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77777777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C1358B">
        <w:rPr>
          <w:rFonts w:cs="Tahoma"/>
          <w:sz w:val="20"/>
          <w:szCs w:val="20"/>
          <w:u w:val="single"/>
        </w:rPr>
        <w:t>Market Conduct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4FE7D0AC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C1358B">
        <w:rPr>
          <w:rFonts w:cs="Tahoma"/>
          <w:sz w:val="20"/>
          <w:szCs w:val="20"/>
        </w:rPr>
        <w:t>Market Conduct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244751">
        <w:rPr>
          <w:rFonts w:cs="Tahoma"/>
          <w:sz w:val="20"/>
          <w:szCs w:val="20"/>
          <w:lang w:bidi="th-TH"/>
        </w:rPr>
        <w:t>5</w:t>
      </w:r>
    </w:p>
    <w:p w14:paraId="407769AB" w14:textId="50C1905D" w:rsidR="00A62E78" w:rsidRPr="00AD6F5E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244751">
        <w:rPr>
          <w:rFonts w:cs="Tahoma"/>
          <w:sz w:val="20"/>
          <w:szCs w:val="20"/>
          <w:lang w:bidi="th-TH"/>
        </w:rPr>
        <w:t>4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244751">
        <w:rPr>
          <w:sz w:val="20"/>
          <w:lang w:bidi="th-TH"/>
        </w:rPr>
        <w:t>5</w:t>
      </w:r>
      <w:r w:rsidR="006D5FD0">
        <w:rPr>
          <w:sz w:val="20"/>
        </w:rPr>
        <w:t xml:space="preserve"> are in </w:t>
      </w:r>
      <w:r w:rsidR="00033160" w:rsidRPr="00033160">
        <w:rPr>
          <w:color w:val="00B0F0"/>
          <w:sz w:val="20"/>
        </w:rPr>
        <w:t>teal</w:t>
      </w:r>
      <w:r w:rsidR="00CD3C33" w:rsidRPr="00033160">
        <w:rPr>
          <w:rFonts w:cs="Tahoma"/>
          <w:color w:val="00B0F0"/>
          <w:sz w:val="20"/>
          <w:szCs w:val="20"/>
          <w:cs/>
          <w:lang w:bidi="th-TH"/>
        </w:rPr>
        <w:t xml:space="preserve"> </w:t>
      </w:r>
      <w:r w:rsidR="006D5FD0" w:rsidRPr="00033160">
        <w:rPr>
          <w:color w:val="00B0F0"/>
          <w:sz w:val="20"/>
        </w:rPr>
        <w:t>font</w:t>
      </w:r>
      <w:r w:rsidR="006D5FD0" w:rsidRPr="00033160">
        <w:rPr>
          <w:rFonts w:cs="Tahoma"/>
          <w:color w:val="00B0F0"/>
          <w:sz w:val="20"/>
          <w:szCs w:val="20"/>
          <w:cs/>
          <w:lang w:bidi="th-TH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1301"/>
        <w:gridCol w:w="1843"/>
        <w:gridCol w:w="1867"/>
        <w:gridCol w:w="8280"/>
      </w:tblGrid>
      <w:tr w:rsidR="00D82E6F" w:rsidRPr="00A34E06" w14:paraId="431F09A7" w14:textId="77777777" w:rsidTr="00E8184F">
        <w:trPr>
          <w:trHeight w:val="716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1301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843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867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B768E" w:rsidRPr="004E2182" w14:paraId="7BAECD11" w14:textId="77777777" w:rsidTr="00E8184F">
        <w:trPr>
          <w:cantSplit/>
          <w:trHeight w:val="3266"/>
        </w:trPr>
        <w:tc>
          <w:tcPr>
            <w:tcW w:w="1104" w:type="dxa"/>
            <w:vMerge w:val="restart"/>
          </w:tcPr>
          <w:p w14:paraId="2532FEC5" w14:textId="77777777" w:rsidR="00250100" w:rsidRDefault="00250100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094E9A3C" w14:textId="3FAE850C" w:rsidR="00EB768E" w:rsidRDefault="00EB768E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2D167F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301" w:type="dxa"/>
            <w:shd w:val="clear" w:color="auto" w:fill="auto"/>
          </w:tcPr>
          <w:p w14:paraId="277FA526" w14:textId="0D306127" w:rsidR="00EB768E" w:rsidRDefault="00F00820" w:rsidP="00AD6F5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4 - </w:t>
            </w:r>
            <w:r w:rsidR="00713B6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66EF62DE" w14:textId="60185B29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1867" w:type="dxa"/>
          </w:tcPr>
          <w:p w14:paraId="08B0C41B" w14:textId="1840BBFA" w:rsidR="00EB768E" w:rsidRPr="00525766" w:rsidRDefault="00EB768E" w:rsidP="00EB768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384EFB07" w14:textId="77777777" w:rsidR="005F7B00" w:rsidRDefault="005F7B00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F7B00">
              <w:rPr>
                <w:b w:val="0"/>
                <w:bCs w:val="0"/>
                <w:sz w:val="20"/>
                <w:szCs w:val="20"/>
              </w:rPr>
              <w:t>Data Set Details</w:t>
            </w:r>
          </w:p>
          <w:p w14:paraId="066F37FF" w14:textId="3051419D" w:rsidR="00EB768E" w:rsidRPr="00EB768E" w:rsidRDefault="00713B6F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แก้ไขชุด</w:t>
            </w:r>
            <w:r w:rsidR="00EB768E" w:rsidRPr="00EB768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ข้อมูล ดังนี้</w:t>
            </w:r>
          </w:p>
          <w:p w14:paraId="40284BC4" w14:textId="1C4C82E2" w:rsidR="00713B6F" w:rsidRPr="00713B6F" w:rsidRDefault="00713B6F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10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.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Personal Loan under Supervision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Installment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 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DS_MCPLD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3E45CB81" w14:textId="4694E801" w:rsidR="00713B6F" w:rsidRPr="00713B6F" w:rsidRDefault="00713B6F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11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.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Personal Loan under Supervision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Revolving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 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DS_MCPRD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025AA620" w14:textId="0E6C81DF" w:rsidR="00713B6F" w:rsidRPr="00713B6F" w:rsidRDefault="00713B6F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12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.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Personal Loan under Supervision Common Fee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DS_MCPCF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79D2FC4E" w14:textId="02EF24A1" w:rsidR="00EB768E" w:rsidRPr="00713B6F" w:rsidRDefault="00713B6F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19</w:t>
            </w:r>
            <w:r w:rsidR="00AD6F5E"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="00AD6F5E"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Market Conduct Title Loan Product Disclosure</w:t>
            </w:r>
            <w:r w:rsidR="00AD6F5E" w:rsidRPr="00713B6F">
              <w:rPr>
                <w:rFonts w:hint="cs"/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 </w:t>
            </w:r>
            <w:r w:rsidR="00AD6F5E"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="00AD6F5E"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DS_MCTLD</w:t>
            </w:r>
            <w:r w:rsidR="00AD6F5E"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33D6D1EC" w14:textId="5AF49C1D" w:rsidR="00AD6F5E" w:rsidRPr="00713B6F" w:rsidRDefault="00AD6F5E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20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Title Loan Common Fee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DS_MCTCF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7A5618CF" w14:textId="77777777" w:rsidR="00713B6F" w:rsidRPr="00713B6F" w:rsidRDefault="00AD6F5E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23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Nano Finance Product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DS_MCNND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005FF10A" w14:textId="201D6A6C" w:rsidR="00AD6F5E" w:rsidRPr="00713B6F" w:rsidRDefault="00AD6F5E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26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International Transaction Fee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DS_MCIFD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</w:tc>
      </w:tr>
      <w:tr w:rsidR="00F00820" w:rsidRPr="004E2182" w14:paraId="69AAB51E" w14:textId="77777777" w:rsidTr="00E8184F">
        <w:trPr>
          <w:cantSplit/>
          <w:trHeight w:val="3266"/>
        </w:trPr>
        <w:tc>
          <w:tcPr>
            <w:tcW w:w="1104" w:type="dxa"/>
            <w:vMerge/>
          </w:tcPr>
          <w:p w14:paraId="7E2E390F" w14:textId="77777777" w:rsidR="00F00820" w:rsidRDefault="00F00820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shd w:val="clear" w:color="auto" w:fill="auto"/>
          </w:tcPr>
          <w:p w14:paraId="4E4FF94C" w14:textId="1B15DC63" w:rsidR="00F00820" w:rsidRDefault="00F00820" w:rsidP="00AD6F5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8 - 11</w:t>
            </w:r>
          </w:p>
        </w:tc>
        <w:tc>
          <w:tcPr>
            <w:tcW w:w="1843" w:type="dxa"/>
            <w:shd w:val="clear" w:color="auto" w:fill="auto"/>
          </w:tcPr>
          <w:p w14:paraId="6D1BB465" w14:textId="55473216" w:rsidR="00F00820" w:rsidRDefault="00F00820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1867" w:type="dxa"/>
          </w:tcPr>
          <w:p w14:paraId="5AE47416" w14:textId="44F73A9B" w:rsidR="00F00820" w:rsidRDefault="00F00820" w:rsidP="00EB768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093F5109" w14:textId="5F7AAECD" w:rsidR="00F00820" w:rsidRDefault="005F7B00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5F7B00">
              <w:rPr>
                <w:b w:val="0"/>
                <w:bCs w:val="0"/>
                <w:sz w:val="20"/>
                <w:szCs w:val="20"/>
              </w:rPr>
              <w:t>Data Set Summary</w:t>
            </w:r>
          </w:p>
          <w:p w14:paraId="0090D7D3" w14:textId="6F58E976" w:rsidR="00A323F0" w:rsidRPr="00A323F0" w:rsidRDefault="00A323F0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แก้ไขชุด</w:t>
            </w:r>
            <w:r w:rsidRPr="00EB768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ข้อมูล ดังนี้</w:t>
            </w:r>
            <w:bookmarkStart w:id="0" w:name="_GoBack"/>
            <w:bookmarkEnd w:id="0"/>
          </w:p>
          <w:p w14:paraId="31074725" w14:textId="77777777" w:rsidR="005F7B00" w:rsidRPr="00713B6F" w:rsidRDefault="005F7B00" w:rsidP="005F7B0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10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.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Personal Loan under Supervision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Installment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 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DS_MCPLD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7F412B2F" w14:textId="77777777" w:rsidR="005F7B00" w:rsidRPr="00713B6F" w:rsidRDefault="005F7B00" w:rsidP="005F7B0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11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.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Personal Loan under Supervision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Revolving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 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DS_MCPRD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022294A0" w14:textId="77777777" w:rsidR="005F7B00" w:rsidRPr="00713B6F" w:rsidRDefault="005F7B00" w:rsidP="005F7B0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12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.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Personal Loan under Supervision Common Fee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DS_MCPCF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03AC7CFE" w14:textId="77777777" w:rsidR="005F7B00" w:rsidRPr="00713B6F" w:rsidRDefault="005F7B00" w:rsidP="005F7B0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19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Market Conduct Title Loan Product Disclosure</w:t>
            </w:r>
            <w:r w:rsidRPr="00713B6F">
              <w:rPr>
                <w:rFonts w:hint="cs"/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DS_MCTLD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0B43DEF7" w14:textId="77777777" w:rsidR="005F7B00" w:rsidRPr="00713B6F" w:rsidRDefault="005F7B00" w:rsidP="005F7B0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20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Title Loan Common Fee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DS_MCTCF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45CD672A" w14:textId="77777777" w:rsidR="005F7B00" w:rsidRPr="00713B6F" w:rsidRDefault="005F7B00" w:rsidP="005F7B0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23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Nano Finance Product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DS_MCNND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  <w:p w14:paraId="09465154" w14:textId="73FB7EBD" w:rsidR="005F7B00" w:rsidRDefault="005F7B00" w:rsidP="005F7B0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26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 xml:space="preserve">.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 xml:space="preserve">Market Conduct International Transaction Fee Disclosure 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(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</w:rPr>
              <w:t>DS_MCIFD</w:t>
            </w:r>
            <w:r w:rsidRPr="00713B6F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)</w:t>
            </w:r>
          </w:p>
        </w:tc>
      </w:tr>
      <w:tr w:rsidR="00334558" w:rsidRPr="004E2182" w14:paraId="7BD61395" w14:textId="77777777" w:rsidTr="00E8184F">
        <w:trPr>
          <w:cantSplit/>
          <w:trHeight w:val="1825"/>
        </w:trPr>
        <w:tc>
          <w:tcPr>
            <w:tcW w:w="1104" w:type="dxa"/>
            <w:vMerge/>
          </w:tcPr>
          <w:p w14:paraId="15374986" w14:textId="77777777" w:rsidR="00334558" w:rsidRDefault="00334558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shd w:val="clear" w:color="auto" w:fill="auto"/>
          </w:tcPr>
          <w:p w14:paraId="050C56C0" w14:textId="0CC283A1" w:rsidR="00334558" w:rsidRDefault="00713B6F" w:rsidP="00BE694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101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–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BE694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107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br/>
              <w:t xml:space="preserve">108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–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116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br/>
              <w:t xml:space="preserve">117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–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122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br/>
              <w:t xml:space="preserve">190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–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201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br/>
              <w:t xml:space="preserve">202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- </w:t>
            </w:r>
            <w:r w:rsidR="00BE6F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204</w:t>
            </w:r>
          </w:p>
        </w:tc>
        <w:tc>
          <w:tcPr>
            <w:tcW w:w="1843" w:type="dxa"/>
            <w:shd w:val="clear" w:color="auto" w:fill="auto"/>
          </w:tcPr>
          <w:p w14:paraId="20E7E354" w14:textId="77777777" w:rsidR="00334558" w:rsidRDefault="00713B6F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13B6F">
              <w:rPr>
                <w:b w:val="0"/>
                <w:bCs w:val="0"/>
                <w:sz w:val="20"/>
                <w:szCs w:val="20"/>
                <w:u w:val="none"/>
              </w:rPr>
              <w:t>DS_MCPLD</w:t>
            </w:r>
          </w:p>
          <w:p w14:paraId="4568B8A6" w14:textId="17FE2269" w:rsidR="00BE6F08" w:rsidRDefault="00BE6F08" w:rsidP="00BE6F08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DS_MCPRD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br/>
              <w:t>DS_MCPCF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br/>
              <w:t>DS_MCTLD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br/>
              <w:t>DS_MCTCF</w:t>
            </w:r>
          </w:p>
        </w:tc>
        <w:tc>
          <w:tcPr>
            <w:tcW w:w="1867" w:type="dxa"/>
          </w:tcPr>
          <w:p w14:paraId="5D809B49" w14:textId="041916D6" w:rsidR="00334558" w:rsidRPr="00BE694D" w:rsidRDefault="00BE694D" w:rsidP="00BE69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743268B3" w14:textId="75CDF661" w:rsidR="00BE694D" w:rsidRPr="00BE694D" w:rsidRDefault="00BE694D" w:rsidP="00D1072A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ยกเลิก</w:t>
            </w:r>
            <w:r w:rsidRPr="00BE694D">
              <w:rPr>
                <w:rFonts w:ascii="Tahoma" w:hAnsi="Tahoma" w:cs="Tahoma"/>
                <w:sz w:val="20"/>
                <w:szCs w:val="20"/>
                <w:u w:val="single"/>
                <w:cs/>
              </w:rPr>
              <w:t>สถาบันที่ต้องรายงาน</w:t>
            </w:r>
          </w:p>
          <w:p w14:paraId="7A0CBA02" w14:textId="17EDC8B5" w:rsidR="00BE694D" w:rsidRPr="00BE694D" w:rsidRDefault="00BE694D" w:rsidP="00D54B3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</w:rPr>
            </w:pPr>
            <w:r w:rsidRPr="00BE694D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บริษัทเครดิตฟองซิเอร์</w:t>
            </w:r>
          </w:p>
          <w:p w14:paraId="29D21756" w14:textId="5548DE54" w:rsidR="00334558" w:rsidRDefault="00BE694D" w:rsidP="00D1072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BE694D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สถาบันการเงินเฉพาะกิจ</w:t>
            </w:r>
          </w:p>
        </w:tc>
      </w:tr>
      <w:tr w:rsidR="00250100" w:rsidRPr="004E2182" w14:paraId="2EF45AC3" w14:textId="77777777" w:rsidTr="00E8184F">
        <w:trPr>
          <w:cantSplit/>
          <w:trHeight w:val="475"/>
        </w:trPr>
        <w:tc>
          <w:tcPr>
            <w:tcW w:w="1104" w:type="dxa"/>
            <w:vMerge/>
          </w:tcPr>
          <w:p w14:paraId="1F71DDE0" w14:textId="77777777" w:rsidR="00250100" w:rsidRDefault="00250100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shd w:val="clear" w:color="auto" w:fill="auto"/>
          </w:tcPr>
          <w:p w14:paraId="4DB4E5E7" w14:textId="2F794C48" w:rsidR="00250100" w:rsidRDefault="00BE6F08" w:rsidP="00BE694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220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–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225</w:t>
            </w:r>
          </w:p>
          <w:p w14:paraId="6E59AEAB" w14:textId="59EBFF7B" w:rsidR="00BE6F08" w:rsidRDefault="00BE6F08" w:rsidP="00BE694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018EBD3A" w14:textId="3454BBF3" w:rsidR="00250100" w:rsidRPr="00713B6F" w:rsidRDefault="00BE6F08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DS_MCNND</w:t>
            </w:r>
          </w:p>
        </w:tc>
        <w:tc>
          <w:tcPr>
            <w:tcW w:w="1867" w:type="dxa"/>
          </w:tcPr>
          <w:p w14:paraId="5BFE0B26" w14:textId="41340B90" w:rsidR="00250100" w:rsidRDefault="00614BD4" w:rsidP="00BE69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614BD4"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258C3920" w14:textId="77777777" w:rsidR="00BE6F08" w:rsidRPr="00BE694D" w:rsidRDefault="00BE6F08" w:rsidP="00A60465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ยกเลิก</w:t>
            </w:r>
            <w:r w:rsidRPr="00BE694D">
              <w:rPr>
                <w:rFonts w:ascii="Tahoma" w:hAnsi="Tahoma" w:cs="Tahoma"/>
                <w:sz w:val="20"/>
                <w:szCs w:val="20"/>
                <w:u w:val="single"/>
                <w:cs/>
              </w:rPr>
              <w:t>สถาบันที่ต้องรายงาน</w:t>
            </w:r>
          </w:p>
          <w:p w14:paraId="3BFE89AC" w14:textId="0655202B" w:rsidR="00250100" w:rsidRPr="00BE6F08" w:rsidRDefault="00BE6F08" w:rsidP="00E95C6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</w:pPr>
            <w:r w:rsidRPr="00BE694D">
              <w:rPr>
                <w:b w:val="0"/>
                <w:bCs w:val="0"/>
                <w:color w:val="00B0F0"/>
                <w:sz w:val="20"/>
                <w:szCs w:val="20"/>
                <w:u w:val="none"/>
                <w:cs/>
              </w:rPr>
              <w:t>สถาบันการเงินเฉพาะกิจ</w:t>
            </w:r>
          </w:p>
        </w:tc>
      </w:tr>
      <w:tr w:rsidR="00250100" w:rsidRPr="004E2182" w14:paraId="5690A88C" w14:textId="77777777" w:rsidTr="00E8184F">
        <w:trPr>
          <w:cantSplit/>
          <w:trHeight w:val="475"/>
        </w:trPr>
        <w:tc>
          <w:tcPr>
            <w:tcW w:w="1104" w:type="dxa"/>
            <w:vMerge/>
          </w:tcPr>
          <w:p w14:paraId="3521CF96" w14:textId="77777777" w:rsidR="00250100" w:rsidRDefault="00250100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shd w:val="clear" w:color="auto" w:fill="auto"/>
          </w:tcPr>
          <w:p w14:paraId="6D257EB6" w14:textId="7504028C" w:rsidR="00250100" w:rsidRDefault="00BE6F08" w:rsidP="00BE694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243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-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272</w:t>
            </w:r>
          </w:p>
        </w:tc>
        <w:tc>
          <w:tcPr>
            <w:tcW w:w="1843" w:type="dxa"/>
            <w:shd w:val="clear" w:color="auto" w:fill="auto"/>
          </w:tcPr>
          <w:p w14:paraId="527B086C" w14:textId="4AFA67A5" w:rsidR="00250100" w:rsidRPr="00713B6F" w:rsidRDefault="00BE6F08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DS_MCIFD</w:t>
            </w:r>
          </w:p>
        </w:tc>
        <w:tc>
          <w:tcPr>
            <w:tcW w:w="1867" w:type="dxa"/>
          </w:tcPr>
          <w:p w14:paraId="54FEFE43" w14:textId="022B6CBB" w:rsidR="00250100" w:rsidRDefault="00614BD4" w:rsidP="00BE69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614BD4"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3677D470" w14:textId="77777777" w:rsidR="00BE6F08" w:rsidRPr="00BE694D" w:rsidRDefault="00BE6F08" w:rsidP="00D54B34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ยกเลิก</w:t>
            </w:r>
            <w:r w:rsidRPr="00BE694D">
              <w:rPr>
                <w:rFonts w:ascii="Tahoma" w:hAnsi="Tahoma" w:cs="Tahoma"/>
                <w:sz w:val="20"/>
                <w:szCs w:val="20"/>
                <w:u w:val="single"/>
                <w:cs/>
              </w:rPr>
              <w:t>สถาบันที่ต้องรายงาน</w:t>
            </w:r>
          </w:p>
          <w:p w14:paraId="556D20D0" w14:textId="10C22227" w:rsidR="00250100" w:rsidRDefault="00BE6F08" w:rsidP="00E95C69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>
              <w:rPr>
                <w:rFonts w:cs="Tahoma" w:hint="cs"/>
                <w:color w:val="00B0F0"/>
                <w:sz w:val="20"/>
                <w:szCs w:val="20"/>
                <w:cs/>
              </w:rPr>
              <w:t>บริษัทเงินทุน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53535" w14:textId="77777777" w:rsidR="00B37A7F" w:rsidRDefault="00B37A7F" w:rsidP="00BA635D">
      <w:pPr>
        <w:pStyle w:val="TableText"/>
      </w:pPr>
      <w:r>
        <w:separator/>
      </w:r>
    </w:p>
  </w:endnote>
  <w:endnote w:type="continuationSeparator" w:id="0">
    <w:p w14:paraId="71F2384F" w14:textId="77777777" w:rsidR="00B37A7F" w:rsidRDefault="00B37A7F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F7933" w14:textId="77777777" w:rsidR="00127EAB" w:rsidRDefault="00127E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556D8ABF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A323F0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A323F0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C1358B">
      <w:rPr>
        <w:rFonts w:ascii="Tahoma" w:hAnsi="Tahoma" w:cs="Tahoma"/>
        <w:sz w:val="20"/>
        <w:szCs w:val="20"/>
      </w:rPr>
      <w:t>Market Conduct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127EAB">
      <w:rPr>
        <w:rFonts w:ascii="Tahoma" w:hAnsi="Tahoma" w:cs="Tahoma"/>
        <w:sz w:val="20"/>
        <w:szCs w:val="20"/>
      </w:rPr>
      <w:t>4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404CF" w14:textId="77777777" w:rsidR="00127EAB" w:rsidRDefault="00127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B7382" w14:textId="77777777" w:rsidR="00B37A7F" w:rsidRDefault="00B37A7F" w:rsidP="00BA635D">
      <w:pPr>
        <w:pStyle w:val="TableText"/>
      </w:pPr>
      <w:r>
        <w:separator/>
      </w:r>
    </w:p>
  </w:footnote>
  <w:footnote w:type="continuationSeparator" w:id="0">
    <w:p w14:paraId="2C4B467D" w14:textId="77777777" w:rsidR="00B37A7F" w:rsidRDefault="00B37A7F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DE45" w14:textId="77777777" w:rsidR="00127EAB" w:rsidRDefault="00127E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E73BB" w14:textId="77777777" w:rsidR="00127EAB" w:rsidRDefault="00127E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3160"/>
    <w:rsid w:val="00036ABE"/>
    <w:rsid w:val="00040B0A"/>
    <w:rsid w:val="00046455"/>
    <w:rsid w:val="000515A0"/>
    <w:rsid w:val="0005789D"/>
    <w:rsid w:val="00075CFB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27EAB"/>
    <w:rsid w:val="00134CEA"/>
    <w:rsid w:val="00165257"/>
    <w:rsid w:val="00176A9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4751"/>
    <w:rsid w:val="00246811"/>
    <w:rsid w:val="00250100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B1CC2"/>
    <w:rsid w:val="002C3853"/>
    <w:rsid w:val="002C7618"/>
    <w:rsid w:val="002D167F"/>
    <w:rsid w:val="002D1A23"/>
    <w:rsid w:val="002F5636"/>
    <w:rsid w:val="002F6AC9"/>
    <w:rsid w:val="0030092B"/>
    <w:rsid w:val="003059DA"/>
    <w:rsid w:val="00310056"/>
    <w:rsid w:val="00320B19"/>
    <w:rsid w:val="0033141F"/>
    <w:rsid w:val="00334558"/>
    <w:rsid w:val="00336989"/>
    <w:rsid w:val="003377FF"/>
    <w:rsid w:val="00340437"/>
    <w:rsid w:val="00341C3F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495C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248CD"/>
    <w:rsid w:val="00525766"/>
    <w:rsid w:val="0052754C"/>
    <w:rsid w:val="0053395F"/>
    <w:rsid w:val="005370C9"/>
    <w:rsid w:val="00542143"/>
    <w:rsid w:val="005434B7"/>
    <w:rsid w:val="00544253"/>
    <w:rsid w:val="00552310"/>
    <w:rsid w:val="005523F4"/>
    <w:rsid w:val="005646CA"/>
    <w:rsid w:val="00566007"/>
    <w:rsid w:val="0057172D"/>
    <w:rsid w:val="00574952"/>
    <w:rsid w:val="005B3D0B"/>
    <w:rsid w:val="005B3D8F"/>
    <w:rsid w:val="005B795E"/>
    <w:rsid w:val="005C1EB1"/>
    <w:rsid w:val="005C6991"/>
    <w:rsid w:val="005E1AAA"/>
    <w:rsid w:val="005E4745"/>
    <w:rsid w:val="005F6662"/>
    <w:rsid w:val="005F7B00"/>
    <w:rsid w:val="00607342"/>
    <w:rsid w:val="00610EC9"/>
    <w:rsid w:val="00614BD4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5FD0"/>
    <w:rsid w:val="006E1188"/>
    <w:rsid w:val="007007F0"/>
    <w:rsid w:val="00711E97"/>
    <w:rsid w:val="00713B6F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50E66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9F74FF"/>
    <w:rsid w:val="00A0295B"/>
    <w:rsid w:val="00A3226C"/>
    <w:rsid w:val="00A323F0"/>
    <w:rsid w:val="00A34E06"/>
    <w:rsid w:val="00A358BC"/>
    <w:rsid w:val="00A3637C"/>
    <w:rsid w:val="00A57435"/>
    <w:rsid w:val="00A6046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D6F5E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37A7F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E694D"/>
    <w:rsid w:val="00BE6F08"/>
    <w:rsid w:val="00BF3C86"/>
    <w:rsid w:val="00C0563C"/>
    <w:rsid w:val="00C1358B"/>
    <w:rsid w:val="00C16165"/>
    <w:rsid w:val="00C17907"/>
    <w:rsid w:val="00C23721"/>
    <w:rsid w:val="00C24E37"/>
    <w:rsid w:val="00C3280D"/>
    <w:rsid w:val="00C33086"/>
    <w:rsid w:val="00C36C0E"/>
    <w:rsid w:val="00C4213D"/>
    <w:rsid w:val="00C44A04"/>
    <w:rsid w:val="00C45E1D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D0155B"/>
    <w:rsid w:val="00D1072A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54B34"/>
    <w:rsid w:val="00D62C13"/>
    <w:rsid w:val="00D63E8E"/>
    <w:rsid w:val="00D6498F"/>
    <w:rsid w:val="00D82E6F"/>
    <w:rsid w:val="00D82E99"/>
    <w:rsid w:val="00D94DBE"/>
    <w:rsid w:val="00DA6B14"/>
    <w:rsid w:val="00DB2C39"/>
    <w:rsid w:val="00DB32B2"/>
    <w:rsid w:val="00DC6C23"/>
    <w:rsid w:val="00DD29B0"/>
    <w:rsid w:val="00DD4A01"/>
    <w:rsid w:val="00DE69F3"/>
    <w:rsid w:val="00DF3A7E"/>
    <w:rsid w:val="00DF79E4"/>
    <w:rsid w:val="00DF7B31"/>
    <w:rsid w:val="00E01272"/>
    <w:rsid w:val="00E02F2A"/>
    <w:rsid w:val="00E1780C"/>
    <w:rsid w:val="00E23F79"/>
    <w:rsid w:val="00E42E0C"/>
    <w:rsid w:val="00E435AC"/>
    <w:rsid w:val="00E45D98"/>
    <w:rsid w:val="00E73CD8"/>
    <w:rsid w:val="00E7480F"/>
    <w:rsid w:val="00E8184F"/>
    <w:rsid w:val="00E91D21"/>
    <w:rsid w:val="00E95C69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F00820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76BBC"/>
    <w:rsid w:val="00F8227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F08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2C4C5E59-B28A-49CB-9BFE-CC007E9C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Busarin Thaola (บุศรินทร์ ท้าวลา)</cp:lastModifiedBy>
  <cp:revision>34</cp:revision>
  <cp:lastPrinted>2013-07-09T09:33:00Z</cp:lastPrinted>
  <dcterms:created xsi:type="dcterms:W3CDTF">2020-07-24T07:21:00Z</dcterms:created>
  <dcterms:modified xsi:type="dcterms:W3CDTF">2021-07-27T03:50:00Z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