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BDFA56" w14:textId="77777777" w:rsidR="003D34A9" w:rsidRDefault="003D34A9" w:rsidP="003D34A9">
      <w:pPr>
        <w:pStyle w:val="Title"/>
        <w:jc w:val="left"/>
        <w:rPr>
          <w:rFonts w:ascii="TH SarabunPSK" w:hAnsi="TH SarabunPSK" w:cs="TH SarabunPSK"/>
          <w:sz w:val="48"/>
          <w:szCs w:val="48"/>
          <w:cs/>
          <w:lang w:bidi="th-TH"/>
        </w:rPr>
      </w:pPr>
    </w:p>
    <w:p w14:paraId="4E399E5E" w14:textId="77777777" w:rsidR="003D34A9" w:rsidRPr="005D43FF" w:rsidRDefault="00CE67E9" w:rsidP="003D34A9">
      <w:pPr>
        <w:pStyle w:val="Title"/>
        <w:jc w:val="left"/>
        <w:rPr>
          <w:rFonts w:ascii="TH SarabunPSK" w:hAnsi="TH SarabunPSK" w:cs="TH SarabunPSK"/>
          <w:sz w:val="48"/>
          <w:szCs w:val="48"/>
          <w:lang w:bidi="th-TH"/>
        </w:rPr>
      </w:pPr>
      <w:r>
        <w:rPr>
          <w:rFonts w:ascii="TH SarabunPSK" w:hAnsi="TH SarabunPSK" w:cs="TH SarabunPSK"/>
          <w:b w:val="0"/>
          <w:bCs w:val="0"/>
          <w:noProof/>
          <w:sz w:val="48"/>
          <w:szCs w:val="48"/>
          <w:lang w:bidi="th-TH"/>
        </w:rPr>
        <w:drawing>
          <wp:anchor distT="0" distB="0" distL="114300" distR="114300" simplePos="0" relativeHeight="251657728" behindDoc="0" locked="0" layoutInCell="1" allowOverlap="1" wp14:anchorId="5C0C44BE" wp14:editId="5DB615C6">
            <wp:simplePos x="0" y="0"/>
            <wp:positionH relativeFrom="column">
              <wp:posOffset>4232275</wp:posOffset>
            </wp:positionH>
            <wp:positionV relativeFrom="paragraph">
              <wp:posOffset>541655</wp:posOffset>
            </wp:positionV>
            <wp:extent cx="1114425" cy="1055370"/>
            <wp:effectExtent l="0" t="0" r="0" b="0"/>
            <wp:wrapSquare wrapText="bothSides"/>
            <wp:docPr id="8" name="Picture 1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5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7D4FFF" w14:textId="77777777" w:rsidR="003D34A9" w:rsidRPr="005D43FF" w:rsidRDefault="003D34A9" w:rsidP="003D34A9">
      <w:pPr>
        <w:pStyle w:val="Title"/>
        <w:spacing w:after="0"/>
        <w:rPr>
          <w:rFonts w:ascii="TH SarabunPSK" w:hAnsi="TH SarabunPSK" w:cs="TH SarabunPSK"/>
          <w:sz w:val="52"/>
          <w:szCs w:val="52"/>
          <w:lang w:bidi="th-TH"/>
        </w:rPr>
      </w:pPr>
    </w:p>
    <w:p w14:paraId="4972A6EE" w14:textId="77777777" w:rsidR="003D34A9" w:rsidRPr="005D43FF" w:rsidRDefault="003D34A9" w:rsidP="003D34A9">
      <w:pPr>
        <w:pStyle w:val="Title"/>
        <w:rPr>
          <w:rFonts w:ascii="TH SarabunPSK" w:hAnsi="TH SarabunPSK" w:cs="TH SarabunPSK"/>
          <w:sz w:val="52"/>
          <w:szCs w:val="52"/>
          <w:cs/>
          <w:lang w:bidi="th-TH"/>
        </w:rPr>
      </w:pPr>
    </w:p>
    <w:p w14:paraId="4E7AC244" w14:textId="77777777" w:rsidR="003D34A9" w:rsidRDefault="003D34A9" w:rsidP="003D34A9">
      <w:pPr>
        <w:pStyle w:val="Title"/>
        <w:spacing w:after="0"/>
        <w:rPr>
          <w:rFonts w:ascii="Browallia New" w:hAnsi="Browallia New" w:cs="Browallia New"/>
          <w:sz w:val="52"/>
          <w:szCs w:val="52"/>
          <w:lang w:bidi="th-TH"/>
        </w:rPr>
      </w:pPr>
    </w:p>
    <w:p w14:paraId="6B9D6F3B" w14:textId="1ADA66BB" w:rsidR="007D6BB4" w:rsidRDefault="00566478" w:rsidP="003D34A9">
      <w:pPr>
        <w:pStyle w:val="Title"/>
        <w:spacing w:after="0"/>
        <w:rPr>
          <w:rFonts w:eastAsia="Times New Roman" w:cs="Tahoma"/>
          <w:sz w:val="56"/>
          <w:szCs w:val="56"/>
          <w:lang w:bidi="th-TH"/>
        </w:rPr>
      </w:pPr>
      <w:r w:rsidRPr="00566478">
        <w:rPr>
          <w:rFonts w:eastAsia="Times New Roman" w:cs="Tahoma"/>
          <w:sz w:val="56"/>
          <w:szCs w:val="56"/>
          <w:lang w:bidi="th-TH"/>
        </w:rPr>
        <w:t>MARKET CONDUCT</w:t>
      </w:r>
      <w:r w:rsidR="007D6BB4" w:rsidRPr="00566478">
        <w:rPr>
          <w:rFonts w:eastAsia="Times New Roman" w:cs="Tahoma"/>
          <w:sz w:val="56"/>
          <w:szCs w:val="56"/>
          <w:lang w:bidi="th-TH"/>
        </w:rPr>
        <w:t xml:space="preserve"> DATA </w:t>
      </w:r>
      <w:r w:rsidR="007D6BB4" w:rsidRPr="00B0151E">
        <w:rPr>
          <w:rFonts w:eastAsia="Times New Roman" w:cs="Tahoma"/>
          <w:sz w:val="56"/>
          <w:szCs w:val="56"/>
          <w:lang w:bidi="th-TH"/>
        </w:rPr>
        <w:t>SET DOCUMENT</w:t>
      </w:r>
    </w:p>
    <w:p w14:paraId="028B73B7" w14:textId="32B48BA6" w:rsidR="006A3E1B" w:rsidRPr="007D6BB4" w:rsidRDefault="007D6BB4" w:rsidP="007D6BB4">
      <w:pPr>
        <w:pStyle w:val="Title"/>
        <w:spacing w:after="0"/>
        <w:rPr>
          <w:rFonts w:eastAsia="Times New Roman" w:cs="Tahoma"/>
          <w:sz w:val="56"/>
          <w:szCs w:val="56"/>
          <w:lang w:bidi="th-TH"/>
        </w:rPr>
      </w:pPr>
      <w:r>
        <w:rPr>
          <w:rFonts w:eastAsia="Times New Roman" w:cs="Tahoma" w:hint="cs"/>
          <w:sz w:val="56"/>
          <w:szCs w:val="56"/>
          <w:cs/>
          <w:lang w:bidi="th-TH"/>
        </w:rPr>
        <w:t>(</w:t>
      </w:r>
      <w:r w:rsidR="00D37940">
        <w:rPr>
          <w:rFonts w:eastAsia="Times New Roman" w:cs="Tahoma" w:hint="cs"/>
          <w:sz w:val="56"/>
          <w:szCs w:val="56"/>
          <w:cs/>
          <w:lang w:bidi="th-TH"/>
        </w:rPr>
        <w:t>โครงสร้างชุดข้อมูลการคุ้มครองผู้ใช้บริการทางการเงิน</w:t>
      </w:r>
      <w:r>
        <w:rPr>
          <w:rFonts w:eastAsia="Times New Roman" w:cs="Tahoma" w:hint="cs"/>
          <w:sz w:val="56"/>
          <w:szCs w:val="56"/>
          <w:cs/>
          <w:lang w:bidi="th-TH"/>
        </w:rPr>
        <w:t>)</w:t>
      </w:r>
    </w:p>
    <w:p w14:paraId="3AE2F199" w14:textId="77777777" w:rsidR="006A3E1B" w:rsidRPr="006A3E1B" w:rsidRDefault="006A3E1B" w:rsidP="006A3E1B">
      <w:pPr>
        <w:rPr>
          <w:rFonts w:ascii="TH SarabunPSK" w:hAnsi="TH SarabunPSK" w:cs="TH SarabunPSK"/>
          <w:sz w:val="48"/>
          <w:szCs w:val="48"/>
        </w:rPr>
      </w:pPr>
    </w:p>
    <w:p w14:paraId="2F5B4451" w14:textId="77777777" w:rsidR="006A3E1B" w:rsidRPr="006A3E1B" w:rsidRDefault="006A3E1B" w:rsidP="006A3E1B">
      <w:pPr>
        <w:rPr>
          <w:rFonts w:ascii="TH SarabunPSK" w:hAnsi="TH SarabunPSK" w:cs="TH SarabunPSK"/>
          <w:sz w:val="48"/>
          <w:szCs w:val="48"/>
          <w:cs/>
        </w:rPr>
      </w:pPr>
    </w:p>
    <w:p w14:paraId="5B5897B7" w14:textId="77777777" w:rsidR="006A3E1B" w:rsidRDefault="006A3E1B" w:rsidP="006A3E1B">
      <w:pPr>
        <w:tabs>
          <w:tab w:val="left" w:pos="14190"/>
        </w:tabs>
        <w:rPr>
          <w:rFonts w:ascii="TH SarabunPSK" w:hAnsi="TH SarabunPSK" w:cs="TH SarabunPSK"/>
          <w:sz w:val="48"/>
          <w:szCs w:val="48"/>
        </w:rPr>
      </w:pPr>
      <w:r>
        <w:rPr>
          <w:rFonts w:ascii="TH SarabunPSK" w:hAnsi="TH SarabunPSK" w:cs="TH SarabunPSK"/>
          <w:sz w:val="48"/>
          <w:szCs w:val="48"/>
        </w:rPr>
        <w:tab/>
      </w:r>
    </w:p>
    <w:p w14:paraId="70C11B79" w14:textId="77777777" w:rsidR="003D34A9" w:rsidRPr="006A3E1B" w:rsidRDefault="006A3E1B" w:rsidP="006A3E1B">
      <w:pPr>
        <w:tabs>
          <w:tab w:val="left" w:pos="14190"/>
        </w:tabs>
        <w:rPr>
          <w:rFonts w:ascii="TH SarabunPSK" w:hAnsi="TH SarabunPSK" w:cs="TH SarabunPSK"/>
          <w:sz w:val="48"/>
          <w:szCs w:val="48"/>
          <w:cs/>
        </w:rPr>
        <w:sectPr w:rsidR="003D34A9" w:rsidRPr="006A3E1B" w:rsidSect="007D6BB4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6834" w:h="11909" w:orient="landscape" w:code="9"/>
          <w:pgMar w:top="1152" w:right="1224" w:bottom="1440" w:left="1224" w:header="1296" w:footer="288" w:gutter="0"/>
          <w:pgNumType w:chapStyle="1" w:chapSep="enDash"/>
          <w:cols w:space="708"/>
          <w:docGrid w:linePitch="435"/>
        </w:sectPr>
      </w:pPr>
      <w:r>
        <w:rPr>
          <w:rFonts w:ascii="TH SarabunPSK" w:hAnsi="TH SarabunPSK" w:cs="TH SarabunPSK"/>
          <w:sz w:val="48"/>
          <w:szCs w:val="48"/>
        </w:rPr>
        <w:tab/>
      </w:r>
    </w:p>
    <w:p w14:paraId="078B82FE" w14:textId="77777777" w:rsidR="00B0151E" w:rsidRPr="00F93203" w:rsidRDefault="00B0151E" w:rsidP="00B0151E">
      <w:pPr>
        <w:spacing w:line="440" w:lineRule="exact"/>
        <w:rPr>
          <w:b/>
          <w:bCs/>
          <w:cs/>
        </w:rPr>
      </w:pPr>
      <w:r w:rsidRPr="00F93203">
        <w:rPr>
          <w:b/>
          <w:bCs/>
          <w:lang w:val="fr-FR"/>
        </w:rPr>
        <w:lastRenderedPageBreak/>
        <w:t>Document information</w:t>
      </w:r>
    </w:p>
    <w:p w14:paraId="60A6E1DC" w14:textId="6E5D4870" w:rsidR="003D34A9" w:rsidRPr="007B3071" w:rsidRDefault="00B0151E" w:rsidP="00B0151E">
      <w:pPr>
        <w:pStyle w:val="Sub-block"/>
        <w:spacing w:before="0" w:after="240" w:line="440" w:lineRule="exact"/>
        <w:ind w:left="0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Revision history</w:t>
      </w:r>
    </w:p>
    <w:tbl>
      <w:tblPr>
        <w:tblW w:w="144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2113"/>
        <w:gridCol w:w="8342"/>
        <w:gridCol w:w="1049"/>
      </w:tblGrid>
      <w:tr w:rsidR="003D34A9" w:rsidRPr="007B3071" w14:paraId="66D1FD31" w14:textId="77777777" w:rsidTr="00E55176">
        <w:trPr>
          <w:tblHeader/>
        </w:trPr>
        <w:tc>
          <w:tcPr>
            <w:tcW w:w="92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D33A337" w14:textId="77777777" w:rsidR="003D34A9" w:rsidRPr="007F220D" w:rsidRDefault="003D34A9" w:rsidP="007F220D">
            <w:pPr>
              <w:pStyle w:val="TableHeading"/>
              <w:spacing w:before="120"/>
              <w:rPr>
                <w:rFonts w:eastAsia="Times New Roman"/>
                <w:sz w:val="20"/>
                <w:szCs w:val="20"/>
              </w:rPr>
            </w:pPr>
            <w:r w:rsidRPr="007F220D">
              <w:rPr>
                <w:rFonts w:eastAsia="Times New Roman"/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1095D35" w14:textId="77777777" w:rsidR="003D34A9" w:rsidRPr="007F220D" w:rsidRDefault="003D34A9" w:rsidP="007F220D">
            <w:pPr>
              <w:pStyle w:val="TableHeading"/>
              <w:spacing w:before="120"/>
              <w:rPr>
                <w:rFonts w:eastAsia="Times New Roman"/>
                <w:sz w:val="20"/>
                <w:szCs w:val="20"/>
              </w:rPr>
            </w:pPr>
            <w:r w:rsidRPr="007F220D">
              <w:rPr>
                <w:rFonts w:eastAsia="Times New Roman"/>
                <w:sz w:val="20"/>
                <w:szCs w:val="20"/>
              </w:rPr>
              <w:t>Released Date</w:t>
            </w:r>
          </w:p>
        </w:tc>
        <w:tc>
          <w:tcPr>
            <w:tcW w:w="2113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1F498735" w14:textId="77777777" w:rsidR="003D34A9" w:rsidRPr="007F220D" w:rsidRDefault="003D34A9" w:rsidP="007F220D">
            <w:pPr>
              <w:pStyle w:val="TableHeading"/>
              <w:spacing w:before="120"/>
              <w:rPr>
                <w:rFonts w:eastAsia="Times New Roman"/>
                <w:sz w:val="20"/>
                <w:szCs w:val="20"/>
              </w:rPr>
            </w:pPr>
            <w:r w:rsidRPr="007F220D">
              <w:rPr>
                <w:rFonts w:eastAsia="Times New Roman"/>
                <w:sz w:val="20"/>
                <w:szCs w:val="20"/>
              </w:rPr>
              <w:t>Effective Date</w:t>
            </w:r>
          </w:p>
        </w:tc>
        <w:tc>
          <w:tcPr>
            <w:tcW w:w="8342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2D4C4A2" w14:textId="77777777" w:rsidR="003D34A9" w:rsidRPr="007F220D" w:rsidRDefault="003D34A9" w:rsidP="007F220D">
            <w:pPr>
              <w:pStyle w:val="TableHeading"/>
              <w:spacing w:before="120"/>
              <w:rPr>
                <w:rFonts w:eastAsia="Times New Roman"/>
                <w:sz w:val="20"/>
                <w:szCs w:val="20"/>
              </w:rPr>
            </w:pPr>
            <w:r w:rsidRPr="007F220D">
              <w:rPr>
                <w:rFonts w:eastAsia="Times New Roman"/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17886687" w14:textId="77777777" w:rsidR="003D34A9" w:rsidRPr="007F220D" w:rsidRDefault="003D34A9" w:rsidP="007F220D">
            <w:pPr>
              <w:pStyle w:val="TableHeading"/>
              <w:spacing w:before="120"/>
              <w:rPr>
                <w:rFonts w:eastAsia="Times New Roman"/>
                <w:sz w:val="20"/>
                <w:szCs w:val="20"/>
              </w:rPr>
            </w:pPr>
            <w:r w:rsidRPr="007F220D">
              <w:rPr>
                <w:rFonts w:eastAsia="Times New Roman"/>
                <w:sz w:val="20"/>
                <w:szCs w:val="20"/>
              </w:rPr>
              <w:t>Revision marks</w:t>
            </w:r>
          </w:p>
        </w:tc>
      </w:tr>
      <w:tr w:rsidR="003D34A9" w:rsidRPr="007B3071" w14:paraId="429AEC84" w14:textId="77777777" w:rsidTr="00332DF8">
        <w:trPr>
          <w:trHeight w:val="586"/>
        </w:trPr>
        <w:tc>
          <w:tcPr>
            <w:tcW w:w="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EB2AD4" w14:textId="60271B78" w:rsidR="003D34A9" w:rsidRPr="00B0151E" w:rsidRDefault="003D34A9" w:rsidP="00332DF8">
            <w:pPr>
              <w:pStyle w:val="ItalicizedTableText"/>
              <w:spacing w:before="120"/>
              <w:jc w:val="center"/>
              <w:rPr>
                <w:rFonts w:eastAsia="Times New Roman" w:cs="Tahoma"/>
                <w:i w:val="0"/>
                <w:iCs w:val="0"/>
              </w:rPr>
            </w:pPr>
            <w:r w:rsidRPr="00B0151E">
              <w:rPr>
                <w:rFonts w:eastAsia="Times New Roman" w:cs="Tahoma"/>
                <w:i w:val="0"/>
                <w:iCs w:val="0"/>
              </w:rPr>
              <w:t>1</w:t>
            </w:r>
            <w:r w:rsidRPr="00B0151E">
              <w:rPr>
                <w:rFonts w:eastAsia="Times New Roman" w:cs="Tahoma"/>
                <w:i w:val="0"/>
                <w:iCs w:val="0"/>
                <w:cs/>
                <w:lang w:bidi="th-TH"/>
              </w:rPr>
              <w:t>.</w:t>
            </w:r>
            <w:r w:rsidRPr="00B0151E">
              <w:rPr>
                <w:rFonts w:eastAsia="Times New Roman" w:cs="Tahoma"/>
                <w:i w:val="0"/>
                <w:iCs w:val="0"/>
              </w:rPr>
              <w:t>0</w:t>
            </w:r>
          </w:p>
        </w:tc>
        <w:tc>
          <w:tcPr>
            <w:tcW w:w="1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D6BB50" w14:textId="4741F980" w:rsidR="003D34A9" w:rsidRPr="00AB2821" w:rsidRDefault="004C77B8" w:rsidP="00332DF8">
            <w:pPr>
              <w:pStyle w:val="ItalicizedTableText"/>
              <w:spacing w:before="120"/>
              <w:jc w:val="center"/>
              <w:rPr>
                <w:rFonts w:eastAsia="Times New Roman" w:cs="Tahoma"/>
                <w:i w:val="0"/>
                <w:iCs w:val="0"/>
              </w:rPr>
            </w:pPr>
            <w:r w:rsidRPr="00AB2821">
              <w:rPr>
                <w:rFonts w:eastAsia="Times New Roman" w:cs="Tahoma"/>
                <w:i w:val="0"/>
                <w:iCs w:val="0"/>
              </w:rPr>
              <w:t>11</w:t>
            </w:r>
            <w:r w:rsidR="00360CA7" w:rsidRPr="00AB2821">
              <w:rPr>
                <w:rFonts w:eastAsia="Times New Roman" w:cs="Tahoma"/>
                <w:i w:val="0"/>
                <w:iCs w:val="0"/>
                <w:cs/>
                <w:lang w:bidi="th-TH"/>
              </w:rPr>
              <w:t xml:space="preserve"> </w:t>
            </w:r>
            <w:r w:rsidRPr="00AB2821">
              <w:rPr>
                <w:rFonts w:eastAsia="Times New Roman" w:cs="Tahoma"/>
                <w:i w:val="0"/>
                <w:iCs w:val="0"/>
              </w:rPr>
              <w:t>March</w:t>
            </w:r>
            <w:r w:rsidR="000301EC" w:rsidRPr="00AB2821">
              <w:rPr>
                <w:rFonts w:eastAsia="Times New Roman" w:cs="Tahoma"/>
                <w:i w:val="0"/>
                <w:iCs w:val="0"/>
              </w:rPr>
              <w:t xml:space="preserve"> 2019</w:t>
            </w:r>
          </w:p>
        </w:tc>
        <w:tc>
          <w:tcPr>
            <w:tcW w:w="211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DCE405" w14:textId="78193691" w:rsidR="003D34A9" w:rsidRPr="00AB2821" w:rsidRDefault="004C77B8" w:rsidP="00332DF8">
            <w:pPr>
              <w:pStyle w:val="TableText"/>
              <w:spacing w:before="120"/>
              <w:jc w:val="center"/>
              <w:rPr>
                <w:rFonts w:eastAsia="Times New Roman" w:cs="Tahoma"/>
              </w:rPr>
            </w:pPr>
            <w:r w:rsidRPr="00AB2821">
              <w:rPr>
                <w:rFonts w:eastAsia="Times New Roman" w:cs="Tahoma"/>
              </w:rPr>
              <w:t>1</w:t>
            </w:r>
            <w:r w:rsidR="00AB1108" w:rsidRPr="00AB2821">
              <w:rPr>
                <w:rFonts w:eastAsia="Times New Roman" w:cs="Tahoma"/>
                <w:cs/>
                <w:lang w:bidi="th-TH"/>
              </w:rPr>
              <w:t xml:space="preserve"> </w:t>
            </w:r>
            <w:r w:rsidR="00935ACD">
              <w:rPr>
                <w:rFonts w:eastAsia="Times New Roman" w:cs="Tahoma"/>
              </w:rPr>
              <w:t>January</w:t>
            </w:r>
            <w:r w:rsidR="00AB1108" w:rsidRPr="00AB2821">
              <w:rPr>
                <w:rFonts w:eastAsia="Times New Roman" w:cs="Tahoma"/>
              </w:rPr>
              <w:t xml:space="preserve"> 2019</w:t>
            </w:r>
          </w:p>
        </w:tc>
        <w:tc>
          <w:tcPr>
            <w:tcW w:w="834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248CAE" w14:textId="77777777" w:rsidR="003D34A9" w:rsidRPr="00332DF8" w:rsidRDefault="003D34A9" w:rsidP="00332DF8">
            <w:pPr>
              <w:pStyle w:val="TableText"/>
              <w:spacing w:before="120"/>
              <w:rPr>
                <w:rFonts w:eastAsia="Times New Roman" w:cs="Tahoma"/>
                <w:b/>
                <w:bCs/>
              </w:rPr>
            </w:pPr>
            <w:r w:rsidRPr="00332DF8">
              <w:rPr>
                <w:rFonts w:eastAsia="Times New Roman" w:cs="Tahoma"/>
                <w:b/>
                <w:bCs/>
              </w:rPr>
              <w:t>First version</w:t>
            </w:r>
          </w:p>
        </w:tc>
        <w:tc>
          <w:tcPr>
            <w:tcW w:w="1049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635A22A" w14:textId="54AD117E" w:rsidR="003D34A9" w:rsidRPr="00B0151E" w:rsidRDefault="008A719A" w:rsidP="00332DF8">
            <w:pPr>
              <w:pStyle w:val="ItalicizedTableText"/>
              <w:spacing w:before="120"/>
              <w:jc w:val="center"/>
              <w:rPr>
                <w:rFonts w:eastAsia="Times New Roman" w:cs="Tahoma"/>
                <w:i w:val="0"/>
                <w:iCs w:val="0"/>
              </w:rPr>
            </w:pPr>
            <w:r>
              <w:rPr>
                <w:rFonts w:eastAsia="Times New Roman" w:cs="Tahoma"/>
                <w:i w:val="0"/>
                <w:iCs w:val="0"/>
              </w:rPr>
              <w:t>No</w:t>
            </w:r>
          </w:p>
        </w:tc>
      </w:tr>
      <w:tr w:rsidR="00E55176" w:rsidRPr="007B3071" w14:paraId="3A7E9EE1" w14:textId="77777777" w:rsidTr="00E70DB8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9EF462" w14:textId="5755ABA0" w:rsidR="00E55176" w:rsidRPr="00A0396C" w:rsidRDefault="00E55176" w:rsidP="00332DF8">
            <w:pPr>
              <w:pStyle w:val="ItalicizedTableText"/>
              <w:spacing w:before="120"/>
              <w:jc w:val="center"/>
              <w:rPr>
                <w:rFonts w:eastAsia="Times New Roman" w:cs="Tahoma"/>
                <w:i w:val="0"/>
                <w:iCs w:val="0"/>
              </w:rPr>
            </w:pPr>
            <w:r w:rsidRPr="00A0396C">
              <w:rPr>
                <w:rFonts w:eastAsia="Times New Roman" w:cs="Tahoma"/>
                <w:i w:val="0"/>
                <w:iCs w:val="0"/>
              </w:rPr>
              <w:t>1</w:t>
            </w:r>
            <w:r w:rsidRPr="00A0396C">
              <w:rPr>
                <w:rFonts w:eastAsia="Times New Roman" w:cs="Tahoma"/>
                <w:i w:val="0"/>
                <w:iCs w:val="0"/>
                <w:cs/>
                <w:lang w:bidi="th-TH"/>
              </w:rPr>
              <w:t>.</w:t>
            </w:r>
            <w:r w:rsidRPr="00A0396C">
              <w:rPr>
                <w:rFonts w:eastAsia="Times New Roman" w:cs="Tahoma"/>
                <w:i w:val="0"/>
                <w:iCs w:val="0"/>
              </w:rPr>
              <w:t>1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123F7F" w14:textId="4D85A50D" w:rsidR="00E55176" w:rsidRPr="00A0396C" w:rsidRDefault="00022803" w:rsidP="00332DF8">
            <w:pPr>
              <w:pStyle w:val="ItalicizedTableText"/>
              <w:spacing w:before="120"/>
              <w:jc w:val="center"/>
              <w:rPr>
                <w:rFonts w:eastAsia="Times New Roman" w:cs="Tahoma"/>
                <w:i w:val="0"/>
                <w:iCs w:val="0"/>
              </w:rPr>
            </w:pPr>
            <w:r>
              <w:rPr>
                <w:rFonts w:eastAsia="Times New Roman" w:cs="Tahoma"/>
                <w:i w:val="0"/>
                <w:iCs w:val="0"/>
              </w:rPr>
              <w:t>24</w:t>
            </w:r>
            <w:r w:rsidR="00E55176" w:rsidRPr="00A0396C">
              <w:rPr>
                <w:rFonts w:eastAsia="Times New Roman" w:cs="Tahoma"/>
                <w:i w:val="0"/>
                <w:iCs w:val="0"/>
                <w:cs/>
                <w:lang w:bidi="th-TH"/>
              </w:rPr>
              <w:t xml:space="preserve"> </w:t>
            </w:r>
            <w:r>
              <w:rPr>
                <w:rFonts w:eastAsia="Times New Roman" w:cs="Tahoma"/>
                <w:i w:val="0"/>
                <w:iCs w:val="0"/>
              </w:rPr>
              <w:t>July</w:t>
            </w:r>
            <w:r w:rsidR="00E55176" w:rsidRPr="00A0396C">
              <w:rPr>
                <w:rFonts w:eastAsia="Times New Roman" w:cs="Tahoma"/>
                <w:i w:val="0"/>
                <w:iCs w:val="0"/>
              </w:rPr>
              <w:t xml:space="preserve"> 2020</w:t>
            </w:r>
          </w:p>
        </w:tc>
        <w:tc>
          <w:tcPr>
            <w:tcW w:w="21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1ADA8F" w14:textId="6F12188F" w:rsidR="00E55176" w:rsidRPr="00A0396C" w:rsidRDefault="00E55176" w:rsidP="00332DF8">
            <w:pPr>
              <w:pStyle w:val="TableText"/>
              <w:spacing w:before="120"/>
              <w:jc w:val="center"/>
              <w:rPr>
                <w:rFonts w:eastAsia="Times New Roman" w:cs="Tahoma"/>
              </w:rPr>
            </w:pPr>
            <w:r w:rsidRPr="00A0396C">
              <w:rPr>
                <w:rFonts w:eastAsia="Times New Roman" w:cs="Tahoma"/>
                <w:cs/>
                <w:lang w:bidi="th-TH"/>
              </w:rPr>
              <w:t xml:space="preserve"> </w:t>
            </w:r>
            <w:r w:rsidR="00022803">
              <w:rPr>
                <w:rFonts w:eastAsia="Times New Roman" w:cs="Tahoma"/>
              </w:rPr>
              <w:t>1 October</w:t>
            </w:r>
            <w:r w:rsidRPr="00A0396C">
              <w:rPr>
                <w:rFonts w:eastAsia="Times New Roman" w:cs="Tahoma"/>
              </w:rPr>
              <w:t xml:space="preserve"> 2020</w:t>
            </w:r>
          </w:p>
        </w:tc>
        <w:tc>
          <w:tcPr>
            <w:tcW w:w="83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B61184" w14:textId="42360001" w:rsidR="00332DF8" w:rsidRPr="00AF38A8" w:rsidRDefault="00332DF8" w:rsidP="00A0396C">
            <w:pPr>
              <w:pStyle w:val="TableText"/>
              <w:spacing w:before="120" w:line="360" w:lineRule="auto"/>
              <w:rPr>
                <w:rFonts w:cs="Tahoma"/>
                <w:color w:val="0000FF"/>
                <w:lang w:bidi="th-TH"/>
              </w:rPr>
            </w:pPr>
            <w:r w:rsidRPr="00232F2D">
              <w:rPr>
                <w:rFonts w:cs="Tahoma"/>
                <w:lang w:bidi="th-TH"/>
              </w:rPr>
              <w:t xml:space="preserve">Reference to file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 w:rsidRPr="00232F2D">
              <w:rPr>
                <w:rFonts w:cs="Tahoma"/>
                <w:lang w:bidi="th-TH"/>
              </w:rPr>
              <w:t>Change</w:t>
            </w:r>
            <w:r w:rsidR="00A0396C">
              <w:rPr>
                <w:rFonts w:cs="Tahoma"/>
                <w:lang w:bidi="th-TH"/>
              </w:rPr>
              <w:t>s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 w:rsidR="00A0396C">
              <w:rPr>
                <w:rFonts w:cs="Tahoma"/>
                <w:lang w:bidi="th-TH"/>
              </w:rPr>
              <w:t>Market Conduct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Data Set Document</w:t>
            </w:r>
            <w:r w:rsidRPr="00232F2D">
              <w:rPr>
                <w:rFonts w:cs="Tahoma"/>
                <w:lang w:bidi="th-TH"/>
              </w:rPr>
              <w:t xml:space="preserve">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 w:rsidRPr="00232F2D">
              <w:rPr>
                <w:rFonts w:cs="Tahoma"/>
                <w:lang w:bidi="th-TH"/>
              </w:rPr>
              <w:t>1</w:t>
            </w:r>
            <w:r w:rsidRPr="00232F2D">
              <w:rPr>
                <w:rFonts w:cs="Tahoma"/>
                <w:cs/>
                <w:lang w:bidi="th-TH"/>
              </w:rPr>
              <w:t>”</w:t>
            </w:r>
            <w:r>
              <w:rPr>
                <w:rFonts w:cs="Tahoma"/>
                <w:lang w:bidi="th-TH"/>
              </w:rPr>
              <w:br/>
            </w:r>
            <w:r w:rsidRPr="00232F2D">
              <w:rPr>
                <w:rFonts w:cs="Tahoma"/>
                <w:lang w:bidi="th-TH"/>
              </w:rPr>
              <w:t>Remark</w:t>
            </w:r>
            <w:r w:rsidRPr="00232F2D">
              <w:rPr>
                <w:rFonts w:cs="Tahoma"/>
                <w:cs/>
                <w:lang w:bidi="th-TH"/>
              </w:rPr>
              <w:t xml:space="preserve">: </w:t>
            </w:r>
            <w:r w:rsidRPr="00232F2D">
              <w:rPr>
                <w:rFonts w:cs="Tahoma"/>
                <w:lang w:bidi="th-TH"/>
              </w:rPr>
              <w:t>All changes from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 w:rsidRPr="00232F2D">
              <w:rPr>
                <w:rFonts w:cs="Tahoma"/>
                <w:lang w:bidi="th-TH"/>
              </w:rPr>
              <w:t>0 to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 w:rsidRPr="00232F2D">
              <w:rPr>
                <w:rFonts w:cs="Tahoma"/>
                <w:lang w:bidi="th-TH"/>
              </w:rPr>
              <w:t xml:space="preserve">1 are in </w:t>
            </w:r>
            <w:r w:rsidRPr="00232F2D">
              <w:rPr>
                <w:rFonts w:cs="Tahoma"/>
                <w:color w:val="0000FF"/>
                <w:lang w:bidi="th-TH"/>
              </w:rPr>
              <w:t>blue font</w:t>
            </w:r>
            <w:r w:rsidRPr="00AF38A8">
              <w:rPr>
                <w:rFonts w:cs="Tahoma"/>
                <w:color w:val="0000FF"/>
                <w:cs/>
                <w:lang w:bidi="th-TH"/>
              </w:rPr>
              <w:t>.</w:t>
            </w:r>
          </w:p>
          <w:p w14:paraId="433F573F" w14:textId="2153F456" w:rsidR="00E55176" w:rsidRPr="00332DF8" w:rsidRDefault="00332DF8" w:rsidP="00BB2BA4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232F2D">
              <w:rPr>
                <w:rFonts w:cs="Tahoma"/>
                <w:lang w:bidi="th-TH"/>
              </w:rPr>
              <w:t xml:space="preserve">This document,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 w:rsidR="00A0396C">
              <w:rPr>
                <w:rFonts w:cs="Tahoma"/>
                <w:lang w:bidi="th-TH"/>
              </w:rPr>
              <w:t>Market Conduct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Data Set Document version 1</w:t>
            </w:r>
            <w:r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1</w:t>
            </w:r>
            <w:r w:rsidRPr="00232F2D">
              <w:rPr>
                <w:rFonts w:cs="Tahoma"/>
                <w:cs/>
                <w:lang w:bidi="th-TH"/>
              </w:rPr>
              <w:t>”</w:t>
            </w:r>
            <w:r w:rsidRPr="00232F2D">
              <w:rPr>
                <w:rFonts w:cs="Tahoma"/>
                <w:lang w:bidi="th-TH"/>
              </w:rPr>
              <w:t xml:space="preserve">, is designed to be used with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 w:rsidR="00A0396C">
              <w:rPr>
                <w:rFonts w:cs="Tahoma"/>
                <w:lang w:bidi="th-TH"/>
              </w:rPr>
              <w:t>Market Conduct</w:t>
            </w:r>
            <w:r w:rsidRPr="00232F2D">
              <w:rPr>
                <w:rFonts w:cs="Tahoma"/>
                <w:lang w:bidi="th-TH"/>
              </w:rPr>
              <w:t xml:space="preserve"> Data Set Manual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 w:rsidRPr="00232F2D">
              <w:rPr>
                <w:rFonts w:cs="Tahoma"/>
                <w:lang w:bidi="th-TH"/>
              </w:rPr>
              <w:t>1</w:t>
            </w:r>
            <w:r w:rsidRPr="00232F2D">
              <w:rPr>
                <w:rFonts w:cs="Tahoma"/>
                <w:cs/>
                <w:lang w:bidi="th-TH"/>
              </w:rPr>
              <w:t xml:space="preserve">” </w:t>
            </w:r>
            <w:r w:rsidRPr="00232F2D">
              <w:rPr>
                <w:rFonts w:cs="Tahoma"/>
                <w:lang w:bidi="th-TH"/>
              </w:rPr>
              <w:t xml:space="preserve">and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 w:rsidR="00A0396C">
              <w:rPr>
                <w:rFonts w:cs="Tahoma"/>
                <w:lang w:bidi="th-TH"/>
              </w:rPr>
              <w:t>Market Conduct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Classification</w:t>
            </w:r>
            <w:r w:rsidRPr="00232F2D">
              <w:rPr>
                <w:rFonts w:cs="Tahoma"/>
                <w:lang w:bidi="th-TH"/>
              </w:rPr>
              <w:t xml:space="preserve"> Document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 w:rsidR="00BB2BA4">
              <w:rPr>
                <w:rFonts w:cs="Tahoma"/>
                <w:lang w:bidi="th-TH"/>
              </w:rPr>
              <w:t>1</w:t>
            </w:r>
            <w:r w:rsidRPr="00232F2D">
              <w:rPr>
                <w:rFonts w:cs="Tahoma"/>
                <w:cs/>
                <w:lang w:bidi="th-TH"/>
              </w:rPr>
              <w:t>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002E7AC" w14:textId="05925CFB" w:rsidR="00E55176" w:rsidRPr="00E55176" w:rsidRDefault="00E55176" w:rsidP="00332DF8">
            <w:pPr>
              <w:pStyle w:val="ItalicizedTableText"/>
              <w:spacing w:before="120"/>
              <w:jc w:val="center"/>
              <w:rPr>
                <w:rFonts w:eastAsia="Times New Roman" w:cs="Tahoma"/>
                <w:i w:val="0"/>
                <w:iCs w:val="0"/>
                <w:color w:val="0000FF"/>
              </w:rPr>
            </w:pPr>
            <w:r w:rsidRPr="00A0396C">
              <w:rPr>
                <w:rFonts w:eastAsia="Times New Roman" w:cs="Tahoma"/>
                <w:i w:val="0"/>
                <w:iCs w:val="0"/>
              </w:rPr>
              <w:t>Yes</w:t>
            </w:r>
          </w:p>
        </w:tc>
      </w:tr>
      <w:tr w:rsidR="00E70DB8" w:rsidRPr="007B3071" w14:paraId="6D9BEBB0" w14:textId="77777777" w:rsidTr="00D03CFF">
        <w:trPr>
          <w:trHeight w:val="2132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64AD77" w14:textId="0757ABA6" w:rsidR="00E70DB8" w:rsidRPr="00A0396C" w:rsidRDefault="00E70DB8" w:rsidP="00332DF8">
            <w:pPr>
              <w:pStyle w:val="ItalicizedTableText"/>
              <w:spacing w:before="120"/>
              <w:jc w:val="center"/>
              <w:rPr>
                <w:rFonts w:eastAsia="Times New Roman" w:cs="Tahoma"/>
                <w:i w:val="0"/>
                <w:iCs w:val="0"/>
              </w:rPr>
            </w:pPr>
            <w:r>
              <w:rPr>
                <w:rFonts w:eastAsia="Times New Roman" w:cs="Tahoma"/>
                <w:i w:val="0"/>
                <w:iCs w:val="0"/>
              </w:rPr>
              <w:t>1</w:t>
            </w:r>
            <w:r>
              <w:rPr>
                <w:rFonts w:eastAsia="Times New Roman" w:cs="Tahoma"/>
                <w:i w:val="0"/>
                <w:iCs w:val="0"/>
                <w:cs/>
                <w:lang w:bidi="th-TH"/>
              </w:rPr>
              <w:t>.</w:t>
            </w:r>
            <w:r>
              <w:rPr>
                <w:rFonts w:eastAsia="Times New Roman" w:cs="Tahoma"/>
                <w:i w:val="0"/>
                <w:iCs w:val="0"/>
              </w:rPr>
              <w:t>2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5F77E3" w14:textId="4FDC8EC4" w:rsidR="00E70DB8" w:rsidRDefault="0063733B" w:rsidP="00332DF8">
            <w:pPr>
              <w:pStyle w:val="ItalicizedTableText"/>
              <w:spacing w:before="120"/>
              <w:jc w:val="center"/>
              <w:rPr>
                <w:rFonts w:eastAsia="Times New Roman" w:cs="Tahoma"/>
                <w:i w:val="0"/>
                <w:iCs w:val="0"/>
              </w:rPr>
            </w:pPr>
            <w:r>
              <w:rPr>
                <w:rFonts w:eastAsia="Times New Roman" w:cs="Tahoma"/>
                <w:i w:val="0"/>
                <w:iCs w:val="0"/>
              </w:rPr>
              <w:t>17 August 2020</w:t>
            </w:r>
          </w:p>
        </w:tc>
        <w:tc>
          <w:tcPr>
            <w:tcW w:w="21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870825" w14:textId="2445082F" w:rsidR="00E70DB8" w:rsidRPr="00A0396C" w:rsidRDefault="00E70DB8" w:rsidP="00332DF8">
            <w:pPr>
              <w:pStyle w:val="TableText"/>
              <w:spacing w:before="120"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</w:rPr>
              <w:t>1 October</w:t>
            </w:r>
            <w:r w:rsidRPr="00A0396C">
              <w:rPr>
                <w:rFonts w:eastAsia="Times New Roman" w:cs="Tahoma"/>
              </w:rPr>
              <w:t xml:space="preserve"> 2020</w:t>
            </w:r>
          </w:p>
        </w:tc>
        <w:tc>
          <w:tcPr>
            <w:tcW w:w="83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BF37E6" w14:textId="0ED27FC8" w:rsidR="00E70DB8" w:rsidRDefault="00E70DB8" w:rsidP="00E70DB8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232F2D">
              <w:rPr>
                <w:rFonts w:cs="Tahoma"/>
                <w:lang w:bidi="th-TH"/>
              </w:rPr>
              <w:t xml:space="preserve">Reference to file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 w:rsidRPr="00232F2D">
              <w:rPr>
                <w:rFonts w:cs="Tahoma"/>
                <w:lang w:bidi="th-TH"/>
              </w:rPr>
              <w:t>Change</w:t>
            </w:r>
            <w:r>
              <w:rPr>
                <w:rFonts w:cs="Tahoma"/>
                <w:lang w:bidi="th-TH"/>
              </w:rPr>
              <w:t>s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Market Conduct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Data Set Document</w:t>
            </w:r>
            <w:r w:rsidRPr="00232F2D">
              <w:rPr>
                <w:rFonts w:cs="Tahoma"/>
                <w:lang w:bidi="th-TH"/>
              </w:rPr>
              <w:t xml:space="preserve">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2</w:t>
            </w:r>
            <w:r w:rsidRPr="00232F2D">
              <w:rPr>
                <w:rFonts w:cs="Tahoma"/>
                <w:cs/>
                <w:lang w:bidi="th-TH"/>
              </w:rPr>
              <w:t>”</w:t>
            </w:r>
            <w:r>
              <w:rPr>
                <w:rFonts w:cs="Tahoma"/>
                <w:lang w:bidi="th-TH"/>
              </w:rPr>
              <w:br/>
            </w:r>
            <w:r w:rsidRPr="00232F2D">
              <w:rPr>
                <w:rFonts w:cs="Tahoma"/>
                <w:lang w:bidi="th-TH"/>
              </w:rPr>
              <w:t>Remark</w:t>
            </w:r>
            <w:r w:rsidRPr="00232F2D">
              <w:rPr>
                <w:rFonts w:cs="Tahoma"/>
                <w:cs/>
                <w:lang w:bidi="th-TH"/>
              </w:rPr>
              <w:t xml:space="preserve">: </w:t>
            </w:r>
            <w:r w:rsidRPr="00232F2D">
              <w:rPr>
                <w:rFonts w:cs="Tahoma"/>
                <w:lang w:bidi="th-TH"/>
              </w:rPr>
              <w:t>All changes from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1</w:t>
            </w:r>
            <w:r w:rsidRPr="00232F2D">
              <w:rPr>
                <w:rFonts w:cs="Tahoma"/>
                <w:lang w:bidi="th-TH"/>
              </w:rPr>
              <w:t xml:space="preserve"> to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2</w:t>
            </w:r>
            <w:r w:rsidRPr="00232F2D">
              <w:rPr>
                <w:rFonts w:cs="Tahoma"/>
                <w:lang w:bidi="th-TH"/>
              </w:rPr>
              <w:t xml:space="preserve"> are in </w:t>
            </w:r>
            <w:r w:rsidRPr="00E70DB8">
              <w:rPr>
                <w:rFonts w:cs="Tahoma"/>
                <w:color w:val="FF0000"/>
                <w:lang w:bidi="th-TH"/>
              </w:rPr>
              <w:t>red font</w:t>
            </w:r>
            <w:r w:rsidRPr="00AF38A8">
              <w:rPr>
                <w:rFonts w:cs="Tahoma"/>
                <w:color w:val="FF0000"/>
                <w:cs/>
                <w:lang w:bidi="th-TH"/>
              </w:rPr>
              <w:t>.</w:t>
            </w:r>
          </w:p>
          <w:p w14:paraId="085054A1" w14:textId="10159800" w:rsidR="00E70DB8" w:rsidRPr="00232F2D" w:rsidRDefault="00E70DB8" w:rsidP="00E70DB8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232F2D">
              <w:rPr>
                <w:rFonts w:cs="Tahoma"/>
                <w:lang w:bidi="th-TH"/>
              </w:rPr>
              <w:t xml:space="preserve">This document,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Market Conduct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Data Set Document version 1</w:t>
            </w:r>
            <w:r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2</w:t>
            </w:r>
            <w:r w:rsidRPr="00232F2D">
              <w:rPr>
                <w:rFonts w:cs="Tahoma"/>
                <w:cs/>
                <w:lang w:bidi="th-TH"/>
              </w:rPr>
              <w:t>”</w:t>
            </w:r>
            <w:r w:rsidRPr="00232F2D">
              <w:rPr>
                <w:rFonts w:cs="Tahoma"/>
                <w:lang w:bidi="th-TH"/>
              </w:rPr>
              <w:t xml:space="preserve">, is designed to be used with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Market Conduct</w:t>
            </w:r>
            <w:r w:rsidRPr="00232F2D">
              <w:rPr>
                <w:rFonts w:cs="Tahoma"/>
                <w:lang w:bidi="th-TH"/>
              </w:rPr>
              <w:t xml:space="preserve"> Data Set Manual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2</w:t>
            </w:r>
            <w:r w:rsidRPr="00232F2D">
              <w:rPr>
                <w:rFonts w:cs="Tahoma"/>
                <w:cs/>
                <w:lang w:bidi="th-TH"/>
              </w:rPr>
              <w:t xml:space="preserve">” </w:t>
            </w:r>
            <w:r w:rsidRPr="00232F2D">
              <w:rPr>
                <w:rFonts w:cs="Tahoma"/>
                <w:lang w:bidi="th-TH"/>
              </w:rPr>
              <w:t xml:space="preserve">and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Market Conduct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Classification</w:t>
            </w:r>
            <w:r w:rsidRPr="00232F2D">
              <w:rPr>
                <w:rFonts w:cs="Tahoma"/>
                <w:lang w:bidi="th-TH"/>
              </w:rPr>
              <w:t xml:space="preserve"> Document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2</w:t>
            </w:r>
            <w:r w:rsidRPr="00232F2D">
              <w:rPr>
                <w:rFonts w:cs="Tahoma"/>
                <w:cs/>
                <w:lang w:bidi="th-TH"/>
              </w:rPr>
              <w:t>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CCB4828" w14:textId="4DCAAC1E" w:rsidR="00E70DB8" w:rsidRPr="00A0396C" w:rsidRDefault="00E70DB8" w:rsidP="00332DF8">
            <w:pPr>
              <w:pStyle w:val="ItalicizedTableText"/>
              <w:spacing w:before="120"/>
              <w:jc w:val="center"/>
              <w:rPr>
                <w:rFonts w:eastAsia="Times New Roman" w:cs="Tahoma"/>
                <w:i w:val="0"/>
                <w:iCs w:val="0"/>
              </w:rPr>
            </w:pPr>
            <w:r w:rsidRPr="00A0396C">
              <w:rPr>
                <w:rFonts w:eastAsia="Times New Roman" w:cs="Tahoma"/>
                <w:i w:val="0"/>
                <w:iCs w:val="0"/>
              </w:rPr>
              <w:t>Yes</w:t>
            </w:r>
          </w:p>
        </w:tc>
      </w:tr>
      <w:tr w:rsidR="00955711" w:rsidRPr="007B3071" w14:paraId="7D801F49" w14:textId="77777777" w:rsidTr="0067510A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05B51C" w14:textId="4AC90E79" w:rsidR="00955711" w:rsidRDefault="00B5672D" w:rsidP="00955711">
            <w:pPr>
              <w:pStyle w:val="ItalicizedTableText"/>
              <w:spacing w:before="120"/>
              <w:jc w:val="center"/>
              <w:rPr>
                <w:rFonts w:eastAsia="Times New Roman" w:cs="Tahoma"/>
                <w:i w:val="0"/>
                <w:iCs w:val="0"/>
              </w:rPr>
            </w:pPr>
            <w:r>
              <w:rPr>
                <w:rFonts w:eastAsia="Times New Roman" w:cs="Tahoma"/>
                <w:i w:val="0"/>
                <w:iCs w:val="0"/>
              </w:rPr>
              <w:t>1</w:t>
            </w:r>
            <w:r>
              <w:rPr>
                <w:rFonts w:eastAsia="Times New Roman" w:cs="Tahoma"/>
                <w:i w:val="0"/>
                <w:iCs w:val="0"/>
                <w:cs/>
                <w:lang w:bidi="th-TH"/>
              </w:rPr>
              <w:t>.</w:t>
            </w:r>
            <w:r>
              <w:rPr>
                <w:rFonts w:eastAsia="Times New Roman" w:cs="Tahoma"/>
                <w:i w:val="0"/>
                <w:iCs w:val="0"/>
              </w:rPr>
              <w:t>3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01B16F" w14:textId="1FEDBA66" w:rsidR="00955711" w:rsidRDefault="00C60CFC" w:rsidP="00955711">
            <w:pPr>
              <w:pStyle w:val="ItalicizedTableText"/>
              <w:spacing w:before="120"/>
              <w:jc w:val="center"/>
              <w:rPr>
                <w:rFonts w:eastAsia="Times New Roman"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  <w:lang w:bidi="th-TH"/>
              </w:rPr>
              <w:t>5</w:t>
            </w:r>
            <w:r w:rsidR="00955711">
              <w:rPr>
                <w:rFonts w:cs="Tahoma"/>
                <w:i w:val="0"/>
                <w:iCs w:val="0"/>
                <w:lang w:bidi="th-TH"/>
              </w:rPr>
              <w:t xml:space="preserve"> November 2020</w:t>
            </w:r>
          </w:p>
        </w:tc>
        <w:tc>
          <w:tcPr>
            <w:tcW w:w="21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00ED5B" w14:textId="1AE1D653" w:rsidR="00955711" w:rsidRDefault="00955711" w:rsidP="00955711">
            <w:pPr>
              <w:pStyle w:val="TableText"/>
              <w:spacing w:before="120"/>
              <w:jc w:val="center"/>
              <w:rPr>
                <w:rFonts w:eastAsia="Times New Roman" w:cs="Tahoma"/>
              </w:rPr>
            </w:pPr>
            <w:r w:rsidRPr="00955711">
              <w:rPr>
                <w:rFonts w:eastAsia="Times New Roman" w:cs="Tahoma"/>
              </w:rPr>
              <w:t>1 March 2021</w:t>
            </w:r>
          </w:p>
        </w:tc>
        <w:tc>
          <w:tcPr>
            <w:tcW w:w="83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93A8D6" w14:textId="4F4901BB" w:rsidR="00955711" w:rsidRDefault="00955711" w:rsidP="00955711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232F2D">
              <w:rPr>
                <w:rFonts w:cs="Tahoma"/>
                <w:lang w:bidi="th-TH"/>
              </w:rPr>
              <w:t xml:space="preserve">Reference to file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 w:rsidRPr="00232F2D">
              <w:rPr>
                <w:rFonts w:cs="Tahoma"/>
                <w:lang w:bidi="th-TH"/>
              </w:rPr>
              <w:t>Change</w:t>
            </w:r>
            <w:r>
              <w:rPr>
                <w:rFonts w:cs="Tahoma"/>
                <w:lang w:bidi="th-TH"/>
              </w:rPr>
              <w:t>s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Market Conduct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Data Set Document</w:t>
            </w:r>
            <w:r w:rsidRPr="00232F2D">
              <w:rPr>
                <w:rFonts w:cs="Tahoma"/>
                <w:lang w:bidi="th-TH"/>
              </w:rPr>
              <w:t xml:space="preserve">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3</w:t>
            </w:r>
            <w:r w:rsidRPr="00232F2D">
              <w:rPr>
                <w:rFonts w:cs="Tahoma"/>
                <w:cs/>
                <w:lang w:bidi="th-TH"/>
              </w:rPr>
              <w:t>”</w:t>
            </w:r>
            <w:r>
              <w:rPr>
                <w:rFonts w:cs="Tahoma"/>
                <w:lang w:bidi="th-TH"/>
              </w:rPr>
              <w:br/>
            </w:r>
            <w:r w:rsidRPr="00232F2D">
              <w:rPr>
                <w:rFonts w:cs="Tahoma"/>
                <w:lang w:bidi="th-TH"/>
              </w:rPr>
              <w:t>Remark</w:t>
            </w:r>
            <w:r w:rsidRPr="00232F2D">
              <w:rPr>
                <w:rFonts w:cs="Tahoma"/>
                <w:cs/>
                <w:lang w:bidi="th-TH"/>
              </w:rPr>
              <w:t xml:space="preserve">: </w:t>
            </w:r>
            <w:r w:rsidRPr="00232F2D">
              <w:rPr>
                <w:rFonts w:cs="Tahoma"/>
                <w:lang w:bidi="th-TH"/>
              </w:rPr>
              <w:t>All changes from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2</w:t>
            </w:r>
            <w:r w:rsidRPr="00232F2D">
              <w:rPr>
                <w:rFonts w:cs="Tahoma"/>
                <w:lang w:bidi="th-TH"/>
              </w:rPr>
              <w:t xml:space="preserve"> to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3</w:t>
            </w:r>
            <w:r w:rsidRPr="00232F2D">
              <w:rPr>
                <w:rFonts w:cs="Tahoma"/>
                <w:lang w:bidi="th-TH"/>
              </w:rPr>
              <w:t xml:space="preserve"> are in </w:t>
            </w:r>
            <w:r w:rsidRPr="00955711">
              <w:rPr>
                <w:rFonts w:cs="Tahoma"/>
                <w:color w:val="00B050"/>
                <w:lang w:bidi="th-TH"/>
              </w:rPr>
              <w:t>green font</w:t>
            </w:r>
            <w:r w:rsidRPr="00AF38A8">
              <w:rPr>
                <w:rFonts w:cs="Tahoma"/>
                <w:color w:val="00B050"/>
                <w:cs/>
                <w:lang w:bidi="th-TH"/>
              </w:rPr>
              <w:t>.</w:t>
            </w:r>
          </w:p>
          <w:p w14:paraId="759E839D" w14:textId="172D3802" w:rsidR="00955711" w:rsidRPr="00232F2D" w:rsidRDefault="00955711" w:rsidP="00955711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232F2D">
              <w:rPr>
                <w:rFonts w:cs="Tahoma"/>
                <w:lang w:bidi="th-TH"/>
              </w:rPr>
              <w:t xml:space="preserve">This document,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Market Conduct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Data Set Document version 1</w:t>
            </w:r>
            <w:r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3</w:t>
            </w:r>
            <w:r w:rsidRPr="00232F2D">
              <w:rPr>
                <w:rFonts w:cs="Tahoma"/>
                <w:cs/>
                <w:lang w:bidi="th-TH"/>
              </w:rPr>
              <w:t>”</w:t>
            </w:r>
            <w:r w:rsidRPr="00232F2D">
              <w:rPr>
                <w:rFonts w:cs="Tahoma"/>
                <w:lang w:bidi="th-TH"/>
              </w:rPr>
              <w:t xml:space="preserve">, is designed to be used with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Market Conduct</w:t>
            </w:r>
            <w:r w:rsidRPr="00232F2D">
              <w:rPr>
                <w:rFonts w:cs="Tahoma"/>
                <w:lang w:bidi="th-TH"/>
              </w:rPr>
              <w:t xml:space="preserve"> Data Set Manual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3</w:t>
            </w:r>
            <w:r w:rsidRPr="00232F2D">
              <w:rPr>
                <w:rFonts w:cs="Tahoma"/>
                <w:cs/>
                <w:lang w:bidi="th-TH"/>
              </w:rPr>
              <w:t xml:space="preserve">” </w:t>
            </w:r>
            <w:r w:rsidRPr="00232F2D">
              <w:rPr>
                <w:rFonts w:cs="Tahoma"/>
                <w:lang w:bidi="th-TH"/>
              </w:rPr>
              <w:t xml:space="preserve">and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Market Conduct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Classification</w:t>
            </w:r>
            <w:r w:rsidRPr="00232F2D">
              <w:rPr>
                <w:rFonts w:cs="Tahoma"/>
                <w:lang w:bidi="th-TH"/>
              </w:rPr>
              <w:t xml:space="preserve"> Document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3</w:t>
            </w:r>
            <w:r w:rsidRPr="00232F2D">
              <w:rPr>
                <w:rFonts w:cs="Tahoma"/>
                <w:cs/>
                <w:lang w:bidi="th-TH"/>
              </w:rPr>
              <w:t>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D2C09C8" w14:textId="6BAA4236" w:rsidR="00955711" w:rsidRPr="00A0396C" w:rsidRDefault="00955711" w:rsidP="00955711">
            <w:pPr>
              <w:pStyle w:val="ItalicizedTableText"/>
              <w:spacing w:before="120"/>
              <w:jc w:val="center"/>
              <w:rPr>
                <w:rFonts w:eastAsia="Times New Roman" w:cs="Tahoma"/>
                <w:i w:val="0"/>
                <w:iCs w:val="0"/>
              </w:rPr>
            </w:pPr>
            <w:r w:rsidRPr="00A0396C">
              <w:rPr>
                <w:rFonts w:eastAsia="Times New Roman" w:cs="Tahoma"/>
                <w:i w:val="0"/>
                <w:iCs w:val="0"/>
              </w:rPr>
              <w:t>Yes</w:t>
            </w:r>
          </w:p>
        </w:tc>
      </w:tr>
      <w:tr w:rsidR="0067510A" w:rsidRPr="007B3071" w14:paraId="5176F56C" w14:textId="77777777" w:rsidTr="00B75322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E73634" w14:textId="1269216C" w:rsidR="0067510A" w:rsidRDefault="0067510A" w:rsidP="00955711">
            <w:pPr>
              <w:pStyle w:val="ItalicizedTableText"/>
              <w:spacing w:before="120"/>
              <w:jc w:val="center"/>
              <w:rPr>
                <w:rFonts w:eastAsia="Times New Roman" w:cs="Tahoma"/>
                <w:i w:val="0"/>
                <w:iCs w:val="0"/>
              </w:rPr>
            </w:pPr>
            <w:r>
              <w:rPr>
                <w:rFonts w:eastAsia="Times New Roman" w:cs="Tahoma"/>
                <w:i w:val="0"/>
                <w:iCs w:val="0"/>
              </w:rPr>
              <w:lastRenderedPageBreak/>
              <w:t>1</w:t>
            </w:r>
            <w:r>
              <w:rPr>
                <w:rFonts w:eastAsia="Times New Roman" w:cs="Tahoma"/>
                <w:i w:val="0"/>
                <w:iCs w:val="0"/>
                <w:cs/>
                <w:lang w:bidi="th-TH"/>
              </w:rPr>
              <w:t>.</w:t>
            </w:r>
            <w:r>
              <w:rPr>
                <w:rFonts w:eastAsia="Times New Roman" w:cs="Tahoma"/>
                <w:i w:val="0"/>
                <w:iCs w:val="0"/>
              </w:rPr>
              <w:t>4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17358B" w14:textId="652AE30D" w:rsidR="0067510A" w:rsidRDefault="009122FF" w:rsidP="00955711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lang w:bidi="th-TH"/>
              </w:rPr>
            </w:pPr>
            <w:r>
              <w:rPr>
                <w:rFonts w:cs="Tahoma"/>
                <w:i w:val="0"/>
                <w:iCs w:val="0"/>
                <w:lang w:bidi="th-TH"/>
              </w:rPr>
              <w:t>4</w:t>
            </w:r>
            <w:r w:rsidR="0067510A">
              <w:rPr>
                <w:rFonts w:cs="Tahoma"/>
                <w:i w:val="0"/>
                <w:iCs w:val="0"/>
                <w:lang w:bidi="th-TH"/>
              </w:rPr>
              <w:t xml:space="preserve"> March 2021</w:t>
            </w:r>
          </w:p>
        </w:tc>
        <w:tc>
          <w:tcPr>
            <w:tcW w:w="21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6DE85F" w14:textId="5D7CABD2" w:rsidR="0067510A" w:rsidRPr="00955711" w:rsidRDefault="0067510A" w:rsidP="00955711">
            <w:pPr>
              <w:pStyle w:val="TableText"/>
              <w:spacing w:before="120"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</w:rPr>
              <w:t>1 July</w:t>
            </w:r>
            <w:r w:rsidR="005C3718">
              <w:rPr>
                <w:rFonts w:eastAsia="Times New Roman" w:cs="Tahoma"/>
              </w:rPr>
              <w:t xml:space="preserve"> 2021</w:t>
            </w:r>
          </w:p>
        </w:tc>
        <w:tc>
          <w:tcPr>
            <w:tcW w:w="83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7CBDD0" w14:textId="62A5E0F6" w:rsidR="0067510A" w:rsidRDefault="0067510A" w:rsidP="0067510A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232F2D">
              <w:rPr>
                <w:rFonts w:cs="Tahoma"/>
                <w:lang w:bidi="th-TH"/>
              </w:rPr>
              <w:t xml:space="preserve">Reference to file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 w:rsidRPr="00232F2D">
              <w:rPr>
                <w:rFonts w:cs="Tahoma"/>
                <w:lang w:bidi="th-TH"/>
              </w:rPr>
              <w:t>Change</w:t>
            </w:r>
            <w:r>
              <w:rPr>
                <w:rFonts w:cs="Tahoma"/>
                <w:lang w:bidi="th-TH"/>
              </w:rPr>
              <w:t>s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Market Conduct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Data Set Document</w:t>
            </w:r>
            <w:r w:rsidRPr="00232F2D">
              <w:rPr>
                <w:rFonts w:cs="Tahoma"/>
                <w:lang w:bidi="th-TH"/>
              </w:rPr>
              <w:t xml:space="preserve">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4</w:t>
            </w:r>
            <w:r w:rsidRPr="00232F2D">
              <w:rPr>
                <w:rFonts w:cs="Tahoma"/>
                <w:cs/>
                <w:lang w:bidi="th-TH"/>
              </w:rPr>
              <w:t>”</w:t>
            </w:r>
            <w:r>
              <w:rPr>
                <w:rFonts w:cs="Tahoma"/>
                <w:lang w:bidi="th-TH"/>
              </w:rPr>
              <w:br/>
            </w:r>
            <w:r w:rsidRPr="00232F2D">
              <w:rPr>
                <w:rFonts w:cs="Tahoma"/>
                <w:lang w:bidi="th-TH"/>
              </w:rPr>
              <w:t>Remark</w:t>
            </w:r>
            <w:r w:rsidRPr="00232F2D">
              <w:rPr>
                <w:rFonts w:cs="Tahoma"/>
                <w:cs/>
                <w:lang w:bidi="th-TH"/>
              </w:rPr>
              <w:t xml:space="preserve">: </w:t>
            </w:r>
            <w:r w:rsidRPr="00232F2D">
              <w:rPr>
                <w:rFonts w:cs="Tahoma"/>
                <w:lang w:bidi="th-TH"/>
              </w:rPr>
              <w:t>All changes from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3</w:t>
            </w:r>
            <w:r w:rsidRPr="00232F2D">
              <w:rPr>
                <w:rFonts w:cs="Tahoma"/>
                <w:lang w:bidi="th-TH"/>
              </w:rPr>
              <w:t xml:space="preserve"> to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4</w:t>
            </w:r>
            <w:r w:rsidRPr="00232F2D">
              <w:rPr>
                <w:rFonts w:cs="Tahoma"/>
                <w:lang w:bidi="th-TH"/>
              </w:rPr>
              <w:t xml:space="preserve"> are in </w:t>
            </w:r>
            <w:r w:rsidRPr="0067510A">
              <w:rPr>
                <w:rFonts w:cs="Tahoma"/>
                <w:color w:val="FF00FF"/>
                <w:lang w:bidi="th-TH"/>
              </w:rPr>
              <w:t>pink font</w:t>
            </w:r>
            <w:r w:rsidRPr="00AF38A8">
              <w:rPr>
                <w:rFonts w:cs="Tahoma"/>
                <w:color w:val="FF00FF"/>
                <w:cs/>
                <w:lang w:bidi="th-TH"/>
              </w:rPr>
              <w:t>.</w:t>
            </w:r>
          </w:p>
          <w:p w14:paraId="287833F1" w14:textId="1D69F021" w:rsidR="0067510A" w:rsidRPr="00232F2D" w:rsidRDefault="0067510A" w:rsidP="0067510A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232F2D">
              <w:rPr>
                <w:rFonts w:cs="Tahoma"/>
                <w:lang w:bidi="th-TH"/>
              </w:rPr>
              <w:t xml:space="preserve">This document,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Market Conduct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Data Set Document version 1</w:t>
            </w:r>
            <w:r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4</w:t>
            </w:r>
            <w:r w:rsidRPr="00232F2D">
              <w:rPr>
                <w:rFonts w:cs="Tahoma"/>
                <w:cs/>
                <w:lang w:bidi="th-TH"/>
              </w:rPr>
              <w:t>”</w:t>
            </w:r>
            <w:r w:rsidRPr="00232F2D">
              <w:rPr>
                <w:rFonts w:cs="Tahoma"/>
                <w:lang w:bidi="th-TH"/>
              </w:rPr>
              <w:t xml:space="preserve">, is designed to be used with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Market Conduct</w:t>
            </w:r>
            <w:r w:rsidRPr="00232F2D">
              <w:rPr>
                <w:rFonts w:cs="Tahoma"/>
                <w:lang w:bidi="th-TH"/>
              </w:rPr>
              <w:t xml:space="preserve"> Data Set Manual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4</w:t>
            </w:r>
            <w:r w:rsidRPr="00232F2D">
              <w:rPr>
                <w:rFonts w:cs="Tahoma"/>
                <w:cs/>
                <w:lang w:bidi="th-TH"/>
              </w:rPr>
              <w:t xml:space="preserve">” </w:t>
            </w:r>
            <w:r w:rsidRPr="00232F2D">
              <w:rPr>
                <w:rFonts w:cs="Tahoma"/>
                <w:lang w:bidi="th-TH"/>
              </w:rPr>
              <w:t xml:space="preserve">and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Market Conduct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Classification</w:t>
            </w:r>
            <w:r w:rsidRPr="00232F2D">
              <w:rPr>
                <w:rFonts w:cs="Tahoma"/>
                <w:lang w:bidi="th-TH"/>
              </w:rPr>
              <w:t xml:space="preserve"> Document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4</w:t>
            </w:r>
            <w:r w:rsidRPr="00232F2D">
              <w:rPr>
                <w:rFonts w:cs="Tahoma"/>
                <w:cs/>
                <w:lang w:bidi="th-TH"/>
              </w:rPr>
              <w:t>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66D7D91" w14:textId="4485F5B4" w:rsidR="0067510A" w:rsidRPr="00A0396C" w:rsidRDefault="0067510A" w:rsidP="00955711">
            <w:pPr>
              <w:pStyle w:val="ItalicizedTableText"/>
              <w:spacing w:before="120"/>
              <w:jc w:val="center"/>
              <w:rPr>
                <w:rFonts w:eastAsia="Times New Roman" w:cs="Tahoma"/>
                <w:i w:val="0"/>
                <w:iCs w:val="0"/>
              </w:rPr>
            </w:pPr>
            <w:r w:rsidRPr="00A0396C">
              <w:rPr>
                <w:rFonts w:eastAsia="Times New Roman" w:cs="Tahoma"/>
                <w:i w:val="0"/>
                <w:iCs w:val="0"/>
              </w:rPr>
              <w:t>Yes</w:t>
            </w:r>
          </w:p>
        </w:tc>
      </w:tr>
      <w:tr w:rsidR="00B75322" w:rsidRPr="007B3071" w14:paraId="3F470255" w14:textId="77777777" w:rsidTr="00332DF8">
        <w:trPr>
          <w:trHeight w:val="586"/>
        </w:trPr>
        <w:tc>
          <w:tcPr>
            <w:tcW w:w="927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5CF1A4C2" w14:textId="0557CE02" w:rsidR="00B75322" w:rsidRDefault="00B75322" w:rsidP="00955711">
            <w:pPr>
              <w:pStyle w:val="ItalicizedTableText"/>
              <w:spacing w:before="120"/>
              <w:jc w:val="center"/>
              <w:rPr>
                <w:rFonts w:eastAsia="Times New Roman" w:cs="Tahoma"/>
                <w:i w:val="0"/>
                <w:iCs w:val="0"/>
              </w:rPr>
            </w:pPr>
            <w:r>
              <w:rPr>
                <w:rFonts w:eastAsia="Times New Roman" w:cs="Tahoma"/>
                <w:i w:val="0"/>
                <w:iCs w:val="0"/>
              </w:rPr>
              <w:t>1</w:t>
            </w:r>
            <w:r>
              <w:rPr>
                <w:rFonts w:eastAsia="Times New Roman" w:cs="Tahoma"/>
                <w:i w:val="0"/>
                <w:iCs w:val="0"/>
                <w:cs/>
                <w:lang w:bidi="th-TH"/>
              </w:rPr>
              <w:t>.</w:t>
            </w:r>
            <w:r>
              <w:rPr>
                <w:rFonts w:eastAsia="Times New Roman" w:cs="Tahoma"/>
                <w:i w:val="0"/>
                <w:iCs w:val="0"/>
              </w:rPr>
              <w:t>5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3D4A8E41" w14:textId="30F112F7" w:rsidR="00B75322" w:rsidRDefault="00B75322" w:rsidP="00955711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lang w:bidi="th-TH"/>
              </w:rPr>
            </w:pPr>
            <w:r>
              <w:rPr>
                <w:rFonts w:cs="Tahoma"/>
                <w:i w:val="0"/>
                <w:iCs w:val="0"/>
                <w:lang w:bidi="th-TH"/>
              </w:rPr>
              <w:t>30 July 2021</w:t>
            </w:r>
          </w:p>
        </w:tc>
        <w:tc>
          <w:tcPr>
            <w:tcW w:w="211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70401D0A" w14:textId="1612CB08" w:rsidR="00B75322" w:rsidRDefault="00B75322" w:rsidP="00955711">
            <w:pPr>
              <w:pStyle w:val="TableText"/>
              <w:spacing w:before="120"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</w:rPr>
              <w:t>1 August 2021</w:t>
            </w:r>
          </w:p>
        </w:tc>
        <w:tc>
          <w:tcPr>
            <w:tcW w:w="834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09B2BA81" w14:textId="0FDD0388" w:rsidR="00B75322" w:rsidRDefault="00B75322" w:rsidP="00B75322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232F2D">
              <w:rPr>
                <w:rFonts w:cs="Tahoma"/>
                <w:lang w:bidi="th-TH"/>
              </w:rPr>
              <w:t xml:space="preserve">Reference to file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 w:rsidRPr="00232F2D">
              <w:rPr>
                <w:rFonts w:cs="Tahoma"/>
                <w:lang w:bidi="th-TH"/>
              </w:rPr>
              <w:t>Change</w:t>
            </w:r>
            <w:r>
              <w:rPr>
                <w:rFonts w:cs="Tahoma"/>
                <w:lang w:bidi="th-TH"/>
              </w:rPr>
              <w:t>s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Market Conduct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Data Set Document</w:t>
            </w:r>
            <w:r w:rsidRPr="00232F2D">
              <w:rPr>
                <w:rFonts w:cs="Tahoma"/>
                <w:lang w:bidi="th-TH"/>
              </w:rPr>
              <w:t xml:space="preserve">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5</w:t>
            </w:r>
            <w:r w:rsidRPr="00232F2D">
              <w:rPr>
                <w:rFonts w:cs="Tahoma"/>
                <w:cs/>
                <w:lang w:bidi="th-TH"/>
              </w:rPr>
              <w:t>”</w:t>
            </w:r>
            <w:r>
              <w:rPr>
                <w:rFonts w:cs="Tahoma"/>
                <w:lang w:bidi="th-TH"/>
              </w:rPr>
              <w:br/>
            </w:r>
            <w:r w:rsidRPr="00232F2D">
              <w:rPr>
                <w:rFonts w:cs="Tahoma"/>
                <w:lang w:bidi="th-TH"/>
              </w:rPr>
              <w:t>Remark</w:t>
            </w:r>
            <w:r w:rsidRPr="00232F2D">
              <w:rPr>
                <w:rFonts w:cs="Tahoma"/>
                <w:cs/>
                <w:lang w:bidi="th-TH"/>
              </w:rPr>
              <w:t xml:space="preserve">: </w:t>
            </w:r>
            <w:r w:rsidRPr="00232F2D">
              <w:rPr>
                <w:rFonts w:cs="Tahoma"/>
                <w:lang w:bidi="th-TH"/>
              </w:rPr>
              <w:t>All changes from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4</w:t>
            </w:r>
            <w:r w:rsidRPr="00232F2D">
              <w:rPr>
                <w:rFonts w:cs="Tahoma"/>
                <w:lang w:bidi="th-TH"/>
              </w:rPr>
              <w:t xml:space="preserve"> to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5</w:t>
            </w:r>
            <w:r w:rsidRPr="00232F2D">
              <w:rPr>
                <w:rFonts w:cs="Tahoma"/>
                <w:lang w:bidi="th-TH"/>
              </w:rPr>
              <w:t xml:space="preserve"> are in </w:t>
            </w:r>
            <w:r w:rsidRPr="00B65A36">
              <w:rPr>
                <w:color w:val="00B0F0"/>
              </w:rPr>
              <w:t>teal</w:t>
            </w:r>
            <w:r w:rsidRPr="00B65A36">
              <w:rPr>
                <w:rFonts w:cs="Tahoma"/>
                <w:color w:val="00B0F0"/>
                <w:cs/>
                <w:lang w:bidi="th-TH"/>
              </w:rPr>
              <w:t xml:space="preserve"> </w:t>
            </w:r>
            <w:r w:rsidRPr="00B65A36">
              <w:rPr>
                <w:color w:val="00B0F0"/>
              </w:rPr>
              <w:t>font</w:t>
            </w:r>
            <w:r w:rsidRPr="00B65A36">
              <w:rPr>
                <w:rFonts w:cs="Tahoma"/>
                <w:color w:val="00B0F0"/>
                <w:cs/>
                <w:lang w:bidi="th-TH"/>
              </w:rPr>
              <w:t>.</w:t>
            </w:r>
          </w:p>
          <w:p w14:paraId="66A70922" w14:textId="7FD06443" w:rsidR="00B75322" w:rsidRPr="00232F2D" w:rsidRDefault="00B75322" w:rsidP="00B75322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232F2D">
              <w:rPr>
                <w:rFonts w:cs="Tahoma"/>
                <w:lang w:bidi="th-TH"/>
              </w:rPr>
              <w:t xml:space="preserve">This document,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Market Conduct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Data Set Document version 1</w:t>
            </w:r>
            <w:r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5</w:t>
            </w:r>
            <w:r w:rsidRPr="00232F2D">
              <w:rPr>
                <w:rFonts w:cs="Tahoma"/>
                <w:cs/>
                <w:lang w:bidi="th-TH"/>
              </w:rPr>
              <w:t>”</w:t>
            </w:r>
            <w:r w:rsidRPr="00232F2D">
              <w:rPr>
                <w:rFonts w:cs="Tahoma"/>
                <w:lang w:bidi="th-TH"/>
              </w:rPr>
              <w:t xml:space="preserve">, is designed to be used with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Market Conduct</w:t>
            </w:r>
            <w:r w:rsidRPr="00232F2D">
              <w:rPr>
                <w:rFonts w:cs="Tahoma"/>
                <w:lang w:bidi="th-TH"/>
              </w:rPr>
              <w:t xml:space="preserve"> Data Set Manual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5</w:t>
            </w:r>
            <w:r w:rsidRPr="00232F2D">
              <w:rPr>
                <w:rFonts w:cs="Tahoma"/>
                <w:cs/>
                <w:lang w:bidi="th-TH"/>
              </w:rPr>
              <w:t xml:space="preserve">” </w:t>
            </w:r>
            <w:r w:rsidRPr="00232F2D">
              <w:rPr>
                <w:rFonts w:cs="Tahoma"/>
                <w:lang w:bidi="th-TH"/>
              </w:rPr>
              <w:t xml:space="preserve">and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Market Conduct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Classification</w:t>
            </w:r>
            <w:r w:rsidRPr="00232F2D">
              <w:rPr>
                <w:rFonts w:cs="Tahoma"/>
                <w:lang w:bidi="th-TH"/>
              </w:rPr>
              <w:t xml:space="preserve"> Document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5</w:t>
            </w:r>
            <w:r w:rsidRPr="00232F2D">
              <w:rPr>
                <w:rFonts w:cs="Tahoma"/>
                <w:cs/>
                <w:lang w:bidi="th-TH"/>
              </w:rPr>
              <w:t>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31164AF9" w14:textId="77777777" w:rsidR="00B75322" w:rsidRPr="00A0396C" w:rsidRDefault="00B75322" w:rsidP="00955711">
            <w:pPr>
              <w:pStyle w:val="ItalicizedTableText"/>
              <w:spacing w:before="120"/>
              <w:jc w:val="center"/>
              <w:rPr>
                <w:rFonts w:eastAsia="Times New Roman" w:cs="Tahoma"/>
                <w:i w:val="0"/>
                <w:iCs w:val="0"/>
              </w:rPr>
            </w:pPr>
          </w:p>
        </w:tc>
      </w:tr>
    </w:tbl>
    <w:p w14:paraId="61AE4C71" w14:textId="77777777" w:rsidR="007D6BB4" w:rsidRPr="007D6BB4" w:rsidRDefault="007D6BB4" w:rsidP="007D6BB4">
      <w:pPr>
        <w:rPr>
          <w:lang w:bidi="ar-SA"/>
        </w:rPr>
      </w:pPr>
    </w:p>
    <w:p w14:paraId="2D843E67" w14:textId="77777777" w:rsidR="007D6BB4" w:rsidRPr="007D6BB4" w:rsidRDefault="007D6BB4" w:rsidP="007D6BB4">
      <w:pPr>
        <w:rPr>
          <w:lang w:bidi="ar-SA"/>
        </w:rPr>
      </w:pPr>
    </w:p>
    <w:p w14:paraId="5990CF5A" w14:textId="77777777" w:rsidR="003D34A9" w:rsidRPr="007D6BB4" w:rsidRDefault="003D34A9" w:rsidP="007D6BB4">
      <w:pPr>
        <w:rPr>
          <w:cs/>
        </w:rPr>
        <w:sectPr w:rsidR="003D34A9" w:rsidRPr="007D6BB4" w:rsidSect="00E07528">
          <w:headerReference w:type="even" r:id="rId19"/>
          <w:headerReference w:type="default" r:id="rId20"/>
          <w:footerReference w:type="default" r:id="rId21"/>
          <w:headerReference w:type="first" r:id="rId22"/>
          <w:pgSz w:w="16834" w:h="11909" w:orient="landscape" w:code="9"/>
          <w:pgMar w:top="1152" w:right="720" w:bottom="1152" w:left="1152" w:header="1296" w:footer="288" w:gutter="0"/>
          <w:pgNumType w:start="2"/>
          <w:cols w:space="708"/>
          <w:docGrid w:linePitch="435"/>
        </w:sectPr>
      </w:pPr>
    </w:p>
    <w:bookmarkStart w:id="0" w:name="_Toc361140814" w:displacedByCustomXml="next"/>
    <w:sdt>
      <w:sdtPr>
        <w:rPr>
          <w:rFonts w:ascii="Tahoma" w:eastAsia="Times New Roman" w:hAnsi="Tahoma" w:cs="Tahoma"/>
          <w:color w:val="auto"/>
          <w:sz w:val="20"/>
          <w:szCs w:val="20"/>
          <w:lang w:bidi="th-TH"/>
        </w:rPr>
        <w:id w:val="-870454726"/>
        <w:docPartObj>
          <w:docPartGallery w:val="Table of Contents"/>
          <w:docPartUnique/>
        </w:docPartObj>
      </w:sdtPr>
      <w:sdtEndPr>
        <w:rPr>
          <w:rFonts w:eastAsia="Calibri"/>
        </w:rPr>
      </w:sdtEndPr>
      <w:sdtContent>
        <w:p w14:paraId="0C4CB79F" w14:textId="079570CB" w:rsidR="00302003" w:rsidRPr="009738E6" w:rsidRDefault="00302003" w:rsidP="00B85203">
          <w:pPr>
            <w:pStyle w:val="TOCHeading"/>
            <w:tabs>
              <w:tab w:val="left" w:pos="13500"/>
            </w:tabs>
            <w:rPr>
              <w:rFonts w:ascii="Tahoma" w:hAnsi="Tahoma" w:cs="Tahoma"/>
              <w:b/>
              <w:bCs/>
              <w:color w:val="auto"/>
              <w:sz w:val="20"/>
              <w:szCs w:val="20"/>
              <w:cs/>
              <w:lang w:bidi="th-TH"/>
            </w:rPr>
          </w:pPr>
          <w:r w:rsidRPr="009738E6">
            <w:rPr>
              <w:rFonts w:ascii="Tahoma" w:hAnsi="Tahoma" w:cs="Tahoma"/>
              <w:b/>
              <w:bCs/>
              <w:color w:val="auto"/>
              <w:sz w:val="20"/>
              <w:szCs w:val="20"/>
            </w:rPr>
            <w:t>Table of Contents</w:t>
          </w:r>
          <w:r w:rsidR="00B85203">
            <w:rPr>
              <w:rFonts w:ascii="Tahoma" w:hAnsi="Tahoma" w:cs="Tahoma"/>
              <w:b/>
              <w:bCs/>
              <w:color w:val="auto"/>
              <w:sz w:val="20"/>
              <w:szCs w:val="20"/>
              <w:cs/>
              <w:lang w:bidi="th-TH"/>
            </w:rPr>
            <w:tab/>
          </w:r>
        </w:p>
        <w:p w14:paraId="78960462" w14:textId="7E7E71A7" w:rsidR="00A44FE1" w:rsidRPr="00A44FE1" w:rsidRDefault="007B6D4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8"/>
            </w:rPr>
          </w:pPr>
          <w:r>
            <w:rPr>
              <w:b w:val="0"/>
              <w:bCs w:val="0"/>
            </w:rPr>
            <w:fldChar w:fldCharType="begin"/>
          </w:r>
          <w:r>
            <w:rPr>
              <w:b w:val="0"/>
              <w:bCs w:val="0"/>
            </w:rPr>
            <w:instrText xml:space="preserve"> TOC \o </w:instrText>
          </w:r>
          <w:r>
            <w:rPr>
              <w:b w:val="0"/>
              <w:bCs w:val="0"/>
              <w:cs/>
            </w:rPr>
            <w:instrText>"</w:instrText>
          </w:r>
          <w:r>
            <w:rPr>
              <w:b w:val="0"/>
              <w:bCs w:val="0"/>
            </w:rPr>
            <w:instrText>1</w:instrText>
          </w:r>
          <w:r>
            <w:rPr>
              <w:b w:val="0"/>
              <w:bCs w:val="0"/>
              <w:cs/>
            </w:rPr>
            <w:instrText>-</w:instrText>
          </w:r>
          <w:r>
            <w:rPr>
              <w:b w:val="0"/>
              <w:bCs w:val="0"/>
            </w:rPr>
            <w:instrText>3</w:instrText>
          </w:r>
          <w:r>
            <w:rPr>
              <w:b w:val="0"/>
              <w:bCs w:val="0"/>
              <w:cs/>
            </w:rPr>
            <w:instrText xml:space="preserve">" </w:instrText>
          </w:r>
          <w:r>
            <w:rPr>
              <w:b w:val="0"/>
              <w:bCs w:val="0"/>
            </w:rPr>
            <w:instrText xml:space="preserve">\h \z \u </w:instrText>
          </w:r>
          <w:r>
            <w:rPr>
              <w:b w:val="0"/>
              <w:bCs w:val="0"/>
            </w:rPr>
            <w:fldChar w:fldCharType="separate"/>
          </w:r>
          <w:hyperlink w:anchor="_Toc64584242" w:history="1">
            <w:r w:rsidR="00A44FE1" w:rsidRPr="00A44FE1">
              <w:rPr>
                <w:rStyle w:val="Hyperlink"/>
                <w:color w:val="auto"/>
              </w:rPr>
              <w:t>1</w:t>
            </w:r>
            <w:r w:rsidR="00A44FE1" w:rsidRPr="00A44FE1">
              <w:rPr>
                <w:rStyle w:val="Hyperlink"/>
                <w:color w:val="auto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b w:val="0"/>
                <w:bCs w:val="0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auto"/>
              </w:rPr>
              <w:t>Document Overview</w:t>
            </w:r>
            <w:r w:rsidR="00A44FE1" w:rsidRPr="00A44FE1">
              <w:rPr>
                <w:webHidden/>
              </w:rPr>
              <w:tab/>
            </w:r>
            <w:r w:rsidR="00A44FE1" w:rsidRPr="00A44FE1">
              <w:rPr>
                <w:webHidden/>
              </w:rPr>
              <w:fldChar w:fldCharType="begin"/>
            </w:r>
            <w:r w:rsidR="00A44FE1" w:rsidRPr="00A44FE1">
              <w:rPr>
                <w:webHidden/>
              </w:rPr>
              <w:instrText xml:space="preserve"> PAGEREF _Toc64584242 \h </w:instrText>
            </w:r>
            <w:r w:rsidR="00A44FE1" w:rsidRPr="00A44FE1">
              <w:rPr>
                <w:webHidden/>
              </w:rPr>
            </w:r>
            <w:r w:rsidR="00A44FE1" w:rsidRPr="00A44FE1">
              <w:rPr>
                <w:webHidden/>
              </w:rPr>
              <w:fldChar w:fldCharType="separate"/>
            </w:r>
            <w:r w:rsidR="00AF0BF3">
              <w:rPr>
                <w:webHidden/>
              </w:rPr>
              <w:t>6</w:t>
            </w:r>
            <w:r w:rsidR="00A44FE1" w:rsidRPr="00A44FE1">
              <w:rPr>
                <w:webHidden/>
              </w:rPr>
              <w:fldChar w:fldCharType="end"/>
            </w:r>
          </w:hyperlink>
        </w:p>
        <w:p w14:paraId="2E331D36" w14:textId="4C4BA534" w:rsidR="00A44FE1" w:rsidRPr="00A44FE1" w:rsidRDefault="00C91F3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8"/>
            </w:rPr>
          </w:pPr>
          <w:hyperlink w:anchor="_Toc64584243" w:history="1">
            <w:r w:rsidR="00A44FE1" w:rsidRPr="00A44FE1">
              <w:rPr>
                <w:rStyle w:val="Hyperlink"/>
                <w:color w:val="auto"/>
              </w:rPr>
              <w:t>2</w:t>
            </w:r>
            <w:r w:rsidR="00A44FE1" w:rsidRPr="00A44FE1">
              <w:rPr>
                <w:rStyle w:val="Hyperlink"/>
                <w:color w:val="auto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b w:val="0"/>
                <w:bCs w:val="0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auto"/>
              </w:rPr>
              <w:t>Data Set Summary</w:t>
            </w:r>
            <w:r w:rsidR="00A44FE1" w:rsidRPr="00A44FE1">
              <w:rPr>
                <w:webHidden/>
              </w:rPr>
              <w:tab/>
            </w:r>
            <w:r w:rsidR="00A44FE1" w:rsidRPr="00A44FE1">
              <w:rPr>
                <w:webHidden/>
              </w:rPr>
              <w:fldChar w:fldCharType="begin"/>
            </w:r>
            <w:r w:rsidR="00A44FE1" w:rsidRPr="00A44FE1">
              <w:rPr>
                <w:webHidden/>
              </w:rPr>
              <w:instrText xml:space="preserve"> PAGEREF _Toc64584243 \h </w:instrText>
            </w:r>
            <w:r w:rsidR="00A44FE1" w:rsidRPr="00A44FE1">
              <w:rPr>
                <w:webHidden/>
              </w:rPr>
            </w:r>
            <w:r w:rsidR="00A44FE1" w:rsidRPr="00A44FE1">
              <w:rPr>
                <w:webHidden/>
              </w:rPr>
              <w:fldChar w:fldCharType="separate"/>
            </w:r>
            <w:r w:rsidR="00AF0BF3">
              <w:rPr>
                <w:webHidden/>
              </w:rPr>
              <w:t>8</w:t>
            </w:r>
            <w:r w:rsidR="00A44FE1" w:rsidRPr="00A44FE1">
              <w:rPr>
                <w:webHidden/>
              </w:rPr>
              <w:fldChar w:fldCharType="end"/>
            </w:r>
          </w:hyperlink>
        </w:p>
        <w:p w14:paraId="79F472F6" w14:textId="1F6CC78E" w:rsidR="00A44FE1" w:rsidRPr="00A44FE1" w:rsidRDefault="00C91F3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8"/>
            </w:rPr>
          </w:pPr>
          <w:hyperlink w:anchor="_Toc64584244" w:history="1">
            <w:r w:rsidR="00A44FE1" w:rsidRPr="00A44FE1">
              <w:rPr>
                <w:rStyle w:val="Hyperlink"/>
                <w:color w:val="auto"/>
              </w:rPr>
              <w:t>3</w:t>
            </w:r>
            <w:r w:rsidR="00A44FE1" w:rsidRPr="00A44FE1">
              <w:rPr>
                <w:rStyle w:val="Hyperlink"/>
                <w:color w:val="auto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b w:val="0"/>
                <w:bCs w:val="0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auto"/>
              </w:rPr>
              <w:t>Data Set Details</w:t>
            </w:r>
            <w:r w:rsidR="00A44FE1" w:rsidRPr="00A44FE1">
              <w:rPr>
                <w:webHidden/>
              </w:rPr>
              <w:tab/>
            </w:r>
            <w:r w:rsidR="00A44FE1" w:rsidRPr="00A44FE1">
              <w:rPr>
                <w:webHidden/>
              </w:rPr>
              <w:fldChar w:fldCharType="begin"/>
            </w:r>
            <w:r w:rsidR="00A44FE1" w:rsidRPr="00A44FE1">
              <w:rPr>
                <w:webHidden/>
              </w:rPr>
              <w:instrText xml:space="preserve"> PAGEREF _Toc64584244 \h </w:instrText>
            </w:r>
            <w:r w:rsidR="00A44FE1" w:rsidRPr="00A44FE1">
              <w:rPr>
                <w:webHidden/>
              </w:rPr>
            </w:r>
            <w:r w:rsidR="00A44FE1" w:rsidRPr="00A44FE1">
              <w:rPr>
                <w:webHidden/>
              </w:rPr>
              <w:fldChar w:fldCharType="separate"/>
            </w:r>
            <w:r w:rsidR="00AF0BF3">
              <w:rPr>
                <w:webHidden/>
              </w:rPr>
              <w:t>12</w:t>
            </w:r>
            <w:r w:rsidR="00A44FE1" w:rsidRPr="00A44FE1">
              <w:rPr>
                <w:webHidden/>
              </w:rPr>
              <w:fldChar w:fldCharType="end"/>
            </w:r>
          </w:hyperlink>
        </w:p>
        <w:p w14:paraId="31EB391C" w14:textId="526FBD9E" w:rsidR="00A44FE1" w:rsidRPr="00A44FE1" w:rsidRDefault="00C91F3E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64584245" w:history="1">
            <w:r w:rsidR="00A44FE1" w:rsidRPr="00A44FE1">
              <w:rPr>
                <w:rStyle w:val="Hyperlink"/>
                <w:color w:val="auto"/>
              </w:rPr>
              <w:t>1</w:t>
            </w:r>
            <w:r w:rsidR="00A44FE1" w:rsidRPr="00A44FE1">
              <w:rPr>
                <w:rStyle w:val="Hyperlink"/>
                <w:color w:val="auto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auto"/>
              </w:rPr>
              <w:t>Data Set</w:t>
            </w:r>
            <w:r w:rsidR="00A44FE1" w:rsidRPr="00A44FE1">
              <w:rPr>
                <w:rStyle w:val="Hyperlink"/>
                <w:color w:val="auto"/>
                <w:cs/>
              </w:rPr>
              <w:t xml:space="preserve">: </w:t>
            </w:r>
            <w:r w:rsidR="00A44FE1" w:rsidRPr="00A44FE1">
              <w:rPr>
                <w:rStyle w:val="Hyperlink"/>
                <w:color w:val="auto"/>
              </w:rPr>
              <w:t>Market Conduct Complaint Data Report</w:t>
            </w:r>
            <w:r w:rsidR="00A44FE1" w:rsidRPr="00A44FE1">
              <w:rPr>
                <w:rStyle w:val="Hyperlink"/>
                <w:color w:val="auto"/>
                <w:cs/>
              </w:rPr>
              <w:t xml:space="preserve"> (</w:t>
            </w:r>
            <w:r w:rsidR="00A44FE1" w:rsidRPr="00A44FE1">
              <w:rPr>
                <w:rStyle w:val="Hyperlink"/>
                <w:color w:val="auto"/>
              </w:rPr>
              <w:t>DS_MCCDR</w:t>
            </w:r>
            <w:r w:rsidR="00A44FE1" w:rsidRPr="00A44FE1">
              <w:rPr>
                <w:rStyle w:val="Hyperlink"/>
                <w:color w:val="auto"/>
                <w:cs/>
              </w:rPr>
              <w:t>)</w:t>
            </w:r>
            <w:r w:rsidR="00A44FE1" w:rsidRPr="00A44FE1">
              <w:rPr>
                <w:webHidden/>
                <w:color w:val="auto"/>
              </w:rPr>
              <w:tab/>
            </w:r>
            <w:r w:rsidR="00A44FE1" w:rsidRPr="00A44FE1">
              <w:rPr>
                <w:webHidden/>
                <w:color w:val="auto"/>
              </w:rPr>
              <w:fldChar w:fldCharType="begin"/>
            </w:r>
            <w:r w:rsidR="00A44FE1" w:rsidRPr="00A44FE1">
              <w:rPr>
                <w:webHidden/>
                <w:color w:val="auto"/>
              </w:rPr>
              <w:instrText xml:space="preserve"> PAGEREF _Toc64584245 \h </w:instrText>
            </w:r>
            <w:r w:rsidR="00A44FE1" w:rsidRPr="00A44FE1">
              <w:rPr>
                <w:webHidden/>
                <w:color w:val="auto"/>
              </w:rPr>
            </w:r>
            <w:r w:rsidR="00A44FE1" w:rsidRPr="00A44FE1">
              <w:rPr>
                <w:webHidden/>
                <w:color w:val="auto"/>
              </w:rPr>
              <w:fldChar w:fldCharType="separate"/>
            </w:r>
            <w:r w:rsidR="00AF0BF3">
              <w:rPr>
                <w:webHidden/>
                <w:color w:val="auto"/>
              </w:rPr>
              <w:t>12</w:t>
            </w:r>
            <w:r w:rsidR="00A44FE1" w:rsidRPr="00A44FE1">
              <w:rPr>
                <w:webHidden/>
                <w:color w:val="auto"/>
              </w:rPr>
              <w:fldChar w:fldCharType="end"/>
            </w:r>
          </w:hyperlink>
        </w:p>
        <w:p w14:paraId="27FAB6D3" w14:textId="479E9F97" w:rsidR="00A44FE1" w:rsidRDefault="00C91F3E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64584246" w:history="1">
            <w:r w:rsidR="00A44FE1" w:rsidRPr="00A44FE1">
              <w:rPr>
                <w:rStyle w:val="Hyperlink"/>
                <w:color w:val="auto"/>
              </w:rPr>
              <w:t>2</w:t>
            </w:r>
            <w:r w:rsidR="00A44FE1" w:rsidRPr="00A44FE1">
              <w:rPr>
                <w:rStyle w:val="Hyperlink"/>
                <w:color w:val="auto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auto"/>
              </w:rPr>
              <w:t>Data Set</w:t>
            </w:r>
            <w:r w:rsidR="00A44FE1" w:rsidRPr="00A44FE1">
              <w:rPr>
                <w:rStyle w:val="Hyperlink"/>
                <w:color w:val="auto"/>
                <w:cs/>
              </w:rPr>
              <w:t xml:space="preserve">: </w:t>
            </w:r>
            <w:r w:rsidR="00A44FE1" w:rsidRPr="00A44FE1">
              <w:rPr>
                <w:rStyle w:val="Hyperlink"/>
                <w:color w:val="auto"/>
              </w:rPr>
              <w:t>Market Conduct Complaint Solution Report</w:t>
            </w:r>
            <w:r w:rsidR="00A44FE1" w:rsidRPr="00A44FE1">
              <w:rPr>
                <w:rStyle w:val="Hyperlink"/>
                <w:color w:val="auto"/>
                <w:cs/>
              </w:rPr>
              <w:t xml:space="preserve"> (</w:t>
            </w:r>
            <w:r w:rsidR="00A44FE1" w:rsidRPr="00A44FE1">
              <w:rPr>
                <w:rStyle w:val="Hyperlink"/>
                <w:color w:val="auto"/>
              </w:rPr>
              <w:t>DS_MCCSR</w:t>
            </w:r>
            <w:r w:rsidR="00A44FE1" w:rsidRPr="00A44FE1">
              <w:rPr>
                <w:rStyle w:val="Hyperlink"/>
                <w:color w:val="auto"/>
                <w:cs/>
              </w:rPr>
              <w:t>)</w:t>
            </w:r>
            <w:r w:rsidR="00A44FE1" w:rsidRPr="00A44FE1">
              <w:rPr>
                <w:webHidden/>
                <w:color w:val="auto"/>
              </w:rPr>
              <w:tab/>
            </w:r>
            <w:r w:rsidR="00A44FE1" w:rsidRPr="00A44FE1">
              <w:rPr>
                <w:webHidden/>
                <w:color w:val="auto"/>
              </w:rPr>
              <w:fldChar w:fldCharType="begin"/>
            </w:r>
            <w:r w:rsidR="00A44FE1" w:rsidRPr="00A44FE1">
              <w:rPr>
                <w:webHidden/>
                <w:color w:val="auto"/>
              </w:rPr>
              <w:instrText xml:space="preserve"> PAGEREF _Toc64584246 \h </w:instrText>
            </w:r>
            <w:r w:rsidR="00A44FE1" w:rsidRPr="00A44FE1">
              <w:rPr>
                <w:webHidden/>
                <w:color w:val="auto"/>
              </w:rPr>
            </w:r>
            <w:r w:rsidR="00A44FE1" w:rsidRPr="00A44FE1">
              <w:rPr>
                <w:webHidden/>
                <w:color w:val="auto"/>
              </w:rPr>
              <w:fldChar w:fldCharType="separate"/>
            </w:r>
            <w:r w:rsidR="00AF0BF3">
              <w:rPr>
                <w:webHidden/>
                <w:color w:val="auto"/>
              </w:rPr>
              <w:t>15</w:t>
            </w:r>
            <w:r w:rsidR="00A44FE1" w:rsidRPr="00A44FE1">
              <w:rPr>
                <w:webHidden/>
                <w:color w:val="auto"/>
              </w:rPr>
              <w:fldChar w:fldCharType="end"/>
            </w:r>
          </w:hyperlink>
        </w:p>
        <w:p w14:paraId="58447359" w14:textId="4FAD8BA8" w:rsidR="00A44FE1" w:rsidRPr="00A44FE1" w:rsidRDefault="00C91F3E">
          <w:pPr>
            <w:pStyle w:val="TOC2"/>
            <w:rPr>
              <w:rFonts w:asciiTheme="minorHAnsi" w:eastAsiaTheme="minorEastAsia" w:hAnsiTheme="minorHAnsi" w:cstheme="minorBidi"/>
              <w:color w:val="00B050"/>
              <w:sz w:val="22"/>
              <w:szCs w:val="28"/>
            </w:rPr>
          </w:pPr>
          <w:hyperlink w:anchor="_Toc64584247" w:history="1">
            <w:r w:rsidR="00A44FE1" w:rsidRPr="00A44FE1">
              <w:rPr>
                <w:rStyle w:val="Hyperlink"/>
                <w:color w:val="00B050"/>
              </w:rPr>
              <w:t>3</w:t>
            </w:r>
            <w:r w:rsidR="00A44FE1" w:rsidRPr="00A44FE1">
              <w:rPr>
                <w:rStyle w:val="Hyperlink"/>
                <w:color w:val="00B050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00B050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00B050"/>
              </w:rPr>
              <w:t>Data Set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: </w:t>
            </w:r>
            <w:r w:rsidR="00A44FE1" w:rsidRPr="00A44FE1">
              <w:rPr>
                <w:rStyle w:val="Hyperlink"/>
                <w:color w:val="00B050"/>
              </w:rPr>
              <w:t>Market Conduct Deposit Product Disclosure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 (</w:t>
            </w:r>
            <w:r w:rsidR="00A44FE1" w:rsidRPr="00A44FE1">
              <w:rPr>
                <w:rStyle w:val="Hyperlink"/>
                <w:color w:val="00B050"/>
              </w:rPr>
              <w:t>DS_MCDED</w:t>
            </w:r>
            <w:r w:rsidR="00A44FE1" w:rsidRPr="00A44FE1">
              <w:rPr>
                <w:rStyle w:val="Hyperlink"/>
                <w:color w:val="00B050"/>
                <w:cs/>
              </w:rPr>
              <w:t>)</w:t>
            </w:r>
            <w:r w:rsidR="00A44FE1" w:rsidRPr="00A44FE1">
              <w:rPr>
                <w:webHidden/>
                <w:color w:val="00B050"/>
              </w:rPr>
              <w:tab/>
            </w:r>
            <w:r w:rsidR="00A44FE1" w:rsidRPr="00A44FE1">
              <w:rPr>
                <w:webHidden/>
                <w:color w:val="00B050"/>
              </w:rPr>
              <w:fldChar w:fldCharType="begin"/>
            </w:r>
            <w:r w:rsidR="00A44FE1" w:rsidRPr="00A44FE1">
              <w:rPr>
                <w:webHidden/>
                <w:color w:val="00B050"/>
              </w:rPr>
              <w:instrText xml:space="preserve"> PAGEREF _Toc64584247 \h </w:instrText>
            </w:r>
            <w:r w:rsidR="00A44FE1" w:rsidRPr="00A44FE1">
              <w:rPr>
                <w:webHidden/>
                <w:color w:val="00B050"/>
              </w:rPr>
            </w:r>
            <w:r w:rsidR="00A44FE1" w:rsidRPr="00A44FE1">
              <w:rPr>
                <w:webHidden/>
                <w:color w:val="00B050"/>
              </w:rPr>
              <w:fldChar w:fldCharType="separate"/>
            </w:r>
            <w:r w:rsidR="00AF0BF3">
              <w:rPr>
                <w:webHidden/>
                <w:color w:val="00B050"/>
              </w:rPr>
              <w:t>17</w:t>
            </w:r>
            <w:r w:rsidR="00A44FE1" w:rsidRPr="00A44FE1">
              <w:rPr>
                <w:webHidden/>
                <w:color w:val="00B050"/>
              </w:rPr>
              <w:fldChar w:fldCharType="end"/>
            </w:r>
          </w:hyperlink>
        </w:p>
        <w:p w14:paraId="550A0E19" w14:textId="754352FC" w:rsidR="00A44FE1" w:rsidRPr="00A44FE1" w:rsidRDefault="00C91F3E">
          <w:pPr>
            <w:pStyle w:val="TOC2"/>
            <w:rPr>
              <w:rFonts w:asciiTheme="minorHAnsi" w:eastAsiaTheme="minorEastAsia" w:hAnsiTheme="minorHAnsi" w:cstheme="minorBidi"/>
              <w:color w:val="00B050"/>
              <w:sz w:val="22"/>
              <w:szCs w:val="28"/>
            </w:rPr>
          </w:pPr>
          <w:hyperlink w:anchor="_Toc64584248" w:history="1">
            <w:r w:rsidR="00A44FE1" w:rsidRPr="00A44FE1">
              <w:rPr>
                <w:rStyle w:val="Hyperlink"/>
                <w:color w:val="00B050"/>
              </w:rPr>
              <w:t>4</w:t>
            </w:r>
            <w:r w:rsidR="00A44FE1" w:rsidRPr="00A44FE1">
              <w:rPr>
                <w:rStyle w:val="Hyperlink"/>
                <w:color w:val="00B050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00B050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00B050"/>
              </w:rPr>
              <w:t>Data Set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: </w:t>
            </w:r>
            <w:r w:rsidR="00A44FE1" w:rsidRPr="00A44FE1">
              <w:rPr>
                <w:rStyle w:val="Hyperlink"/>
                <w:color w:val="00B050"/>
              </w:rPr>
              <w:t>Market Conduct Deposit Common Fee Disclosure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 (</w:t>
            </w:r>
            <w:r w:rsidR="00A44FE1" w:rsidRPr="00A44FE1">
              <w:rPr>
                <w:rStyle w:val="Hyperlink"/>
                <w:color w:val="00B050"/>
              </w:rPr>
              <w:t>DS_MCDCF</w:t>
            </w:r>
            <w:r w:rsidR="00A44FE1" w:rsidRPr="00A44FE1">
              <w:rPr>
                <w:rStyle w:val="Hyperlink"/>
                <w:color w:val="00B050"/>
                <w:cs/>
              </w:rPr>
              <w:t>)</w:t>
            </w:r>
            <w:r w:rsidR="00A44FE1" w:rsidRPr="00A44FE1">
              <w:rPr>
                <w:webHidden/>
                <w:color w:val="00B050"/>
              </w:rPr>
              <w:tab/>
            </w:r>
            <w:r w:rsidR="00A44FE1" w:rsidRPr="00A44FE1">
              <w:rPr>
                <w:webHidden/>
                <w:color w:val="00B050"/>
              </w:rPr>
              <w:fldChar w:fldCharType="begin"/>
            </w:r>
            <w:r w:rsidR="00A44FE1" w:rsidRPr="00A44FE1">
              <w:rPr>
                <w:webHidden/>
                <w:color w:val="00B050"/>
              </w:rPr>
              <w:instrText xml:space="preserve"> PAGEREF _Toc64584248 \h </w:instrText>
            </w:r>
            <w:r w:rsidR="00A44FE1" w:rsidRPr="00A44FE1">
              <w:rPr>
                <w:webHidden/>
                <w:color w:val="00B050"/>
              </w:rPr>
            </w:r>
            <w:r w:rsidR="00A44FE1" w:rsidRPr="00A44FE1">
              <w:rPr>
                <w:webHidden/>
                <w:color w:val="00B050"/>
              </w:rPr>
              <w:fldChar w:fldCharType="separate"/>
            </w:r>
            <w:r w:rsidR="00AF0BF3">
              <w:rPr>
                <w:webHidden/>
                <w:color w:val="00B050"/>
              </w:rPr>
              <w:t>32</w:t>
            </w:r>
            <w:r w:rsidR="00A44FE1" w:rsidRPr="00A44FE1">
              <w:rPr>
                <w:webHidden/>
                <w:color w:val="00B050"/>
              </w:rPr>
              <w:fldChar w:fldCharType="end"/>
            </w:r>
          </w:hyperlink>
        </w:p>
        <w:p w14:paraId="7DCBBD14" w14:textId="6FD8787E" w:rsidR="00A44FE1" w:rsidRPr="00A44FE1" w:rsidRDefault="00C91F3E">
          <w:pPr>
            <w:pStyle w:val="TOC2"/>
            <w:rPr>
              <w:rFonts w:asciiTheme="minorHAnsi" w:eastAsiaTheme="minorEastAsia" w:hAnsiTheme="minorHAnsi" w:cstheme="minorBidi"/>
              <w:color w:val="00B050"/>
              <w:sz w:val="22"/>
              <w:szCs w:val="28"/>
            </w:rPr>
          </w:pPr>
          <w:hyperlink w:anchor="_Toc64584249" w:history="1">
            <w:r w:rsidR="00A44FE1" w:rsidRPr="00A44FE1">
              <w:rPr>
                <w:rStyle w:val="Hyperlink"/>
                <w:color w:val="00B050"/>
              </w:rPr>
              <w:t>5</w:t>
            </w:r>
            <w:r w:rsidR="00A44FE1" w:rsidRPr="00A44FE1">
              <w:rPr>
                <w:rStyle w:val="Hyperlink"/>
                <w:color w:val="00B050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00B050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00B050"/>
              </w:rPr>
              <w:t>Data Set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: </w:t>
            </w:r>
            <w:r w:rsidR="00A44FE1" w:rsidRPr="00A44FE1">
              <w:rPr>
                <w:rStyle w:val="Hyperlink"/>
                <w:color w:val="00B050"/>
              </w:rPr>
              <w:t>Market Conduct Debit Card Product Disclosure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 (</w:t>
            </w:r>
            <w:r w:rsidR="00A44FE1" w:rsidRPr="00A44FE1">
              <w:rPr>
                <w:rStyle w:val="Hyperlink"/>
                <w:color w:val="00B050"/>
              </w:rPr>
              <w:t>DS_MCDCD</w:t>
            </w:r>
            <w:r w:rsidR="00A44FE1" w:rsidRPr="00A44FE1">
              <w:rPr>
                <w:rStyle w:val="Hyperlink"/>
                <w:color w:val="00B050"/>
                <w:cs/>
              </w:rPr>
              <w:t>)</w:t>
            </w:r>
            <w:r w:rsidR="00A44FE1" w:rsidRPr="00A44FE1">
              <w:rPr>
                <w:webHidden/>
                <w:color w:val="00B050"/>
              </w:rPr>
              <w:tab/>
            </w:r>
            <w:r w:rsidR="00A44FE1" w:rsidRPr="00A44FE1">
              <w:rPr>
                <w:webHidden/>
                <w:color w:val="00B050"/>
              </w:rPr>
              <w:fldChar w:fldCharType="begin"/>
            </w:r>
            <w:r w:rsidR="00A44FE1" w:rsidRPr="00A44FE1">
              <w:rPr>
                <w:webHidden/>
                <w:color w:val="00B050"/>
              </w:rPr>
              <w:instrText xml:space="preserve"> PAGEREF _Toc64584249 \h </w:instrText>
            </w:r>
            <w:r w:rsidR="00A44FE1" w:rsidRPr="00A44FE1">
              <w:rPr>
                <w:webHidden/>
                <w:color w:val="00B050"/>
              </w:rPr>
            </w:r>
            <w:r w:rsidR="00A44FE1" w:rsidRPr="00A44FE1">
              <w:rPr>
                <w:webHidden/>
                <w:color w:val="00B050"/>
              </w:rPr>
              <w:fldChar w:fldCharType="separate"/>
            </w:r>
            <w:r w:rsidR="00AF0BF3">
              <w:rPr>
                <w:webHidden/>
                <w:color w:val="00B050"/>
              </w:rPr>
              <w:t>46</w:t>
            </w:r>
            <w:r w:rsidR="00A44FE1" w:rsidRPr="00A44FE1">
              <w:rPr>
                <w:webHidden/>
                <w:color w:val="00B050"/>
              </w:rPr>
              <w:fldChar w:fldCharType="end"/>
            </w:r>
          </w:hyperlink>
        </w:p>
        <w:p w14:paraId="0C21ACF8" w14:textId="42FFBAC7" w:rsidR="00A44FE1" w:rsidRPr="00D8285E" w:rsidRDefault="00C91F3E">
          <w:pPr>
            <w:pStyle w:val="TOC2"/>
            <w:rPr>
              <w:rFonts w:asciiTheme="minorHAnsi" w:eastAsiaTheme="minorEastAsia" w:hAnsiTheme="minorHAnsi" w:cstheme="minorBidi"/>
              <w:color w:val="FF00FF"/>
              <w:sz w:val="22"/>
              <w:szCs w:val="28"/>
            </w:rPr>
          </w:pPr>
          <w:hyperlink w:anchor="_Toc64584250" w:history="1">
            <w:r w:rsidR="00A44FE1" w:rsidRPr="00D8285E">
              <w:rPr>
                <w:rStyle w:val="Hyperlink"/>
                <w:color w:val="FF00FF"/>
              </w:rPr>
              <w:t>6</w:t>
            </w:r>
            <w:r w:rsidR="00A44FE1" w:rsidRPr="00D8285E">
              <w:rPr>
                <w:rStyle w:val="Hyperlink"/>
                <w:color w:val="FF00FF"/>
                <w:cs/>
              </w:rPr>
              <w:t>.</w:t>
            </w:r>
            <w:r w:rsidR="00A44FE1" w:rsidRPr="00D8285E">
              <w:rPr>
                <w:rFonts w:asciiTheme="minorHAnsi" w:eastAsiaTheme="minorEastAsia" w:hAnsiTheme="minorHAnsi" w:cstheme="minorBidi"/>
                <w:color w:val="FF00FF"/>
                <w:sz w:val="22"/>
                <w:szCs w:val="28"/>
              </w:rPr>
              <w:tab/>
            </w:r>
            <w:r w:rsidR="00A44FE1" w:rsidRPr="00D8285E">
              <w:rPr>
                <w:rStyle w:val="Hyperlink"/>
                <w:color w:val="FF00FF"/>
              </w:rPr>
              <w:t>Data Set</w:t>
            </w:r>
            <w:r w:rsidR="00A44FE1" w:rsidRPr="00D8285E">
              <w:rPr>
                <w:rStyle w:val="Hyperlink"/>
                <w:color w:val="FF00FF"/>
                <w:cs/>
              </w:rPr>
              <w:t xml:space="preserve">: </w:t>
            </w:r>
            <w:r w:rsidR="00A44FE1" w:rsidRPr="00D8285E">
              <w:rPr>
                <w:rStyle w:val="Hyperlink"/>
                <w:color w:val="FF00FF"/>
              </w:rPr>
              <w:t>Market Conduct Credit Card Product Disclosure</w:t>
            </w:r>
            <w:r w:rsidR="00A44FE1" w:rsidRPr="00D8285E">
              <w:rPr>
                <w:rStyle w:val="Hyperlink"/>
                <w:color w:val="FF00FF"/>
                <w:cs/>
              </w:rPr>
              <w:t xml:space="preserve"> (</w:t>
            </w:r>
            <w:r w:rsidR="00A44FE1" w:rsidRPr="00D8285E">
              <w:rPr>
                <w:rStyle w:val="Hyperlink"/>
                <w:color w:val="FF00FF"/>
              </w:rPr>
              <w:t>DS_MCCCD</w:t>
            </w:r>
            <w:r w:rsidR="00A44FE1" w:rsidRPr="00D8285E">
              <w:rPr>
                <w:rStyle w:val="Hyperlink"/>
                <w:color w:val="FF00FF"/>
                <w:cs/>
              </w:rPr>
              <w:t>)</w:t>
            </w:r>
            <w:r w:rsidR="00A44FE1" w:rsidRPr="00D8285E">
              <w:rPr>
                <w:webHidden/>
                <w:color w:val="FF00FF"/>
              </w:rPr>
              <w:tab/>
            </w:r>
            <w:r w:rsidR="00A44FE1" w:rsidRPr="00D8285E">
              <w:rPr>
                <w:webHidden/>
                <w:color w:val="FF00FF"/>
              </w:rPr>
              <w:fldChar w:fldCharType="begin"/>
            </w:r>
            <w:r w:rsidR="00A44FE1" w:rsidRPr="00D8285E">
              <w:rPr>
                <w:webHidden/>
                <w:color w:val="FF00FF"/>
              </w:rPr>
              <w:instrText xml:space="preserve"> PAGEREF _Toc64584250 \h </w:instrText>
            </w:r>
            <w:r w:rsidR="00A44FE1" w:rsidRPr="00D8285E">
              <w:rPr>
                <w:webHidden/>
                <w:color w:val="FF00FF"/>
              </w:rPr>
            </w:r>
            <w:r w:rsidR="00A44FE1" w:rsidRPr="00D8285E">
              <w:rPr>
                <w:webHidden/>
                <w:color w:val="FF00FF"/>
              </w:rPr>
              <w:fldChar w:fldCharType="separate"/>
            </w:r>
            <w:r w:rsidR="00AF0BF3">
              <w:rPr>
                <w:webHidden/>
                <w:color w:val="FF00FF"/>
              </w:rPr>
              <w:t>67</w:t>
            </w:r>
            <w:r w:rsidR="00A44FE1" w:rsidRPr="00D8285E">
              <w:rPr>
                <w:webHidden/>
                <w:color w:val="FF00FF"/>
              </w:rPr>
              <w:fldChar w:fldCharType="end"/>
            </w:r>
          </w:hyperlink>
        </w:p>
        <w:p w14:paraId="02F54D96" w14:textId="4EEDF447" w:rsidR="00A44FE1" w:rsidRPr="00A44FE1" w:rsidRDefault="00C91F3E">
          <w:pPr>
            <w:pStyle w:val="TOC2"/>
            <w:rPr>
              <w:rFonts w:asciiTheme="minorHAnsi" w:eastAsiaTheme="minorEastAsia" w:hAnsiTheme="minorHAnsi" w:cstheme="minorBidi"/>
              <w:color w:val="00B050"/>
              <w:sz w:val="22"/>
              <w:szCs w:val="28"/>
            </w:rPr>
          </w:pPr>
          <w:hyperlink w:anchor="_Toc64584251" w:history="1">
            <w:r w:rsidR="00A44FE1" w:rsidRPr="00A44FE1">
              <w:rPr>
                <w:rStyle w:val="Hyperlink"/>
                <w:color w:val="00B050"/>
              </w:rPr>
              <w:t>7</w:t>
            </w:r>
            <w:r w:rsidR="00A44FE1" w:rsidRPr="00A44FE1">
              <w:rPr>
                <w:rStyle w:val="Hyperlink"/>
                <w:color w:val="00B050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00B050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00B050"/>
              </w:rPr>
              <w:t>Data Set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: </w:t>
            </w:r>
            <w:r w:rsidR="00A44FE1" w:rsidRPr="00A44FE1">
              <w:rPr>
                <w:rStyle w:val="Hyperlink"/>
                <w:color w:val="00B050"/>
              </w:rPr>
              <w:t>Market Conduct Credit Card Common Fee Disclosure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 (</w:t>
            </w:r>
            <w:r w:rsidR="00A44FE1" w:rsidRPr="00A44FE1">
              <w:rPr>
                <w:rStyle w:val="Hyperlink"/>
                <w:color w:val="00B050"/>
              </w:rPr>
              <w:t>DS_MCCCF</w:t>
            </w:r>
            <w:r w:rsidR="00A44FE1" w:rsidRPr="00A44FE1">
              <w:rPr>
                <w:rStyle w:val="Hyperlink"/>
                <w:color w:val="00B050"/>
                <w:cs/>
              </w:rPr>
              <w:t>)</w:t>
            </w:r>
            <w:r w:rsidR="00A44FE1" w:rsidRPr="00A44FE1">
              <w:rPr>
                <w:webHidden/>
                <w:color w:val="00B050"/>
              </w:rPr>
              <w:tab/>
            </w:r>
            <w:r w:rsidR="00A44FE1" w:rsidRPr="00A44FE1">
              <w:rPr>
                <w:webHidden/>
                <w:color w:val="00B050"/>
              </w:rPr>
              <w:fldChar w:fldCharType="begin"/>
            </w:r>
            <w:r w:rsidR="00A44FE1" w:rsidRPr="00A44FE1">
              <w:rPr>
                <w:webHidden/>
                <w:color w:val="00B050"/>
              </w:rPr>
              <w:instrText xml:space="preserve"> PAGEREF _Toc64584251 \h </w:instrText>
            </w:r>
            <w:r w:rsidR="00A44FE1" w:rsidRPr="00A44FE1">
              <w:rPr>
                <w:webHidden/>
                <w:color w:val="00B050"/>
              </w:rPr>
            </w:r>
            <w:r w:rsidR="00A44FE1" w:rsidRPr="00A44FE1">
              <w:rPr>
                <w:webHidden/>
                <w:color w:val="00B050"/>
              </w:rPr>
              <w:fldChar w:fldCharType="separate"/>
            </w:r>
            <w:r w:rsidR="00AF0BF3">
              <w:rPr>
                <w:webHidden/>
                <w:color w:val="00B050"/>
              </w:rPr>
              <w:t>77</w:t>
            </w:r>
            <w:r w:rsidR="00A44FE1" w:rsidRPr="00A44FE1">
              <w:rPr>
                <w:webHidden/>
                <w:color w:val="00B050"/>
              </w:rPr>
              <w:fldChar w:fldCharType="end"/>
            </w:r>
          </w:hyperlink>
        </w:p>
        <w:p w14:paraId="17AE1C68" w14:textId="737ACB83" w:rsidR="00A44FE1" w:rsidRPr="00A44FE1" w:rsidRDefault="00C91F3E">
          <w:pPr>
            <w:pStyle w:val="TOC2"/>
            <w:rPr>
              <w:rFonts w:asciiTheme="minorHAnsi" w:eastAsiaTheme="minorEastAsia" w:hAnsiTheme="minorHAnsi" w:cstheme="minorBidi"/>
              <w:color w:val="00B050"/>
              <w:sz w:val="22"/>
              <w:szCs w:val="28"/>
            </w:rPr>
          </w:pPr>
          <w:hyperlink w:anchor="_Toc64584252" w:history="1">
            <w:r w:rsidR="00A44FE1" w:rsidRPr="00A44FE1">
              <w:rPr>
                <w:rStyle w:val="Hyperlink"/>
                <w:color w:val="00B050"/>
              </w:rPr>
              <w:t>8</w:t>
            </w:r>
            <w:r w:rsidR="00A44FE1" w:rsidRPr="00A44FE1">
              <w:rPr>
                <w:rStyle w:val="Hyperlink"/>
                <w:color w:val="00B050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00B050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00B050"/>
              </w:rPr>
              <w:t>Data Set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: </w:t>
            </w:r>
            <w:r w:rsidR="00A44FE1" w:rsidRPr="00A44FE1">
              <w:rPr>
                <w:rStyle w:val="Hyperlink"/>
                <w:color w:val="00B050"/>
              </w:rPr>
              <w:t>Market Conduct Housing Loan Product Disclosure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 (</w:t>
            </w:r>
            <w:r w:rsidR="00A44FE1" w:rsidRPr="00A44FE1">
              <w:rPr>
                <w:rStyle w:val="Hyperlink"/>
                <w:color w:val="00B050"/>
              </w:rPr>
              <w:t>DS_MCHLD</w:t>
            </w:r>
            <w:r w:rsidR="00A44FE1" w:rsidRPr="00A44FE1">
              <w:rPr>
                <w:rStyle w:val="Hyperlink"/>
                <w:color w:val="00B050"/>
                <w:cs/>
              </w:rPr>
              <w:t>)</w:t>
            </w:r>
            <w:r w:rsidR="00A44FE1" w:rsidRPr="00A44FE1">
              <w:rPr>
                <w:webHidden/>
                <w:color w:val="00B050"/>
              </w:rPr>
              <w:tab/>
            </w:r>
            <w:r w:rsidR="00A44FE1" w:rsidRPr="00A44FE1">
              <w:rPr>
                <w:webHidden/>
                <w:color w:val="00B050"/>
              </w:rPr>
              <w:fldChar w:fldCharType="begin"/>
            </w:r>
            <w:r w:rsidR="00A44FE1" w:rsidRPr="00A44FE1">
              <w:rPr>
                <w:webHidden/>
                <w:color w:val="00B050"/>
              </w:rPr>
              <w:instrText xml:space="preserve"> PAGEREF _Toc64584252 \h </w:instrText>
            </w:r>
            <w:r w:rsidR="00A44FE1" w:rsidRPr="00A44FE1">
              <w:rPr>
                <w:webHidden/>
                <w:color w:val="00B050"/>
              </w:rPr>
            </w:r>
            <w:r w:rsidR="00A44FE1" w:rsidRPr="00A44FE1">
              <w:rPr>
                <w:webHidden/>
                <w:color w:val="00B050"/>
              </w:rPr>
              <w:fldChar w:fldCharType="separate"/>
            </w:r>
            <w:r w:rsidR="00AF0BF3">
              <w:rPr>
                <w:webHidden/>
                <w:color w:val="00B050"/>
              </w:rPr>
              <w:t>81</w:t>
            </w:r>
            <w:r w:rsidR="00A44FE1" w:rsidRPr="00A44FE1">
              <w:rPr>
                <w:webHidden/>
                <w:color w:val="00B050"/>
              </w:rPr>
              <w:fldChar w:fldCharType="end"/>
            </w:r>
          </w:hyperlink>
        </w:p>
        <w:p w14:paraId="0D847C02" w14:textId="4CA0EC67" w:rsidR="00A44FE1" w:rsidRPr="00A44FE1" w:rsidRDefault="00C91F3E">
          <w:pPr>
            <w:pStyle w:val="TOC2"/>
            <w:rPr>
              <w:rFonts w:asciiTheme="minorHAnsi" w:eastAsiaTheme="minorEastAsia" w:hAnsiTheme="minorHAnsi" w:cstheme="minorBidi"/>
              <w:color w:val="00B050"/>
              <w:sz w:val="22"/>
              <w:szCs w:val="28"/>
            </w:rPr>
          </w:pPr>
          <w:hyperlink w:anchor="_Toc64584253" w:history="1">
            <w:r w:rsidR="00A44FE1" w:rsidRPr="00A44FE1">
              <w:rPr>
                <w:rStyle w:val="Hyperlink"/>
                <w:color w:val="00B050"/>
              </w:rPr>
              <w:t>9</w:t>
            </w:r>
            <w:r w:rsidR="00A44FE1" w:rsidRPr="00A44FE1">
              <w:rPr>
                <w:rStyle w:val="Hyperlink"/>
                <w:color w:val="00B050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00B050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00B050"/>
              </w:rPr>
              <w:t>Data Set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: </w:t>
            </w:r>
            <w:r w:rsidR="00A44FE1" w:rsidRPr="00A44FE1">
              <w:rPr>
                <w:rStyle w:val="Hyperlink"/>
                <w:color w:val="00B050"/>
              </w:rPr>
              <w:t>Market Conduct Housing Loan Common Fee Disclosure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 (</w:t>
            </w:r>
            <w:r w:rsidR="00A44FE1" w:rsidRPr="00A44FE1">
              <w:rPr>
                <w:rStyle w:val="Hyperlink"/>
                <w:color w:val="00B050"/>
              </w:rPr>
              <w:t>DS_MCHCF</w:t>
            </w:r>
            <w:r w:rsidR="00A44FE1" w:rsidRPr="00A44FE1">
              <w:rPr>
                <w:rStyle w:val="Hyperlink"/>
                <w:color w:val="00B050"/>
                <w:cs/>
              </w:rPr>
              <w:t>)</w:t>
            </w:r>
            <w:r w:rsidR="00A44FE1" w:rsidRPr="00A44FE1">
              <w:rPr>
                <w:webHidden/>
                <w:color w:val="00B050"/>
              </w:rPr>
              <w:tab/>
            </w:r>
            <w:r w:rsidR="00A44FE1" w:rsidRPr="00A44FE1">
              <w:rPr>
                <w:webHidden/>
                <w:color w:val="00B050"/>
              </w:rPr>
              <w:fldChar w:fldCharType="begin"/>
            </w:r>
            <w:r w:rsidR="00A44FE1" w:rsidRPr="00A44FE1">
              <w:rPr>
                <w:webHidden/>
                <w:color w:val="00B050"/>
              </w:rPr>
              <w:instrText xml:space="preserve"> PAGEREF _Toc64584253 \h </w:instrText>
            </w:r>
            <w:r w:rsidR="00A44FE1" w:rsidRPr="00A44FE1">
              <w:rPr>
                <w:webHidden/>
                <w:color w:val="00B050"/>
              </w:rPr>
            </w:r>
            <w:r w:rsidR="00A44FE1" w:rsidRPr="00A44FE1">
              <w:rPr>
                <w:webHidden/>
                <w:color w:val="00B050"/>
              </w:rPr>
              <w:fldChar w:fldCharType="separate"/>
            </w:r>
            <w:r w:rsidR="00AF0BF3">
              <w:rPr>
                <w:webHidden/>
                <w:color w:val="00B050"/>
              </w:rPr>
              <w:t>93</w:t>
            </w:r>
            <w:r w:rsidR="00A44FE1" w:rsidRPr="00A44FE1">
              <w:rPr>
                <w:webHidden/>
                <w:color w:val="00B050"/>
              </w:rPr>
              <w:fldChar w:fldCharType="end"/>
            </w:r>
          </w:hyperlink>
        </w:p>
        <w:p w14:paraId="2E960203" w14:textId="5FA5D05C" w:rsidR="00A44FE1" w:rsidRPr="00910057" w:rsidRDefault="00C91F3E">
          <w:pPr>
            <w:pStyle w:val="TOC2"/>
            <w:rPr>
              <w:rFonts w:asciiTheme="minorHAnsi" w:eastAsiaTheme="minorEastAsia" w:hAnsiTheme="minorHAnsi" w:cstheme="minorBidi"/>
              <w:color w:val="00B0F0"/>
              <w:sz w:val="22"/>
              <w:szCs w:val="28"/>
            </w:rPr>
          </w:pPr>
          <w:hyperlink w:anchor="_Toc64584254" w:history="1">
            <w:r w:rsidR="00A44FE1" w:rsidRPr="00910057">
              <w:rPr>
                <w:rStyle w:val="Hyperlink"/>
                <w:color w:val="00B0F0"/>
              </w:rPr>
              <w:t>10</w:t>
            </w:r>
            <w:r w:rsidR="00A44FE1" w:rsidRPr="00910057">
              <w:rPr>
                <w:rStyle w:val="Hyperlink"/>
                <w:color w:val="00B0F0"/>
                <w:cs/>
              </w:rPr>
              <w:t>.</w:t>
            </w:r>
            <w:r w:rsidR="00A44FE1" w:rsidRPr="00910057">
              <w:rPr>
                <w:rFonts w:asciiTheme="minorHAnsi" w:eastAsiaTheme="minorEastAsia" w:hAnsiTheme="minorHAnsi" w:cstheme="minorBidi"/>
                <w:color w:val="00B0F0"/>
                <w:sz w:val="22"/>
                <w:szCs w:val="28"/>
              </w:rPr>
              <w:tab/>
            </w:r>
            <w:r w:rsidR="00A44FE1" w:rsidRPr="00910057">
              <w:rPr>
                <w:rStyle w:val="Hyperlink"/>
                <w:color w:val="00B0F0"/>
              </w:rPr>
              <w:t>Data Set</w:t>
            </w:r>
            <w:r w:rsidR="00A44FE1" w:rsidRPr="00910057">
              <w:rPr>
                <w:rStyle w:val="Hyperlink"/>
                <w:color w:val="00B0F0"/>
                <w:cs/>
              </w:rPr>
              <w:t xml:space="preserve">: </w:t>
            </w:r>
            <w:r w:rsidR="00A44FE1" w:rsidRPr="00910057">
              <w:rPr>
                <w:rStyle w:val="Hyperlink"/>
                <w:color w:val="00B0F0"/>
              </w:rPr>
              <w:t xml:space="preserve">Market Conduct Personal Loan under Supervision Disclosure </w:t>
            </w:r>
            <w:r w:rsidR="00A44FE1" w:rsidRPr="00910057">
              <w:rPr>
                <w:rStyle w:val="Hyperlink"/>
                <w:color w:val="00B0F0"/>
                <w:cs/>
              </w:rPr>
              <w:t>(</w:t>
            </w:r>
            <w:r w:rsidR="00A44FE1" w:rsidRPr="00910057">
              <w:rPr>
                <w:rStyle w:val="Hyperlink"/>
                <w:color w:val="00B0F0"/>
              </w:rPr>
              <w:t>Installment</w:t>
            </w:r>
            <w:r w:rsidR="00A44FE1" w:rsidRPr="00910057">
              <w:rPr>
                <w:rStyle w:val="Hyperlink"/>
                <w:color w:val="00B0F0"/>
                <w:cs/>
              </w:rPr>
              <w:t>) (</w:t>
            </w:r>
            <w:r w:rsidR="00A44FE1" w:rsidRPr="00910057">
              <w:rPr>
                <w:rStyle w:val="Hyperlink"/>
                <w:color w:val="00B0F0"/>
              </w:rPr>
              <w:t>DS_MCPLD</w:t>
            </w:r>
            <w:r w:rsidR="00A44FE1" w:rsidRPr="00910057">
              <w:rPr>
                <w:rStyle w:val="Hyperlink"/>
                <w:color w:val="00B0F0"/>
                <w:cs/>
              </w:rPr>
              <w:t>)</w:t>
            </w:r>
            <w:r w:rsidR="00A44FE1" w:rsidRPr="00910057">
              <w:rPr>
                <w:webHidden/>
                <w:color w:val="00B0F0"/>
              </w:rPr>
              <w:tab/>
            </w:r>
            <w:r w:rsidR="00A44FE1" w:rsidRPr="00910057">
              <w:rPr>
                <w:webHidden/>
                <w:color w:val="00B0F0"/>
              </w:rPr>
              <w:fldChar w:fldCharType="begin"/>
            </w:r>
            <w:r w:rsidR="00A44FE1" w:rsidRPr="00910057">
              <w:rPr>
                <w:webHidden/>
                <w:color w:val="00B0F0"/>
              </w:rPr>
              <w:instrText xml:space="preserve"> PAGEREF _Toc64584254 \h </w:instrText>
            </w:r>
            <w:r w:rsidR="00A44FE1" w:rsidRPr="00910057">
              <w:rPr>
                <w:webHidden/>
                <w:color w:val="00B0F0"/>
              </w:rPr>
            </w:r>
            <w:r w:rsidR="00A44FE1" w:rsidRPr="00910057">
              <w:rPr>
                <w:webHidden/>
                <w:color w:val="00B0F0"/>
              </w:rPr>
              <w:fldChar w:fldCharType="separate"/>
            </w:r>
            <w:r w:rsidR="00AF0BF3" w:rsidRPr="00910057">
              <w:rPr>
                <w:webHidden/>
                <w:color w:val="00B0F0"/>
              </w:rPr>
              <w:t>101</w:t>
            </w:r>
            <w:r w:rsidR="00A44FE1" w:rsidRPr="00910057">
              <w:rPr>
                <w:webHidden/>
                <w:color w:val="00B0F0"/>
              </w:rPr>
              <w:fldChar w:fldCharType="end"/>
            </w:r>
          </w:hyperlink>
        </w:p>
        <w:p w14:paraId="4BD80A26" w14:textId="5488A1CA" w:rsidR="00A44FE1" w:rsidRPr="00A44FE1" w:rsidRDefault="00C91F3E">
          <w:pPr>
            <w:pStyle w:val="TOC2"/>
            <w:rPr>
              <w:rFonts w:asciiTheme="minorHAnsi" w:eastAsiaTheme="minorEastAsia" w:hAnsiTheme="minorHAnsi" w:cstheme="minorBidi"/>
              <w:color w:val="00B050"/>
              <w:sz w:val="22"/>
              <w:szCs w:val="28"/>
              <w:cs/>
            </w:rPr>
          </w:pPr>
          <w:hyperlink w:anchor="_Toc64584255" w:history="1">
            <w:r w:rsidR="00A44FE1" w:rsidRPr="00EA7440">
              <w:rPr>
                <w:rStyle w:val="Hyperlink"/>
                <w:color w:val="00B0F0"/>
              </w:rPr>
              <w:t>11</w:t>
            </w:r>
            <w:r w:rsidR="00A44FE1" w:rsidRPr="00EA7440">
              <w:rPr>
                <w:rStyle w:val="Hyperlink"/>
                <w:color w:val="00B0F0"/>
                <w:cs/>
              </w:rPr>
              <w:t>.</w:t>
            </w:r>
            <w:r w:rsidR="00A44FE1" w:rsidRPr="00EA7440">
              <w:rPr>
                <w:rFonts w:asciiTheme="minorHAnsi" w:eastAsiaTheme="minorEastAsia" w:hAnsiTheme="minorHAnsi" w:cstheme="minorBidi"/>
                <w:color w:val="00B0F0"/>
                <w:sz w:val="22"/>
                <w:szCs w:val="28"/>
              </w:rPr>
              <w:tab/>
            </w:r>
            <w:r w:rsidR="00A44FE1" w:rsidRPr="00EA7440">
              <w:rPr>
                <w:rStyle w:val="Hyperlink"/>
                <w:color w:val="00B0F0"/>
              </w:rPr>
              <w:t>Data Set</w:t>
            </w:r>
            <w:r w:rsidR="00A44FE1" w:rsidRPr="00EA7440">
              <w:rPr>
                <w:rStyle w:val="Hyperlink"/>
                <w:color w:val="00B0F0"/>
                <w:cs/>
              </w:rPr>
              <w:t xml:space="preserve">: </w:t>
            </w:r>
            <w:r w:rsidR="00A44FE1" w:rsidRPr="00EA7440">
              <w:rPr>
                <w:rStyle w:val="Hyperlink"/>
                <w:color w:val="00B0F0"/>
              </w:rPr>
              <w:t xml:space="preserve">Market Conduct Personal Loan under Supervision Disclosure </w:t>
            </w:r>
            <w:r w:rsidR="00A44FE1" w:rsidRPr="00EA7440">
              <w:rPr>
                <w:rStyle w:val="Hyperlink"/>
                <w:color w:val="00B0F0"/>
                <w:cs/>
              </w:rPr>
              <w:t>(</w:t>
            </w:r>
            <w:r w:rsidR="00A44FE1" w:rsidRPr="00EA7440">
              <w:rPr>
                <w:rStyle w:val="Hyperlink"/>
                <w:color w:val="00B0F0"/>
              </w:rPr>
              <w:t>Revolving</w:t>
            </w:r>
            <w:r w:rsidR="00A44FE1" w:rsidRPr="00EA7440">
              <w:rPr>
                <w:rStyle w:val="Hyperlink"/>
                <w:color w:val="00B0F0"/>
                <w:cs/>
              </w:rPr>
              <w:t>) (</w:t>
            </w:r>
            <w:r w:rsidR="00A44FE1" w:rsidRPr="00EA7440">
              <w:rPr>
                <w:rStyle w:val="Hyperlink"/>
                <w:color w:val="00B0F0"/>
              </w:rPr>
              <w:t>DS_MCPRD</w:t>
            </w:r>
            <w:r w:rsidR="00A44FE1" w:rsidRPr="00EA7440">
              <w:rPr>
                <w:rStyle w:val="Hyperlink"/>
                <w:color w:val="00B0F0"/>
                <w:cs/>
              </w:rPr>
              <w:t>)</w:t>
            </w:r>
            <w:r w:rsidR="00A44FE1" w:rsidRPr="00EA7440">
              <w:rPr>
                <w:webHidden/>
                <w:color w:val="00B0F0"/>
              </w:rPr>
              <w:tab/>
            </w:r>
            <w:r w:rsidR="00A44FE1" w:rsidRPr="00EA7440">
              <w:rPr>
                <w:webHidden/>
                <w:color w:val="00B0F0"/>
              </w:rPr>
              <w:fldChar w:fldCharType="begin"/>
            </w:r>
            <w:r w:rsidR="00A44FE1" w:rsidRPr="00EA7440">
              <w:rPr>
                <w:webHidden/>
                <w:color w:val="00B0F0"/>
              </w:rPr>
              <w:instrText xml:space="preserve"> PAGEREF _Toc64584255 \h </w:instrText>
            </w:r>
            <w:r w:rsidR="00A44FE1" w:rsidRPr="00EA7440">
              <w:rPr>
                <w:webHidden/>
                <w:color w:val="00B0F0"/>
              </w:rPr>
            </w:r>
            <w:r w:rsidR="00A44FE1" w:rsidRPr="00EA7440">
              <w:rPr>
                <w:webHidden/>
                <w:color w:val="00B0F0"/>
              </w:rPr>
              <w:fldChar w:fldCharType="separate"/>
            </w:r>
            <w:r w:rsidR="00AF0BF3" w:rsidRPr="00EA7440">
              <w:rPr>
                <w:webHidden/>
                <w:color w:val="00B0F0"/>
              </w:rPr>
              <w:t>108</w:t>
            </w:r>
            <w:r w:rsidR="00A44FE1" w:rsidRPr="00EA7440">
              <w:rPr>
                <w:webHidden/>
                <w:color w:val="00B0F0"/>
              </w:rPr>
              <w:fldChar w:fldCharType="end"/>
            </w:r>
          </w:hyperlink>
        </w:p>
        <w:p w14:paraId="3A0A4493" w14:textId="374E7C98" w:rsidR="00A44FE1" w:rsidRPr="00A44FE1" w:rsidRDefault="00C91F3E">
          <w:pPr>
            <w:pStyle w:val="TOC2"/>
            <w:rPr>
              <w:rFonts w:asciiTheme="minorHAnsi" w:eastAsiaTheme="minorEastAsia" w:hAnsiTheme="minorHAnsi" w:cstheme="minorBidi"/>
              <w:color w:val="00B050"/>
              <w:sz w:val="22"/>
              <w:szCs w:val="28"/>
            </w:rPr>
          </w:pPr>
          <w:hyperlink w:anchor="_Toc64584256" w:history="1">
            <w:r w:rsidR="00A44FE1" w:rsidRPr="00EA7440">
              <w:rPr>
                <w:rStyle w:val="Hyperlink"/>
                <w:color w:val="00B0F0"/>
              </w:rPr>
              <w:t>12</w:t>
            </w:r>
            <w:r w:rsidR="00A44FE1" w:rsidRPr="00EA7440">
              <w:rPr>
                <w:rStyle w:val="Hyperlink"/>
                <w:color w:val="00B0F0"/>
                <w:cs/>
              </w:rPr>
              <w:t>.</w:t>
            </w:r>
            <w:r w:rsidR="00A44FE1" w:rsidRPr="00EA7440">
              <w:rPr>
                <w:rFonts w:asciiTheme="minorHAnsi" w:eastAsiaTheme="minorEastAsia" w:hAnsiTheme="minorHAnsi" w:cstheme="minorBidi"/>
                <w:color w:val="00B0F0"/>
                <w:sz w:val="22"/>
                <w:szCs w:val="28"/>
              </w:rPr>
              <w:tab/>
            </w:r>
            <w:r w:rsidR="00A44FE1" w:rsidRPr="00EA7440">
              <w:rPr>
                <w:rStyle w:val="Hyperlink"/>
                <w:color w:val="00B0F0"/>
              </w:rPr>
              <w:t>Data Set</w:t>
            </w:r>
            <w:r w:rsidR="00A44FE1" w:rsidRPr="00EA7440">
              <w:rPr>
                <w:rStyle w:val="Hyperlink"/>
                <w:color w:val="00B0F0"/>
                <w:cs/>
              </w:rPr>
              <w:t xml:space="preserve">: </w:t>
            </w:r>
            <w:r w:rsidR="00A44FE1" w:rsidRPr="00EA7440">
              <w:rPr>
                <w:rStyle w:val="Hyperlink"/>
                <w:color w:val="00B0F0"/>
              </w:rPr>
              <w:t>Market Conduct Personal Loan under Supervision Common Fee Disclosure</w:t>
            </w:r>
            <w:r w:rsidR="00A44FE1" w:rsidRPr="00EA7440">
              <w:rPr>
                <w:rStyle w:val="Hyperlink"/>
                <w:color w:val="00B0F0"/>
                <w:cs/>
              </w:rPr>
              <w:t xml:space="preserve"> (</w:t>
            </w:r>
            <w:r w:rsidR="00A44FE1" w:rsidRPr="00EA7440">
              <w:rPr>
                <w:rStyle w:val="Hyperlink"/>
                <w:color w:val="00B0F0"/>
              </w:rPr>
              <w:t>DS_MCPCF</w:t>
            </w:r>
            <w:r w:rsidR="00A44FE1" w:rsidRPr="00EA7440">
              <w:rPr>
                <w:rStyle w:val="Hyperlink"/>
                <w:color w:val="00B0F0"/>
                <w:cs/>
              </w:rPr>
              <w:t>)</w:t>
            </w:r>
            <w:r w:rsidR="00A44FE1" w:rsidRPr="00EA7440">
              <w:rPr>
                <w:webHidden/>
                <w:color w:val="00B0F0"/>
              </w:rPr>
              <w:tab/>
            </w:r>
            <w:r w:rsidR="00A44FE1" w:rsidRPr="00EA7440">
              <w:rPr>
                <w:webHidden/>
                <w:color w:val="00B0F0"/>
              </w:rPr>
              <w:fldChar w:fldCharType="begin"/>
            </w:r>
            <w:r w:rsidR="00A44FE1" w:rsidRPr="00EA7440">
              <w:rPr>
                <w:webHidden/>
                <w:color w:val="00B0F0"/>
              </w:rPr>
              <w:instrText xml:space="preserve"> PAGEREF _Toc64584256 \h </w:instrText>
            </w:r>
            <w:r w:rsidR="00A44FE1" w:rsidRPr="00EA7440">
              <w:rPr>
                <w:webHidden/>
                <w:color w:val="00B0F0"/>
              </w:rPr>
            </w:r>
            <w:r w:rsidR="00A44FE1" w:rsidRPr="00EA7440">
              <w:rPr>
                <w:webHidden/>
                <w:color w:val="00B0F0"/>
              </w:rPr>
              <w:fldChar w:fldCharType="separate"/>
            </w:r>
            <w:r w:rsidR="00AF0BF3" w:rsidRPr="00EA7440">
              <w:rPr>
                <w:webHidden/>
                <w:color w:val="00B0F0"/>
              </w:rPr>
              <w:t>117</w:t>
            </w:r>
            <w:r w:rsidR="00A44FE1" w:rsidRPr="00EA7440">
              <w:rPr>
                <w:webHidden/>
                <w:color w:val="00B0F0"/>
              </w:rPr>
              <w:fldChar w:fldCharType="end"/>
            </w:r>
          </w:hyperlink>
        </w:p>
        <w:p w14:paraId="36F57D0A" w14:textId="2726055D" w:rsidR="00A44FE1" w:rsidRPr="00A44FE1" w:rsidRDefault="00C91F3E">
          <w:pPr>
            <w:pStyle w:val="TOC2"/>
            <w:rPr>
              <w:rFonts w:asciiTheme="minorHAnsi" w:eastAsiaTheme="minorEastAsia" w:hAnsiTheme="minorHAnsi" w:cstheme="minorBidi"/>
              <w:color w:val="00B050"/>
              <w:sz w:val="22"/>
              <w:szCs w:val="28"/>
            </w:rPr>
          </w:pPr>
          <w:hyperlink w:anchor="_Toc64584257" w:history="1">
            <w:r w:rsidR="00A44FE1" w:rsidRPr="00A44FE1">
              <w:rPr>
                <w:rStyle w:val="Hyperlink"/>
                <w:color w:val="00B050"/>
              </w:rPr>
              <w:t>13</w:t>
            </w:r>
            <w:r w:rsidR="00A44FE1" w:rsidRPr="00A44FE1">
              <w:rPr>
                <w:rStyle w:val="Hyperlink"/>
                <w:color w:val="00B050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00B050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00B050"/>
              </w:rPr>
              <w:t>Data Set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: </w:t>
            </w:r>
            <w:r w:rsidR="00A44FE1" w:rsidRPr="00A44FE1">
              <w:rPr>
                <w:rStyle w:val="Hyperlink"/>
                <w:color w:val="00B050"/>
              </w:rPr>
              <w:t>Market Conduct SMEs Product Disclosure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 (</w:t>
            </w:r>
            <w:r w:rsidR="00A44FE1" w:rsidRPr="00A44FE1">
              <w:rPr>
                <w:rStyle w:val="Hyperlink"/>
                <w:color w:val="00B050"/>
              </w:rPr>
              <w:t>DS_MCSMD</w:t>
            </w:r>
            <w:r w:rsidR="00A44FE1" w:rsidRPr="00A44FE1">
              <w:rPr>
                <w:rStyle w:val="Hyperlink"/>
                <w:color w:val="00B050"/>
                <w:cs/>
              </w:rPr>
              <w:t>)</w:t>
            </w:r>
            <w:r w:rsidR="00A44FE1" w:rsidRPr="00A44FE1">
              <w:rPr>
                <w:webHidden/>
                <w:color w:val="00B050"/>
              </w:rPr>
              <w:tab/>
            </w:r>
            <w:r w:rsidR="00A44FE1" w:rsidRPr="00A44FE1">
              <w:rPr>
                <w:webHidden/>
                <w:color w:val="00B050"/>
              </w:rPr>
              <w:fldChar w:fldCharType="begin"/>
            </w:r>
            <w:r w:rsidR="00A44FE1" w:rsidRPr="00A44FE1">
              <w:rPr>
                <w:webHidden/>
                <w:color w:val="00B050"/>
              </w:rPr>
              <w:instrText xml:space="preserve"> PAGEREF _Toc64584257 \h </w:instrText>
            </w:r>
            <w:r w:rsidR="00A44FE1" w:rsidRPr="00A44FE1">
              <w:rPr>
                <w:webHidden/>
                <w:color w:val="00B050"/>
              </w:rPr>
            </w:r>
            <w:r w:rsidR="00A44FE1" w:rsidRPr="00A44FE1">
              <w:rPr>
                <w:webHidden/>
                <w:color w:val="00B050"/>
              </w:rPr>
              <w:fldChar w:fldCharType="separate"/>
            </w:r>
            <w:r w:rsidR="00AF0BF3">
              <w:rPr>
                <w:webHidden/>
                <w:color w:val="00B050"/>
              </w:rPr>
              <w:t>123</w:t>
            </w:r>
            <w:r w:rsidR="00A44FE1" w:rsidRPr="00A44FE1">
              <w:rPr>
                <w:webHidden/>
                <w:color w:val="00B050"/>
              </w:rPr>
              <w:fldChar w:fldCharType="end"/>
            </w:r>
          </w:hyperlink>
        </w:p>
        <w:p w14:paraId="02CAC6F9" w14:textId="1BF41F1D" w:rsidR="00A44FE1" w:rsidRPr="00A44FE1" w:rsidRDefault="00C91F3E">
          <w:pPr>
            <w:pStyle w:val="TOC2"/>
            <w:rPr>
              <w:rFonts w:asciiTheme="minorHAnsi" w:eastAsiaTheme="minorEastAsia" w:hAnsiTheme="minorHAnsi" w:cstheme="minorBidi"/>
              <w:color w:val="00B050"/>
              <w:sz w:val="22"/>
              <w:szCs w:val="28"/>
            </w:rPr>
          </w:pPr>
          <w:hyperlink w:anchor="_Toc64584258" w:history="1">
            <w:r w:rsidR="00A44FE1" w:rsidRPr="00A44FE1">
              <w:rPr>
                <w:rStyle w:val="Hyperlink"/>
                <w:color w:val="00B050"/>
              </w:rPr>
              <w:t>14</w:t>
            </w:r>
            <w:r w:rsidR="00A44FE1" w:rsidRPr="00A44FE1">
              <w:rPr>
                <w:rStyle w:val="Hyperlink"/>
                <w:color w:val="00B050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00B050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00B050"/>
              </w:rPr>
              <w:t>Data Set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: </w:t>
            </w:r>
            <w:r w:rsidR="00A44FE1" w:rsidRPr="00A44FE1">
              <w:rPr>
                <w:rStyle w:val="Hyperlink"/>
                <w:color w:val="00B050"/>
              </w:rPr>
              <w:t>Market Conduct Cheque Fee Disclosure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 (</w:t>
            </w:r>
            <w:r w:rsidR="00A44FE1" w:rsidRPr="00A44FE1">
              <w:rPr>
                <w:rStyle w:val="Hyperlink"/>
                <w:color w:val="00B050"/>
              </w:rPr>
              <w:t>DS_MCCFD</w:t>
            </w:r>
            <w:r w:rsidR="00A44FE1" w:rsidRPr="00A44FE1">
              <w:rPr>
                <w:rStyle w:val="Hyperlink"/>
                <w:color w:val="00B050"/>
                <w:cs/>
              </w:rPr>
              <w:t>)</w:t>
            </w:r>
            <w:r w:rsidR="00A44FE1" w:rsidRPr="00A44FE1">
              <w:rPr>
                <w:webHidden/>
                <w:color w:val="00B050"/>
              </w:rPr>
              <w:tab/>
            </w:r>
            <w:r w:rsidR="00A44FE1" w:rsidRPr="00A44FE1">
              <w:rPr>
                <w:webHidden/>
                <w:color w:val="00B050"/>
              </w:rPr>
              <w:fldChar w:fldCharType="begin"/>
            </w:r>
            <w:r w:rsidR="00A44FE1" w:rsidRPr="00A44FE1">
              <w:rPr>
                <w:webHidden/>
                <w:color w:val="00B050"/>
              </w:rPr>
              <w:instrText xml:space="preserve"> PAGEREF _Toc64584258 \h </w:instrText>
            </w:r>
            <w:r w:rsidR="00A44FE1" w:rsidRPr="00A44FE1">
              <w:rPr>
                <w:webHidden/>
                <w:color w:val="00B050"/>
              </w:rPr>
            </w:r>
            <w:r w:rsidR="00A44FE1" w:rsidRPr="00A44FE1">
              <w:rPr>
                <w:webHidden/>
                <w:color w:val="00B050"/>
              </w:rPr>
              <w:fldChar w:fldCharType="separate"/>
            </w:r>
            <w:r w:rsidR="00AF0BF3">
              <w:rPr>
                <w:webHidden/>
                <w:color w:val="00B050"/>
              </w:rPr>
              <w:t>143</w:t>
            </w:r>
            <w:r w:rsidR="00A44FE1" w:rsidRPr="00A44FE1">
              <w:rPr>
                <w:webHidden/>
                <w:color w:val="00B050"/>
              </w:rPr>
              <w:fldChar w:fldCharType="end"/>
            </w:r>
          </w:hyperlink>
        </w:p>
        <w:p w14:paraId="383FE5DF" w14:textId="3D111EA4" w:rsidR="00A44FE1" w:rsidRPr="00A44FE1" w:rsidRDefault="00C91F3E">
          <w:pPr>
            <w:pStyle w:val="TOC2"/>
            <w:rPr>
              <w:rFonts w:asciiTheme="minorHAnsi" w:eastAsiaTheme="minorEastAsia" w:hAnsiTheme="minorHAnsi" w:cstheme="minorBidi"/>
              <w:color w:val="00B050"/>
              <w:sz w:val="22"/>
              <w:szCs w:val="28"/>
            </w:rPr>
          </w:pPr>
          <w:hyperlink w:anchor="_Toc64584259" w:history="1">
            <w:r w:rsidR="00A44FE1" w:rsidRPr="00A44FE1">
              <w:rPr>
                <w:rStyle w:val="Hyperlink"/>
                <w:color w:val="00B050"/>
              </w:rPr>
              <w:t>15</w:t>
            </w:r>
            <w:r w:rsidR="00A44FE1" w:rsidRPr="00A44FE1">
              <w:rPr>
                <w:rStyle w:val="Hyperlink"/>
                <w:color w:val="00B050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00B050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00B050"/>
              </w:rPr>
              <w:t>Data Set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: </w:t>
            </w:r>
            <w:r w:rsidR="00A44FE1" w:rsidRPr="00A44FE1">
              <w:rPr>
                <w:rStyle w:val="Hyperlink"/>
                <w:color w:val="00B050"/>
              </w:rPr>
              <w:t>Market Conduct Bill Payment Fee Disclosure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 (</w:t>
            </w:r>
            <w:r w:rsidR="00A44FE1" w:rsidRPr="00A44FE1">
              <w:rPr>
                <w:rStyle w:val="Hyperlink"/>
                <w:color w:val="00B050"/>
              </w:rPr>
              <w:t>DS_MCPFD</w:t>
            </w:r>
            <w:r w:rsidR="00A44FE1" w:rsidRPr="00A44FE1">
              <w:rPr>
                <w:rStyle w:val="Hyperlink"/>
                <w:color w:val="00B050"/>
                <w:cs/>
              </w:rPr>
              <w:t>)</w:t>
            </w:r>
            <w:r w:rsidR="00A44FE1" w:rsidRPr="00A44FE1">
              <w:rPr>
                <w:webHidden/>
                <w:color w:val="00B050"/>
              </w:rPr>
              <w:tab/>
            </w:r>
            <w:r w:rsidR="00A44FE1" w:rsidRPr="00A44FE1">
              <w:rPr>
                <w:webHidden/>
                <w:color w:val="00B050"/>
              </w:rPr>
              <w:fldChar w:fldCharType="begin"/>
            </w:r>
            <w:r w:rsidR="00A44FE1" w:rsidRPr="00A44FE1">
              <w:rPr>
                <w:webHidden/>
                <w:color w:val="00B050"/>
              </w:rPr>
              <w:instrText xml:space="preserve"> PAGEREF _Toc64584259 \h </w:instrText>
            </w:r>
            <w:r w:rsidR="00A44FE1" w:rsidRPr="00A44FE1">
              <w:rPr>
                <w:webHidden/>
                <w:color w:val="00B050"/>
              </w:rPr>
            </w:r>
            <w:r w:rsidR="00A44FE1" w:rsidRPr="00A44FE1">
              <w:rPr>
                <w:webHidden/>
                <w:color w:val="00B050"/>
              </w:rPr>
              <w:fldChar w:fldCharType="separate"/>
            </w:r>
            <w:r w:rsidR="00AF0BF3">
              <w:rPr>
                <w:webHidden/>
                <w:color w:val="00B050"/>
              </w:rPr>
              <w:t>150</w:t>
            </w:r>
            <w:r w:rsidR="00A44FE1" w:rsidRPr="00A44FE1">
              <w:rPr>
                <w:webHidden/>
                <w:color w:val="00B050"/>
              </w:rPr>
              <w:fldChar w:fldCharType="end"/>
            </w:r>
          </w:hyperlink>
        </w:p>
        <w:p w14:paraId="06626453" w14:textId="20EFBCE1" w:rsidR="00A44FE1" w:rsidRPr="00A44FE1" w:rsidRDefault="00C91F3E">
          <w:pPr>
            <w:pStyle w:val="TOC2"/>
            <w:rPr>
              <w:rFonts w:asciiTheme="minorHAnsi" w:eastAsiaTheme="minorEastAsia" w:hAnsiTheme="minorHAnsi" w:cstheme="minorBidi"/>
              <w:color w:val="00B050"/>
              <w:sz w:val="22"/>
              <w:szCs w:val="28"/>
            </w:rPr>
          </w:pPr>
          <w:hyperlink w:anchor="_Toc64584260" w:history="1">
            <w:r w:rsidR="00A44FE1" w:rsidRPr="00A44FE1">
              <w:rPr>
                <w:rStyle w:val="Hyperlink"/>
                <w:color w:val="00B050"/>
              </w:rPr>
              <w:t>16</w:t>
            </w:r>
            <w:r w:rsidR="00A44FE1" w:rsidRPr="00A44FE1">
              <w:rPr>
                <w:rStyle w:val="Hyperlink"/>
                <w:color w:val="00B050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00B050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00B050"/>
              </w:rPr>
              <w:t>Data Set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: </w:t>
            </w:r>
            <w:r w:rsidR="00A44FE1" w:rsidRPr="00A44FE1">
              <w:rPr>
                <w:rStyle w:val="Hyperlink"/>
                <w:color w:val="00B050"/>
              </w:rPr>
              <w:t>Market Conduct Hire Purchase Fee Disclosure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 (</w:t>
            </w:r>
            <w:r w:rsidR="00A44FE1" w:rsidRPr="00A44FE1">
              <w:rPr>
                <w:rStyle w:val="Hyperlink"/>
                <w:color w:val="00B050"/>
              </w:rPr>
              <w:t>DS_MCHFD</w:t>
            </w:r>
            <w:r w:rsidR="00A44FE1" w:rsidRPr="00A44FE1">
              <w:rPr>
                <w:rStyle w:val="Hyperlink"/>
                <w:color w:val="00B050"/>
                <w:cs/>
              </w:rPr>
              <w:t>)</w:t>
            </w:r>
            <w:r w:rsidR="00A44FE1" w:rsidRPr="00A44FE1">
              <w:rPr>
                <w:webHidden/>
                <w:color w:val="00B050"/>
              </w:rPr>
              <w:tab/>
            </w:r>
            <w:r w:rsidR="00A44FE1" w:rsidRPr="00A44FE1">
              <w:rPr>
                <w:webHidden/>
                <w:color w:val="00B050"/>
              </w:rPr>
              <w:fldChar w:fldCharType="begin"/>
            </w:r>
            <w:r w:rsidR="00A44FE1" w:rsidRPr="00A44FE1">
              <w:rPr>
                <w:webHidden/>
                <w:color w:val="00B050"/>
              </w:rPr>
              <w:instrText xml:space="preserve"> PAGEREF _Toc64584260 \h </w:instrText>
            </w:r>
            <w:r w:rsidR="00A44FE1" w:rsidRPr="00A44FE1">
              <w:rPr>
                <w:webHidden/>
                <w:color w:val="00B050"/>
              </w:rPr>
            </w:r>
            <w:r w:rsidR="00A44FE1" w:rsidRPr="00A44FE1">
              <w:rPr>
                <w:webHidden/>
                <w:color w:val="00B050"/>
              </w:rPr>
              <w:fldChar w:fldCharType="separate"/>
            </w:r>
            <w:r w:rsidR="00AF0BF3">
              <w:rPr>
                <w:webHidden/>
                <w:color w:val="00B050"/>
              </w:rPr>
              <w:t>153</w:t>
            </w:r>
            <w:r w:rsidR="00A44FE1" w:rsidRPr="00A44FE1">
              <w:rPr>
                <w:webHidden/>
                <w:color w:val="00B050"/>
              </w:rPr>
              <w:fldChar w:fldCharType="end"/>
            </w:r>
          </w:hyperlink>
        </w:p>
        <w:p w14:paraId="07AF7323" w14:textId="3B3C96F1" w:rsidR="00A44FE1" w:rsidRPr="00A44FE1" w:rsidRDefault="00C91F3E">
          <w:pPr>
            <w:pStyle w:val="TOC2"/>
            <w:rPr>
              <w:rFonts w:asciiTheme="minorHAnsi" w:eastAsiaTheme="minorEastAsia" w:hAnsiTheme="minorHAnsi" w:cstheme="minorBidi"/>
              <w:color w:val="00B050"/>
              <w:sz w:val="22"/>
              <w:szCs w:val="28"/>
            </w:rPr>
          </w:pPr>
          <w:hyperlink w:anchor="_Toc64584261" w:history="1">
            <w:r w:rsidR="00A44FE1" w:rsidRPr="00A44FE1">
              <w:rPr>
                <w:rStyle w:val="Hyperlink"/>
                <w:color w:val="00B050"/>
              </w:rPr>
              <w:t>17</w:t>
            </w:r>
            <w:r w:rsidR="00A44FE1" w:rsidRPr="00A44FE1">
              <w:rPr>
                <w:rStyle w:val="Hyperlink"/>
                <w:color w:val="00B050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00B050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00B050"/>
              </w:rPr>
              <w:t>Data Set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: </w:t>
            </w:r>
            <w:r w:rsidR="00A44FE1" w:rsidRPr="00A44FE1">
              <w:rPr>
                <w:rStyle w:val="Hyperlink"/>
                <w:color w:val="00B050"/>
              </w:rPr>
              <w:t>Market Conduct BAHTNET Fee Disclosure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 (</w:t>
            </w:r>
            <w:r w:rsidR="00A44FE1" w:rsidRPr="00A44FE1">
              <w:rPr>
                <w:rStyle w:val="Hyperlink"/>
                <w:color w:val="00B050"/>
              </w:rPr>
              <w:t>DS_MCBFD</w:t>
            </w:r>
            <w:r w:rsidR="00A44FE1" w:rsidRPr="00A44FE1">
              <w:rPr>
                <w:rStyle w:val="Hyperlink"/>
                <w:color w:val="00B050"/>
                <w:cs/>
              </w:rPr>
              <w:t>)</w:t>
            </w:r>
            <w:r w:rsidR="00A44FE1" w:rsidRPr="00A44FE1">
              <w:rPr>
                <w:webHidden/>
                <w:color w:val="00B050"/>
              </w:rPr>
              <w:tab/>
            </w:r>
            <w:r w:rsidR="00A44FE1" w:rsidRPr="00A44FE1">
              <w:rPr>
                <w:webHidden/>
                <w:color w:val="00B050"/>
              </w:rPr>
              <w:fldChar w:fldCharType="begin"/>
            </w:r>
            <w:r w:rsidR="00A44FE1" w:rsidRPr="00A44FE1">
              <w:rPr>
                <w:webHidden/>
                <w:color w:val="00B050"/>
              </w:rPr>
              <w:instrText xml:space="preserve"> PAGEREF _Toc64584261 \h </w:instrText>
            </w:r>
            <w:r w:rsidR="00A44FE1" w:rsidRPr="00A44FE1">
              <w:rPr>
                <w:webHidden/>
                <w:color w:val="00B050"/>
              </w:rPr>
            </w:r>
            <w:r w:rsidR="00A44FE1" w:rsidRPr="00A44FE1">
              <w:rPr>
                <w:webHidden/>
                <w:color w:val="00B050"/>
              </w:rPr>
              <w:fldChar w:fldCharType="separate"/>
            </w:r>
            <w:r w:rsidR="00AF0BF3">
              <w:rPr>
                <w:webHidden/>
                <w:color w:val="00B050"/>
              </w:rPr>
              <w:t>170</w:t>
            </w:r>
            <w:r w:rsidR="00A44FE1" w:rsidRPr="00A44FE1">
              <w:rPr>
                <w:webHidden/>
                <w:color w:val="00B050"/>
              </w:rPr>
              <w:fldChar w:fldCharType="end"/>
            </w:r>
          </w:hyperlink>
        </w:p>
        <w:p w14:paraId="70E0B4EB" w14:textId="31F4319D" w:rsidR="00A44FE1" w:rsidRPr="00A44FE1" w:rsidRDefault="00C91F3E">
          <w:pPr>
            <w:pStyle w:val="TOC2"/>
            <w:rPr>
              <w:rFonts w:asciiTheme="minorHAnsi" w:eastAsiaTheme="minorEastAsia" w:hAnsiTheme="minorHAnsi" w:cstheme="minorBidi"/>
              <w:color w:val="00B050"/>
              <w:sz w:val="22"/>
              <w:szCs w:val="28"/>
            </w:rPr>
          </w:pPr>
          <w:hyperlink w:anchor="_Toc64584262" w:history="1">
            <w:r w:rsidR="00A44FE1" w:rsidRPr="00A44FE1">
              <w:rPr>
                <w:rStyle w:val="Hyperlink"/>
                <w:color w:val="00B050"/>
              </w:rPr>
              <w:t>18</w:t>
            </w:r>
            <w:r w:rsidR="00A44FE1" w:rsidRPr="00A44FE1">
              <w:rPr>
                <w:rStyle w:val="Hyperlink"/>
                <w:color w:val="00B050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00B050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00B050"/>
              </w:rPr>
              <w:t>Data Set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: </w:t>
            </w:r>
            <w:r w:rsidR="00A44FE1" w:rsidRPr="00A44FE1">
              <w:rPr>
                <w:rStyle w:val="Hyperlink"/>
                <w:color w:val="00B050"/>
              </w:rPr>
              <w:t>Market Conduct Bulk Payment System Fee Disclosure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 (</w:t>
            </w:r>
            <w:r w:rsidR="00A44FE1" w:rsidRPr="00A44FE1">
              <w:rPr>
                <w:rStyle w:val="Hyperlink"/>
                <w:color w:val="00B050"/>
              </w:rPr>
              <w:t>DS_MCKFD</w:t>
            </w:r>
            <w:r w:rsidR="00A44FE1" w:rsidRPr="00A44FE1">
              <w:rPr>
                <w:rStyle w:val="Hyperlink"/>
                <w:color w:val="00B050"/>
                <w:cs/>
              </w:rPr>
              <w:t>)</w:t>
            </w:r>
            <w:r w:rsidR="00A44FE1" w:rsidRPr="00A44FE1">
              <w:rPr>
                <w:webHidden/>
                <w:color w:val="00B050"/>
              </w:rPr>
              <w:tab/>
            </w:r>
            <w:r w:rsidR="00A44FE1" w:rsidRPr="00A44FE1">
              <w:rPr>
                <w:webHidden/>
                <w:color w:val="00B050"/>
              </w:rPr>
              <w:fldChar w:fldCharType="begin"/>
            </w:r>
            <w:r w:rsidR="00A44FE1" w:rsidRPr="00A44FE1">
              <w:rPr>
                <w:webHidden/>
                <w:color w:val="00B050"/>
              </w:rPr>
              <w:instrText xml:space="preserve"> PAGEREF _Toc64584262 \h </w:instrText>
            </w:r>
            <w:r w:rsidR="00A44FE1" w:rsidRPr="00A44FE1">
              <w:rPr>
                <w:webHidden/>
                <w:color w:val="00B050"/>
              </w:rPr>
            </w:r>
            <w:r w:rsidR="00A44FE1" w:rsidRPr="00A44FE1">
              <w:rPr>
                <w:webHidden/>
                <w:color w:val="00B050"/>
              </w:rPr>
              <w:fldChar w:fldCharType="separate"/>
            </w:r>
            <w:r w:rsidR="00AF0BF3">
              <w:rPr>
                <w:webHidden/>
                <w:color w:val="00B050"/>
              </w:rPr>
              <w:t>177</w:t>
            </w:r>
            <w:r w:rsidR="00A44FE1" w:rsidRPr="00A44FE1">
              <w:rPr>
                <w:webHidden/>
                <w:color w:val="00B050"/>
              </w:rPr>
              <w:fldChar w:fldCharType="end"/>
            </w:r>
          </w:hyperlink>
        </w:p>
        <w:p w14:paraId="778985D7" w14:textId="02E546CA" w:rsidR="00A44FE1" w:rsidRPr="007044EB" w:rsidRDefault="00C91F3E">
          <w:pPr>
            <w:pStyle w:val="TOC2"/>
            <w:rPr>
              <w:rFonts w:asciiTheme="minorHAnsi" w:eastAsiaTheme="minorEastAsia" w:hAnsiTheme="minorHAnsi" w:cstheme="minorBidi"/>
              <w:color w:val="00B0F0"/>
              <w:sz w:val="22"/>
              <w:szCs w:val="28"/>
            </w:rPr>
          </w:pPr>
          <w:hyperlink w:anchor="_Toc64584263" w:history="1">
            <w:r w:rsidR="00A44FE1" w:rsidRPr="007044EB">
              <w:rPr>
                <w:rStyle w:val="Hyperlink"/>
                <w:color w:val="00B0F0"/>
              </w:rPr>
              <w:t>19</w:t>
            </w:r>
            <w:r w:rsidR="00A44FE1" w:rsidRPr="007044EB">
              <w:rPr>
                <w:rStyle w:val="Hyperlink"/>
                <w:color w:val="00B0F0"/>
                <w:cs/>
              </w:rPr>
              <w:t>.</w:t>
            </w:r>
            <w:r w:rsidR="00A44FE1" w:rsidRPr="007044EB">
              <w:rPr>
                <w:rFonts w:asciiTheme="minorHAnsi" w:eastAsiaTheme="minorEastAsia" w:hAnsiTheme="minorHAnsi" w:cstheme="minorBidi"/>
                <w:color w:val="00B0F0"/>
                <w:sz w:val="22"/>
                <w:szCs w:val="28"/>
              </w:rPr>
              <w:tab/>
            </w:r>
            <w:r w:rsidR="00A44FE1" w:rsidRPr="007044EB">
              <w:rPr>
                <w:rStyle w:val="Hyperlink"/>
                <w:color w:val="00B0F0"/>
              </w:rPr>
              <w:t>Data Set</w:t>
            </w:r>
            <w:r w:rsidR="00A44FE1" w:rsidRPr="007044EB">
              <w:rPr>
                <w:rStyle w:val="Hyperlink"/>
                <w:color w:val="00B0F0"/>
                <w:cs/>
              </w:rPr>
              <w:t xml:space="preserve">: </w:t>
            </w:r>
            <w:r w:rsidR="00A44FE1" w:rsidRPr="007044EB">
              <w:rPr>
                <w:rStyle w:val="Hyperlink"/>
                <w:color w:val="00B0F0"/>
              </w:rPr>
              <w:t>Market Conduct Title Loan Product Disclosure</w:t>
            </w:r>
            <w:r w:rsidR="00A44FE1" w:rsidRPr="007044EB">
              <w:rPr>
                <w:rStyle w:val="Hyperlink"/>
                <w:color w:val="00B0F0"/>
                <w:cs/>
              </w:rPr>
              <w:t xml:space="preserve"> (</w:t>
            </w:r>
            <w:r w:rsidR="00A44FE1" w:rsidRPr="007044EB">
              <w:rPr>
                <w:rStyle w:val="Hyperlink"/>
                <w:color w:val="00B0F0"/>
              </w:rPr>
              <w:t>DS_MCTLD</w:t>
            </w:r>
            <w:r w:rsidR="00A44FE1" w:rsidRPr="007044EB">
              <w:rPr>
                <w:rStyle w:val="Hyperlink"/>
                <w:color w:val="00B0F0"/>
                <w:cs/>
              </w:rPr>
              <w:t>)</w:t>
            </w:r>
            <w:r w:rsidR="00A44FE1" w:rsidRPr="007044EB">
              <w:rPr>
                <w:webHidden/>
                <w:color w:val="00B0F0"/>
              </w:rPr>
              <w:tab/>
            </w:r>
            <w:r w:rsidR="00A44FE1" w:rsidRPr="007044EB">
              <w:rPr>
                <w:webHidden/>
                <w:color w:val="00B0F0"/>
              </w:rPr>
              <w:fldChar w:fldCharType="begin"/>
            </w:r>
            <w:r w:rsidR="00A44FE1" w:rsidRPr="007044EB">
              <w:rPr>
                <w:webHidden/>
                <w:color w:val="00B0F0"/>
              </w:rPr>
              <w:instrText xml:space="preserve"> PAGEREF _Toc64584263 \h </w:instrText>
            </w:r>
            <w:r w:rsidR="00A44FE1" w:rsidRPr="007044EB">
              <w:rPr>
                <w:webHidden/>
                <w:color w:val="00B0F0"/>
              </w:rPr>
            </w:r>
            <w:r w:rsidR="00A44FE1" w:rsidRPr="007044EB">
              <w:rPr>
                <w:webHidden/>
                <w:color w:val="00B0F0"/>
              </w:rPr>
              <w:fldChar w:fldCharType="separate"/>
            </w:r>
            <w:r w:rsidR="00AF0BF3" w:rsidRPr="007044EB">
              <w:rPr>
                <w:webHidden/>
                <w:color w:val="00B0F0"/>
              </w:rPr>
              <w:t>190</w:t>
            </w:r>
            <w:r w:rsidR="00A44FE1" w:rsidRPr="007044EB">
              <w:rPr>
                <w:webHidden/>
                <w:color w:val="00B0F0"/>
              </w:rPr>
              <w:fldChar w:fldCharType="end"/>
            </w:r>
          </w:hyperlink>
        </w:p>
        <w:p w14:paraId="71E08DA7" w14:textId="694B21CA" w:rsidR="00A44FE1" w:rsidRPr="007044EB" w:rsidRDefault="00C91F3E">
          <w:pPr>
            <w:pStyle w:val="TOC2"/>
            <w:rPr>
              <w:rFonts w:asciiTheme="minorHAnsi" w:eastAsiaTheme="minorEastAsia" w:hAnsiTheme="minorHAnsi" w:cstheme="minorBidi"/>
              <w:color w:val="00B0F0"/>
              <w:sz w:val="22"/>
              <w:szCs w:val="28"/>
            </w:rPr>
          </w:pPr>
          <w:hyperlink w:anchor="_Toc64584264" w:history="1">
            <w:r w:rsidR="00A44FE1" w:rsidRPr="007044EB">
              <w:rPr>
                <w:rStyle w:val="Hyperlink"/>
                <w:color w:val="00B0F0"/>
              </w:rPr>
              <w:t>20</w:t>
            </w:r>
            <w:r w:rsidR="00A44FE1" w:rsidRPr="007044EB">
              <w:rPr>
                <w:rStyle w:val="Hyperlink"/>
                <w:color w:val="00B0F0"/>
                <w:cs/>
              </w:rPr>
              <w:t>.</w:t>
            </w:r>
            <w:r w:rsidR="00A44FE1" w:rsidRPr="007044EB">
              <w:rPr>
                <w:rFonts w:asciiTheme="minorHAnsi" w:eastAsiaTheme="minorEastAsia" w:hAnsiTheme="minorHAnsi" w:cstheme="minorBidi"/>
                <w:color w:val="00B0F0"/>
                <w:sz w:val="22"/>
                <w:szCs w:val="28"/>
              </w:rPr>
              <w:tab/>
            </w:r>
            <w:r w:rsidR="00A44FE1" w:rsidRPr="007044EB">
              <w:rPr>
                <w:rStyle w:val="Hyperlink"/>
                <w:color w:val="00B0F0"/>
              </w:rPr>
              <w:t>Data Set</w:t>
            </w:r>
            <w:r w:rsidR="00A44FE1" w:rsidRPr="007044EB">
              <w:rPr>
                <w:rStyle w:val="Hyperlink"/>
                <w:color w:val="00B0F0"/>
                <w:cs/>
              </w:rPr>
              <w:t xml:space="preserve">: </w:t>
            </w:r>
            <w:r w:rsidR="00A44FE1" w:rsidRPr="007044EB">
              <w:rPr>
                <w:rStyle w:val="Hyperlink"/>
                <w:color w:val="00B0F0"/>
              </w:rPr>
              <w:t xml:space="preserve">Market Conduct Title Loan Common Fee Disclosure </w:t>
            </w:r>
            <w:r w:rsidR="00A44FE1" w:rsidRPr="007044EB">
              <w:rPr>
                <w:rStyle w:val="Hyperlink"/>
                <w:color w:val="00B0F0"/>
                <w:cs/>
              </w:rPr>
              <w:t>(</w:t>
            </w:r>
            <w:r w:rsidR="00A44FE1" w:rsidRPr="007044EB">
              <w:rPr>
                <w:rStyle w:val="Hyperlink"/>
                <w:color w:val="00B0F0"/>
              </w:rPr>
              <w:t>DS_MCTCF</w:t>
            </w:r>
            <w:r w:rsidR="00A44FE1" w:rsidRPr="007044EB">
              <w:rPr>
                <w:rStyle w:val="Hyperlink"/>
                <w:color w:val="00B0F0"/>
                <w:cs/>
              </w:rPr>
              <w:t>)</w:t>
            </w:r>
            <w:r w:rsidR="00A44FE1" w:rsidRPr="007044EB">
              <w:rPr>
                <w:webHidden/>
                <w:color w:val="00B0F0"/>
              </w:rPr>
              <w:tab/>
            </w:r>
            <w:r w:rsidR="00A44FE1" w:rsidRPr="007044EB">
              <w:rPr>
                <w:webHidden/>
                <w:color w:val="00B0F0"/>
              </w:rPr>
              <w:fldChar w:fldCharType="begin"/>
            </w:r>
            <w:r w:rsidR="00A44FE1" w:rsidRPr="007044EB">
              <w:rPr>
                <w:webHidden/>
                <w:color w:val="00B0F0"/>
              </w:rPr>
              <w:instrText xml:space="preserve"> PAGEREF _Toc64584264 \h </w:instrText>
            </w:r>
            <w:r w:rsidR="00A44FE1" w:rsidRPr="007044EB">
              <w:rPr>
                <w:webHidden/>
                <w:color w:val="00B0F0"/>
              </w:rPr>
            </w:r>
            <w:r w:rsidR="00A44FE1" w:rsidRPr="007044EB">
              <w:rPr>
                <w:webHidden/>
                <w:color w:val="00B0F0"/>
              </w:rPr>
              <w:fldChar w:fldCharType="separate"/>
            </w:r>
            <w:r w:rsidR="00AF0BF3" w:rsidRPr="007044EB">
              <w:rPr>
                <w:webHidden/>
                <w:color w:val="00B0F0"/>
              </w:rPr>
              <w:t>202</w:t>
            </w:r>
            <w:r w:rsidR="00A44FE1" w:rsidRPr="007044EB">
              <w:rPr>
                <w:webHidden/>
                <w:color w:val="00B0F0"/>
              </w:rPr>
              <w:fldChar w:fldCharType="end"/>
            </w:r>
          </w:hyperlink>
        </w:p>
        <w:p w14:paraId="4EA725F2" w14:textId="038684C4" w:rsidR="00A44FE1" w:rsidRPr="00A44FE1" w:rsidRDefault="00C91F3E">
          <w:pPr>
            <w:pStyle w:val="TOC2"/>
            <w:rPr>
              <w:rFonts w:asciiTheme="minorHAnsi" w:eastAsiaTheme="minorEastAsia" w:hAnsiTheme="minorHAnsi" w:cstheme="minorBidi"/>
              <w:color w:val="FF00FF"/>
              <w:sz w:val="22"/>
              <w:szCs w:val="28"/>
            </w:rPr>
          </w:pPr>
          <w:hyperlink w:anchor="_Toc64584265" w:history="1">
            <w:r w:rsidR="00A44FE1" w:rsidRPr="00A44FE1">
              <w:rPr>
                <w:rStyle w:val="Hyperlink"/>
                <w:color w:val="FF00FF"/>
              </w:rPr>
              <w:t>21</w:t>
            </w:r>
            <w:r w:rsidR="00A44FE1" w:rsidRPr="00A44FE1">
              <w:rPr>
                <w:rStyle w:val="Hyperlink"/>
                <w:color w:val="FF00FF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FF00FF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FF00FF"/>
              </w:rPr>
              <w:t>Data Set</w:t>
            </w:r>
            <w:r w:rsidR="00A44FE1" w:rsidRPr="00A44FE1">
              <w:rPr>
                <w:rStyle w:val="Hyperlink"/>
                <w:color w:val="FF00FF"/>
                <w:cs/>
              </w:rPr>
              <w:t xml:space="preserve">: </w:t>
            </w:r>
            <w:r w:rsidR="00A44FE1" w:rsidRPr="00A44FE1">
              <w:rPr>
                <w:rStyle w:val="Hyperlink"/>
                <w:color w:val="FF00FF"/>
              </w:rPr>
              <w:t>Market Conduct Personal Loan Product Disclosure</w:t>
            </w:r>
            <w:r w:rsidR="00A44FE1" w:rsidRPr="00A44FE1">
              <w:rPr>
                <w:rStyle w:val="Hyperlink"/>
                <w:color w:val="FF00FF"/>
                <w:cs/>
              </w:rPr>
              <w:t xml:space="preserve"> (</w:t>
            </w:r>
            <w:r w:rsidR="00A44FE1" w:rsidRPr="00A44FE1">
              <w:rPr>
                <w:rStyle w:val="Hyperlink"/>
                <w:color w:val="FF00FF"/>
              </w:rPr>
              <w:t>DS_MCPND</w:t>
            </w:r>
            <w:r w:rsidR="00A44FE1" w:rsidRPr="00A44FE1">
              <w:rPr>
                <w:rStyle w:val="Hyperlink"/>
                <w:color w:val="FF00FF"/>
                <w:cs/>
              </w:rPr>
              <w:t>)</w:t>
            </w:r>
            <w:r w:rsidR="00A44FE1" w:rsidRPr="00A44FE1">
              <w:rPr>
                <w:webHidden/>
                <w:color w:val="FF00FF"/>
              </w:rPr>
              <w:tab/>
            </w:r>
            <w:r w:rsidR="00A44FE1" w:rsidRPr="00A44FE1">
              <w:rPr>
                <w:webHidden/>
                <w:color w:val="FF00FF"/>
              </w:rPr>
              <w:fldChar w:fldCharType="begin"/>
            </w:r>
            <w:r w:rsidR="00A44FE1" w:rsidRPr="00A44FE1">
              <w:rPr>
                <w:webHidden/>
                <w:color w:val="FF00FF"/>
              </w:rPr>
              <w:instrText xml:space="preserve"> PAGEREF _Toc64584265 \h </w:instrText>
            </w:r>
            <w:r w:rsidR="00A44FE1" w:rsidRPr="00A44FE1">
              <w:rPr>
                <w:webHidden/>
                <w:color w:val="FF00FF"/>
              </w:rPr>
            </w:r>
            <w:r w:rsidR="00A44FE1" w:rsidRPr="00A44FE1">
              <w:rPr>
                <w:webHidden/>
                <w:color w:val="FF00FF"/>
              </w:rPr>
              <w:fldChar w:fldCharType="separate"/>
            </w:r>
            <w:r w:rsidR="00AF0BF3">
              <w:rPr>
                <w:webHidden/>
                <w:color w:val="FF00FF"/>
              </w:rPr>
              <w:t>205</w:t>
            </w:r>
            <w:r w:rsidR="00A44FE1" w:rsidRPr="00A44FE1">
              <w:rPr>
                <w:webHidden/>
                <w:color w:val="FF00FF"/>
              </w:rPr>
              <w:fldChar w:fldCharType="end"/>
            </w:r>
          </w:hyperlink>
        </w:p>
        <w:p w14:paraId="7D678C80" w14:textId="276F337F" w:rsidR="00A44FE1" w:rsidRPr="00A44FE1" w:rsidRDefault="00C91F3E">
          <w:pPr>
            <w:pStyle w:val="TOC2"/>
            <w:rPr>
              <w:rFonts w:asciiTheme="minorHAnsi" w:eastAsiaTheme="minorEastAsia" w:hAnsiTheme="minorHAnsi" w:cstheme="minorBidi"/>
              <w:color w:val="FF00FF"/>
              <w:sz w:val="22"/>
              <w:szCs w:val="28"/>
            </w:rPr>
          </w:pPr>
          <w:hyperlink w:anchor="_Toc64584266" w:history="1">
            <w:r w:rsidR="00A44FE1" w:rsidRPr="00A44FE1">
              <w:rPr>
                <w:rStyle w:val="Hyperlink"/>
                <w:color w:val="FF00FF"/>
              </w:rPr>
              <w:t>22</w:t>
            </w:r>
            <w:r w:rsidR="00A44FE1" w:rsidRPr="00A44FE1">
              <w:rPr>
                <w:rStyle w:val="Hyperlink"/>
                <w:color w:val="FF00FF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FF00FF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FF00FF"/>
              </w:rPr>
              <w:t>Data Set</w:t>
            </w:r>
            <w:r w:rsidR="00A44FE1" w:rsidRPr="00A44FE1">
              <w:rPr>
                <w:rStyle w:val="Hyperlink"/>
                <w:color w:val="FF00FF"/>
                <w:cs/>
              </w:rPr>
              <w:t xml:space="preserve">: </w:t>
            </w:r>
            <w:r w:rsidR="00A44FE1" w:rsidRPr="00A44FE1">
              <w:rPr>
                <w:rStyle w:val="Hyperlink"/>
                <w:color w:val="FF00FF"/>
              </w:rPr>
              <w:t xml:space="preserve">Market Conduct Personal Loan Common Fee Disclosure </w:t>
            </w:r>
            <w:r w:rsidR="00A44FE1" w:rsidRPr="00A44FE1">
              <w:rPr>
                <w:rStyle w:val="Hyperlink"/>
                <w:color w:val="FF00FF"/>
                <w:cs/>
              </w:rPr>
              <w:t>(</w:t>
            </w:r>
            <w:r w:rsidR="00A44FE1" w:rsidRPr="00A44FE1">
              <w:rPr>
                <w:rStyle w:val="Hyperlink"/>
                <w:color w:val="FF00FF"/>
              </w:rPr>
              <w:t>DS_MCNCF</w:t>
            </w:r>
            <w:r w:rsidR="00A44FE1" w:rsidRPr="00A44FE1">
              <w:rPr>
                <w:rStyle w:val="Hyperlink"/>
                <w:color w:val="FF00FF"/>
                <w:cs/>
              </w:rPr>
              <w:t>)</w:t>
            </w:r>
            <w:r w:rsidR="00A44FE1" w:rsidRPr="00A44FE1">
              <w:rPr>
                <w:webHidden/>
                <w:color w:val="FF00FF"/>
              </w:rPr>
              <w:tab/>
            </w:r>
            <w:r w:rsidR="00A44FE1" w:rsidRPr="00A44FE1">
              <w:rPr>
                <w:webHidden/>
                <w:color w:val="FF00FF"/>
              </w:rPr>
              <w:fldChar w:fldCharType="begin"/>
            </w:r>
            <w:r w:rsidR="00A44FE1" w:rsidRPr="00A44FE1">
              <w:rPr>
                <w:webHidden/>
                <w:color w:val="FF00FF"/>
              </w:rPr>
              <w:instrText xml:space="preserve"> PAGEREF _Toc64584266 \h </w:instrText>
            </w:r>
            <w:r w:rsidR="00A44FE1" w:rsidRPr="00A44FE1">
              <w:rPr>
                <w:webHidden/>
                <w:color w:val="FF00FF"/>
              </w:rPr>
            </w:r>
            <w:r w:rsidR="00A44FE1" w:rsidRPr="00A44FE1">
              <w:rPr>
                <w:webHidden/>
                <w:color w:val="FF00FF"/>
              </w:rPr>
              <w:fldChar w:fldCharType="separate"/>
            </w:r>
            <w:r w:rsidR="00AF0BF3">
              <w:rPr>
                <w:webHidden/>
                <w:color w:val="FF00FF"/>
              </w:rPr>
              <w:t>217</w:t>
            </w:r>
            <w:r w:rsidR="00A44FE1" w:rsidRPr="00A44FE1">
              <w:rPr>
                <w:webHidden/>
                <w:color w:val="FF00FF"/>
              </w:rPr>
              <w:fldChar w:fldCharType="end"/>
            </w:r>
          </w:hyperlink>
        </w:p>
        <w:p w14:paraId="088617AB" w14:textId="33CF6031" w:rsidR="00A44FE1" w:rsidRPr="00A44FE1" w:rsidRDefault="00C91F3E">
          <w:pPr>
            <w:pStyle w:val="TOC2"/>
            <w:rPr>
              <w:rFonts w:asciiTheme="minorHAnsi" w:eastAsiaTheme="minorEastAsia" w:hAnsiTheme="minorHAnsi" w:cstheme="minorBidi"/>
              <w:color w:val="FF00FF"/>
              <w:sz w:val="22"/>
              <w:szCs w:val="28"/>
            </w:rPr>
          </w:pPr>
          <w:hyperlink w:anchor="_Toc64584267" w:history="1">
            <w:r w:rsidR="00A44FE1" w:rsidRPr="00881243">
              <w:rPr>
                <w:rStyle w:val="Hyperlink"/>
                <w:color w:val="00B0F0"/>
              </w:rPr>
              <w:t>23</w:t>
            </w:r>
            <w:r w:rsidR="00A44FE1" w:rsidRPr="00881243">
              <w:rPr>
                <w:rStyle w:val="Hyperlink"/>
                <w:color w:val="00B0F0"/>
                <w:cs/>
              </w:rPr>
              <w:t>.</w:t>
            </w:r>
            <w:r w:rsidR="00A44FE1" w:rsidRPr="00881243">
              <w:rPr>
                <w:rFonts w:asciiTheme="minorHAnsi" w:eastAsiaTheme="minorEastAsia" w:hAnsiTheme="minorHAnsi" w:cstheme="minorBidi"/>
                <w:color w:val="00B0F0"/>
                <w:sz w:val="22"/>
                <w:szCs w:val="28"/>
              </w:rPr>
              <w:tab/>
            </w:r>
            <w:r w:rsidR="00A44FE1" w:rsidRPr="00881243">
              <w:rPr>
                <w:rStyle w:val="Hyperlink"/>
                <w:color w:val="00B0F0"/>
              </w:rPr>
              <w:t>Data Set</w:t>
            </w:r>
            <w:r w:rsidR="00A44FE1" w:rsidRPr="00881243">
              <w:rPr>
                <w:rStyle w:val="Hyperlink"/>
                <w:color w:val="00B0F0"/>
                <w:cs/>
              </w:rPr>
              <w:t xml:space="preserve">: </w:t>
            </w:r>
            <w:r w:rsidR="00A44FE1" w:rsidRPr="00881243">
              <w:rPr>
                <w:rStyle w:val="Hyperlink"/>
                <w:color w:val="00B0F0"/>
              </w:rPr>
              <w:t>Market Conduct Nano Finance Product Disclosure</w:t>
            </w:r>
            <w:r w:rsidR="00A44FE1" w:rsidRPr="00881243">
              <w:rPr>
                <w:rStyle w:val="Hyperlink"/>
                <w:color w:val="00B0F0"/>
                <w:cs/>
              </w:rPr>
              <w:t xml:space="preserve"> (</w:t>
            </w:r>
            <w:r w:rsidR="00A44FE1" w:rsidRPr="00881243">
              <w:rPr>
                <w:rStyle w:val="Hyperlink"/>
                <w:color w:val="00B0F0"/>
              </w:rPr>
              <w:t>DS_MCNND</w:t>
            </w:r>
            <w:r w:rsidR="00A44FE1" w:rsidRPr="00881243">
              <w:rPr>
                <w:rStyle w:val="Hyperlink"/>
                <w:color w:val="00B0F0"/>
                <w:cs/>
              </w:rPr>
              <w:t>)</w:t>
            </w:r>
            <w:r w:rsidR="00A44FE1" w:rsidRPr="00881243">
              <w:rPr>
                <w:webHidden/>
                <w:color w:val="00B0F0"/>
              </w:rPr>
              <w:tab/>
            </w:r>
            <w:r w:rsidR="00A44FE1" w:rsidRPr="00881243">
              <w:rPr>
                <w:webHidden/>
                <w:color w:val="00B0F0"/>
              </w:rPr>
              <w:fldChar w:fldCharType="begin"/>
            </w:r>
            <w:r w:rsidR="00A44FE1" w:rsidRPr="00881243">
              <w:rPr>
                <w:webHidden/>
                <w:color w:val="00B0F0"/>
              </w:rPr>
              <w:instrText xml:space="preserve"> PAGEREF _Toc64584267 \h </w:instrText>
            </w:r>
            <w:r w:rsidR="00A44FE1" w:rsidRPr="00881243">
              <w:rPr>
                <w:webHidden/>
                <w:color w:val="00B0F0"/>
              </w:rPr>
            </w:r>
            <w:r w:rsidR="00A44FE1" w:rsidRPr="00881243">
              <w:rPr>
                <w:webHidden/>
                <w:color w:val="00B0F0"/>
              </w:rPr>
              <w:fldChar w:fldCharType="separate"/>
            </w:r>
            <w:r w:rsidR="00AF0BF3" w:rsidRPr="00881243">
              <w:rPr>
                <w:webHidden/>
                <w:color w:val="00B0F0"/>
              </w:rPr>
              <w:t>220</w:t>
            </w:r>
            <w:r w:rsidR="00A44FE1" w:rsidRPr="00881243">
              <w:rPr>
                <w:webHidden/>
                <w:color w:val="00B0F0"/>
              </w:rPr>
              <w:fldChar w:fldCharType="end"/>
            </w:r>
          </w:hyperlink>
        </w:p>
        <w:p w14:paraId="1B46B6B1" w14:textId="088EFE2F" w:rsidR="00A44FE1" w:rsidRPr="00A44FE1" w:rsidRDefault="00C91F3E">
          <w:pPr>
            <w:pStyle w:val="TOC2"/>
            <w:rPr>
              <w:rFonts w:asciiTheme="minorHAnsi" w:eastAsiaTheme="minorEastAsia" w:hAnsiTheme="minorHAnsi" w:cstheme="minorBidi"/>
              <w:color w:val="FF00FF"/>
              <w:sz w:val="22"/>
              <w:szCs w:val="28"/>
            </w:rPr>
          </w:pPr>
          <w:hyperlink w:anchor="_Toc64584268" w:history="1">
            <w:r w:rsidR="00A44FE1" w:rsidRPr="00A44FE1">
              <w:rPr>
                <w:rStyle w:val="Hyperlink"/>
                <w:color w:val="FF00FF"/>
              </w:rPr>
              <w:t>24</w:t>
            </w:r>
            <w:r w:rsidR="00A44FE1" w:rsidRPr="00A44FE1">
              <w:rPr>
                <w:rStyle w:val="Hyperlink"/>
                <w:color w:val="FF00FF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FF00FF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FF00FF"/>
              </w:rPr>
              <w:t>Data Set</w:t>
            </w:r>
            <w:r w:rsidR="00A44FE1" w:rsidRPr="00A44FE1">
              <w:rPr>
                <w:rStyle w:val="Hyperlink"/>
                <w:color w:val="FF00FF"/>
                <w:cs/>
              </w:rPr>
              <w:t xml:space="preserve">: </w:t>
            </w:r>
            <w:r w:rsidR="00A44FE1" w:rsidRPr="00A44FE1">
              <w:rPr>
                <w:rStyle w:val="Hyperlink"/>
                <w:color w:val="FF00FF"/>
              </w:rPr>
              <w:t>Market Conduct e</w:t>
            </w:r>
            <w:r w:rsidR="00A44FE1" w:rsidRPr="00A44FE1">
              <w:rPr>
                <w:rStyle w:val="Hyperlink"/>
                <w:color w:val="FF00FF"/>
                <w:cs/>
              </w:rPr>
              <w:t>-</w:t>
            </w:r>
            <w:r w:rsidR="00A44FE1" w:rsidRPr="00A44FE1">
              <w:rPr>
                <w:rStyle w:val="Hyperlink"/>
                <w:color w:val="FF00FF"/>
              </w:rPr>
              <w:t xml:space="preserve">Money Product Disclosure </w:t>
            </w:r>
            <w:r w:rsidR="00A44FE1" w:rsidRPr="00A44FE1">
              <w:rPr>
                <w:rStyle w:val="Hyperlink"/>
                <w:color w:val="FF00FF"/>
                <w:cs/>
              </w:rPr>
              <w:t>(</w:t>
            </w:r>
            <w:r w:rsidR="00A44FE1" w:rsidRPr="00A44FE1">
              <w:rPr>
                <w:rStyle w:val="Hyperlink"/>
                <w:color w:val="FF00FF"/>
              </w:rPr>
              <w:t>DS_MCEMD</w:t>
            </w:r>
            <w:r w:rsidR="00A44FE1" w:rsidRPr="00A44FE1">
              <w:rPr>
                <w:rStyle w:val="Hyperlink"/>
                <w:color w:val="FF00FF"/>
                <w:cs/>
              </w:rPr>
              <w:t>)</w:t>
            </w:r>
            <w:r w:rsidR="00A44FE1" w:rsidRPr="00A44FE1">
              <w:rPr>
                <w:webHidden/>
                <w:color w:val="FF00FF"/>
              </w:rPr>
              <w:tab/>
            </w:r>
            <w:r w:rsidR="00A44FE1" w:rsidRPr="00A44FE1">
              <w:rPr>
                <w:webHidden/>
                <w:color w:val="FF00FF"/>
              </w:rPr>
              <w:fldChar w:fldCharType="begin"/>
            </w:r>
            <w:r w:rsidR="00A44FE1" w:rsidRPr="00A44FE1">
              <w:rPr>
                <w:webHidden/>
                <w:color w:val="FF00FF"/>
              </w:rPr>
              <w:instrText xml:space="preserve"> PAGEREF _Toc64584268 \h </w:instrText>
            </w:r>
            <w:r w:rsidR="00A44FE1" w:rsidRPr="00A44FE1">
              <w:rPr>
                <w:webHidden/>
                <w:color w:val="FF00FF"/>
              </w:rPr>
            </w:r>
            <w:r w:rsidR="00A44FE1" w:rsidRPr="00A44FE1">
              <w:rPr>
                <w:webHidden/>
                <w:color w:val="FF00FF"/>
              </w:rPr>
              <w:fldChar w:fldCharType="separate"/>
            </w:r>
            <w:r w:rsidR="00AF0BF3">
              <w:rPr>
                <w:webHidden/>
                <w:color w:val="FF00FF"/>
              </w:rPr>
              <w:t>226</w:t>
            </w:r>
            <w:r w:rsidR="00A44FE1" w:rsidRPr="00A44FE1">
              <w:rPr>
                <w:webHidden/>
                <w:color w:val="FF00FF"/>
              </w:rPr>
              <w:fldChar w:fldCharType="end"/>
            </w:r>
          </w:hyperlink>
        </w:p>
        <w:p w14:paraId="02DB674A" w14:textId="5B893D6A" w:rsidR="00A44FE1" w:rsidRPr="00A44FE1" w:rsidRDefault="00C91F3E">
          <w:pPr>
            <w:pStyle w:val="TOC2"/>
            <w:rPr>
              <w:rFonts w:asciiTheme="minorHAnsi" w:eastAsiaTheme="minorEastAsia" w:hAnsiTheme="minorHAnsi" w:cstheme="minorBidi"/>
              <w:color w:val="FF00FF"/>
              <w:sz w:val="22"/>
              <w:szCs w:val="28"/>
            </w:rPr>
          </w:pPr>
          <w:hyperlink w:anchor="_Toc64584269" w:history="1">
            <w:r w:rsidR="00A44FE1" w:rsidRPr="00A44FE1">
              <w:rPr>
                <w:rStyle w:val="Hyperlink"/>
                <w:color w:val="FF00FF"/>
              </w:rPr>
              <w:t>25</w:t>
            </w:r>
            <w:r w:rsidR="00A44FE1" w:rsidRPr="00A44FE1">
              <w:rPr>
                <w:rStyle w:val="Hyperlink"/>
                <w:color w:val="FF00FF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FF00FF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FF00FF"/>
              </w:rPr>
              <w:t>Data Set</w:t>
            </w:r>
            <w:r w:rsidR="00A44FE1" w:rsidRPr="00A44FE1">
              <w:rPr>
                <w:rStyle w:val="Hyperlink"/>
                <w:color w:val="FF00FF"/>
                <w:cs/>
              </w:rPr>
              <w:t xml:space="preserve">: </w:t>
            </w:r>
            <w:r w:rsidR="00A44FE1" w:rsidRPr="00A44FE1">
              <w:rPr>
                <w:rStyle w:val="Hyperlink"/>
                <w:color w:val="FF00FF"/>
              </w:rPr>
              <w:t xml:space="preserve">Market Conduct Digital Banking Service Fee Disclosure </w:t>
            </w:r>
            <w:r w:rsidR="00A44FE1" w:rsidRPr="00A44FE1">
              <w:rPr>
                <w:rStyle w:val="Hyperlink"/>
                <w:color w:val="FF00FF"/>
                <w:cs/>
              </w:rPr>
              <w:t>(</w:t>
            </w:r>
            <w:r w:rsidR="00A44FE1" w:rsidRPr="00A44FE1">
              <w:rPr>
                <w:rStyle w:val="Hyperlink"/>
                <w:color w:val="FF00FF"/>
              </w:rPr>
              <w:t>DS_MCDFD</w:t>
            </w:r>
            <w:r w:rsidR="00A44FE1" w:rsidRPr="00A44FE1">
              <w:rPr>
                <w:rStyle w:val="Hyperlink"/>
                <w:color w:val="FF00FF"/>
                <w:cs/>
              </w:rPr>
              <w:t>)</w:t>
            </w:r>
            <w:r w:rsidR="00A44FE1" w:rsidRPr="00A44FE1">
              <w:rPr>
                <w:webHidden/>
                <w:color w:val="FF00FF"/>
              </w:rPr>
              <w:tab/>
            </w:r>
            <w:r w:rsidR="00A44FE1" w:rsidRPr="00A44FE1">
              <w:rPr>
                <w:webHidden/>
                <w:color w:val="FF00FF"/>
              </w:rPr>
              <w:fldChar w:fldCharType="begin"/>
            </w:r>
            <w:r w:rsidR="00A44FE1" w:rsidRPr="00A44FE1">
              <w:rPr>
                <w:webHidden/>
                <w:color w:val="FF00FF"/>
              </w:rPr>
              <w:instrText xml:space="preserve"> PAGEREF _Toc64584269 \h </w:instrText>
            </w:r>
            <w:r w:rsidR="00A44FE1" w:rsidRPr="00A44FE1">
              <w:rPr>
                <w:webHidden/>
                <w:color w:val="FF00FF"/>
              </w:rPr>
            </w:r>
            <w:r w:rsidR="00A44FE1" w:rsidRPr="00A44FE1">
              <w:rPr>
                <w:webHidden/>
                <w:color w:val="FF00FF"/>
              </w:rPr>
              <w:fldChar w:fldCharType="separate"/>
            </w:r>
            <w:r w:rsidR="00AF0BF3">
              <w:rPr>
                <w:webHidden/>
                <w:color w:val="FF00FF"/>
              </w:rPr>
              <w:t>236</w:t>
            </w:r>
            <w:r w:rsidR="00A44FE1" w:rsidRPr="00A44FE1">
              <w:rPr>
                <w:webHidden/>
                <w:color w:val="FF00FF"/>
              </w:rPr>
              <w:fldChar w:fldCharType="end"/>
            </w:r>
          </w:hyperlink>
        </w:p>
        <w:p w14:paraId="36164432" w14:textId="720206CC" w:rsidR="00A44FE1" w:rsidRPr="00A44FE1" w:rsidRDefault="00C91F3E">
          <w:pPr>
            <w:pStyle w:val="TOC2"/>
            <w:rPr>
              <w:rFonts w:asciiTheme="minorHAnsi" w:eastAsiaTheme="minorEastAsia" w:hAnsiTheme="minorHAnsi" w:cstheme="minorBidi"/>
              <w:color w:val="FF00FF"/>
              <w:sz w:val="22"/>
              <w:szCs w:val="28"/>
            </w:rPr>
          </w:pPr>
          <w:hyperlink w:anchor="_Toc64584270" w:history="1">
            <w:r w:rsidR="00A44FE1" w:rsidRPr="00881243">
              <w:rPr>
                <w:rStyle w:val="Hyperlink"/>
                <w:color w:val="00B0F0"/>
              </w:rPr>
              <w:t>26</w:t>
            </w:r>
            <w:r w:rsidR="00A44FE1" w:rsidRPr="00881243">
              <w:rPr>
                <w:rStyle w:val="Hyperlink"/>
                <w:color w:val="00B0F0"/>
                <w:cs/>
              </w:rPr>
              <w:t>.</w:t>
            </w:r>
            <w:r w:rsidR="00A44FE1" w:rsidRPr="00881243">
              <w:rPr>
                <w:rFonts w:asciiTheme="minorHAnsi" w:eastAsiaTheme="minorEastAsia" w:hAnsiTheme="minorHAnsi" w:cstheme="minorBidi"/>
                <w:color w:val="00B0F0"/>
                <w:sz w:val="22"/>
                <w:szCs w:val="28"/>
              </w:rPr>
              <w:tab/>
            </w:r>
            <w:r w:rsidR="00A44FE1" w:rsidRPr="00881243">
              <w:rPr>
                <w:rStyle w:val="Hyperlink"/>
                <w:color w:val="00B0F0"/>
              </w:rPr>
              <w:t>Data Set</w:t>
            </w:r>
            <w:r w:rsidR="00A44FE1" w:rsidRPr="00881243">
              <w:rPr>
                <w:rStyle w:val="Hyperlink"/>
                <w:color w:val="00B0F0"/>
                <w:cs/>
              </w:rPr>
              <w:t xml:space="preserve">: </w:t>
            </w:r>
            <w:r w:rsidR="00A44FE1" w:rsidRPr="00881243">
              <w:rPr>
                <w:rStyle w:val="Hyperlink"/>
                <w:color w:val="00B0F0"/>
              </w:rPr>
              <w:t>Market Conduct</w:t>
            </w:r>
            <w:r w:rsidR="00A44FE1" w:rsidRPr="00881243">
              <w:rPr>
                <w:rStyle w:val="Hyperlink"/>
                <w:color w:val="00B0F0"/>
                <w:cs/>
              </w:rPr>
              <w:t xml:space="preserve"> </w:t>
            </w:r>
            <w:r w:rsidR="00A44FE1" w:rsidRPr="00881243">
              <w:rPr>
                <w:rStyle w:val="Hyperlink"/>
                <w:color w:val="00B0F0"/>
              </w:rPr>
              <w:t xml:space="preserve">International Transaction Fee Disclosure </w:t>
            </w:r>
            <w:r w:rsidR="00A44FE1" w:rsidRPr="00881243">
              <w:rPr>
                <w:rStyle w:val="Hyperlink"/>
                <w:color w:val="00B0F0"/>
                <w:cs/>
              </w:rPr>
              <w:t>(</w:t>
            </w:r>
            <w:r w:rsidR="00A44FE1" w:rsidRPr="00881243">
              <w:rPr>
                <w:rStyle w:val="Hyperlink"/>
                <w:color w:val="00B0F0"/>
              </w:rPr>
              <w:t>DS_MCIFD</w:t>
            </w:r>
            <w:r w:rsidR="00A44FE1" w:rsidRPr="00881243">
              <w:rPr>
                <w:rStyle w:val="Hyperlink"/>
                <w:color w:val="00B0F0"/>
                <w:cs/>
              </w:rPr>
              <w:t>)</w:t>
            </w:r>
            <w:r w:rsidR="00A44FE1" w:rsidRPr="00881243">
              <w:rPr>
                <w:webHidden/>
                <w:color w:val="00B0F0"/>
              </w:rPr>
              <w:tab/>
            </w:r>
            <w:r w:rsidR="00A44FE1" w:rsidRPr="00881243">
              <w:rPr>
                <w:webHidden/>
                <w:color w:val="00B0F0"/>
              </w:rPr>
              <w:fldChar w:fldCharType="begin"/>
            </w:r>
            <w:r w:rsidR="00A44FE1" w:rsidRPr="00881243">
              <w:rPr>
                <w:webHidden/>
                <w:color w:val="00B0F0"/>
              </w:rPr>
              <w:instrText xml:space="preserve"> PAGEREF _Toc64584270 \h </w:instrText>
            </w:r>
            <w:r w:rsidR="00A44FE1" w:rsidRPr="00881243">
              <w:rPr>
                <w:webHidden/>
                <w:color w:val="00B0F0"/>
              </w:rPr>
            </w:r>
            <w:r w:rsidR="00A44FE1" w:rsidRPr="00881243">
              <w:rPr>
                <w:webHidden/>
                <w:color w:val="00B0F0"/>
              </w:rPr>
              <w:fldChar w:fldCharType="separate"/>
            </w:r>
            <w:r w:rsidR="00AF0BF3" w:rsidRPr="00881243">
              <w:rPr>
                <w:webHidden/>
                <w:color w:val="00B0F0"/>
              </w:rPr>
              <w:t>243</w:t>
            </w:r>
            <w:r w:rsidR="00A44FE1" w:rsidRPr="00881243">
              <w:rPr>
                <w:webHidden/>
                <w:color w:val="00B0F0"/>
              </w:rPr>
              <w:fldChar w:fldCharType="end"/>
            </w:r>
          </w:hyperlink>
        </w:p>
        <w:p w14:paraId="0F43027E" w14:textId="5AF7D8BB" w:rsidR="00A44FE1" w:rsidRPr="00A44FE1" w:rsidRDefault="00C91F3E">
          <w:pPr>
            <w:pStyle w:val="TOC2"/>
            <w:rPr>
              <w:rFonts w:asciiTheme="minorHAnsi" w:eastAsiaTheme="minorEastAsia" w:hAnsiTheme="minorHAnsi" w:cstheme="minorBidi"/>
              <w:color w:val="FF00FF"/>
              <w:sz w:val="22"/>
              <w:szCs w:val="28"/>
            </w:rPr>
          </w:pPr>
          <w:hyperlink w:anchor="_Toc64584271" w:history="1">
            <w:r w:rsidR="00A44FE1" w:rsidRPr="00A44FE1">
              <w:rPr>
                <w:rStyle w:val="Hyperlink"/>
                <w:color w:val="FF00FF"/>
              </w:rPr>
              <w:t>27</w:t>
            </w:r>
            <w:r w:rsidR="00A44FE1" w:rsidRPr="00A44FE1">
              <w:rPr>
                <w:rStyle w:val="Hyperlink"/>
                <w:color w:val="FF00FF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FF00FF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FF00FF"/>
              </w:rPr>
              <w:t>Data Set</w:t>
            </w:r>
            <w:r w:rsidR="00A44FE1" w:rsidRPr="00A44FE1">
              <w:rPr>
                <w:rStyle w:val="Hyperlink"/>
                <w:color w:val="FF00FF"/>
                <w:cs/>
              </w:rPr>
              <w:t xml:space="preserve">: </w:t>
            </w:r>
            <w:r w:rsidR="00A44FE1" w:rsidRPr="00A44FE1">
              <w:rPr>
                <w:rStyle w:val="Hyperlink"/>
                <w:color w:val="FF00FF"/>
              </w:rPr>
              <w:t>Market Conduct Other Fee Disclosure</w:t>
            </w:r>
            <w:r w:rsidR="00A44FE1" w:rsidRPr="00A44FE1">
              <w:rPr>
                <w:rStyle w:val="Hyperlink"/>
                <w:color w:val="FF00FF"/>
                <w:cs/>
              </w:rPr>
              <w:t xml:space="preserve"> (</w:t>
            </w:r>
            <w:r w:rsidR="00A44FE1" w:rsidRPr="00A44FE1">
              <w:rPr>
                <w:rStyle w:val="Hyperlink"/>
                <w:color w:val="FF00FF"/>
              </w:rPr>
              <w:t>Guarantee Issuing Service</w:t>
            </w:r>
            <w:r w:rsidR="00A44FE1" w:rsidRPr="00A44FE1">
              <w:rPr>
                <w:rStyle w:val="Hyperlink"/>
                <w:color w:val="FF00FF"/>
                <w:cs/>
              </w:rPr>
              <w:t>) (</w:t>
            </w:r>
            <w:r w:rsidR="00A44FE1" w:rsidRPr="00A44FE1">
              <w:rPr>
                <w:rStyle w:val="Hyperlink"/>
                <w:color w:val="FF00FF"/>
              </w:rPr>
              <w:t>DS_MCOGD</w:t>
            </w:r>
            <w:r w:rsidR="00A44FE1" w:rsidRPr="00A44FE1">
              <w:rPr>
                <w:rStyle w:val="Hyperlink"/>
                <w:color w:val="FF00FF"/>
                <w:cs/>
              </w:rPr>
              <w:t>)</w:t>
            </w:r>
            <w:r w:rsidR="00A44FE1" w:rsidRPr="00A44FE1">
              <w:rPr>
                <w:webHidden/>
                <w:color w:val="FF00FF"/>
              </w:rPr>
              <w:tab/>
            </w:r>
            <w:r w:rsidR="00A44FE1" w:rsidRPr="00A44FE1">
              <w:rPr>
                <w:webHidden/>
                <w:color w:val="FF00FF"/>
              </w:rPr>
              <w:fldChar w:fldCharType="begin"/>
            </w:r>
            <w:r w:rsidR="00A44FE1" w:rsidRPr="00A44FE1">
              <w:rPr>
                <w:webHidden/>
                <w:color w:val="FF00FF"/>
              </w:rPr>
              <w:instrText xml:space="preserve"> PAGEREF _Toc64584271 \h </w:instrText>
            </w:r>
            <w:r w:rsidR="00A44FE1" w:rsidRPr="00A44FE1">
              <w:rPr>
                <w:webHidden/>
                <w:color w:val="FF00FF"/>
              </w:rPr>
            </w:r>
            <w:r w:rsidR="00A44FE1" w:rsidRPr="00A44FE1">
              <w:rPr>
                <w:webHidden/>
                <w:color w:val="FF00FF"/>
              </w:rPr>
              <w:fldChar w:fldCharType="separate"/>
            </w:r>
            <w:r w:rsidR="00AF0BF3">
              <w:rPr>
                <w:webHidden/>
                <w:color w:val="FF00FF"/>
              </w:rPr>
              <w:t>273</w:t>
            </w:r>
            <w:r w:rsidR="00A44FE1" w:rsidRPr="00A44FE1">
              <w:rPr>
                <w:webHidden/>
                <w:color w:val="FF00FF"/>
              </w:rPr>
              <w:fldChar w:fldCharType="end"/>
            </w:r>
          </w:hyperlink>
        </w:p>
        <w:p w14:paraId="18C35B77" w14:textId="0A67BA40" w:rsidR="00A44FE1" w:rsidRPr="00A44FE1" w:rsidRDefault="00C91F3E">
          <w:pPr>
            <w:pStyle w:val="TOC2"/>
            <w:rPr>
              <w:rFonts w:asciiTheme="minorHAnsi" w:eastAsiaTheme="minorEastAsia" w:hAnsiTheme="minorHAnsi" w:cstheme="minorBidi"/>
              <w:color w:val="FF00FF"/>
              <w:sz w:val="22"/>
              <w:szCs w:val="28"/>
            </w:rPr>
          </w:pPr>
          <w:hyperlink w:anchor="_Toc64584272" w:history="1">
            <w:r w:rsidR="00A44FE1" w:rsidRPr="00A44FE1">
              <w:rPr>
                <w:rStyle w:val="Hyperlink"/>
                <w:color w:val="FF00FF"/>
              </w:rPr>
              <w:t>28</w:t>
            </w:r>
            <w:r w:rsidR="00A44FE1" w:rsidRPr="00A44FE1">
              <w:rPr>
                <w:rStyle w:val="Hyperlink"/>
                <w:color w:val="FF00FF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FF00FF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FF00FF"/>
              </w:rPr>
              <w:t>Data Set</w:t>
            </w:r>
            <w:r w:rsidR="00A44FE1" w:rsidRPr="00A44FE1">
              <w:rPr>
                <w:rStyle w:val="Hyperlink"/>
                <w:color w:val="FF00FF"/>
                <w:cs/>
              </w:rPr>
              <w:t xml:space="preserve">: </w:t>
            </w:r>
            <w:r w:rsidR="00A44FE1" w:rsidRPr="00A44FE1">
              <w:rPr>
                <w:rStyle w:val="Hyperlink"/>
                <w:color w:val="FF00FF"/>
              </w:rPr>
              <w:t>Market Conduct Other Fee Disclosure</w:t>
            </w:r>
            <w:r w:rsidR="00A44FE1" w:rsidRPr="00A44FE1">
              <w:rPr>
                <w:rStyle w:val="Hyperlink"/>
                <w:color w:val="FF00FF"/>
                <w:cs/>
              </w:rPr>
              <w:t xml:space="preserve"> (</w:t>
            </w:r>
            <w:r w:rsidR="00A44FE1" w:rsidRPr="00A44FE1">
              <w:rPr>
                <w:rStyle w:val="Hyperlink"/>
                <w:color w:val="FF00FF"/>
              </w:rPr>
              <w:t>Safe Deposit Box Service</w:t>
            </w:r>
            <w:r w:rsidR="00A44FE1" w:rsidRPr="00A44FE1">
              <w:rPr>
                <w:rStyle w:val="Hyperlink"/>
                <w:color w:val="FF00FF"/>
                <w:cs/>
              </w:rPr>
              <w:t>) (</w:t>
            </w:r>
            <w:r w:rsidR="00A44FE1" w:rsidRPr="00A44FE1">
              <w:rPr>
                <w:rStyle w:val="Hyperlink"/>
                <w:color w:val="FF00FF"/>
              </w:rPr>
              <w:t>DS_MCOSD</w:t>
            </w:r>
            <w:r w:rsidR="00A44FE1" w:rsidRPr="00A44FE1">
              <w:rPr>
                <w:rStyle w:val="Hyperlink"/>
                <w:color w:val="FF00FF"/>
                <w:cs/>
              </w:rPr>
              <w:t>)</w:t>
            </w:r>
            <w:r w:rsidR="00A44FE1" w:rsidRPr="00A44FE1">
              <w:rPr>
                <w:webHidden/>
                <w:color w:val="FF00FF"/>
              </w:rPr>
              <w:tab/>
            </w:r>
            <w:r w:rsidR="00A44FE1" w:rsidRPr="00A44FE1">
              <w:rPr>
                <w:webHidden/>
                <w:color w:val="FF00FF"/>
              </w:rPr>
              <w:fldChar w:fldCharType="begin"/>
            </w:r>
            <w:r w:rsidR="00A44FE1" w:rsidRPr="00A44FE1">
              <w:rPr>
                <w:webHidden/>
                <w:color w:val="FF00FF"/>
              </w:rPr>
              <w:instrText xml:space="preserve"> PAGEREF _Toc64584272 \h </w:instrText>
            </w:r>
            <w:r w:rsidR="00A44FE1" w:rsidRPr="00A44FE1">
              <w:rPr>
                <w:webHidden/>
                <w:color w:val="FF00FF"/>
              </w:rPr>
            </w:r>
            <w:r w:rsidR="00A44FE1" w:rsidRPr="00A44FE1">
              <w:rPr>
                <w:webHidden/>
                <w:color w:val="FF00FF"/>
              </w:rPr>
              <w:fldChar w:fldCharType="separate"/>
            </w:r>
            <w:r w:rsidR="00AF0BF3">
              <w:rPr>
                <w:webHidden/>
                <w:color w:val="FF00FF"/>
              </w:rPr>
              <w:t>290</w:t>
            </w:r>
            <w:r w:rsidR="00A44FE1" w:rsidRPr="00A44FE1">
              <w:rPr>
                <w:webHidden/>
                <w:color w:val="FF00FF"/>
              </w:rPr>
              <w:fldChar w:fldCharType="end"/>
            </w:r>
          </w:hyperlink>
        </w:p>
        <w:p w14:paraId="1998A6D8" w14:textId="65F0B065" w:rsidR="00A44FE1" w:rsidRPr="00A44FE1" w:rsidRDefault="00C91F3E">
          <w:pPr>
            <w:pStyle w:val="TOC2"/>
            <w:rPr>
              <w:rFonts w:asciiTheme="minorHAnsi" w:eastAsiaTheme="minorEastAsia" w:hAnsiTheme="minorHAnsi" w:cstheme="minorBidi"/>
              <w:color w:val="FF00FF"/>
              <w:sz w:val="22"/>
              <w:szCs w:val="28"/>
            </w:rPr>
          </w:pPr>
          <w:hyperlink w:anchor="_Toc64584273" w:history="1">
            <w:r w:rsidR="00A44FE1" w:rsidRPr="00A44FE1">
              <w:rPr>
                <w:rStyle w:val="Hyperlink"/>
                <w:color w:val="FF00FF"/>
              </w:rPr>
              <w:t>29</w:t>
            </w:r>
            <w:r w:rsidR="00A44FE1" w:rsidRPr="00A44FE1">
              <w:rPr>
                <w:rStyle w:val="Hyperlink"/>
                <w:color w:val="FF00FF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FF00FF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FF00FF"/>
              </w:rPr>
              <w:t>Data Set</w:t>
            </w:r>
            <w:r w:rsidR="00A44FE1" w:rsidRPr="00A44FE1">
              <w:rPr>
                <w:rStyle w:val="Hyperlink"/>
                <w:color w:val="FF00FF"/>
                <w:cs/>
              </w:rPr>
              <w:t xml:space="preserve">: </w:t>
            </w:r>
            <w:r w:rsidR="00A44FE1" w:rsidRPr="00A44FE1">
              <w:rPr>
                <w:rStyle w:val="Hyperlink"/>
                <w:color w:val="FF00FF"/>
              </w:rPr>
              <w:t>Market Conduct Other Fee Disclosure</w:t>
            </w:r>
            <w:r w:rsidR="00A44FE1" w:rsidRPr="00A44FE1">
              <w:rPr>
                <w:rStyle w:val="Hyperlink"/>
                <w:color w:val="FF00FF"/>
                <w:cs/>
              </w:rPr>
              <w:t xml:space="preserve"> (</w:t>
            </w:r>
            <w:r w:rsidR="00A44FE1" w:rsidRPr="00A44FE1">
              <w:rPr>
                <w:rStyle w:val="Hyperlink"/>
                <w:color w:val="FF00FF"/>
              </w:rPr>
              <w:t>Custodian Service</w:t>
            </w:r>
            <w:r w:rsidR="00A44FE1" w:rsidRPr="00A44FE1">
              <w:rPr>
                <w:rStyle w:val="Hyperlink"/>
                <w:color w:val="FF00FF"/>
                <w:cs/>
              </w:rPr>
              <w:t>) (</w:t>
            </w:r>
            <w:r w:rsidR="00A44FE1" w:rsidRPr="00A44FE1">
              <w:rPr>
                <w:rStyle w:val="Hyperlink"/>
                <w:color w:val="FF00FF"/>
              </w:rPr>
              <w:t>DS_MCOCD</w:t>
            </w:r>
            <w:r w:rsidR="00A44FE1" w:rsidRPr="00A44FE1">
              <w:rPr>
                <w:rStyle w:val="Hyperlink"/>
                <w:color w:val="FF00FF"/>
                <w:cs/>
              </w:rPr>
              <w:t>)</w:t>
            </w:r>
            <w:r w:rsidR="00A44FE1" w:rsidRPr="00A44FE1">
              <w:rPr>
                <w:webHidden/>
                <w:color w:val="FF00FF"/>
              </w:rPr>
              <w:tab/>
            </w:r>
            <w:r w:rsidR="00A44FE1" w:rsidRPr="00A44FE1">
              <w:rPr>
                <w:webHidden/>
                <w:color w:val="FF00FF"/>
              </w:rPr>
              <w:fldChar w:fldCharType="begin"/>
            </w:r>
            <w:r w:rsidR="00A44FE1" w:rsidRPr="00A44FE1">
              <w:rPr>
                <w:webHidden/>
                <w:color w:val="FF00FF"/>
              </w:rPr>
              <w:instrText xml:space="preserve"> PAGEREF _Toc64584273 \h </w:instrText>
            </w:r>
            <w:r w:rsidR="00A44FE1" w:rsidRPr="00A44FE1">
              <w:rPr>
                <w:webHidden/>
                <w:color w:val="FF00FF"/>
              </w:rPr>
            </w:r>
            <w:r w:rsidR="00A44FE1" w:rsidRPr="00A44FE1">
              <w:rPr>
                <w:webHidden/>
                <w:color w:val="FF00FF"/>
              </w:rPr>
              <w:fldChar w:fldCharType="separate"/>
            </w:r>
            <w:r w:rsidR="00AF0BF3">
              <w:rPr>
                <w:webHidden/>
                <w:color w:val="FF00FF"/>
              </w:rPr>
              <w:t>299</w:t>
            </w:r>
            <w:r w:rsidR="00A44FE1" w:rsidRPr="00A44FE1">
              <w:rPr>
                <w:webHidden/>
                <w:color w:val="FF00FF"/>
              </w:rPr>
              <w:fldChar w:fldCharType="end"/>
            </w:r>
          </w:hyperlink>
        </w:p>
        <w:p w14:paraId="1045724E" w14:textId="42BCE80C" w:rsidR="00A44FE1" w:rsidRPr="00A44FE1" w:rsidRDefault="00C91F3E">
          <w:pPr>
            <w:pStyle w:val="TOC2"/>
            <w:rPr>
              <w:rFonts w:asciiTheme="minorHAnsi" w:eastAsiaTheme="minorEastAsia" w:hAnsiTheme="minorHAnsi" w:cstheme="minorBidi"/>
              <w:color w:val="FF00FF"/>
              <w:sz w:val="22"/>
              <w:szCs w:val="28"/>
            </w:rPr>
          </w:pPr>
          <w:hyperlink w:anchor="_Toc64584274" w:history="1">
            <w:r w:rsidR="00A44FE1" w:rsidRPr="00A44FE1">
              <w:rPr>
                <w:rStyle w:val="Hyperlink"/>
                <w:color w:val="FF00FF"/>
              </w:rPr>
              <w:t>30</w:t>
            </w:r>
            <w:r w:rsidR="00A44FE1" w:rsidRPr="00A44FE1">
              <w:rPr>
                <w:rStyle w:val="Hyperlink"/>
                <w:color w:val="FF00FF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FF00FF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FF00FF"/>
              </w:rPr>
              <w:t>Data Set</w:t>
            </w:r>
            <w:r w:rsidR="00A44FE1" w:rsidRPr="00A44FE1">
              <w:rPr>
                <w:rStyle w:val="Hyperlink"/>
                <w:color w:val="FF00FF"/>
                <w:cs/>
              </w:rPr>
              <w:t xml:space="preserve">: </w:t>
            </w:r>
            <w:r w:rsidR="00A44FE1" w:rsidRPr="00A44FE1">
              <w:rPr>
                <w:rStyle w:val="Hyperlink"/>
                <w:color w:val="FF00FF"/>
              </w:rPr>
              <w:t>Market Conduct Other Fee Disclosure</w:t>
            </w:r>
            <w:r w:rsidR="00A44FE1" w:rsidRPr="00A44FE1">
              <w:rPr>
                <w:rStyle w:val="Hyperlink"/>
                <w:color w:val="FF00FF"/>
                <w:cs/>
              </w:rPr>
              <w:t xml:space="preserve"> (</w:t>
            </w:r>
            <w:r w:rsidR="00A44FE1" w:rsidRPr="00A44FE1">
              <w:rPr>
                <w:rStyle w:val="Hyperlink"/>
                <w:color w:val="FF00FF"/>
              </w:rPr>
              <w:t>Aval and Acceptance Service</w:t>
            </w:r>
            <w:r w:rsidR="00A44FE1" w:rsidRPr="00A44FE1">
              <w:rPr>
                <w:rStyle w:val="Hyperlink"/>
                <w:color w:val="FF00FF"/>
                <w:cs/>
              </w:rPr>
              <w:t>) (</w:t>
            </w:r>
            <w:r w:rsidR="00A44FE1" w:rsidRPr="00A44FE1">
              <w:rPr>
                <w:rStyle w:val="Hyperlink"/>
                <w:color w:val="FF00FF"/>
              </w:rPr>
              <w:t>DS_MCOAD</w:t>
            </w:r>
            <w:r w:rsidR="00A44FE1" w:rsidRPr="00A44FE1">
              <w:rPr>
                <w:rStyle w:val="Hyperlink"/>
                <w:color w:val="FF00FF"/>
                <w:cs/>
              </w:rPr>
              <w:t>)</w:t>
            </w:r>
            <w:r w:rsidR="00A44FE1" w:rsidRPr="00A44FE1">
              <w:rPr>
                <w:webHidden/>
                <w:color w:val="FF00FF"/>
              </w:rPr>
              <w:tab/>
            </w:r>
            <w:r w:rsidR="00A44FE1" w:rsidRPr="00A44FE1">
              <w:rPr>
                <w:webHidden/>
                <w:color w:val="FF00FF"/>
              </w:rPr>
              <w:fldChar w:fldCharType="begin"/>
            </w:r>
            <w:r w:rsidR="00A44FE1" w:rsidRPr="00A44FE1">
              <w:rPr>
                <w:webHidden/>
                <w:color w:val="FF00FF"/>
              </w:rPr>
              <w:instrText xml:space="preserve"> PAGEREF _Toc64584274 \h </w:instrText>
            </w:r>
            <w:r w:rsidR="00A44FE1" w:rsidRPr="00A44FE1">
              <w:rPr>
                <w:webHidden/>
                <w:color w:val="FF00FF"/>
              </w:rPr>
            </w:r>
            <w:r w:rsidR="00A44FE1" w:rsidRPr="00A44FE1">
              <w:rPr>
                <w:webHidden/>
                <w:color w:val="FF00FF"/>
              </w:rPr>
              <w:fldChar w:fldCharType="separate"/>
            </w:r>
            <w:r w:rsidR="00AF0BF3">
              <w:rPr>
                <w:webHidden/>
                <w:color w:val="FF00FF"/>
              </w:rPr>
              <w:t>301</w:t>
            </w:r>
            <w:r w:rsidR="00A44FE1" w:rsidRPr="00A44FE1">
              <w:rPr>
                <w:webHidden/>
                <w:color w:val="FF00FF"/>
              </w:rPr>
              <w:fldChar w:fldCharType="end"/>
            </w:r>
          </w:hyperlink>
        </w:p>
        <w:p w14:paraId="533ED8E6" w14:textId="20352AC1" w:rsidR="00A44FE1" w:rsidRPr="00A44FE1" w:rsidRDefault="00C91F3E">
          <w:pPr>
            <w:pStyle w:val="TOC2"/>
            <w:rPr>
              <w:rFonts w:asciiTheme="minorHAnsi" w:eastAsiaTheme="minorEastAsia" w:hAnsiTheme="minorHAnsi" w:cstheme="minorBidi"/>
              <w:color w:val="FF00FF"/>
              <w:sz w:val="22"/>
              <w:szCs w:val="28"/>
            </w:rPr>
          </w:pPr>
          <w:hyperlink w:anchor="_Toc64584275" w:history="1">
            <w:r w:rsidR="00A44FE1" w:rsidRPr="00A44FE1">
              <w:rPr>
                <w:rStyle w:val="Hyperlink"/>
                <w:color w:val="FF00FF"/>
              </w:rPr>
              <w:t>31</w:t>
            </w:r>
            <w:r w:rsidR="00A44FE1" w:rsidRPr="00A44FE1">
              <w:rPr>
                <w:rStyle w:val="Hyperlink"/>
                <w:color w:val="FF00FF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FF00FF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FF00FF"/>
              </w:rPr>
              <w:t>Data Set</w:t>
            </w:r>
            <w:r w:rsidR="00A44FE1" w:rsidRPr="00A44FE1">
              <w:rPr>
                <w:rStyle w:val="Hyperlink"/>
                <w:color w:val="FF00FF"/>
                <w:cs/>
              </w:rPr>
              <w:t xml:space="preserve">: </w:t>
            </w:r>
            <w:r w:rsidR="00A44FE1" w:rsidRPr="00A44FE1">
              <w:rPr>
                <w:rStyle w:val="Hyperlink"/>
                <w:color w:val="FF00FF"/>
              </w:rPr>
              <w:t>Market Conduct Other Fee Disclosure</w:t>
            </w:r>
            <w:r w:rsidR="00A44FE1" w:rsidRPr="00A44FE1">
              <w:rPr>
                <w:rStyle w:val="Hyperlink"/>
                <w:color w:val="FF00FF"/>
                <w:cs/>
              </w:rPr>
              <w:t xml:space="preserve"> (</w:t>
            </w:r>
            <w:r w:rsidR="00A44FE1" w:rsidRPr="00A44FE1">
              <w:rPr>
                <w:rStyle w:val="Hyperlink"/>
                <w:color w:val="FF00FF"/>
              </w:rPr>
              <w:t>Confirmation Letter Issuing Service</w:t>
            </w:r>
            <w:r w:rsidR="00A44FE1" w:rsidRPr="00A44FE1">
              <w:rPr>
                <w:rStyle w:val="Hyperlink"/>
                <w:color w:val="FF00FF"/>
                <w:cs/>
              </w:rPr>
              <w:t>) (</w:t>
            </w:r>
            <w:r w:rsidR="00A44FE1" w:rsidRPr="00A44FE1">
              <w:rPr>
                <w:rStyle w:val="Hyperlink"/>
                <w:color w:val="FF00FF"/>
              </w:rPr>
              <w:t>DS_MCOLD</w:t>
            </w:r>
            <w:r w:rsidR="00A44FE1" w:rsidRPr="00A44FE1">
              <w:rPr>
                <w:rStyle w:val="Hyperlink"/>
                <w:color w:val="FF00FF"/>
                <w:cs/>
              </w:rPr>
              <w:t>)</w:t>
            </w:r>
            <w:r w:rsidR="00A44FE1" w:rsidRPr="00A44FE1">
              <w:rPr>
                <w:webHidden/>
                <w:color w:val="FF00FF"/>
              </w:rPr>
              <w:tab/>
            </w:r>
            <w:r w:rsidR="00A44FE1" w:rsidRPr="00A44FE1">
              <w:rPr>
                <w:webHidden/>
                <w:color w:val="FF00FF"/>
              </w:rPr>
              <w:fldChar w:fldCharType="begin"/>
            </w:r>
            <w:r w:rsidR="00A44FE1" w:rsidRPr="00A44FE1">
              <w:rPr>
                <w:webHidden/>
                <w:color w:val="FF00FF"/>
              </w:rPr>
              <w:instrText xml:space="preserve"> PAGEREF _Toc64584275 \h </w:instrText>
            </w:r>
            <w:r w:rsidR="00A44FE1" w:rsidRPr="00A44FE1">
              <w:rPr>
                <w:webHidden/>
                <w:color w:val="FF00FF"/>
              </w:rPr>
            </w:r>
            <w:r w:rsidR="00A44FE1" w:rsidRPr="00A44FE1">
              <w:rPr>
                <w:webHidden/>
                <w:color w:val="FF00FF"/>
              </w:rPr>
              <w:fldChar w:fldCharType="separate"/>
            </w:r>
            <w:r w:rsidR="00AF0BF3">
              <w:rPr>
                <w:webHidden/>
                <w:color w:val="FF00FF"/>
              </w:rPr>
              <w:t>304</w:t>
            </w:r>
            <w:r w:rsidR="00A44FE1" w:rsidRPr="00A44FE1">
              <w:rPr>
                <w:webHidden/>
                <w:color w:val="FF00FF"/>
              </w:rPr>
              <w:fldChar w:fldCharType="end"/>
            </w:r>
          </w:hyperlink>
        </w:p>
        <w:p w14:paraId="2D13E318" w14:textId="054CF689" w:rsidR="00A44FE1" w:rsidRDefault="00C91F3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8"/>
            </w:rPr>
          </w:pPr>
          <w:hyperlink w:anchor="_Toc64584276" w:history="1">
            <w:r w:rsidR="00A44FE1" w:rsidRPr="00824782">
              <w:rPr>
                <w:rStyle w:val="Hyperlink"/>
              </w:rPr>
              <w:t>4</w:t>
            </w:r>
            <w:r w:rsidR="00A44FE1" w:rsidRPr="00824782">
              <w:rPr>
                <w:rStyle w:val="Hyperlink"/>
                <w:cs/>
              </w:rPr>
              <w:t>.</w:t>
            </w:r>
            <w:r w:rsidR="00A44FE1">
              <w:rPr>
                <w:rFonts w:asciiTheme="minorHAnsi" w:eastAsiaTheme="minorEastAsia" w:hAnsiTheme="minorHAnsi" w:cstheme="minorBidi"/>
                <w:b w:val="0"/>
                <w:bCs w:val="0"/>
                <w:sz w:val="22"/>
                <w:szCs w:val="28"/>
              </w:rPr>
              <w:tab/>
            </w:r>
            <w:r w:rsidR="00A44FE1" w:rsidRPr="00824782">
              <w:rPr>
                <w:rStyle w:val="Hyperlink"/>
              </w:rPr>
              <w:t>Appendix A</w:t>
            </w:r>
            <w:r w:rsidR="00A44FE1" w:rsidRPr="00824782">
              <w:rPr>
                <w:rStyle w:val="Hyperlink"/>
                <w:cs/>
              </w:rPr>
              <w:t xml:space="preserve">. </w:t>
            </w:r>
            <w:r w:rsidR="00A44FE1" w:rsidRPr="00824782">
              <w:rPr>
                <w:rStyle w:val="Hyperlink"/>
              </w:rPr>
              <w:t>Data Type</w:t>
            </w:r>
            <w:r w:rsidR="00A44FE1">
              <w:rPr>
                <w:webHidden/>
              </w:rPr>
              <w:tab/>
            </w:r>
            <w:r w:rsidR="00A44FE1">
              <w:rPr>
                <w:webHidden/>
              </w:rPr>
              <w:fldChar w:fldCharType="begin"/>
            </w:r>
            <w:r w:rsidR="00A44FE1">
              <w:rPr>
                <w:webHidden/>
              </w:rPr>
              <w:instrText xml:space="preserve"> PAGEREF _Toc64584276 \h </w:instrText>
            </w:r>
            <w:r w:rsidR="00A44FE1">
              <w:rPr>
                <w:webHidden/>
              </w:rPr>
            </w:r>
            <w:r w:rsidR="00A44FE1">
              <w:rPr>
                <w:webHidden/>
              </w:rPr>
              <w:fldChar w:fldCharType="separate"/>
            </w:r>
            <w:r w:rsidR="00AF0BF3">
              <w:rPr>
                <w:webHidden/>
              </w:rPr>
              <w:t>311</w:t>
            </w:r>
            <w:r w:rsidR="00A44FE1">
              <w:rPr>
                <w:webHidden/>
              </w:rPr>
              <w:fldChar w:fldCharType="end"/>
            </w:r>
          </w:hyperlink>
        </w:p>
        <w:p w14:paraId="112A8A60" w14:textId="765366A7" w:rsidR="00CB1B85" w:rsidRDefault="007B6D48">
          <w:r>
            <w:rPr>
              <w:rFonts w:eastAsiaTheme="majorEastAsia"/>
              <w:b/>
              <w:bCs/>
              <w:noProof/>
              <w:color w:val="0000FF"/>
            </w:rPr>
            <w:fldChar w:fldCharType="end"/>
          </w:r>
        </w:p>
      </w:sdtContent>
    </w:sdt>
    <w:bookmarkStart w:id="1" w:name="_Toc533094183" w:displacedByCustomXml="prev"/>
    <w:bookmarkStart w:id="2" w:name="_Toc536719046" w:displacedByCustomXml="prev"/>
    <w:bookmarkStart w:id="3" w:name="_Toc536719103" w:displacedByCustomXml="prev"/>
    <w:bookmarkStart w:id="4" w:name="_Toc536719281" w:displacedByCustomXml="prev"/>
    <w:p w14:paraId="2C7EF751" w14:textId="4B5A9C50" w:rsidR="003820D7" w:rsidRDefault="003820D7">
      <w:pPr>
        <w:rPr>
          <w:rFonts w:eastAsiaTheme="majorEastAsia"/>
          <w:b/>
          <w:color w:val="000000" w:themeColor="text1"/>
          <w:u w:val="single"/>
        </w:rPr>
      </w:pPr>
      <w:r>
        <w:rPr>
          <w:rFonts w:eastAsiaTheme="majorEastAsia"/>
          <w:bCs/>
          <w:color w:val="000000" w:themeColor="text1"/>
          <w:cs/>
        </w:rPr>
        <w:br w:type="page"/>
      </w:r>
    </w:p>
    <w:p w14:paraId="57F2A52C" w14:textId="1912EAB9" w:rsidR="003D34A9" w:rsidRPr="007F220D" w:rsidRDefault="003D34A9" w:rsidP="00CB1B85">
      <w:pPr>
        <w:pStyle w:val="Heading1"/>
        <w:keepLines/>
        <w:pageBreakBefore w:val="0"/>
        <w:numPr>
          <w:ilvl w:val="0"/>
          <w:numId w:val="1"/>
        </w:numPr>
        <w:ind w:left="270" w:hanging="270"/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</w:pPr>
      <w:bookmarkStart w:id="5" w:name="_Toc64584242"/>
      <w:r w:rsidRPr="007F220D"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  <w:lastRenderedPageBreak/>
        <w:t>Document Overview</w:t>
      </w:r>
      <w:bookmarkEnd w:id="0"/>
      <w:bookmarkEnd w:id="4"/>
      <w:bookmarkEnd w:id="3"/>
      <w:bookmarkEnd w:id="2"/>
      <w:bookmarkEnd w:id="1"/>
      <w:bookmarkEnd w:id="5"/>
    </w:p>
    <w:p w14:paraId="12B7764F" w14:textId="77777777" w:rsidR="00B655CA" w:rsidRPr="007F220D" w:rsidRDefault="00B655CA" w:rsidP="007F220D">
      <w:pPr>
        <w:pStyle w:val="BodyText"/>
        <w:spacing w:line="440" w:lineRule="exact"/>
        <w:ind w:right="518"/>
        <w:jc w:val="both"/>
        <w:rPr>
          <w:rFonts w:eastAsia="Times New Roman"/>
          <w:sz w:val="20"/>
          <w:szCs w:val="20"/>
        </w:rPr>
      </w:pPr>
      <w:bookmarkStart w:id="6" w:name="_Toc361140815"/>
      <w:bookmarkStart w:id="7" w:name="_Toc533094184"/>
      <w:r w:rsidRPr="007F220D">
        <w:rPr>
          <w:rFonts w:eastAsia="Times New Roman"/>
          <w:sz w:val="20"/>
          <w:szCs w:val="20"/>
        </w:rPr>
        <w:t xml:space="preserve">This document provides information on the Data Sets to be submitted to the Bank of Thailand </w:t>
      </w:r>
      <w:r w:rsidRPr="007F220D">
        <w:rPr>
          <w:rFonts w:eastAsia="Times New Roman"/>
          <w:sz w:val="20"/>
          <w:szCs w:val="20"/>
          <w:cs/>
        </w:rPr>
        <w:t>(</w:t>
      </w:r>
      <w:r w:rsidRPr="007F220D">
        <w:rPr>
          <w:rFonts w:eastAsia="Times New Roman"/>
          <w:sz w:val="20"/>
          <w:szCs w:val="20"/>
        </w:rPr>
        <w:t>BOT</w:t>
      </w:r>
      <w:r w:rsidRPr="007F220D">
        <w:rPr>
          <w:rFonts w:eastAsia="Times New Roman"/>
          <w:sz w:val="20"/>
          <w:szCs w:val="20"/>
          <w:cs/>
        </w:rPr>
        <w:t xml:space="preserve">) </w:t>
      </w:r>
      <w:r w:rsidRPr="007F220D">
        <w:rPr>
          <w:rFonts w:eastAsia="Times New Roman"/>
          <w:sz w:val="20"/>
          <w:szCs w:val="20"/>
        </w:rPr>
        <w:t>for the Data Management System project</w:t>
      </w:r>
      <w:r w:rsidRPr="007F220D">
        <w:rPr>
          <w:rFonts w:eastAsia="Times New Roman"/>
          <w:sz w:val="20"/>
          <w:szCs w:val="20"/>
          <w:cs/>
        </w:rPr>
        <w:t xml:space="preserve">. </w:t>
      </w:r>
      <w:r w:rsidRPr="007F220D">
        <w:rPr>
          <w:rFonts w:eastAsia="Times New Roman"/>
          <w:sz w:val="20"/>
          <w:szCs w:val="20"/>
        </w:rPr>
        <w:t>Most of the existing data submissions to BOT will be replaced by these Data Sets</w:t>
      </w:r>
      <w:r w:rsidRPr="007F220D">
        <w:rPr>
          <w:rFonts w:eastAsia="Times New Roman"/>
          <w:sz w:val="20"/>
          <w:szCs w:val="20"/>
          <w:cs/>
        </w:rPr>
        <w:t xml:space="preserve">.  </w:t>
      </w:r>
      <w:r w:rsidRPr="007F220D">
        <w:rPr>
          <w:rFonts w:eastAsia="Times New Roman"/>
          <w:sz w:val="20"/>
          <w:szCs w:val="20"/>
        </w:rPr>
        <w:t xml:space="preserve">The Data Sets will be based on the industry open standard XML </w:t>
      </w:r>
      <w:r w:rsidRPr="007F220D">
        <w:rPr>
          <w:rFonts w:eastAsia="Times New Roman"/>
          <w:sz w:val="20"/>
          <w:szCs w:val="20"/>
          <w:cs/>
        </w:rPr>
        <w:t>(</w:t>
      </w:r>
      <w:r w:rsidRPr="007F220D">
        <w:rPr>
          <w:rFonts w:eastAsia="Times New Roman"/>
          <w:sz w:val="20"/>
          <w:szCs w:val="20"/>
        </w:rPr>
        <w:t>Extensible Markup Language</w:t>
      </w:r>
      <w:r w:rsidRPr="007F220D">
        <w:rPr>
          <w:rFonts w:eastAsia="Times New Roman"/>
          <w:sz w:val="20"/>
          <w:szCs w:val="20"/>
          <w:cs/>
        </w:rPr>
        <w:t xml:space="preserve">) </w:t>
      </w:r>
      <w:r w:rsidRPr="007F220D">
        <w:rPr>
          <w:rFonts w:eastAsia="Times New Roman"/>
          <w:sz w:val="20"/>
          <w:szCs w:val="20"/>
        </w:rPr>
        <w:t xml:space="preserve">format, and will be electronically submitted to BOT via the BOT Electronic Report Submission system </w:t>
      </w:r>
      <w:r w:rsidRPr="007F220D">
        <w:rPr>
          <w:rFonts w:eastAsia="Times New Roman"/>
          <w:sz w:val="20"/>
          <w:szCs w:val="20"/>
          <w:cs/>
        </w:rPr>
        <w:t>(</w:t>
      </w:r>
      <w:r w:rsidRPr="007F220D">
        <w:rPr>
          <w:rFonts w:eastAsia="Times New Roman"/>
          <w:sz w:val="20"/>
          <w:szCs w:val="20"/>
        </w:rPr>
        <w:t>ERS</w:t>
      </w:r>
      <w:r w:rsidRPr="007F220D">
        <w:rPr>
          <w:rFonts w:eastAsia="Times New Roman"/>
          <w:sz w:val="20"/>
          <w:szCs w:val="20"/>
          <w:cs/>
        </w:rPr>
        <w:t>).</w:t>
      </w:r>
    </w:p>
    <w:p w14:paraId="234268B4" w14:textId="77777777" w:rsidR="00B655CA" w:rsidRPr="007F220D" w:rsidRDefault="00B655CA" w:rsidP="007F220D">
      <w:pPr>
        <w:spacing w:after="160" w:line="440" w:lineRule="exact"/>
        <w:ind w:right="518"/>
        <w:jc w:val="both"/>
        <w:rPr>
          <w:rFonts w:eastAsiaTheme="minorHAnsi"/>
        </w:rPr>
      </w:pPr>
    </w:p>
    <w:p w14:paraId="45B7771D" w14:textId="43AA3872" w:rsidR="00B655CA" w:rsidRDefault="00B655CA" w:rsidP="007F220D">
      <w:pPr>
        <w:spacing w:after="160" w:line="440" w:lineRule="exact"/>
        <w:ind w:right="518"/>
        <w:jc w:val="both"/>
      </w:pPr>
      <w:r w:rsidRPr="007F220D">
        <w:rPr>
          <w:rFonts w:eastAsiaTheme="minorHAnsi"/>
        </w:rPr>
        <w:t>This document is divided into 4</w:t>
      </w:r>
      <w:r w:rsidR="007F220D">
        <w:t xml:space="preserve"> major sections</w:t>
      </w:r>
      <w:r>
        <w:rPr>
          <w:cs/>
        </w:rPr>
        <w:t>:</w:t>
      </w:r>
    </w:p>
    <w:p w14:paraId="5951BB69" w14:textId="77777777" w:rsidR="007F220D" w:rsidRPr="00F93203" w:rsidRDefault="007F220D" w:rsidP="007F220D">
      <w:pPr>
        <w:pStyle w:val="ListParagraph"/>
        <w:spacing w:line="440" w:lineRule="exact"/>
        <w:ind w:right="518"/>
      </w:pPr>
      <w:r w:rsidRPr="00F93203">
        <w:rPr>
          <w:b/>
          <w:bCs/>
        </w:rPr>
        <w:t>1</w:t>
      </w:r>
      <w:r w:rsidRPr="00F93203">
        <w:rPr>
          <w:b/>
          <w:bCs/>
          <w:cs/>
        </w:rPr>
        <w:t xml:space="preserve">.  </w:t>
      </w:r>
      <w:r w:rsidRPr="00F93203">
        <w:rPr>
          <w:b/>
          <w:bCs/>
        </w:rPr>
        <w:t>Data Set Summary</w:t>
      </w:r>
      <w:r w:rsidRPr="00F93203">
        <w:t xml:space="preserve"> section provides an overview of the Data Set</w:t>
      </w:r>
      <w:r w:rsidRPr="00F93203">
        <w:rPr>
          <w:cs/>
        </w:rPr>
        <w:t>(</w:t>
      </w:r>
      <w:r w:rsidRPr="00F93203">
        <w:t>s</w:t>
      </w:r>
      <w:r w:rsidRPr="00F93203">
        <w:rPr>
          <w:cs/>
        </w:rPr>
        <w:t xml:space="preserve">) </w:t>
      </w:r>
      <w:r w:rsidRPr="00F93203">
        <w:t xml:space="preserve">and specify format </w:t>
      </w:r>
      <w:r w:rsidRPr="00F93203">
        <w:rPr>
          <w:cs/>
        </w:rPr>
        <w:t>(</w:t>
      </w:r>
      <w:r w:rsidRPr="00F93203">
        <w:t>i</w:t>
      </w:r>
      <w:r w:rsidRPr="00F93203">
        <w:rPr>
          <w:cs/>
        </w:rPr>
        <w:t>.</w:t>
      </w:r>
      <w:r w:rsidRPr="00F93203">
        <w:t>e</w:t>
      </w:r>
      <w:r w:rsidRPr="00F93203">
        <w:rPr>
          <w:cs/>
        </w:rPr>
        <w:t xml:space="preserve">. </w:t>
      </w:r>
      <w:r w:rsidRPr="00F93203">
        <w:t>XML, XLSX</w:t>
      </w:r>
      <w:r w:rsidRPr="00F93203">
        <w:rPr>
          <w:cs/>
        </w:rPr>
        <w:t xml:space="preserve">) </w:t>
      </w:r>
      <w:r w:rsidRPr="00F93203">
        <w:t>and description of each Data Set</w:t>
      </w:r>
      <w:r w:rsidRPr="00F93203">
        <w:rPr>
          <w:cs/>
        </w:rPr>
        <w:t>.</w:t>
      </w:r>
    </w:p>
    <w:p w14:paraId="2F8F81D7" w14:textId="77777777" w:rsidR="007F220D" w:rsidRPr="00F93203" w:rsidRDefault="007F220D" w:rsidP="007F220D">
      <w:pPr>
        <w:pStyle w:val="ListParagraph"/>
        <w:spacing w:line="440" w:lineRule="exact"/>
        <w:ind w:right="518"/>
      </w:pPr>
      <w:r w:rsidRPr="00F93203">
        <w:rPr>
          <w:b/>
          <w:bCs/>
        </w:rPr>
        <w:t>2</w:t>
      </w:r>
      <w:r w:rsidRPr="00F93203">
        <w:rPr>
          <w:b/>
          <w:bCs/>
          <w:cs/>
        </w:rPr>
        <w:t xml:space="preserve">.  </w:t>
      </w:r>
      <w:r w:rsidRPr="00F93203">
        <w:rPr>
          <w:b/>
          <w:bCs/>
        </w:rPr>
        <w:t>Data Set Data Element</w:t>
      </w:r>
      <w:r w:rsidRPr="00F93203">
        <w:t xml:space="preserve"> section discusses in more details all the data elements within</w:t>
      </w:r>
      <w:r w:rsidRPr="00F93203">
        <w:rPr>
          <w:b/>
          <w:bCs/>
          <w:cs/>
        </w:rPr>
        <w:t xml:space="preserve"> </w:t>
      </w:r>
      <w:r w:rsidRPr="00F93203">
        <w:t>each of the defined Data Set</w:t>
      </w:r>
      <w:r w:rsidRPr="00F93203">
        <w:rPr>
          <w:cs/>
        </w:rPr>
        <w:t>(</w:t>
      </w:r>
      <w:r w:rsidRPr="00F93203">
        <w:t>s</w:t>
      </w:r>
      <w:r w:rsidRPr="00F93203">
        <w:rPr>
          <w:cs/>
        </w:rPr>
        <w:t xml:space="preserve">). </w:t>
      </w:r>
      <w:r w:rsidRPr="00F93203">
        <w:t>For each of the data elements, we have defined a valid data type</w:t>
      </w:r>
      <w:r w:rsidRPr="00F93203">
        <w:rPr>
          <w:cs/>
        </w:rPr>
        <w:t xml:space="preserve">. </w:t>
      </w:r>
      <w:r w:rsidRPr="00F93203">
        <w:t xml:space="preserve">The list of all data types can be found in the </w:t>
      </w:r>
      <w:r w:rsidRPr="00F93203">
        <w:rPr>
          <w:b/>
          <w:bCs/>
        </w:rPr>
        <w:t>Data Type Section</w:t>
      </w:r>
      <w:r w:rsidRPr="00F93203">
        <w:rPr>
          <w:cs/>
        </w:rPr>
        <w:t>.</w:t>
      </w:r>
    </w:p>
    <w:p w14:paraId="2F74CEA7" w14:textId="77777777" w:rsidR="007F220D" w:rsidRPr="00F93203" w:rsidRDefault="007F220D" w:rsidP="007F220D">
      <w:pPr>
        <w:pStyle w:val="ListParagraph"/>
        <w:spacing w:line="440" w:lineRule="exact"/>
        <w:ind w:right="518"/>
      </w:pPr>
      <w:r w:rsidRPr="00F93203">
        <w:rPr>
          <w:b/>
          <w:bCs/>
        </w:rPr>
        <w:t>3</w:t>
      </w:r>
      <w:r w:rsidRPr="00F93203">
        <w:rPr>
          <w:b/>
          <w:bCs/>
          <w:cs/>
        </w:rPr>
        <w:t xml:space="preserve">.  </w:t>
      </w:r>
      <w:r w:rsidRPr="00F93203">
        <w:rPr>
          <w:b/>
          <w:bCs/>
        </w:rPr>
        <w:t xml:space="preserve">Data Type </w:t>
      </w:r>
      <w:r w:rsidRPr="00F93203">
        <w:t>section, which also provides the submission format for each of the data type, as well as some sample value</w:t>
      </w:r>
      <w:r w:rsidRPr="00F93203">
        <w:rPr>
          <w:cs/>
        </w:rPr>
        <w:t xml:space="preserve">. </w:t>
      </w:r>
      <w:r w:rsidRPr="00F93203">
        <w:t xml:space="preserve">There is a special kind of data elements called </w:t>
      </w:r>
      <w:r w:rsidRPr="00F93203">
        <w:rPr>
          <w:b/>
          <w:bCs/>
        </w:rPr>
        <w:t xml:space="preserve">Classification </w:t>
      </w:r>
      <w:r w:rsidRPr="00F93203">
        <w:t>data element, which is used to classify other data elements i</w:t>
      </w:r>
      <w:r w:rsidRPr="00F93203">
        <w:rPr>
          <w:cs/>
        </w:rPr>
        <w:t>.</w:t>
      </w:r>
      <w:r w:rsidRPr="00F93203">
        <w:t>e</w:t>
      </w:r>
      <w:r w:rsidRPr="00F93203">
        <w:rPr>
          <w:cs/>
        </w:rPr>
        <w:t xml:space="preserve">. </w:t>
      </w:r>
      <w:r w:rsidRPr="00F93203">
        <w:t>Payment Instrument, Payment Channel</w:t>
      </w:r>
      <w:r w:rsidRPr="00F93203">
        <w:rPr>
          <w:cs/>
        </w:rPr>
        <w:t xml:space="preserve">. </w:t>
      </w:r>
      <w:r w:rsidRPr="00F93203">
        <w:t>Each classification data element will contain a number of possible values</w:t>
      </w:r>
      <w:r w:rsidRPr="00F93203">
        <w:rPr>
          <w:cs/>
        </w:rPr>
        <w:t xml:space="preserve">.  </w:t>
      </w:r>
      <w:r w:rsidRPr="00F93203">
        <w:t xml:space="preserve">For example, the possible values of Currency Id classification data element are </w:t>
      </w:r>
      <w:r w:rsidRPr="00F93203">
        <w:rPr>
          <w:cs/>
        </w:rPr>
        <w:t>‘</w:t>
      </w:r>
      <w:r w:rsidRPr="00F93203">
        <w:t>USD</w:t>
      </w:r>
      <w:r w:rsidRPr="00F93203">
        <w:rPr>
          <w:cs/>
        </w:rPr>
        <w:t>’</w:t>
      </w:r>
      <w:r w:rsidRPr="00F93203">
        <w:t xml:space="preserve">, </w:t>
      </w:r>
      <w:r w:rsidRPr="00F93203">
        <w:rPr>
          <w:cs/>
        </w:rPr>
        <w:t>‘</w:t>
      </w:r>
      <w:r w:rsidRPr="00F93203">
        <w:t>JPY</w:t>
      </w:r>
      <w:r w:rsidRPr="00F93203">
        <w:rPr>
          <w:cs/>
        </w:rPr>
        <w:t>’</w:t>
      </w:r>
      <w:r w:rsidRPr="00F93203">
        <w:t xml:space="preserve">, </w:t>
      </w:r>
      <w:r w:rsidRPr="00F93203">
        <w:rPr>
          <w:cs/>
        </w:rPr>
        <w:t>‘</w:t>
      </w:r>
      <w:r w:rsidRPr="00F93203">
        <w:t>THB</w:t>
      </w:r>
      <w:r w:rsidRPr="00F93203">
        <w:rPr>
          <w:cs/>
        </w:rPr>
        <w:t>’</w:t>
      </w:r>
      <w:r w:rsidRPr="00F93203">
        <w:t>, etc</w:t>
      </w:r>
      <w:r w:rsidRPr="00F93203">
        <w:rPr>
          <w:cs/>
        </w:rPr>
        <w:t xml:space="preserve">. </w:t>
      </w:r>
      <w:r w:rsidRPr="00F93203">
        <w:t xml:space="preserve">The list of all classifications can be found in the </w:t>
      </w:r>
      <w:r w:rsidRPr="00F93203">
        <w:rPr>
          <w:b/>
          <w:bCs/>
        </w:rPr>
        <w:t>Classification Document</w:t>
      </w:r>
      <w:r w:rsidRPr="00F93203">
        <w:rPr>
          <w:cs/>
        </w:rPr>
        <w:t>.</w:t>
      </w:r>
    </w:p>
    <w:p w14:paraId="2F28A354" w14:textId="77777777" w:rsidR="007F220D" w:rsidRPr="00F93203" w:rsidRDefault="007F220D" w:rsidP="007F220D">
      <w:pPr>
        <w:pStyle w:val="ListParagraph"/>
        <w:spacing w:line="440" w:lineRule="exact"/>
        <w:ind w:right="8"/>
      </w:pPr>
      <w:r w:rsidRPr="00F93203">
        <w:rPr>
          <w:b/>
          <w:bCs/>
        </w:rPr>
        <w:t>4</w:t>
      </w:r>
      <w:r w:rsidRPr="00F93203">
        <w:rPr>
          <w:b/>
          <w:bCs/>
          <w:cs/>
        </w:rPr>
        <w:t xml:space="preserve">. </w:t>
      </w:r>
      <w:r w:rsidRPr="00F93203">
        <w:rPr>
          <w:b/>
          <w:bCs/>
        </w:rPr>
        <w:t xml:space="preserve">Schema Type and Schema Group </w:t>
      </w:r>
      <w:r w:rsidRPr="00F93203">
        <w:t>section, which describes schema type of each data set and also identify schema group for each data set</w:t>
      </w:r>
      <w:r w:rsidRPr="00F93203">
        <w:rPr>
          <w:cs/>
        </w:rPr>
        <w:t>.</w:t>
      </w:r>
      <w:r w:rsidRPr="00F93203">
        <w:rPr>
          <w:b/>
          <w:bCs/>
          <w:cs/>
        </w:rPr>
        <w:t xml:space="preserve"> </w:t>
      </w:r>
    </w:p>
    <w:p w14:paraId="72032A7D" w14:textId="77777777" w:rsidR="00B655CA" w:rsidRDefault="00B655CA" w:rsidP="007F220D">
      <w:pPr>
        <w:spacing w:line="360" w:lineRule="auto"/>
        <w:ind w:right="520"/>
        <w:rPr>
          <w:cs/>
        </w:rPr>
      </w:pPr>
    </w:p>
    <w:p w14:paraId="7E81E987" w14:textId="77777777" w:rsidR="00B655CA" w:rsidRPr="007F220D" w:rsidRDefault="00B655CA" w:rsidP="007F220D">
      <w:pPr>
        <w:spacing w:after="160" w:line="440" w:lineRule="exact"/>
        <w:ind w:right="518"/>
        <w:rPr>
          <w:rFonts w:eastAsiaTheme="minorHAnsi"/>
          <w:b/>
          <w:bCs/>
        </w:rPr>
      </w:pPr>
      <w:r w:rsidRPr="007F220D">
        <w:rPr>
          <w:rFonts w:eastAsiaTheme="minorHAnsi"/>
          <w:b/>
          <w:bCs/>
        </w:rPr>
        <w:t>Description</w:t>
      </w:r>
      <w:r w:rsidRPr="007F220D">
        <w:rPr>
          <w:rFonts w:eastAsiaTheme="minorHAnsi"/>
          <w:b/>
          <w:bCs/>
          <w:cs/>
        </w:rPr>
        <w:t>:</w:t>
      </w:r>
    </w:p>
    <w:p w14:paraId="77D10F83" w14:textId="77777777" w:rsidR="007F220D" w:rsidRPr="00F93203" w:rsidRDefault="007F220D" w:rsidP="00CB1B85">
      <w:pPr>
        <w:numPr>
          <w:ilvl w:val="0"/>
          <w:numId w:val="2"/>
        </w:numPr>
        <w:spacing w:line="440" w:lineRule="exact"/>
        <w:ind w:left="1620" w:right="518"/>
      </w:pPr>
      <w:r w:rsidRPr="00F93203">
        <w:rPr>
          <w:b/>
          <w:bCs/>
        </w:rPr>
        <w:t>Granularity</w:t>
      </w:r>
      <w:r w:rsidRPr="00F93203">
        <w:rPr>
          <w:cs/>
        </w:rPr>
        <w:t xml:space="preserve">: </w:t>
      </w:r>
      <w:r w:rsidRPr="00F93203">
        <w:t xml:space="preserve">granularity of data </w:t>
      </w:r>
      <w:r w:rsidRPr="00F93203">
        <w:rPr>
          <w:cs/>
        </w:rPr>
        <w:t>(</w:t>
      </w:r>
      <w:r w:rsidRPr="00F93203">
        <w:t>how detailed the data is</w:t>
      </w:r>
      <w:r w:rsidRPr="00F93203">
        <w:rPr>
          <w:cs/>
        </w:rPr>
        <w:t xml:space="preserve">). </w:t>
      </w:r>
    </w:p>
    <w:p w14:paraId="2A4D1C10" w14:textId="77777777" w:rsidR="007F220D" w:rsidRPr="00F93203" w:rsidRDefault="007F220D" w:rsidP="00CB1B85">
      <w:pPr>
        <w:numPr>
          <w:ilvl w:val="0"/>
          <w:numId w:val="2"/>
        </w:numPr>
        <w:spacing w:line="440" w:lineRule="exact"/>
        <w:ind w:left="1620" w:right="518"/>
      </w:pPr>
      <w:r w:rsidRPr="00F93203">
        <w:rPr>
          <w:b/>
          <w:bCs/>
        </w:rPr>
        <w:t>Frequency</w:t>
      </w:r>
      <w:r w:rsidRPr="00F93203">
        <w:rPr>
          <w:cs/>
        </w:rPr>
        <w:t xml:space="preserve">: </w:t>
      </w:r>
      <w:r w:rsidRPr="00F93203">
        <w:t xml:space="preserve">frequency of data submission </w:t>
      </w:r>
      <w:r w:rsidRPr="00F93203">
        <w:rPr>
          <w:cs/>
        </w:rPr>
        <w:t>(</w:t>
      </w:r>
      <w:r w:rsidRPr="00F93203">
        <w:t>how frequent each institution has to submit the data</w:t>
      </w:r>
      <w:r w:rsidRPr="00F93203">
        <w:rPr>
          <w:cs/>
        </w:rPr>
        <w:t>).</w:t>
      </w:r>
    </w:p>
    <w:p w14:paraId="6B3A54DF" w14:textId="3B3B0BD7" w:rsidR="007F220D" w:rsidRPr="00F93203" w:rsidRDefault="007F220D" w:rsidP="00CB1B85">
      <w:pPr>
        <w:numPr>
          <w:ilvl w:val="0"/>
          <w:numId w:val="2"/>
        </w:numPr>
        <w:spacing w:line="440" w:lineRule="exact"/>
        <w:ind w:left="1620" w:right="518"/>
      </w:pPr>
      <w:r>
        <w:rPr>
          <w:b/>
          <w:bCs/>
        </w:rPr>
        <w:t>M</w:t>
      </w:r>
      <w:r w:rsidRPr="00F93203">
        <w:rPr>
          <w:cs/>
        </w:rPr>
        <w:t xml:space="preserve">: </w:t>
      </w:r>
      <w:r w:rsidRPr="00F93203">
        <w:t>mandatory field</w:t>
      </w:r>
      <w:r w:rsidRPr="00F93203">
        <w:rPr>
          <w:cs/>
        </w:rPr>
        <w:t xml:space="preserve">. </w:t>
      </w:r>
      <w:r w:rsidRPr="00F93203">
        <w:t>This field cannot be blank</w:t>
      </w:r>
      <w:r w:rsidRPr="00F93203">
        <w:rPr>
          <w:cs/>
        </w:rPr>
        <w:t xml:space="preserve">. </w:t>
      </w:r>
    </w:p>
    <w:p w14:paraId="37D6DEA8" w14:textId="77777777" w:rsidR="007F220D" w:rsidRPr="00F93203" w:rsidRDefault="007F220D" w:rsidP="00CB1B85">
      <w:pPr>
        <w:numPr>
          <w:ilvl w:val="0"/>
          <w:numId w:val="2"/>
        </w:numPr>
        <w:spacing w:line="440" w:lineRule="exact"/>
        <w:ind w:left="1620" w:right="518"/>
      </w:pPr>
      <w:r>
        <w:rPr>
          <w:b/>
          <w:bCs/>
        </w:rPr>
        <w:lastRenderedPageBreak/>
        <w:t>O</w:t>
      </w:r>
      <w:r w:rsidRPr="00F93203">
        <w:rPr>
          <w:cs/>
        </w:rPr>
        <w:t xml:space="preserve">: </w:t>
      </w:r>
      <w:r w:rsidRPr="00F93203">
        <w:t>optional field</w:t>
      </w:r>
      <w:r w:rsidRPr="00F93203">
        <w:rPr>
          <w:cs/>
        </w:rPr>
        <w:t xml:space="preserve">. </w:t>
      </w:r>
      <w:r w:rsidRPr="00F93203">
        <w:t>The field can contain value or blank depending on whether the institution has the data or not</w:t>
      </w:r>
      <w:r w:rsidRPr="00F93203">
        <w:rPr>
          <w:cs/>
        </w:rPr>
        <w:t xml:space="preserve">. </w:t>
      </w:r>
    </w:p>
    <w:p w14:paraId="49289F62" w14:textId="77777777" w:rsidR="007F220D" w:rsidRPr="00F93203" w:rsidRDefault="007F220D" w:rsidP="00CB1B85">
      <w:pPr>
        <w:numPr>
          <w:ilvl w:val="0"/>
          <w:numId w:val="2"/>
        </w:numPr>
        <w:spacing w:line="440" w:lineRule="exact"/>
        <w:ind w:left="1620" w:right="518"/>
      </w:pPr>
      <w:r>
        <w:rPr>
          <w:b/>
          <w:bCs/>
        </w:rPr>
        <w:t>C</w:t>
      </w:r>
      <w:r w:rsidRPr="00F93203">
        <w:rPr>
          <w:cs/>
        </w:rPr>
        <w:t>:</w:t>
      </w:r>
      <w:r w:rsidRPr="00F93203">
        <w:rPr>
          <w:b/>
          <w:bCs/>
          <w:cs/>
        </w:rPr>
        <w:t xml:space="preserve"> </w:t>
      </w:r>
      <w:r w:rsidRPr="00F93203">
        <w:t>mandatory</w:t>
      </w:r>
      <w:r w:rsidRPr="00F93203">
        <w:rPr>
          <w:cs/>
        </w:rPr>
        <w:t xml:space="preserve"> </w:t>
      </w:r>
      <w:r w:rsidRPr="00F93203">
        <w:t>with condition</w:t>
      </w:r>
      <w:r w:rsidRPr="00F93203">
        <w:rPr>
          <w:cs/>
        </w:rPr>
        <w:t xml:space="preserve">. </w:t>
      </w:r>
      <w:r w:rsidRPr="00F93203">
        <w:t>These data are required under certain condition with other field</w:t>
      </w:r>
      <w:r w:rsidRPr="00F93203">
        <w:rPr>
          <w:cs/>
        </w:rPr>
        <w:t>(</w:t>
      </w:r>
      <w:r w:rsidRPr="00F93203">
        <w:t>s</w:t>
      </w:r>
      <w:r w:rsidRPr="00F93203">
        <w:rPr>
          <w:cs/>
        </w:rPr>
        <w:t>).</w:t>
      </w:r>
    </w:p>
    <w:p w14:paraId="36774FF7" w14:textId="1437A3F3" w:rsidR="007F220D" w:rsidRPr="00F93203" w:rsidRDefault="007F220D" w:rsidP="00CB1B85">
      <w:pPr>
        <w:numPr>
          <w:ilvl w:val="0"/>
          <w:numId w:val="2"/>
        </w:numPr>
        <w:spacing w:line="440" w:lineRule="exact"/>
        <w:ind w:left="1620" w:right="518"/>
      </w:pPr>
      <w:r w:rsidRPr="00F93203">
        <w:rPr>
          <w:b/>
          <w:bCs/>
        </w:rPr>
        <w:t>Duplicate</w:t>
      </w:r>
      <w:r w:rsidR="00401FA2">
        <w:rPr>
          <w:b/>
          <w:bCs/>
        </w:rPr>
        <w:t>d</w:t>
      </w:r>
      <w:r w:rsidRPr="00F93203">
        <w:rPr>
          <w:b/>
          <w:bCs/>
        </w:rPr>
        <w:t xml:space="preserve"> Record</w:t>
      </w:r>
      <w:r w:rsidRPr="00F93203">
        <w:rPr>
          <w:cs/>
        </w:rPr>
        <w:t xml:space="preserve">: </w:t>
      </w:r>
      <w:r w:rsidRPr="00F93203">
        <w:t>identify fields that BOT will check for duplicate records</w:t>
      </w:r>
      <w:r w:rsidRPr="00F93203">
        <w:rPr>
          <w:cs/>
        </w:rPr>
        <w:t xml:space="preserve">. </w:t>
      </w:r>
      <w:r w:rsidRPr="00F93203">
        <w:t>If there are two records with identical value in these fields appeared in a data set, it will not pass basic validation</w:t>
      </w:r>
      <w:r w:rsidRPr="00F93203">
        <w:rPr>
          <w:cs/>
        </w:rPr>
        <w:t>.</w:t>
      </w:r>
    </w:p>
    <w:p w14:paraId="1A4376A6" w14:textId="77777777" w:rsidR="007F220D" w:rsidRPr="00F93203" w:rsidRDefault="007F220D" w:rsidP="00CB1B85">
      <w:pPr>
        <w:numPr>
          <w:ilvl w:val="0"/>
          <w:numId w:val="2"/>
        </w:numPr>
        <w:spacing w:line="440" w:lineRule="exact"/>
        <w:ind w:left="1620" w:right="518"/>
        <w:rPr>
          <w:b/>
          <w:bCs/>
        </w:rPr>
      </w:pPr>
      <w:r>
        <w:rPr>
          <w:b/>
          <w:bCs/>
        </w:rPr>
        <w:t xml:space="preserve">Classification </w:t>
      </w:r>
      <w:r>
        <w:rPr>
          <w:b/>
          <w:bCs/>
          <w:cs/>
        </w:rPr>
        <w:t xml:space="preserve">/ </w:t>
      </w:r>
      <w:r>
        <w:rPr>
          <w:b/>
          <w:bCs/>
        </w:rPr>
        <w:t>View</w:t>
      </w:r>
      <w:r w:rsidRPr="00F93203">
        <w:rPr>
          <w:cs/>
        </w:rPr>
        <w:t xml:space="preserve">: </w:t>
      </w:r>
      <w:r w:rsidRPr="00F93203">
        <w:t>identify classification and view which is the possible value for each data element</w:t>
      </w:r>
      <w:r w:rsidRPr="00F93203">
        <w:rPr>
          <w:cs/>
        </w:rPr>
        <w:t xml:space="preserve">. </w:t>
      </w:r>
      <w:r w:rsidRPr="00F93203">
        <w:rPr>
          <w:b/>
          <w:bCs/>
        </w:rPr>
        <w:t>Classification</w:t>
      </w:r>
      <w:r w:rsidRPr="00F93203">
        <w:t xml:space="preserve"> and</w:t>
      </w:r>
      <w:r w:rsidRPr="00F93203">
        <w:rPr>
          <w:b/>
          <w:bCs/>
        </w:rPr>
        <w:t xml:space="preserve"> View</w:t>
      </w:r>
      <w:r w:rsidRPr="00F93203">
        <w:t xml:space="preserve"> will be listed in </w:t>
      </w:r>
      <w:r w:rsidRPr="00F93203">
        <w:rPr>
          <w:b/>
          <w:bCs/>
        </w:rPr>
        <w:t>Classification Document</w:t>
      </w:r>
      <w:r w:rsidRPr="00F93203">
        <w:rPr>
          <w:b/>
          <w:bCs/>
          <w:cs/>
        </w:rPr>
        <w:t>.</w:t>
      </w:r>
    </w:p>
    <w:p w14:paraId="292B6F76" w14:textId="77777777" w:rsidR="007F220D" w:rsidRPr="00F93203" w:rsidRDefault="007F220D" w:rsidP="00CB1B85">
      <w:pPr>
        <w:numPr>
          <w:ilvl w:val="0"/>
          <w:numId w:val="2"/>
        </w:numPr>
        <w:spacing w:line="440" w:lineRule="exact"/>
        <w:ind w:left="1620" w:right="518"/>
      </w:pPr>
      <w:r w:rsidRPr="00F93203">
        <w:rPr>
          <w:b/>
          <w:bCs/>
        </w:rPr>
        <w:t>CB</w:t>
      </w:r>
      <w:r w:rsidRPr="00F93203">
        <w:rPr>
          <w:b/>
          <w:bCs/>
          <w:cs/>
        </w:rPr>
        <w:t xml:space="preserve">: </w:t>
      </w:r>
      <w:r w:rsidRPr="00F93203">
        <w:t>Commercial Bank includes Thai commercial banks, retail banks, foreign commercial bank</w:t>
      </w:r>
      <w:r w:rsidRPr="00F93203">
        <w:rPr>
          <w:cs/>
        </w:rPr>
        <w:t>’</w:t>
      </w:r>
      <w:r w:rsidRPr="00F93203">
        <w:t>s subsidiary and foreign commercial bank</w:t>
      </w:r>
      <w:r w:rsidRPr="00F93203">
        <w:rPr>
          <w:cs/>
        </w:rPr>
        <w:t>’</w:t>
      </w:r>
      <w:r w:rsidRPr="00F93203">
        <w:t>s</w:t>
      </w:r>
      <w:r w:rsidRPr="00F93203">
        <w:rPr>
          <w:b/>
          <w:bCs/>
          <w:cs/>
        </w:rPr>
        <w:t xml:space="preserve"> </w:t>
      </w:r>
      <w:r w:rsidRPr="00F93203">
        <w:t>branch</w:t>
      </w:r>
      <w:r w:rsidRPr="00F93203">
        <w:rPr>
          <w:cs/>
        </w:rPr>
        <w:t>.</w:t>
      </w:r>
    </w:p>
    <w:p w14:paraId="025FBB57" w14:textId="77777777" w:rsidR="007F220D" w:rsidRPr="00F93203" w:rsidRDefault="007F220D" w:rsidP="00CB1B85">
      <w:pPr>
        <w:numPr>
          <w:ilvl w:val="0"/>
          <w:numId w:val="2"/>
        </w:numPr>
        <w:spacing w:line="440" w:lineRule="exact"/>
        <w:ind w:left="1620" w:right="518"/>
        <w:rPr>
          <w:b/>
          <w:bCs/>
        </w:rPr>
      </w:pPr>
      <w:r w:rsidRPr="00F93203">
        <w:rPr>
          <w:b/>
          <w:bCs/>
        </w:rPr>
        <w:t>FC</w:t>
      </w:r>
      <w:r w:rsidRPr="00F93203">
        <w:rPr>
          <w:b/>
          <w:bCs/>
          <w:cs/>
        </w:rPr>
        <w:t xml:space="preserve">: </w:t>
      </w:r>
      <w:r w:rsidRPr="00F93203">
        <w:t>Finance Company</w:t>
      </w:r>
      <w:r w:rsidRPr="00F93203">
        <w:rPr>
          <w:b/>
          <w:bCs/>
          <w:cs/>
        </w:rPr>
        <w:t>.</w:t>
      </w:r>
    </w:p>
    <w:p w14:paraId="2DA2B84C" w14:textId="77777777" w:rsidR="007F220D" w:rsidRPr="00F93203" w:rsidRDefault="007F220D" w:rsidP="00CB1B85">
      <w:pPr>
        <w:numPr>
          <w:ilvl w:val="0"/>
          <w:numId w:val="2"/>
        </w:numPr>
        <w:spacing w:line="440" w:lineRule="exact"/>
        <w:ind w:left="1620" w:right="518"/>
        <w:rPr>
          <w:b/>
          <w:bCs/>
        </w:rPr>
      </w:pPr>
      <w:r w:rsidRPr="00F93203">
        <w:rPr>
          <w:b/>
          <w:bCs/>
        </w:rPr>
        <w:t>CF</w:t>
      </w:r>
      <w:r w:rsidRPr="00F93203">
        <w:rPr>
          <w:b/>
          <w:bCs/>
          <w:cs/>
        </w:rPr>
        <w:t>:</w:t>
      </w:r>
      <w:r w:rsidRPr="00F93203">
        <w:t xml:space="preserve"> Credit Foncier</w:t>
      </w:r>
      <w:r w:rsidRPr="00F93203">
        <w:rPr>
          <w:cs/>
        </w:rPr>
        <w:t>.</w:t>
      </w:r>
    </w:p>
    <w:p w14:paraId="5684FE39" w14:textId="77777777" w:rsidR="007F220D" w:rsidRPr="00F93203" w:rsidRDefault="007F220D" w:rsidP="00CB1B85">
      <w:pPr>
        <w:numPr>
          <w:ilvl w:val="0"/>
          <w:numId w:val="2"/>
        </w:numPr>
        <w:spacing w:line="440" w:lineRule="exact"/>
        <w:ind w:left="1620" w:right="518"/>
        <w:rPr>
          <w:b/>
          <w:bCs/>
        </w:rPr>
      </w:pPr>
      <w:r w:rsidRPr="00F93203">
        <w:rPr>
          <w:b/>
          <w:bCs/>
        </w:rPr>
        <w:t>SFI</w:t>
      </w:r>
      <w:r w:rsidRPr="00F93203">
        <w:rPr>
          <w:b/>
          <w:bCs/>
          <w:cs/>
        </w:rPr>
        <w:t xml:space="preserve">: </w:t>
      </w:r>
      <w:r w:rsidRPr="00F93203">
        <w:t xml:space="preserve">Specialized Financial Institution includes Bank for Agriculture and Agricultural Cooperatives </w:t>
      </w:r>
      <w:r w:rsidRPr="00F93203">
        <w:rPr>
          <w:cs/>
        </w:rPr>
        <w:t>(</w:t>
      </w:r>
      <w:r w:rsidRPr="00F93203">
        <w:t>BAAC</w:t>
      </w:r>
      <w:r w:rsidRPr="00F93203">
        <w:rPr>
          <w:cs/>
        </w:rPr>
        <w:t>)</w:t>
      </w:r>
      <w:r w:rsidRPr="00F93203">
        <w:t xml:space="preserve">, Government Saving Banks </w:t>
      </w:r>
      <w:r w:rsidRPr="00F93203">
        <w:rPr>
          <w:cs/>
        </w:rPr>
        <w:t>(</w:t>
      </w:r>
      <w:r w:rsidRPr="00F93203">
        <w:t>GSB</w:t>
      </w:r>
      <w:r w:rsidRPr="00F93203">
        <w:rPr>
          <w:cs/>
        </w:rPr>
        <w:t>)</w:t>
      </w:r>
      <w:r w:rsidRPr="00F93203">
        <w:t xml:space="preserve">, Government Housing Banks </w:t>
      </w:r>
      <w:r w:rsidRPr="00F93203">
        <w:rPr>
          <w:cs/>
        </w:rPr>
        <w:t>(</w:t>
      </w:r>
      <w:r w:rsidRPr="00F93203">
        <w:t>GHB</w:t>
      </w:r>
      <w:r w:rsidRPr="00F93203">
        <w:rPr>
          <w:cs/>
        </w:rPr>
        <w:t>)</w:t>
      </w:r>
      <w:r w:rsidRPr="00F93203">
        <w:t>, Islamic Bank of Thailand, Export</w:t>
      </w:r>
      <w:r w:rsidRPr="00F93203">
        <w:rPr>
          <w:cs/>
        </w:rPr>
        <w:t>-</w:t>
      </w:r>
      <w:r w:rsidRPr="00F93203">
        <w:t xml:space="preserve">Import Bank of Thailand </w:t>
      </w:r>
      <w:r w:rsidRPr="00F93203">
        <w:rPr>
          <w:cs/>
        </w:rPr>
        <w:t>(</w:t>
      </w:r>
      <w:r w:rsidRPr="00F93203">
        <w:t>EXIM</w:t>
      </w:r>
      <w:r w:rsidRPr="00F93203">
        <w:rPr>
          <w:cs/>
        </w:rPr>
        <w:t>)</w:t>
      </w:r>
      <w:r w:rsidRPr="00F93203">
        <w:t xml:space="preserve">, Small and Medium Enterprise Development Bank of Thailand </w:t>
      </w:r>
      <w:r w:rsidRPr="00F93203">
        <w:rPr>
          <w:cs/>
        </w:rPr>
        <w:t>(</w:t>
      </w:r>
      <w:r w:rsidRPr="00F93203">
        <w:t>SME Bank</w:t>
      </w:r>
      <w:r w:rsidRPr="00F93203">
        <w:rPr>
          <w:cs/>
        </w:rPr>
        <w:t>)</w:t>
      </w:r>
      <w:r w:rsidRPr="00F93203">
        <w:t>, Thai Credit Guarantee ​Corporation, and Secondary Mortgage Corporation</w:t>
      </w:r>
      <w:r w:rsidRPr="00F93203">
        <w:rPr>
          <w:cs/>
        </w:rPr>
        <w:t>.</w:t>
      </w:r>
    </w:p>
    <w:p w14:paraId="1B4214C6" w14:textId="6E3B926E" w:rsidR="007F220D" w:rsidRPr="007F220D" w:rsidRDefault="007F220D" w:rsidP="00CB1B85">
      <w:pPr>
        <w:numPr>
          <w:ilvl w:val="0"/>
          <w:numId w:val="2"/>
        </w:numPr>
        <w:spacing w:line="360" w:lineRule="auto"/>
        <w:ind w:left="1620" w:right="520"/>
        <w:rPr>
          <w:sz w:val="22"/>
          <w:szCs w:val="22"/>
        </w:rPr>
      </w:pPr>
      <w:r w:rsidRPr="007F220D">
        <w:rPr>
          <w:b/>
          <w:bCs/>
        </w:rPr>
        <w:t>Non</w:t>
      </w:r>
      <w:r w:rsidRPr="007F220D">
        <w:rPr>
          <w:b/>
          <w:bCs/>
          <w:cs/>
        </w:rPr>
        <w:t>-</w:t>
      </w:r>
      <w:r w:rsidRPr="007F220D">
        <w:rPr>
          <w:b/>
          <w:bCs/>
        </w:rPr>
        <w:t>FI</w:t>
      </w:r>
      <w:r w:rsidRPr="007F220D">
        <w:rPr>
          <w:b/>
          <w:bCs/>
          <w:cs/>
        </w:rPr>
        <w:t xml:space="preserve">: </w:t>
      </w:r>
      <w:r w:rsidRPr="00F93203">
        <w:t>Non</w:t>
      </w:r>
      <w:r w:rsidRPr="00F93203">
        <w:rPr>
          <w:cs/>
        </w:rPr>
        <w:t>-</w:t>
      </w:r>
      <w:r w:rsidRPr="00F93203">
        <w:t>Financial Institution in this context means financial service provider under BOT supervision which is not classified as commercial bank, specialized financial institution, finance company and credit foncier</w:t>
      </w:r>
      <w:r w:rsidRPr="00F93203">
        <w:rPr>
          <w:cs/>
        </w:rPr>
        <w:t xml:space="preserve">. </w:t>
      </w:r>
      <w:r w:rsidRPr="00F93203">
        <w:t>The example of Non</w:t>
      </w:r>
      <w:r w:rsidRPr="00F93203">
        <w:rPr>
          <w:cs/>
        </w:rPr>
        <w:t>-</w:t>
      </w:r>
      <w:r w:rsidRPr="00F93203">
        <w:t>FI are credit card company, personal loan company under BOT supervision, nano finance provider under BOT supervision, e</w:t>
      </w:r>
      <w:r w:rsidRPr="00F93203">
        <w:rPr>
          <w:cs/>
        </w:rPr>
        <w:t>-</w:t>
      </w:r>
      <w:r w:rsidRPr="00F93203">
        <w:t>payment service provider, money exchange agency, money transfer agency</w:t>
      </w:r>
      <w:r w:rsidRPr="00F93203">
        <w:rPr>
          <w:cs/>
        </w:rPr>
        <w:t>.</w:t>
      </w:r>
    </w:p>
    <w:p w14:paraId="3A0C76F5" w14:textId="77777777" w:rsidR="007F220D" w:rsidRDefault="007F220D" w:rsidP="007F220D">
      <w:pPr>
        <w:spacing w:line="360" w:lineRule="auto"/>
        <w:ind w:right="520"/>
        <w:rPr>
          <w:sz w:val="22"/>
          <w:szCs w:val="22"/>
        </w:rPr>
      </w:pPr>
    </w:p>
    <w:p w14:paraId="43E50147" w14:textId="77777777" w:rsidR="007F220D" w:rsidRDefault="007F220D">
      <w:pPr>
        <w:rPr>
          <w:rFonts w:eastAsiaTheme="majorEastAsia"/>
          <w:b/>
          <w:color w:val="000000" w:themeColor="text1"/>
          <w:u w:val="single"/>
        </w:rPr>
      </w:pPr>
      <w:bookmarkStart w:id="8" w:name="_Toc536719047"/>
      <w:bookmarkStart w:id="9" w:name="_Toc536719104"/>
      <w:bookmarkStart w:id="10" w:name="_Toc536719282"/>
      <w:r>
        <w:rPr>
          <w:rFonts w:eastAsiaTheme="majorEastAsia"/>
          <w:bCs/>
          <w:color w:val="000000" w:themeColor="text1"/>
          <w:cs/>
        </w:rPr>
        <w:br w:type="page"/>
      </w:r>
    </w:p>
    <w:p w14:paraId="70F3F871" w14:textId="0E48748B" w:rsidR="0020649E" w:rsidRPr="00032491" w:rsidRDefault="003D34A9" w:rsidP="00CB1B85">
      <w:pPr>
        <w:pStyle w:val="Heading1"/>
        <w:keepLines/>
        <w:pageBreakBefore w:val="0"/>
        <w:numPr>
          <w:ilvl w:val="0"/>
          <w:numId w:val="1"/>
        </w:numPr>
        <w:ind w:left="270" w:hanging="270"/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</w:pPr>
      <w:bookmarkStart w:id="11" w:name="_Toc64584243"/>
      <w:r w:rsidRPr="007F220D"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  <w:lastRenderedPageBreak/>
        <w:t>Data Set Summary</w:t>
      </w:r>
      <w:bookmarkEnd w:id="6"/>
      <w:bookmarkEnd w:id="7"/>
      <w:bookmarkEnd w:id="8"/>
      <w:bookmarkEnd w:id="9"/>
      <w:bookmarkEnd w:id="10"/>
      <w:bookmarkEnd w:id="11"/>
    </w:p>
    <w:tbl>
      <w:tblPr>
        <w:tblW w:w="14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4590"/>
        <w:gridCol w:w="1260"/>
        <w:gridCol w:w="1440"/>
        <w:gridCol w:w="1260"/>
        <w:gridCol w:w="990"/>
        <w:gridCol w:w="4320"/>
      </w:tblGrid>
      <w:tr w:rsidR="00332DF8" w:rsidRPr="00A449FF" w14:paraId="05DD1E89" w14:textId="77777777" w:rsidTr="00332DF8">
        <w:trPr>
          <w:tblHeader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4D13A7D5" w14:textId="77777777" w:rsidR="004C4417" w:rsidRDefault="004C4417" w:rsidP="006E4DAC">
            <w:pPr>
              <w:spacing w:before="120" w:line="360" w:lineRule="auto"/>
              <w:jc w:val="center"/>
              <w:rPr>
                <w:b/>
                <w:bCs/>
              </w:rPr>
            </w:pPr>
            <w:bookmarkStart w:id="12" w:name="_Toc361140816"/>
            <w:bookmarkStart w:id="13" w:name="_Toc533094185"/>
            <w:bookmarkStart w:id="14" w:name="_Toc536719048"/>
            <w:bookmarkStart w:id="15" w:name="_Toc536719105"/>
            <w:bookmarkStart w:id="16" w:name="_Toc536719283"/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061A7A90" w14:textId="77777777" w:rsidR="004C4417" w:rsidRDefault="004C4417" w:rsidP="006E4DAC">
            <w:pPr>
              <w:spacing w:before="120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Data Set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40DC942B" w14:textId="77777777" w:rsidR="004C4417" w:rsidRPr="00B40507" w:rsidRDefault="004C4417" w:rsidP="006E4DAC">
            <w:pPr>
              <w:spacing w:before="120" w:line="360" w:lineRule="auto"/>
              <w:jc w:val="center"/>
              <w:rPr>
                <w:b/>
                <w:bCs/>
              </w:rPr>
            </w:pPr>
            <w:r w:rsidRPr="00A449FF">
              <w:rPr>
                <w:b/>
                <w:bCs/>
              </w:rPr>
              <w:t>ABBR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692D15C0" w14:textId="77777777" w:rsidR="004C4417" w:rsidRPr="00A449FF" w:rsidRDefault="004C4417" w:rsidP="006E4DAC">
            <w:pPr>
              <w:spacing w:before="120" w:line="360" w:lineRule="auto"/>
              <w:jc w:val="center"/>
              <w:rPr>
                <w:b/>
                <w:bCs/>
              </w:rPr>
            </w:pPr>
            <w:r w:rsidRPr="00A449FF">
              <w:rPr>
                <w:b/>
                <w:bCs/>
              </w:rPr>
              <w:t>Granularity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01A868AE" w14:textId="77777777" w:rsidR="004C4417" w:rsidRPr="00A449FF" w:rsidRDefault="004C4417" w:rsidP="006E4DAC">
            <w:pPr>
              <w:spacing w:before="120" w:line="360" w:lineRule="auto"/>
              <w:jc w:val="center"/>
              <w:rPr>
                <w:b/>
                <w:bCs/>
              </w:rPr>
            </w:pPr>
            <w:r w:rsidRPr="00A449FF">
              <w:rPr>
                <w:b/>
                <w:bCs/>
              </w:rPr>
              <w:t>Frequency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34C48D57" w14:textId="77777777" w:rsidR="004C4417" w:rsidRPr="00A449FF" w:rsidRDefault="004C4417" w:rsidP="006E4DAC">
            <w:pPr>
              <w:spacing w:before="120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Format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33CCCC"/>
          </w:tcPr>
          <w:p w14:paraId="736F09F0" w14:textId="77777777" w:rsidR="004C4417" w:rsidRPr="00A449FF" w:rsidRDefault="004C4417" w:rsidP="006E4DAC">
            <w:pPr>
              <w:spacing w:before="120" w:line="360" w:lineRule="auto"/>
              <w:jc w:val="center"/>
              <w:rPr>
                <w:b/>
                <w:bCs/>
              </w:rPr>
            </w:pPr>
            <w:r w:rsidRPr="00A449FF">
              <w:rPr>
                <w:b/>
                <w:bCs/>
              </w:rPr>
              <w:t>Description</w:t>
            </w:r>
          </w:p>
        </w:tc>
      </w:tr>
      <w:tr w:rsidR="00332DF8" w:rsidRPr="00A449FF" w14:paraId="16285629" w14:textId="77777777" w:rsidTr="00332DF8">
        <w:trPr>
          <w:tblHeader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E91DA7" w14:textId="77777777" w:rsidR="004C4417" w:rsidRPr="00B40507" w:rsidRDefault="004C4417" w:rsidP="006E4DAC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02345C5" w14:textId="5B0A04DF" w:rsidR="004C4417" w:rsidRPr="004C4417" w:rsidRDefault="004C4417" w:rsidP="006E4DAC">
            <w:pPr>
              <w:spacing w:before="120" w:line="360" w:lineRule="auto"/>
              <w:rPr>
                <w:b/>
                <w:bCs/>
              </w:rPr>
            </w:pPr>
            <w:r w:rsidRPr="004C4417">
              <w:rPr>
                <w:b/>
                <w:bCs/>
              </w:rPr>
              <w:t>Market Conduct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4384F97" w14:textId="77777777" w:rsidR="004C4417" w:rsidRPr="00A449FF" w:rsidRDefault="004C4417" w:rsidP="006E4DAC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F521018" w14:textId="77777777" w:rsidR="004C4417" w:rsidRPr="00A449FF" w:rsidRDefault="004C4417" w:rsidP="006E4DAC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A406A6C" w14:textId="77777777" w:rsidR="004C4417" w:rsidRPr="00A449FF" w:rsidRDefault="004C4417" w:rsidP="006E4DAC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43F74E5" w14:textId="77777777" w:rsidR="004C4417" w:rsidRPr="00A449FF" w:rsidRDefault="004C4417" w:rsidP="006E4DAC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71744FDA" w14:textId="77777777" w:rsidR="004C4417" w:rsidRPr="00A449FF" w:rsidRDefault="004C4417" w:rsidP="006E4DAC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332DF8" w:rsidRPr="00E47D37" w14:paraId="6D37AAA5" w14:textId="77777777" w:rsidTr="005C3718">
        <w:trPr>
          <w:trHeight w:val="231"/>
        </w:trPr>
        <w:tc>
          <w:tcPr>
            <w:tcW w:w="445" w:type="dxa"/>
            <w:tcBorders>
              <w:top w:val="single" w:sz="4" w:space="0" w:color="auto"/>
              <w:bottom w:val="dotted" w:sz="4" w:space="0" w:color="auto"/>
            </w:tcBorders>
          </w:tcPr>
          <w:p w14:paraId="247E0F08" w14:textId="77777777" w:rsidR="004C4417" w:rsidRPr="00AB5DFB" w:rsidRDefault="004C4417" w:rsidP="004C4417">
            <w:pPr>
              <w:autoSpaceDE w:val="0"/>
              <w:autoSpaceDN w:val="0"/>
              <w:spacing w:before="120" w:line="360" w:lineRule="auto"/>
              <w:jc w:val="center"/>
            </w:pPr>
            <w:r w:rsidRPr="00AB5DFB">
              <w:t>1</w:t>
            </w:r>
          </w:p>
        </w:tc>
        <w:tc>
          <w:tcPr>
            <w:tcW w:w="4590" w:type="dxa"/>
            <w:tcBorders>
              <w:top w:val="single" w:sz="4" w:space="0" w:color="auto"/>
              <w:bottom w:val="dotted" w:sz="4" w:space="0" w:color="auto"/>
            </w:tcBorders>
          </w:tcPr>
          <w:p w14:paraId="6844B72D" w14:textId="7141BB62" w:rsidR="004C4417" w:rsidRPr="00AB5DFB" w:rsidRDefault="004C4417" w:rsidP="004C4417">
            <w:pPr>
              <w:pStyle w:val="ListParagraph"/>
              <w:spacing w:before="120" w:line="360" w:lineRule="auto"/>
              <w:ind w:left="0"/>
              <w:rPr>
                <w:cs/>
              </w:rPr>
            </w:pPr>
            <w:r w:rsidRPr="002D18A0">
              <w:t>Market Conduct Complaint Data Report</w:t>
            </w:r>
          </w:p>
        </w:tc>
        <w:tc>
          <w:tcPr>
            <w:tcW w:w="1260" w:type="dxa"/>
            <w:tcBorders>
              <w:top w:val="single" w:sz="4" w:space="0" w:color="auto"/>
              <w:bottom w:val="dotted" w:sz="4" w:space="0" w:color="auto"/>
            </w:tcBorders>
          </w:tcPr>
          <w:p w14:paraId="2F342F96" w14:textId="4F22924B" w:rsidR="004C4417" w:rsidRPr="00192FB6" w:rsidRDefault="004C4417" w:rsidP="004C4417">
            <w:pPr>
              <w:spacing w:before="120" w:line="360" w:lineRule="auto"/>
              <w:jc w:val="center"/>
            </w:pPr>
            <w:r w:rsidRPr="00032491">
              <w:t>DS_MCCDR</w:t>
            </w:r>
          </w:p>
        </w:tc>
        <w:tc>
          <w:tcPr>
            <w:tcW w:w="1440" w:type="dxa"/>
            <w:tcBorders>
              <w:top w:val="single" w:sz="4" w:space="0" w:color="auto"/>
              <w:bottom w:val="dotted" w:sz="4" w:space="0" w:color="auto"/>
            </w:tcBorders>
          </w:tcPr>
          <w:p w14:paraId="00125919" w14:textId="1BDB7E29" w:rsidR="004C4417" w:rsidRPr="00192FB6" w:rsidRDefault="004C4417" w:rsidP="004C4417">
            <w:pPr>
              <w:spacing w:before="120" w:line="360" w:lineRule="auto"/>
              <w:jc w:val="center"/>
              <w:rPr>
                <w:cs/>
              </w:rPr>
            </w:pPr>
            <w:r w:rsidRPr="00032491">
              <w:t>Quarterly</w:t>
            </w:r>
          </w:p>
        </w:tc>
        <w:tc>
          <w:tcPr>
            <w:tcW w:w="1260" w:type="dxa"/>
            <w:tcBorders>
              <w:top w:val="single" w:sz="4" w:space="0" w:color="auto"/>
              <w:bottom w:val="dotted" w:sz="4" w:space="0" w:color="auto"/>
            </w:tcBorders>
          </w:tcPr>
          <w:p w14:paraId="5AF0D21F" w14:textId="29BE7B6D" w:rsidR="004C4417" w:rsidRPr="00192FB6" w:rsidRDefault="004C4417" w:rsidP="004C4417">
            <w:pPr>
              <w:spacing w:before="120" w:line="360" w:lineRule="auto"/>
              <w:jc w:val="center"/>
            </w:pPr>
            <w:r w:rsidRPr="00032491">
              <w:t>Quarterly</w:t>
            </w:r>
          </w:p>
        </w:tc>
        <w:tc>
          <w:tcPr>
            <w:tcW w:w="990" w:type="dxa"/>
            <w:tcBorders>
              <w:top w:val="single" w:sz="4" w:space="0" w:color="auto"/>
              <w:bottom w:val="dotted" w:sz="4" w:space="0" w:color="auto"/>
            </w:tcBorders>
          </w:tcPr>
          <w:p w14:paraId="63B9D863" w14:textId="76150019" w:rsidR="004C4417" w:rsidRPr="00192FB6" w:rsidRDefault="004C4417" w:rsidP="004C4417">
            <w:pPr>
              <w:spacing w:before="120" w:line="360" w:lineRule="auto"/>
              <w:jc w:val="center"/>
            </w:pPr>
            <w:r>
              <w:t>Excel</w:t>
            </w:r>
          </w:p>
        </w:tc>
        <w:tc>
          <w:tcPr>
            <w:tcW w:w="4320" w:type="dxa"/>
            <w:tcBorders>
              <w:top w:val="single" w:sz="4" w:space="0" w:color="auto"/>
              <w:bottom w:val="dotted" w:sz="4" w:space="0" w:color="auto"/>
            </w:tcBorders>
          </w:tcPr>
          <w:p w14:paraId="3AB92E72" w14:textId="4BB174C2" w:rsidR="004C4417" w:rsidRPr="00C22C11" w:rsidRDefault="004C4417" w:rsidP="004C4417">
            <w:pPr>
              <w:spacing w:before="120" w:line="360" w:lineRule="auto"/>
              <w:rPr>
                <w:color w:val="FF0000"/>
                <w:cs/>
              </w:rPr>
            </w:pPr>
            <w:r w:rsidRPr="00402CBE">
              <w:t>Filename</w:t>
            </w:r>
            <w:r w:rsidRPr="00402CBE">
              <w:rPr>
                <w:cs/>
              </w:rPr>
              <w:t xml:space="preserve">: </w:t>
            </w:r>
            <w:r w:rsidRPr="00ED2060">
              <w:t>QFCDXXX_YYYYMMDD_MCCDR</w:t>
            </w:r>
            <w:r w:rsidRPr="00ED2060">
              <w:rPr>
                <w:cs/>
              </w:rPr>
              <w:t>.</w:t>
            </w:r>
            <w:r w:rsidRPr="00ED2060">
              <w:t>xlsx</w:t>
            </w:r>
            <w:r>
              <w:br/>
            </w:r>
            <w:r w:rsidRPr="00402CBE">
              <w:t xml:space="preserve">Sheet </w:t>
            </w:r>
            <w:r w:rsidRPr="00402CBE">
              <w:rPr>
                <w:cs/>
              </w:rPr>
              <w:t>“</w:t>
            </w:r>
            <w:r w:rsidRPr="000236C2">
              <w:rPr>
                <w:cs/>
              </w:rPr>
              <w:t xml:space="preserve">แบบรายงาน </w:t>
            </w:r>
            <w:r w:rsidRPr="000236C2">
              <w:t>1</w:t>
            </w:r>
            <w:r w:rsidRPr="000236C2">
              <w:rPr>
                <w:cs/>
              </w:rPr>
              <w:t>.</w:t>
            </w:r>
            <w:r w:rsidRPr="000236C2">
              <w:t>1</w:t>
            </w:r>
            <w:r w:rsidRPr="00402CBE">
              <w:rPr>
                <w:cs/>
              </w:rPr>
              <w:t>”</w:t>
            </w:r>
          </w:p>
        </w:tc>
      </w:tr>
      <w:tr w:rsidR="00332DF8" w:rsidRPr="00E47D37" w14:paraId="47159989" w14:textId="77777777" w:rsidTr="005C3718">
        <w:trPr>
          <w:trHeight w:val="371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0B9A76FA" w14:textId="77777777" w:rsidR="004C4417" w:rsidRPr="00AB5DFB" w:rsidRDefault="004C4417" w:rsidP="004C4417">
            <w:pPr>
              <w:autoSpaceDE w:val="0"/>
              <w:autoSpaceDN w:val="0"/>
              <w:spacing w:before="120" w:line="360" w:lineRule="auto"/>
              <w:jc w:val="center"/>
            </w:pPr>
            <w:r>
              <w:t>2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1F6D8C36" w14:textId="6F203A06" w:rsidR="004C4417" w:rsidRPr="002C3DEA" w:rsidRDefault="004C4417" w:rsidP="004C4417">
            <w:pPr>
              <w:pStyle w:val="ListParagraph"/>
              <w:spacing w:before="120" w:line="360" w:lineRule="auto"/>
              <w:ind w:left="0"/>
              <w:rPr>
                <w:cs/>
              </w:rPr>
            </w:pPr>
            <w:r w:rsidRPr="002D18A0">
              <w:t>Market Conduct Complaint Solution Report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48A8C61D" w14:textId="51F41265" w:rsidR="004C4417" w:rsidRPr="00192FB6" w:rsidRDefault="004C4417" w:rsidP="004C4417">
            <w:pPr>
              <w:spacing w:before="120" w:line="360" w:lineRule="auto"/>
              <w:jc w:val="center"/>
            </w:pPr>
            <w:r w:rsidRPr="00032491">
              <w:t>DS_MCCSR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0DC51FDA" w14:textId="154C2DD0" w:rsidR="004C4417" w:rsidRPr="00192FB6" w:rsidRDefault="004C4417" w:rsidP="004C4417">
            <w:pPr>
              <w:spacing w:before="120" w:line="360" w:lineRule="auto"/>
              <w:jc w:val="center"/>
              <w:rPr>
                <w:cs/>
              </w:rPr>
            </w:pPr>
            <w:r w:rsidRPr="00032491">
              <w:t>Quarterly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5E63B573" w14:textId="0606CA79" w:rsidR="004C4417" w:rsidRPr="00192FB6" w:rsidRDefault="004C4417" w:rsidP="004C4417">
            <w:pPr>
              <w:spacing w:before="120" w:line="360" w:lineRule="auto"/>
              <w:jc w:val="center"/>
            </w:pPr>
            <w:r w:rsidRPr="00032491">
              <w:t>Quarterly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3234F304" w14:textId="7D2351F8" w:rsidR="004C4417" w:rsidRPr="00192FB6" w:rsidRDefault="004C4417" w:rsidP="004C4417">
            <w:pPr>
              <w:spacing w:before="120" w:line="360" w:lineRule="auto"/>
              <w:jc w:val="center"/>
            </w:pPr>
            <w: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3BE4797E" w14:textId="2DF8D441" w:rsidR="004C4417" w:rsidRPr="00C22C11" w:rsidRDefault="004C4417" w:rsidP="004C4417">
            <w:pPr>
              <w:spacing w:before="120" w:line="360" w:lineRule="auto"/>
              <w:rPr>
                <w:color w:val="FF0000"/>
                <w:cs/>
              </w:rPr>
            </w:pPr>
            <w:r w:rsidRPr="00402CBE">
              <w:t>Filename</w:t>
            </w:r>
            <w:r w:rsidRPr="00402CBE">
              <w:rPr>
                <w:cs/>
              </w:rPr>
              <w:t xml:space="preserve">: </w:t>
            </w:r>
            <w:r>
              <w:t>QFCDXXX_YYYYMMDD_MCCSR</w:t>
            </w:r>
            <w:r>
              <w:rPr>
                <w:cs/>
              </w:rPr>
              <w:t>.</w:t>
            </w:r>
            <w:r>
              <w:t>xlsx</w:t>
            </w:r>
            <w:r>
              <w:br/>
            </w:r>
            <w:r w:rsidRPr="00402CBE">
              <w:t xml:space="preserve">Sheet </w:t>
            </w:r>
            <w:r w:rsidRPr="00402CBE">
              <w:rPr>
                <w:cs/>
              </w:rPr>
              <w:t>“</w:t>
            </w:r>
            <w:r w:rsidRPr="000236C2">
              <w:rPr>
                <w:cs/>
              </w:rPr>
              <w:t xml:space="preserve">แบบรายงาน </w:t>
            </w:r>
            <w:r>
              <w:t>1</w:t>
            </w:r>
            <w:r>
              <w:rPr>
                <w:cs/>
              </w:rPr>
              <w:t>.</w:t>
            </w:r>
            <w:r>
              <w:t>2</w:t>
            </w:r>
            <w:r w:rsidRPr="00402CBE">
              <w:rPr>
                <w:cs/>
              </w:rPr>
              <w:t>”</w:t>
            </w:r>
          </w:p>
        </w:tc>
      </w:tr>
      <w:tr w:rsidR="00332DF8" w:rsidRPr="00E47D37" w14:paraId="219FC6E9" w14:textId="77777777" w:rsidTr="005C3718">
        <w:trPr>
          <w:trHeight w:val="70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22AFF08B" w14:textId="77777777" w:rsidR="004C4417" w:rsidRPr="004C4417" w:rsidRDefault="004C4417" w:rsidP="004C4417">
            <w:pPr>
              <w:autoSpaceDE w:val="0"/>
              <w:autoSpaceDN w:val="0"/>
              <w:spacing w:before="120" w:line="360" w:lineRule="auto"/>
              <w:jc w:val="center"/>
              <w:rPr>
                <w:color w:val="0000FF"/>
              </w:rPr>
            </w:pPr>
            <w:r w:rsidRPr="004C4417">
              <w:rPr>
                <w:color w:val="0000FF"/>
              </w:rPr>
              <w:t>3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52ABBAD1" w14:textId="3FD5615A" w:rsidR="004C4417" w:rsidRPr="00332DF8" w:rsidRDefault="000D205D" w:rsidP="000D205D">
            <w:pPr>
              <w:autoSpaceDE w:val="0"/>
              <w:autoSpaceDN w:val="0"/>
              <w:spacing w:before="120" w:line="360" w:lineRule="auto"/>
              <w:rPr>
                <w:color w:val="0000FF"/>
                <w:cs/>
              </w:rPr>
            </w:pPr>
            <w:r w:rsidRPr="000D205D">
              <w:rPr>
                <w:color w:val="0000FF"/>
              </w:rPr>
              <w:t xml:space="preserve">Market Conduct </w:t>
            </w:r>
            <w:r w:rsidR="00332DF8" w:rsidRPr="00332DF8">
              <w:rPr>
                <w:color w:val="0000FF"/>
              </w:rPr>
              <w:t>Deposit Product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212AD837" w14:textId="77F182C4" w:rsidR="004C4417" w:rsidRPr="00192FB6" w:rsidRDefault="004C4417" w:rsidP="004C4417">
            <w:pPr>
              <w:spacing w:before="120" w:line="360" w:lineRule="auto"/>
              <w:jc w:val="center"/>
            </w:pPr>
            <w:r w:rsidRPr="004C4417">
              <w:rPr>
                <w:color w:val="0000FF"/>
              </w:rPr>
              <w:t>DS_MCDED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03B58C3A" w14:textId="073288A0" w:rsidR="004C4417" w:rsidRPr="00192FB6" w:rsidRDefault="004C4417" w:rsidP="004C4417">
            <w:pPr>
              <w:spacing w:before="120" w:line="360" w:lineRule="auto"/>
              <w:jc w:val="center"/>
              <w:rPr>
                <w:cs/>
              </w:rPr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66D1432B" w14:textId="38B0197F" w:rsidR="004C4417" w:rsidRPr="00192FB6" w:rsidRDefault="004C4417" w:rsidP="004C4417">
            <w:pPr>
              <w:spacing w:before="120" w:line="360" w:lineRule="auto"/>
              <w:jc w:val="center"/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050AA802" w14:textId="56CEFFE4" w:rsidR="004C4417" w:rsidRPr="00192FB6" w:rsidRDefault="004C4417" w:rsidP="004C4417">
            <w:pPr>
              <w:spacing w:before="120" w:line="360" w:lineRule="auto"/>
              <w:jc w:val="center"/>
            </w:pPr>
            <w:r w:rsidRPr="00623A2B">
              <w:rPr>
                <w:color w:val="0000FF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0983D56F" w14:textId="5D4A87B2" w:rsidR="004C4417" w:rsidRPr="00192FB6" w:rsidRDefault="004C4417" w:rsidP="004C4417">
            <w:pPr>
              <w:spacing w:before="120" w:line="360" w:lineRule="auto"/>
            </w:pPr>
            <w:r w:rsidRPr="00032491">
              <w:rPr>
                <w:color w:val="0000FF"/>
                <w:spacing w:val="-2"/>
              </w:rPr>
              <w:t>Filename</w:t>
            </w:r>
            <w:r w:rsidRPr="00032491">
              <w:rPr>
                <w:color w:val="0000FF"/>
                <w:spacing w:val="-2"/>
                <w:cs/>
              </w:rPr>
              <w:t xml:space="preserve">: </w:t>
            </w:r>
            <w:r w:rsidR="00332DF8" w:rsidRPr="00332DF8">
              <w:rPr>
                <w:color w:val="0000FF"/>
                <w:spacing w:val="-2"/>
              </w:rPr>
              <w:t>AFCDNn_YYYYMMDD_MCDED</w:t>
            </w:r>
            <w:r w:rsidR="00332DF8">
              <w:rPr>
                <w:color w:val="0000FF"/>
                <w:cs/>
              </w:rPr>
              <w:t>.</w:t>
            </w:r>
            <w:r w:rsidR="00332DF8">
              <w:rPr>
                <w:color w:val="0000FF"/>
              </w:rPr>
              <w:t>xlsx</w:t>
            </w:r>
            <w:r>
              <w:rPr>
                <w:color w:val="0000FF"/>
              </w:rPr>
              <w:br/>
            </w:r>
            <w:r w:rsidRPr="00032491">
              <w:rPr>
                <w:color w:val="0000FF"/>
              </w:rPr>
              <w:t xml:space="preserve">Sheet </w:t>
            </w:r>
            <w:r w:rsidRPr="00032491">
              <w:rPr>
                <w:color w:val="0000FF"/>
                <w:cs/>
              </w:rPr>
              <w:t>“</w:t>
            </w:r>
            <w:r w:rsidR="00332DF8" w:rsidRPr="004C4417">
              <w:rPr>
                <w:color w:val="0000FF"/>
              </w:rPr>
              <w:t>MCDED</w:t>
            </w:r>
            <w:r w:rsidRPr="00032491">
              <w:rPr>
                <w:color w:val="0000FF"/>
                <w:cs/>
              </w:rPr>
              <w:t>”</w:t>
            </w:r>
          </w:p>
        </w:tc>
      </w:tr>
      <w:tr w:rsidR="00332DF8" w:rsidRPr="00E47D37" w14:paraId="30C80622" w14:textId="77777777" w:rsidTr="005C3718">
        <w:trPr>
          <w:trHeight w:val="367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099EAC58" w14:textId="77777777" w:rsidR="004C4417" w:rsidRPr="004C4417" w:rsidRDefault="004C4417" w:rsidP="004C4417">
            <w:pPr>
              <w:autoSpaceDE w:val="0"/>
              <w:autoSpaceDN w:val="0"/>
              <w:spacing w:before="120" w:line="360" w:lineRule="auto"/>
              <w:jc w:val="center"/>
              <w:rPr>
                <w:color w:val="0000FF"/>
              </w:rPr>
            </w:pPr>
            <w:r w:rsidRPr="004C4417">
              <w:rPr>
                <w:color w:val="0000FF"/>
              </w:rPr>
              <w:t>4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512A5133" w14:textId="78048C43" w:rsidR="004C4417" w:rsidRPr="00332DF8" w:rsidRDefault="000D205D" w:rsidP="000D205D">
            <w:pPr>
              <w:autoSpaceDE w:val="0"/>
              <w:autoSpaceDN w:val="0"/>
              <w:spacing w:before="120" w:line="360" w:lineRule="auto"/>
              <w:rPr>
                <w:color w:val="0000FF"/>
              </w:rPr>
            </w:pPr>
            <w:r w:rsidRPr="000D205D">
              <w:rPr>
                <w:color w:val="0000FF"/>
              </w:rPr>
              <w:t xml:space="preserve">Market Conduct </w:t>
            </w:r>
            <w:r w:rsidR="00332DF8" w:rsidRPr="00332DF8">
              <w:rPr>
                <w:color w:val="0000FF"/>
              </w:rPr>
              <w:t>Deposit Common Fee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5F79E765" w14:textId="33EC4227" w:rsidR="004C4417" w:rsidRPr="00192FB6" w:rsidRDefault="004C4417" w:rsidP="004C4417">
            <w:pPr>
              <w:spacing w:before="120" w:line="360" w:lineRule="auto"/>
              <w:jc w:val="center"/>
            </w:pPr>
            <w:r w:rsidRPr="004C4417">
              <w:rPr>
                <w:color w:val="0000FF"/>
              </w:rPr>
              <w:t>DS_MCDCF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62AEEDAC" w14:textId="09B2A69E" w:rsidR="004C4417" w:rsidRPr="00192FB6" w:rsidRDefault="004C4417" w:rsidP="004C4417">
            <w:pPr>
              <w:spacing w:before="120" w:line="360" w:lineRule="auto"/>
              <w:jc w:val="center"/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6BE0D379" w14:textId="25AEA3B6" w:rsidR="004C4417" w:rsidRPr="00192FB6" w:rsidRDefault="004C4417" w:rsidP="004C4417">
            <w:pPr>
              <w:spacing w:before="120" w:line="360" w:lineRule="auto"/>
              <w:jc w:val="center"/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2B1DA9B1" w14:textId="37CB4C51" w:rsidR="004C4417" w:rsidRPr="00192FB6" w:rsidRDefault="004C4417" w:rsidP="004C4417">
            <w:pPr>
              <w:spacing w:before="120" w:line="360" w:lineRule="auto"/>
              <w:jc w:val="center"/>
            </w:pPr>
            <w:r w:rsidRPr="00623A2B">
              <w:rPr>
                <w:color w:val="0000FF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24CEE8DC" w14:textId="7FA13EDC" w:rsidR="004C4417" w:rsidRPr="00192FB6" w:rsidRDefault="004C4417" w:rsidP="004C4417">
            <w:pPr>
              <w:spacing w:before="120" w:line="360" w:lineRule="auto"/>
            </w:pPr>
            <w:r w:rsidRPr="00032491">
              <w:rPr>
                <w:color w:val="0000FF"/>
                <w:spacing w:val="-2"/>
              </w:rPr>
              <w:t>Filename</w:t>
            </w:r>
            <w:r w:rsidRPr="00032491">
              <w:rPr>
                <w:color w:val="0000FF"/>
                <w:spacing w:val="-2"/>
                <w:cs/>
              </w:rPr>
              <w:t xml:space="preserve">: </w:t>
            </w:r>
            <w:r w:rsidR="00332DF8" w:rsidRPr="00332DF8">
              <w:rPr>
                <w:color w:val="0000FF"/>
                <w:spacing w:val="-2"/>
              </w:rPr>
              <w:t>AFCDNn_YYYYMMDD_MCDED</w:t>
            </w:r>
            <w:r w:rsidRPr="000D73FB">
              <w:rPr>
                <w:color w:val="0000FF"/>
                <w:spacing w:val="-2"/>
                <w:cs/>
              </w:rPr>
              <w:t>.</w:t>
            </w:r>
            <w:r w:rsidRPr="000D73FB">
              <w:rPr>
                <w:color w:val="0000FF"/>
                <w:spacing w:val="-2"/>
              </w:rPr>
              <w:t>xlsx</w:t>
            </w:r>
            <w:r>
              <w:rPr>
                <w:color w:val="0000FF"/>
              </w:rPr>
              <w:br/>
            </w:r>
            <w:r w:rsidRPr="00032491">
              <w:rPr>
                <w:color w:val="0000FF"/>
              </w:rPr>
              <w:t xml:space="preserve">Sheet </w:t>
            </w:r>
            <w:r w:rsidRPr="00032491">
              <w:rPr>
                <w:color w:val="0000FF"/>
                <w:cs/>
              </w:rPr>
              <w:t>“</w:t>
            </w:r>
            <w:r w:rsidR="00332DF8" w:rsidRPr="004C4417">
              <w:rPr>
                <w:color w:val="0000FF"/>
              </w:rPr>
              <w:t>MCDCF</w:t>
            </w:r>
            <w:r w:rsidRPr="00032491">
              <w:rPr>
                <w:color w:val="0000FF"/>
                <w:cs/>
              </w:rPr>
              <w:t>”</w:t>
            </w:r>
          </w:p>
        </w:tc>
      </w:tr>
      <w:tr w:rsidR="00332DF8" w:rsidRPr="00E47D37" w14:paraId="6164DD35" w14:textId="77777777" w:rsidTr="005C3718">
        <w:trPr>
          <w:trHeight w:val="81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04A00166" w14:textId="77777777" w:rsidR="004C4417" w:rsidRPr="004C4417" w:rsidRDefault="004C4417" w:rsidP="004C4417">
            <w:pPr>
              <w:autoSpaceDE w:val="0"/>
              <w:autoSpaceDN w:val="0"/>
              <w:spacing w:before="120" w:line="360" w:lineRule="auto"/>
              <w:jc w:val="center"/>
              <w:rPr>
                <w:color w:val="0000FF"/>
              </w:rPr>
            </w:pPr>
            <w:r w:rsidRPr="004C4417">
              <w:rPr>
                <w:color w:val="0000FF"/>
              </w:rPr>
              <w:t>5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1DD4FF49" w14:textId="6185ECFC" w:rsidR="004C4417" w:rsidRPr="00332DF8" w:rsidRDefault="000D205D" w:rsidP="000D205D">
            <w:pPr>
              <w:autoSpaceDE w:val="0"/>
              <w:autoSpaceDN w:val="0"/>
              <w:spacing w:before="120" w:line="360" w:lineRule="auto"/>
              <w:rPr>
                <w:color w:val="0000FF"/>
              </w:rPr>
            </w:pPr>
            <w:r w:rsidRPr="000D205D">
              <w:rPr>
                <w:color w:val="0000FF"/>
              </w:rPr>
              <w:t xml:space="preserve">Market Conduct </w:t>
            </w:r>
            <w:r w:rsidR="00332DF8" w:rsidRPr="00332DF8">
              <w:rPr>
                <w:color w:val="0000FF"/>
              </w:rPr>
              <w:t>Debit Card Product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0F526139" w14:textId="426AF7C3" w:rsidR="004C4417" w:rsidRPr="00192FB6" w:rsidRDefault="004C4417" w:rsidP="004C4417">
            <w:pPr>
              <w:spacing w:before="120" w:line="360" w:lineRule="auto"/>
              <w:jc w:val="center"/>
            </w:pPr>
            <w:r w:rsidRPr="004C4417">
              <w:rPr>
                <w:color w:val="0000FF"/>
              </w:rPr>
              <w:t>DS_MCDCD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6668890B" w14:textId="1CAFD998" w:rsidR="004C4417" w:rsidRPr="00192FB6" w:rsidRDefault="004C4417" w:rsidP="004C4417">
            <w:pPr>
              <w:spacing w:before="120" w:line="360" w:lineRule="auto"/>
              <w:jc w:val="center"/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535E53D2" w14:textId="213B6952" w:rsidR="004C4417" w:rsidRPr="00192FB6" w:rsidRDefault="004C4417" w:rsidP="004C4417">
            <w:pPr>
              <w:spacing w:before="120" w:line="360" w:lineRule="auto"/>
              <w:jc w:val="center"/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64C27D8C" w14:textId="7F44451A" w:rsidR="004C4417" w:rsidRPr="00192FB6" w:rsidRDefault="004C4417" w:rsidP="004C4417">
            <w:pPr>
              <w:spacing w:before="120" w:line="360" w:lineRule="auto"/>
              <w:jc w:val="center"/>
            </w:pPr>
            <w:r w:rsidRPr="00623A2B">
              <w:rPr>
                <w:color w:val="0000FF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74CC6C55" w14:textId="36D39F53" w:rsidR="004C4417" w:rsidRPr="00192FB6" w:rsidRDefault="004C4417" w:rsidP="004C4417">
            <w:pPr>
              <w:spacing w:before="120" w:line="360" w:lineRule="auto"/>
            </w:pPr>
            <w:r w:rsidRPr="00032491">
              <w:rPr>
                <w:color w:val="0000FF"/>
                <w:spacing w:val="-2"/>
              </w:rPr>
              <w:t>Filename</w:t>
            </w:r>
            <w:r w:rsidRPr="00032491">
              <w:rPr>
                <w:color w:val="0000FF"/>
                <w:spacing w:val="-2"/>
                <w:cs/>
              </w:rPr>
              <w:t xml:space="preserve">: </w:t>
            </w:r>
            <w:r w:rsidR="00332DF8" w:rsidRPr="00332DF8">
              <w:rPr>
                <w:color w:val="0000FF"/>
                <w:spacing w:val="-2"/>
              </w:rPr>
              <w:t>AFCDNn_YYYYMMDD_MCDCD</w:t>
            </w:r>
            <w:r w:rsidRPr="000D73FB">
              <w:rPr>
                <w:color w:val="0000FF"/>
                <w:spacing w:val="-2"/>
                <w:cs/>
              </w:rPr>
              <w:t>.</w:t>
            </w:r>
            <w:r w:rsidRPr="000D73FB">
              <w:rPr>
                <w:color w:val="0000FF"/>
                <w:spacing w:val="-2"/>
              </w:rPr>
              <w:t>xlsx</w:t>
            </w:r>
            <w:r>
              <w:rPr>
                <w:color w:val="0000FF"/>
              </w:rPr>
              <w:br/>
            </w:r>
            <w:r w:rsidRPr="00032491">
              <w:rPr>
                <w:color w:val="0000FF"/>
              </w:rPr>
              <w:t xml:space="preserve">Sheet </w:t>
            </w:r>
            <w:r w:rsidRPr="00032491">
              <w:rPr>
                <w:color w:val="0000FF"/>
                <w:cs/>
              </w:rPr>
              <w:t>“</w:t>
            </w:r>
            <w:r w:rsidR="00332DF8" w:rsidRPr="004C4417">
              <w:rPr>
                <w:color w:val="0000FF"/>
              </w:rPr>
              <w:t>MCDCD</w:t>
            </w:r>
            <w:r w:rsidRPr="00032491">
              <w:rPr>
                <w:color w:val="0000FF"/>
                <w:cs/>
              </w:rPr>
              <w:t>”</w:t>
            </w:r>
          </w:p>
        </w:tc>
      </w:tr>
      <w:tr w:rsidR="00332DF8" w:rsidRPr="00E47D37" w14:paraId="3690ECD6" w14:textId="77777777" w:rsidTr="005C3718">
        <w:trPr>
          <w:trHeight w:val="79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75871C7B" w14:textId="77777777" w:rsidR="004C4417" w:rsidRPr="004C4417" w:rsidRDefault="004C4417" w:rsidP="004C4417">
            <w:pPr>
              <w:autoSpaceDE w:val="0"/>
              <w:autoSpaceDN w:val="0"/>
              <w:spacing w:before="120" w:line="360" w:lineRule="auto"/>
              <w:jc w:val="center"/>
              <w:rPr>
                <w:color w:val="0000FF"/>
              </w:rPr>
            </w:pPr>
            <w:r w:rsidRPr="004C4417">
              <w:rPr>
                <w:rFonts w:hint="cs"/>
                <w:color w:val="0000FF"/>
                <w:cs/>
              </w:rPr>
              <w:t>6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5B5C9FE8" w14:textId="69E1691E" w:rsidR="004C4417" w:rsidRPr="00332DF8" w:rsidRDefault="000D205D" w:rsidP="004C4417">
            <w:pPr>
              <w:autoSpaceDE w:val="0"/>
              <w:autoSpaceDN w:val="0"/>
              <w:spacing w:before="120" w:line="360" w:lineRule="auto"/>
              <w:rPr>
                <w:color w:val="0000FF"/>
                <w:cs/>
              </w:rPr>
            </w:pPr>
            <w:r w:rsidRPr="000D205D">
              <w:rPr>
                <w:color w:val="0000FF"/>
              </w:rPr>
              <w:t xml:space="preserve">Market Conduct </w:t>
            </w:r>
            <w:r w:rsidR="00332DF8" w:rsidRPr="00332DF8">
              <w:rPr>
                <w:color w:val="0000FF"/>
              </w:rPr>
              <w:t>Credit Card Product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0B6F5FA0" w14:textId="4241FF7F" w:rsidR="004C4417" w:rsidRPr="004D1130" w:rsidRDefault="004C4417" w:rsidP="004C4417">
            <w:pPr>
              <w:spacing w:before="120" w:line="360" w:lineRule="auto"/>
              <w:jc w:val="center"/>
            </w:pPr>
            <w:r w:rsidRPr="004C4417">
              <w:rPr>
                <w:color w:val="0000FF"/>
              </w:rPr>
              <w:t>DS_MCCCD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4AB43685" w14:textId="78F39528" w:rsidR="004C4417" w:rsidRPr="004D1130" w:rsidRDefault="004C4417" w:rsidP="004C4417">
            <w:pPr>
              <w:spacing w:before="120" w:line="360" w:lineRule="auto"/>
              <w:jc w:val="center"/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7E9C6B66" w14:textId="33AE208F" w:rsidR="004C4417" w:rsidRPr="004D1130" w:rsidRDefault="004C4417" w:rsidP="004C4417">
            <w:pPr>
              <w:spacing w:before="120" w:line="360" w:lineRule="auto"/>
              <w:jc w:val="center"/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51D11526" w14:textId="3A23DFB2" w:rsidR="004C4417" w:rsidRPr="004D1130" w:rsidRDefault="004C4417" w:rsidP="004C4417">
            <w:pPr>
              <w:spacing w:before="120" w:line="360" w:lineRule="auto"/>
              <w:jc w:val="center"/>
            </w:pPr>
            <w:r w:rsidRPr="00623A2B">
              <w:rPr>
                <w:color w:val="0000FF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52523390" w14:textId="2B651AFA" w:rsidR="004C4417" w:rsidRPr="004D1130" w:rsidRDefault="004C4417" w:rsidP="004C4417">
            <w:pPr>
              <w:spacing w:before="120" w:line="360" w:lineRule="auto"/>
            </w:pPr>
            <w:r w:rsidRPr="00032491">
              <w:rPr>
                <w:color w:val="0000FF"/>
                <w:spacing w:val="-2"/>
              </w:rPr>
              <w:t>Filename</w:t>
            </w:r>
            <w:r w:rsidRPr="00032491">
              <w:rPr>
                <w:color w:val="0000FF"/>
                <w:spacing w:val="-2"/>
                <w:cs/>
              </w:rPr>
              <w:t xml:space="preserve">: </w:t>
            </w:r>
            <w:r w:rsidR="00332DF8" w:rsidRPr="00332DF8">
              <w:rPr>
                <w:color w:val="0000FF"/>
                <w:spacing w:val="-2"/>
              </w:rPr>
              <w:t>AFCDNn_YYYYMMDD_MCCCD</w:t>
            </w:r>
            <w:r w:rsidRPr="000D73FB">
              <w:rPr>
                <w:color w:val="0000FF"/>
                <w:spacing w:val="-2"/>
                <w:cs/>
              </w:rPr>
              <w:t>.</w:t>
            </w:r>
            <w:r w:rsidRPr="000D73FB">
              <w:rPr>
                <w:color w:val="0000FF"/>
                <w:spacing w:val="-2"/>
              </w:rPr>
              <w:t>xlsx</w:t>
            </w:r>
            <w:r>
              <w:rPr>
                <w:color w:val="0000FF"/>
              </w:rPr>
              <w:br/>
            </w:r>
            <w:r w:rsidRPr="00032491">
              <w:rPr>
                <w:color w:val="0000FF"/>
              </w:rPr>
              <w:t xml:space="preserve">Sheet </w:t>
            </w:r>
            <w:r w:rsidRPr="00032491">
              <w:rPr>
                <w:color w:val="0000FF"/>
                <w:cs/>
              </w:rPr>
              <w:t>“</w:t>
            </w:r>
            <w:r w:rsidR="00332DF8" w:rsidRPr="004C4417">
              <w:rPr>
                <w:color w:val="0000FF"/>
              </w:rPr>
              <w:t>MCCCD</w:t>
            </w:r>
            <w:r w:rsidRPr="00032491">
              <w:rPr>
                <w:color w:val="0000FF"/>
                <w:cs/>
              </w:rPr>
              <w:t>”</w:t>
            </w:r>
          </w:p>
        </w:tc>
      </w:tr>
      <w:tr w:rsidR="00332DF8" w:rsidRPr="00E47D37" w14:paraId="497F8304" w14:textId="77777777" w:rsidTr="005C3718">
        <w:trPr>
          <w:trHeight w:val="70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70DA9931" w14:textId="77777777" w:rsidR="004C4417" w:rsidRPr="004C4417" w:rsidRDefault="004C4417" w:rsidP="004C4417">
            <w:pPr>
              <w:autoSpaceDE w:val="0"/>
              <w:autoSpaceDN w:val="0"/>
              <w:spacing w:before="120" w:line="360" w:lineRule="auto"/>
              <w:jc w:val="center"/>
              <w:rPr>
                <w:color w:val="0000FF"/>
                <w:cs/>
              </w:rPr>
            </w:pPr>
            <w:r w:rsidRPr="004C4417">
              <w:rPr>
                <w:color w:val="0000FF"/>
              </w:rPr>
              <w:t>7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0D33E9A2" w14:textId="283CF3AD" w:rsidR="004C4417" w:rsidRPr="00332DF8" w:rsidRDefault="000D205D" w:rsidP="004C4417">
            <w:pPr>
              <w:autoSpaceDE w:val="0"/>
              <w:autoSpaceDN w:val="0"/>
              <w:spacing w:before="120" w:line="360" w:lineRule="auto"/>
              <w:rPr>
                <w:color w:val="0000FF"/>
              </w:rPr>
            </w:pPr>
            <w:r w:rsidRPr="000D205D">
              <w:rPr>
                <w:color w:val="0000FF"/>
              </w:rPr>
              <w:t xml:space="preserve">Market Conduct </w:t>
            </w:r>
            <w:r w:rsidR="00332DF8" w:rsidRPr="00332DF8">
              <w:rPr>
                <w:color w:val="0000FF"/>
              </w:rPr>
              <w:t>Credit Card Common Fee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B96B702" w14:textId="5A270048" w:rsidR="004C4417" w:rsidRPr="004D1130" w:rsidRDefault="004C4417" w:rsidP="004C4417">
            <w:pPr>
              <w:spacing w:before="120" w:line="360" w:lineRule="auto"/>
              <w:jc w:val="center"/>
            </w:pPr>
            <w:r w:rsidRPr="004C4417">
              <w:rPr>
                <w:color w:val="0000FF"/>
              </w:rPr>
              <w:t>DS_MCCCF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7FF78251" w14:textId="2542BCA6" w:rsidR="004C4417" w:rsidRPr="004D1130" w:rsidRDefault="004C4417" w:rsidP="004C4417">
            <w:pPr>
              <w:spacing w:before="120" w:line="360" w:lineRule="auto"/>
              <w:jc w:val="center"/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554F5F47" w14:textId="0C4BF4C4" w:rsidR="004C4417" w:rsidRPr="004D1130" w:rsidRDefault="004C4417" w:rsidP="004C4417">
            <w:pPr>
              <w:spacing w:before="120" w:line="360" w:lineRule="auto"/>
              <w:jc w:val="center"/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6106F863" w14:textId="58F9A91E" w:rsidR="004C4417" w:rsidRPr="004D1130" w:rsidRDefault="004C4417" w:rsidP="004C4417">
            <w:pPr>
              <w:spacing w:before="120" w:line="360" w:lineRule="auto"/>
              <w:jc w:val="center"/>
            </w:pPr>
            <w:r w:rsidRPr="00623A2B">
              <w:rPr>
                <w:color w:val="0000FF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64707684" w14:textId="45636ED6" w:rsidR="004C4417" w:rsidRPr="004D1130" w:rsidRDefault="004C4417" w:rsidP="004C4417">
            <w:pPr>
              <w:spacing w:before="120" w:line="360" w:lineRule="auto"/>
              <w:rPr>
                <w:cs/>
              </w:rPr>
            </w:pPr>
            <w:r w:rsidRPr="00032491">
              <w:rPr>
                <w:color w:val="0000FF"/>
                <w:spacing w:val="-2"/>
              </w:rPr>
              <w:t>Filename</w:t>
            </w:r>
            <w:r w:rsidRPr="00032491">
              <w:rPr>
                <w:color w:val="0000FF"/>
                <w:spacing w:val="-2"/>
                <w:cs/>
              </w:rPr>
              <w:t xml:space="preserve">: </w:t>
            </w:r>
            <w:r w:rsidR="00332DF8" w:rsidRPr="00332DF8">
              <w:rPr>
                <w:color w:val="0000FF"/>
                <w:spacing w:val="-2"/>
              </w:rPr>
              <w:t>AFCDNn_YYYYMMDD_MCCCD</w:t>
            </w:r>
            <w:r w:rsidRPr="000D73FB">
              <w:rPr>
                <w:color w:val="0000FF"/>
                <w:spacing w:val="-2"/>
                <w:cs/>
              </w:rPr>
              <w:t>.</w:t>
            </w:r>
            <w:r w:rsidRPr="000D73FB">
              <w:rPr>
                <w:color w:val="0000FF"/>
                <w:spacing w:val="-2"/>
              </w:rPr>
              <w:t>xlsx</w:t>
            </w:r>
            <w:r>
              <w:rPr>
                <w:color w:val="0000FF"/>
              </w:rPr>
              <w:br/>
            </w:r>
            <w:r w:rsidRPr="00032491">
              <w:rPr>
                <w:color w:val="0000FF"/>
              </w:rPr>
              <w:t xml:space="preserve">Sheet </w:t>
            </w:r>
            <w:r w:rsidRPr="00032491">
              <w:rPr>
                <w:color w:val="0000FF"/>
                <w:cs/>
              </w:rPr>
              <w:t>“</w:t>
            </w:r>
            <w:r w:rsidR="00332DF8" w:rsidRPr="004C4417">
              <w:rPr>
                <w:color w:val="0000FF"/>
              </w:rPr>
              <w:t>MCCCF</w:t>
            </w:r>
            <w:r w:rsidRPr="00032491">
              <w:rPr>
                <w:color w:val="0000FF"/>
                <w:cs/>
              </w:rPr>
              <w:t>”</w:t>
            </w:r>
          </w:p>
        </w:tc>
      </w:tr>
      <w:tr w:rsidR="00332DF8" w:rsidRPr="00E47D37" w14:paraId="50DDF31A" w14:textId="77777777" w:rsidTr="005C3718">
        <w:trPr>
          <w:trHeight w:val="68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3BD1FADC" w14:textId="77777777" w:rsidR="004C4417" w:rsidRPr="004C4417" w:rsidRDefault="004C4417" w:rsidP="004C4417">
            <w:pPr>
              <w:autoSpaceDE w:val="0"/>
              <w:autoSpaceDN w:val="0"/>
              <w:spacing w:before="120" w:line="360" w:lineRule="auto"/>
              <w:jc w:val="center"/>
              <w:rPr>
                <w:color w:val="0000FF"/>
              </w:rPr>
            </w:pPr>
            <w:r w:rsidRPr="004C4417">
              <w:rPr>
                <w:color w:val="0000FF"/>
              </w:rPr>
              <w:t>8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01918B90" w14:textId="455D042C" w:rsidR="004C4417" w:rsidRPr="00332DF8" w:rsidRDefault="000D205D" w:rsidP="00332DF8">
            <w:pPr>
              <w:autoSpaceDE w:val="0"/>
              <w:autoSpaceDN w:val="0"/>
              <w:spacing w:before="120" w:line="360" w:lineRule="auto"/>
              <w:rPr>
                <w:color w:val="0000FF"/>
              </w:rPr>
            </w:pPr>
            <w:r w:rsidRPr="000D205D">
              <w:rPr>
                <w:color w:val="0000FF"/>
              </w:rPr>
              <w:t xml:space="preserve">Market Conduct </w:t>
            </w:r>
            <w:r w:rsidR="00332DF8" w:rsidRPr="00332DF8">
              <w:rPr>
                <w:color w:val="0000FF"/>
              </w:rPr>
              <w:t>Housing Loan Product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47A3CB49" w14:textId="47CC9348" w:rsidR="004C4417" w:rsidRPr="004D1130" w:rsidRDefault="004C4417" w:rsidP="004C4417">
            <w:pPr>
              <w:spacing w:before="120" w:line="360" w:lineRule="auto"/>
              <w:jc w:val="center"/>
            </w:pPr>
            <w:r w:rsidRPr="004C4417">
              <w:rPr>
                <w:color w:val="0000FF"/>
              </w:rPr>
              <w:t>DS_MCHLD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71BA7D4B" w14:textId="0E3B084D" w:rsidR="004C4417" w:rsidRPr="004D1130" w:rsidRDefault="004C4417" w:rsidP="004C4417">
            <w:pPr>
              <w:spacing w:before="120" w:line="360" w:lineRule="auto"/>
              <w:jc w:val="center"/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A65A062" w14:textId="09BA2EF8" w:rsidR="004C4417" w:rsidRPr="004D1130" w:rsidRDefault="004C4417" w:rsidP="004C4417">
            <w:pPr>
              <w:spacing w:before="120" w:line="360" w:lineRule="auto"/>
              <w:jc w:val="center"/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47C68613" w14:textId="46A88E06" w:rsidR="004C4417" w:rsidRPr="004D1130" w:rsidRDefault="004C4417" w:rsidP="004C4417">
            <w:pPr>
              <w:spacing w:before="120" w:line="360" w:lineRule="auto"/>
              <w:jc w:val="center"/>
            </w:pPr>
            <w:r w:rsidRPr="00623A2B">
              <w:rPr>
                <w:color w:val="0000FF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2A63C735" w14:textId="61B0D130" w:rsidR="004C4417" w:rsidRPr="004D1130" w:rsidRDefault="004C4417" w:rsidP="004C4417">
            <w:pPr>
              <w:spacing w:before="120" w:line="360" w:lineRule="auto"/>
            </w:pPr>
            <w:r w:rsidRPr="00032491">
              <w:rPr>
                <w:color w:val="0000FF"/>
                <w:spacing w:val="-2"/>
              </w:rPr>
              <w:t>Filename</w:t>
            </w:r>
            <w:r w:rsidRPr="00032491">
              <w:rPr>
                <w:color w:val="0000FF"/>
                <w:spacing w:val="-2"/>
                <w:cs/>
              </w:rPr>
              <w:t xml:space="preserve">: </w:t>
            </w:r>
            <w:r w:rsidR="00332DF8" w:rsidRPr="00332DF8">
              <w:rPr>
                <w:color w:val="0000FF"/>
                <w:spacing w:val="-2"/>
              </w:rPr>
              <w:t>AFCDNn_YYYYMMDD_MCHLD</w:t>
            </w:r>
            <w:r w:rsidRPr="000D73FB">
              <w:rPr>
                <w:color w:val="0000FF"/>
                <w:spacing w:val="-2"/>
                <w:cs/>
              </w:rPr>
              <w:t>.</w:t>
            </w:r>
            <w:r w:rsidRPr="000D73FB">
              <w:rPr>
                <w:color w:val="0000FF"/>
                <w:spacing w:val="-2"/>
              </w:rPr>
              <w:t>xlsx</w:t>
            </w:r>
            <w:r>
              <w:rPr>
                <w:color w:val="0000FF"/>
              </w:rPr>
              <w:br/>
            </w:r>
            <w:r w:rsidRPr="00032491">
              <w:rPr>
                <w:color w:val="0000FF"/>
              </w:rPr>
              <w:t xml:space="preserve">Sheet </w:t>
            </w:r>
            <w:r w:rsidRPr="00032491">
              <w:rPr>
                <w:color w:val="0000FF"/>
                <w:cs/>
              </w:rPr>
              <w:t>“</w:t>
            </w:r>
            <w:r w:rsidR="00332DF8" w:rsidRPr="004C4417">
              <w:rPr>
                <w:color w:val="0000FF"/>
              </w:rPr>
              <w:t>MCHLD</w:t>
            </w:r>
            <w:r w:rsidRPr="00032491">
              <w:rPr>
                <w:color w:val="0000FF"/>
                <w:cs/>
              </w:rPr>
              <w:t>”</w:t>
            </w:r>
          </w:p>
        </w:tc>
      </w:tr>
      <w:tr w:rsidR="00332DF8" w:rsidRPr="00E47D37" w14:paraId="74352CE3" w14:textId="77777777" w:rsidTr="005C3718">
        <w:trPr>
          <w:trHeight w:val="68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6DC404C9" w14:textId="77777777" w:rsidR="004C4417" w:rsidRPr="004C4417" w:rsidRDefault="004C4417" w:rsidP="004C4417">
            <w:pPr>
              <w:autoSpaceDE w:val="0"/>
              <w:autoSpaceDN w:val="0"/>
              <w:spacing w:before="120" w:line="360" w:lineRule="auto"/>
              <w:jc w:val="center"/>
              <w:rPr>
                <w:color w:val="0000FF"/>
              </w:rPr>
            </w:pPr>
            <w:r w:rsidRPr="004C4417">
              <w:rPr>
                <w:color w:val="0000FF"/>
              </w:rPr>
              <w:lastRenderedPageBreak/>
              <w:t>9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13F872C8" w14:textId="1C75DB09" w:rsidR="004C4417" w:rsidRPr="00332DF8" w:rsidRDefault="000D205D" w:rsidP="00332DF8">
            <w:pPr>
              <w:autoSpaceDE w:val="0"/>
              <w:autoSpaceDN w:val="0"/>
              <w:spacing w:before="120" w:line="360" w:lineRule="auto"/>
              <w:rPr>
                <w:color w:val="0000FF"/>
              </w:rPr>
            </w:pPr>
            <w:r w:rsidRPr="000D205D">
              <w:rPr>
                <w:color w:val="0000FF"/>
              </w:rPr>
              <w:t xml:space="preserve">Market Conduct </w:t>
            </w:r>
            <w:r w:rsidR="00332DF8" w:rsidRPr="00332DF8">
              <w:rPr>
                <w:color w:val="0000FF"/>
              </w:rPr>
              <w:t>Housing Loan Common Fee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D581B87" w14:textId="58B69899" w:rsidR="004C4417" w:rsidRPr="004D1130" w:rsidRDefault="004C4417" w:rsidP="004C4417">
            <w:pPr>
              <w:spacing w:before="120" w:line="360" w:lineRule="auto"/>
              <w:jc w:val="center"/>
            </w:pPr>
            <w:r w:rsidRPr="004C4417">
              <w:rPr>
                <w:color w:val="0000FF"/>
              </w:rPr>
              <w:t>DS_MCHCF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7824DEB5" w14:textId="7008FE72" w:rsidR="004C4417" w:rsidRPr="004D1130" w:rsidRDefault="004C4417" w:rsidP="004C4417">
            <w:pPr>
              <w:spacing w:before="120" w:line="360" w:lineRule="auto"/>
              <w:jc w:val="center"/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980CFB3" w14:textId="24164597" w:rsidR="004C4417" w:rsidRPr="004D1130" w:rsidRDefault="004C4417" w:rsidP="004C4417">
            <w:pPr>
              <w:spacing w:before="120" w:line="360" w:lineRule="auto"/>
              <w:jc w:val="center"/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1DACC8F1" w14:textId="0578742C" w:rsidR="004C4417" w:rsidRPr="004D1130" w:rsidRDefault="004C4417" w:rsidP="004C4417">
            <w:pPr>
              <w:spacing w:before="120" w:line="360" w:lineRule="auto"/>
              <w:jc w:val="center"/>
            </w:pPr>
            <w:r w:rsidRPr="00623A2B">
              <w:rPr>
                <w:color w:val="0000FF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504EA5A3" w14:textId="14E1937A" w:rsidR="004C4417" w:rsidRPr="004D1130" w:rsidRDefault="004C4417" w:rsidP="004C4417">
            <w:pPr>
              <w:spacing w:before="120" w:line="360" w:lineRule="auto"/>
            </w:pPr>
            <w:r w:rsidRPr="00032491">
              <w:rPr>
                <w:color w:val="0000FF"/>
                <w:spacing w:val="-2"/>
              </w:rPr>
              <w:t>Filename</w:t>
            </w:r>
            <w:r w:rsidRPr="00032491">
              <w:rPr>
                <w:color w:val="0000FF"/>
                <w:spacing w:val="-2"/>
                <w:cs/>
              </w:rPr>
              <w:t xml:space="preserve">: </w:t>
            </w:r>
            <w:r w:rsidR="00332DF8" w:rsidRPr="00332DF8">
              <w:rPr>
                <w:color w:val="0000FF"/>
                <w:spacing w:val="-2"/>
              </w:rPr>
              <w:t>AFCDNn_YYYYMMDD_MCHLD</w:t>
            </w:r>
            <w:r w:rsidRPr="000D73FB">
              <w:rPr>
                <w:color w:val="0000FF"/>
                <w:spacing w:val="-2"/>
                <w:cs/>
              </w:rPr>
              <w:t>.</w:t>
            </w:r>
            <w:r w:rsidRPr="000D73FB">
              <w:rPr>
                <w:color w:val="0000FF"/>
                <w:spacing w:val="-2"/>
              </w:rPr>
              <w:t>xlsx</w:t>
            </w:r>
            <w:r>
              <w:rPr>
                <w:color w:val="0000FF"/>
              </w:rPr>
              <w:br/>
            </w:r>
            <w:r w:rsidRPr="00032491">
              <w:rPr>
                <w:color w:val="0000FF"/>
              </w:rPr>
              <w:t xml:space="preserve">Sheet </w:t>
            </w:r>
            <w:r w:rsidRPr="00032491">
              <w:rPr>
                <w:color w:val="0000FF"/>
                <w:cs/>
              </w:rPr>
              <w:t>“</w:t>
            </w:r>
            <w:r w:rsidR="00332DF8" w:rsidRPr="004C4417">
              <w:rPr>
                <w:color w:val="0000FF"/>
              </w:rPr>
              <w:t>MCHCF</w:t>
            </w:r>
            <w:r w:rsidRPr="00032491">
              <w:rPr>
                <w:color w:val="0000FF"/>
                <w:cs/>
              </w:rPr>
              <w:t>”</w:t>
            </w:r>
          </w:p>
        </w:tc>
      </w:tr>
      <w:tr w:rsidR="00AE1C30" w:rsidRPr="00E47D37" w14:paraId="029EAD9A" w14:textId="77777777" w:rsidTr="005C3718">
        <w:trPr>
          <w:trHeight w:val="68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3707F607" w14:textId="77777777" w:rsidR="00AE1C30" w:rsidRPr="001C6878" w:rsidRDefault="00AE1C30" w:rsidP="00AE1C30">
            <w:pPr>
              <w:autoSpaceDE w:val="0"/>
              <w:autoSpaceDN w:val="0"/>
              <w:spacing w:before="120" w:line="360" w:lineRule="auto"/>
              <w:jc w:val="center"/>
              <w:rPr>
                <w:color w:val="00B0F0"/>
              </w:rPr>
            </w:pPr>
            <w:r w:rsidRPr="001C6878">
              <w:rPr>
                <w:rFonts w:hint="cs"/>
                <w:color w:val="00B0F0"/>
                <w:cs/>
              </w:rPr>
              <w:t>10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4776443B" w14:textId="075DEE43" w:rsidR="00AE1C30" w:rsidRPr="001C6878" w:rsidRDefault="00AE1C30" w:rsidP="00AE1C30">
            <w:pPr>
              <w:autoSpaceDE w:val="0"/>
              <w:autoSpaceDN w:val="0"/>
              <w:spacing w:before="120" w:line="360" w:lineRule="auto"/>
              <w:rPr>
                <w:color w:val="00B0F0"/>
              </w:rPr>
            </w:pPr>
            <w:r w:rsidRPr="001C6878">
              <w:rPr>
                <w:color w:val="00B0F0"/>
              </w:rPr>
              <w:t xml:space="preserve">Market Conduct Personal Loan under Supervision Disclosure </w:t>
            </w:r>
            <w:r w:rsidRPr="001C6878">
              <w:rPr>
                <w:color w:val="00B0F0"/>
                <w:cs/>
              </w:rPr>
              <w:t>(</w:t>
            </w:r>
            <w:r w:rsidRPr="001C6878">
              <w:rPr>
                <w:color w:val="00B0F0"/>
              </w:rPr>
              <w:t>Installment</w:t>
            </w:r>
            <w:r w:rsidRPr="001C6878">
              <w:rPr>
                <w:color w:val="00B0F0"/>
                <w:cs/>
              </w:rPr>
              <w:t>)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F247589" w14:textId="08CCC9C1" w:rsidR="00AE1C30" w:rsidRPr="001C6878" w:rsidRDefault="00AE1C30" w:rsidP="00AE1C30">
            <w:pPr>
              <w:spacing w:before="120" w:line="360" w:lineRule="auto"/>
              <w:jc w:val="center"/>
              <w:rPr>
                <w:color w:val="00B0F0"/>
              </w:rPr>
            </w:pPr>
            <w:r w:rsidRPr="001C6878">
              <w:rPr>
                <w:color w:val="00B0F0"/>
              </w:rPr>
              <w:t>DS_MCPLD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54BDC409" w14:textId="35561A30" w:rsidR="00AE1C30" w:rsidRPr="001C6878" w:rsidRDefault="00AE1C30" w:rsidP="00AE1C30">
            <w:pPr>
              <w:spacing w:before="120" w:line="360" w:lineRule="auto"/>
              <w:jc w:val="center"/>
              <w:rPr>
                <w:color w:val="00B0F0"/>
              </w:rPr>
            </w:pPr>
            <w:r w:rsidRPr="001C6878">
              <w:rPr>
                <w:color w:val="00B0F0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0F16811D" w14:textId="3EDFCBBB" w:rsidR="00AE1C30" w:rsidRPr="001C6878" w:rsidRDefault="00AE1C30" w:rsidP="00AE1C30">
            <w:pPr>
              <w:spacing w:before="120" w:line="360" w:lineRule="auto"/>
              <w:jc w:val="center"/>
              <w:rPr>
                <w:color w:val="00B0F0"/>
              </w:rPr>
            </w:pPr>
            <w:r w:rsidRPr="001C6878">
              <w:rPr>
                <w:color w:val="00B0F0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6D63E1F7" w14:textId="13517F06" w:rsidR="00AE1C30" w:rsidRPr="001C6878" w:rsidRDefault="00AE1C30" w:rsidP="00AE1C30">
            <w:pPr>
              <w:spacing w:before="120" w:line="360" w:lineRule="auto"/>
              <w:jc w:val="center"/>
              <w:rPr>
                <w:color w:val="00B0F0"/>
              </w:rPr>
            </w:pPr>
            <w:r w:rsidRPr="001C6878">
              <w:rPr>
                <w:color w:val="00B0F0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66AFD581" w14:textId="092D9A7C" w:rsidR="00AE1C30" w:rsidRPr="001C6878" w:rsidRDefault="00AE1C30" w:rsidP="00AE1C30">
            <w:pPr>
              <w:spacing w:before="120" w:line="360" w:lineRule="auto"/>
              <w:rPr>
                <w:color w:val="00B0F0"/>
                <w:cs/>
              </w:rPr>
            </w:pPr>
            <w:r w:rsidRPr="001C6878">
              <w:rPr>
                <w:color w:val="00B0F0"/>
                <w:spacing w:val="-2"/>
              </w:rPr>
              <w:t>Filename</w:t>
            </w:r>
            <w:r w:rsidRPr="001C6878">
              <w:rPr>
                <w:color w:val="00B0F0"/>
                <w:spacing w:val="-2"/>
                <w:cs/>
              </w:rPr>
              <w:t xml:space="preserve">: </w:t>
            </w:r>
            <w:r w:rsidRPr="001C6878">
              <w:rPr>
                <w:color w:val="00B0F0"/>
                <w:spacing w:val="-2"/>
              </w:rPr>
              <w:t>AFCDNn_YYYYMMDD_MCPLD</w:t>
            </w:r>
            <w:r w:rsidRPr="001C6878">
              <w:rPr>
                <w:color w:val="00B0F0"/>
                <w:spacing w:val="-2"/>
                <w:cs/>
              </w:rPr>
              <w:t>.</w:t>
            </w:r>
            <w:r w:rsidRPr="001C6878">
              <w:rPr>
                <w:color w:val="00B0F0"/>
                <w:spacing w:val="-2"/>
              </w:rPr>
              <w:t>xlsx</w:t>
            </w:r>
            <w:r w:rsidRPr="001C6878">
              <w:rPr>
                <w:color w:val="00B0F0"/>
              </w:rPr>
              <w:br/>
              <w:t xml:space="preserve">Sheet </w:t>
            </w:r>
            <w:r w:rsidRPr="001C6878">
              <w:rPr>
                <w:color w:val="00B0F0"/>
                <w:cs/>
              </w:rPr>
              <w:t>“</w:t>
            </w:r>
            <w:r w:rsidRPr="001C6878">
              <w:rPr>
                <w:color w:val="00B0F0"/>
              </w:rPr>
              <w:t>MCPLD</w:t>
            </w:r>
            <w:r w:rsidRPr="001C6878">
              <w:rPr>
                <w:color w:val="00B0F0"/>
                <w:cs/>
              </w:rPr>
              <w:t>”</w:t>
            </w:r>
          </w:p>
        </w:tc>
      </w:tr>
      <w:tr w:rsidR="00AE1C30" w:rsidRPr="00E47D37" w14:paraId="200F80AD" w14:textId="77777777" w:rsidTr="005C3718">
        <w:trPr>
          <w:trHeight w:val="68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1C76AA77" w14:textId="77777777" w:rsidR="00AE1C30" w:rsidRPr="001C6878" w:rsidRDefault="00AE1C30" w:rsidP="00AE1C30">
            <w:pPr>
              <w:autoSpaceDE w:val="0"/>
              <w:autoSpaceDN w:val="0"/>
              <w:spacing w:before="120" w:line="360" w:lineRule="auto"/>
              <w:jc w:val="center"/>
              <w:rPr>
                <w:color w:val="00B0F0"/>
                <w:cs/>
              </w:rPr>
            </w:pPr>
            <w:r w:rsidRPr="001C6878">
              <w:rPr>
                <w:rFonts w:hint="cs"/>
                <w:color w:val="00B0F0"/>
                <w:cs/>
              </w:rPr>
              <w:t>11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0F764F95" w14:textId="6037F224" w:rsidR="00AE1C30" w:rsidRPr="001C6878" w:rsidRDefault="00AE1C30" w:rsidP="00AE1C30">
            <w:pPr>
              <w:autoSpaceDE w:val="0"/>
              <w:autoSpaceDN w:val="0"/>
              <w:spacing w:before="120" w:line="360" w:lineRule="auto"/>
              <w:rPr>
                <w:color w:val="00B0F0"/>
              </w:rPr>
            </w:pPr>
            <w:r w:rsidRPr="001C6878">
              <w:rPr>
                <w:color w:val="00B0F0"/>
              </w:rPr>
              <w:t xml:space="preserve">Market Conduct Personal Loan under Supervision Disclosure </w:t>
            </w:r>
            <w:r w:rsidRPr="001C6878">
              <w:rPr>
                <w:color w:val="00B0F0"/>
                <w:cs/>
              </w:rPr>
              <w:t>(</w:t>
            </w:r>
            <w:r w:rsidRPr="001C6878">
              <w:rPr>
                <w:color w:val="00B0F0"/>
              </w:rPr>
              <w:t>Revolving</w:t>
            </w:r>
            <w:r w:rsidRPr="001C6878">
              <w:rPr>
                <w:color w:val="00B0F0"/>
                <w:cs/>
              </w:rPr>
              <w:t>)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48D7C206" w14:textId="126419F4" w:rsidR="00AE1C30" w:rsidRPr="001C6878" w:rsidRDefault="00AE1C30" w:rsidP="00AE1C30">
            <w:pPr>
              <w:spacing w:before="120" w:line="360" w:lineRule="auto"/>
              <w:jc w:val="center"/>
              <w:rPr>
                <w:color w:val="00B0F0"/>
              </w:rPr>
            </w:pPr>
            <w:r w:rsidRPr="001C6878">
              <w:rPr>
                <w:color w:val="00B0F0"/>
              </w:rPr>
              <w:t>DS_MCPRD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183B312E" w14:textId="4B691691" w:rsidR="00AE1C30" w:rsidRPr="001C6878" w:rsidRDefault="00AE1C30" w:rsidP="00AE1C30">
            <w:pPr>
              <w:spacing w:before="120" w:line="360" w:lineRule="auto"/>
              <w:jc w:val="center"/>
              <w:rPr>
                <w:color w:val="00B0F0"/>
              </w:rPr>
            </w:pPr>
            <w:r w:rsidRPr="001C6878">
              <w:rPr>
                <w:color w:val="00B0F0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1DA72C0" w14:textId="5070C0B5" w:rsidR="00AE1C30" w:rsidRPr="001C6878" w:rsidRDefault="00AE1C30" w:rsidP="00AE1C30">
            <w:pPr>
              <w:spacing w:before="120" w:line="360" w:lineRule="auto"/>
              <w:jc w:val="center"/>
              <w:rPr>
                <w:color w:val="00B0F0"/>
              </w:rPr>
            </w:pPr>
            <w:r w:rsidRPr="001C6878">
              <w:rPr>
                <w:color w:val="00B0F0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2470FCB4" w14:textId="0DCECEEE" w:rsidR="00AE1C30" w:rsidRPr="001C6878" w:rsidRDefault="00AE1C30" w:rsidP="00AE1C30">
            <w:pPr>
              <w:spacing w:before="120" w:line="360" w:lineRule="auto"/>
              <w:jc w:val="center"/>
              <w:rPr>
                <w:color w:val="00B0F0"/>
              </w:rPr>
            </w:pPr>
            <w:r w:rsidRPr="001C6878">
              <w:rPr>
                <w:color w:val="00B0F0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6A036A3C" w14:textId="602619F2" w:rsidR="00AE1C30" w:rsidRPr="001C6878" w:rsidRDefault="00AE1C30" w:rsidP="00AE1C30">
            <w:pPr>
              <w:spacing w:before="120" w:line="360" w:lineRule="auto"/>
              <w:rPr>
                <w:color w:val="00B0F0"/>
              </w:rPr>
            </w:pPr>
            <w:r w:rsidRPr="001C6878">
              <w:rPr>
                <w:color w:val="00B0F0"/>
                <w:spacing w:val="-2"/>
              </w:rPr>
              <w:t>Filename</w:t>
            </w:r>
            <w:r w:rsidRPr="001C6878">
              <w:rPr>
                <w:color w:val="00B0F0"/>
                <w:spacing w:val="-2"/>
                <w:cs/>
              </w:rPr>
              <w:t xml:space="preserve">: </w:t>
            </w:r>
            <w:r w:rsidRPr="001C6878">
              <w:rPr>
                <w:color w:val="00B0F0"/>
                <w:spacing w:val="-2"/>
              </w:rPr>
              <w:t>AFCDNn_YYYYMMDD_MCPLD</w:t>
            </w:r>
            <w:r w:rsidRPr="001C6878">
              <w:rPr>
                <w:color w:val="00B0F0"/>
                <w:spacing w:val="-2"/>
                <w:cs/>
              </w:rPr>
              <w:t>.</w:t>
            </w:r>
            <w:r w:rsidRPr="001C6878">
              <w:rPr>
                <w:color w:val="00B0F0"/>
                <w:spacing w:val="-2"/>
              </w:rPr>
              <w:t>xlsx</w:t>
            </w:r>
            <w:r w:rsidRPr="001C6878">
              <w:rPr>
                <w:color w:val="00B0F0"/>
              </w:rPr>
              <w:br/>
              <w:t xml:space="preserve">Sheet </w:t>
            </w:r>
            <w:r w:rsidRPr="001C6878">
              <w:rPr>
                <w:color w:val="00B0F0"/>
                <w:cs/>
              </w:rPr>
              <w:t>“</w:t>
            </w:r>
            <w:r w:rsidRPr="001C6878">
              <w:rPr>
                <w:color w:val="00B0F0"/>
              </w:rPr>
              <w:t>MCPRD</w:t>
            </w:r>
            <w:r w:rsidRPr="001C6878">
              <w:rPr>
                <w:color w:val="00B0F0"/>
                <w:cs/>
              </w:rPr>
              <w:t>”</w:t>
            </w:r>
          </w:p>
        </w:tc>
      </w:tr>
      <w:tr w:rsidR="00AE1C30" w:rsidRPr="00E47D37" w14:paraId="3265A312" w14:textId="77777777" w:rsidTr="005C3718">
        <w:trPr>
          <w:trHeight w:val="68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7A0AE7E0" w14:textId="3143DA1B" w:rsidR="00AE1C30" w:rsidRPr="001C6878" w:rsidRDefault="00AE1C30" w:rsidP="00AE1C30">
            <w:pPr>
              <w:autoSpaceDE w:val="0"/>
              <w:autoSpaceDN w:val="0"/>
              <w:spacing w:before="120" w:line="360" w:lineRule="auto"/>
              <w:jc w:val="center"/>
              <w:rPr>
                <w:color w:val="00B0F0"/>
                <w:cs/>
              </w:rPr>
            </w:pPr>
            <w:r w:rsidRPr="001C6878">
              <w:rPr>
                <w:rFonts w:hint="cs"/>
                <w:color w:val="00B0F0"/>
                <w:cs/>
              </w:rPr>
              <w:t>12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0F6E7397" w14:textId="5A93DA1C" w:rsidR="00AE1C30" w:rsidRPr="001C6878" w:rsidRDefault="00AE1C30" w:rsidP="00AE1C30">
            <w:pPr>
              <w:autoSpaceDE w:val="0"/>
              <w:autoSpaceDN w:val="0"/>
              <w:spacing w:before="120" w:line="360" w:lineRule="auto"/>
              <w:rPr>
                <w:color w:val="00B0F0"/>
              </w:rPr>
            </w:pPr>
            <w:r w:rsidRPr="001C6878">
              <w:rPr>
                <w:color w:val="00B0F0"/>
              </w:rPr>
              <w:t>Market Conduct Personal Loan under Supervision Common Fee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B551B09" w14:textId="66CF0B13" w:rsidR="00AE1C30" w:rsidRPr="001C6878" w:rsidRDefault="00AE1C30" w:rsidP="00AE1C30">
            <w:pPr>
              <w:spacing w:before="120" w:line="360" w:lineRule="auto"/>
              <w:jc w:val="center"/>
              <w:rPr>
                <w:color w:val="00B0F0"/>
              </w:rPr>
            </w:pPr>
            <w:r w:rsidRPr="001C6878">
              <w:rPr>
                <w:color w:val="00B0F0"/>
              </w:rPr>
              <w:t>DS_MCPCF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2AFADE12" w14:textId="10D46B36" w:rsidR="00AE1C30" w:rsidRPr="001C6878" w:rsidRDefault="00AE1C30" w:rsidP="00AE1C30">
            <w:pPr>
              <w:spacing w:before="120" w:line="360" w:lineRule="auto"/>
              <w:jc w:val="center"/>
              <w:rPr>
                <w:color w:val="00B0F0"/>
              </w:rPr>
            </w:pPr>
            <w:r w:rsidRPr="001C6878">
              <w:rPr>
                <w:color w:val="00B0F0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75261C0C" w14:textId="66BAEA10" w:rsidR="00AE1C30" w:rsidRPr="001C6878" w:rsidRDefault="00AE1C30" w:rsidP="00AE1C30">
            <w:pPr>
              <w:spacing w:before="120" w:line="360" w:lineRule="auto"/>
              <w:jc w:val="center"/>
              <w:rPr>
                <w:color w:val="00B0F0"/>
              </w:rPr>
            </w:pPr>
            <w:r w:rsidRPr="001C6878">
              <w:rPr>
                <w:color w:val="00B0F0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520EEB73" w14:textId="70DDF1B7" w:rsidR="00AE1C30" w:rsidRPr="001C6878" w:rsidRDefault="00AE1C30" w:rsidP="00AE1C30">
            <w:pPr>
              <w:spacing w:before="120" w:line="360" w:lineRule="auto"/>
              <w:jc w:val="center"/>
              <w:rPr>
                <w:color w:val="00B0F0"/>
              </w:rPr>
            </w:pPr>
            <w:r w:rsidRPr="001C6878">
              <w:rPr>
                <w:color w:val="00B0F0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216B749E" w14:textId="40F0C19D" w:rsidR="00AE1C30" w:rsidRPr="001C6878" w:rsidRDefault="00AE1C30" w:rsidP="00AE1C30">
            <w:pPr>
              <w:spacing w:before="120" w:line="360" w:lineRule="auto"/>
              <w:rPr>
                <w:color w:val="00B0F0"/>
                <w:spacing w:val="-2"/>
              </w:rPr>
            </w:pPr>
            <w:r w:rsidRPr="001C6878">
              <w:rPr>
                <w:color w:val="00B0F0"/>
                <w:spacing w:val="-2"/>
              </w:rPr>
              <w:t>Filename</w:t>
            </w:r>
            <w:r w:rsidRPr="001C6878">
              <w:rPr>
                <w:color w:val="00B0F0"/>
                <w:spacing w:val="-2"/>
                <w:cs/>
              </w:rPr>
              <w:t xml:space="preserve">: </w:t>
            </w:r>
            <w:r w:rsidRPr="001C6878">
              <w:rPr>
                <w:color w:val="00B0F0"/>
                <w:spacing w:val="-2"/>
              </w:rPr>
              <w:t>AFCDNn_YYYYMMDD_MCPLD</w:t>
            </w:r>
            <w:r w:rsidRPr="001C6878">
              <w:rPr>
                <w:color w:val="00B0F0"/>
                <w:spacing w:val="-2"/>
                <w:cs/>
              </w:rPr>
              <w:t>.</w:t>
            </w:r>
            <w:r w:rsidRPr="001C6878">
              <w:rPr>
                <w:color w:val="00B0F0"/>
                <w:spacing w:val="-2"/>
              </w:rPr>
              <w:t>xlsx</w:t>
            </w:r>
            <w:r w:rsidRPr="001C6878">
              <w:rPr>
                <w:color w:val="00B0F0"/>
              </w:rPr>
              <w:br/>
              <w:t xml:space="preserve">Sheet </w:t>
            </w:r>
            <w:r w:rsidRPr="001C6878">
              <w:rPr>
                <w:color w:val="00B0F0"/>
                <w:cs/>
              </w:rPr>
              <w:t>“</w:t>
            </w:r>
            <w:r w:rsidRPr="001C6878">
              <w:rPr>
                <w:color w:val="00B0F0"/>
              </w:rPr>
              <w:t>MCPCF</w:t>
            </w:r>
            <w:r w:rsidRPr="001C6878">
              <w:rPr>
                <w:color w:val="00B0F0"/>
                <w:cs/>
              </w:rPr>
              <w:t>”</w:t>
            </w:r>
          </w:p>
        </w:tc>
      </w:tr>
      <w:tr w:rsidR="00CB1B85" w:rsidRPr="00E47D37" w14:paraId="286372BF" w14:textId="77777777" w:rsidTr="005C3718">
        <w:trPr>
          <w:trHeight w:val="68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4527B2CF" w14:textId="0B3DFE93" w:rsidR="00CB1B85" w:rsidRPr="00856003" w:rsidRDefault="00CB1B85" w:rsidP="00CB1B85">
            <w:pPr>
              <w:autoSpaceDE w:val="0"/>
              <w:autoSpaceDN w:val="0"/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13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1F037DA7" w14:textId="60A00999" w:rsidR="00CB1B85" w:rsidRPr="00856003" w:rsidRDefault="00CB1B85" w:rsidP="00CB1B85">
            <w:pPr>
              <w:autoSpaceDE w:val="0"/>
              <w:autoSpaceDN w:val="0"/>
              <w:spacing w:before="120" w:line="360" w:lineRule="auto"/>
              <w:rPr>
                <w:color w:val="00B050"/>
              </w:rPr>
            </w:pPr>
            <w:r w:rsidRPr="00CB1B85">
              <w:rPr>
                <w:color w:val="00B050"/>
              </w:rPr>
              <w:t>Market Conduct SMEs Product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63F829F6" w14:textId="5CF61499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CB1B85">
              <w:rPr>
                <w:color w:val="00B050"/>
              </w:rPr>
              <w:t>DS_MCSMD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426EA858" w14:textId="789482C1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2A3D19FA" w14:textId="74692171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051A55C7" w14:textId="09414C66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5E59717B" w14:textId="054F3286" w:rsidR="00CB1B85" w:rsidRPr="00856003" w:rsidRDefault="00CB1B85" w:rsidP="00CB1B85">
            <w:pPr>
              <w:spacing w:before="120" w:line="360" w:lineRule="auto"/>
              <w:rPr>
                <w:color w:val="00B050"/>
                <w:spacing w:val="-2"/>
              </w:rPr>
            </w:pPr>
            <w:r w:rsidRPr="00856003">
              <w:rPr>
                <w:color w:val="00B050"/>
                <w:spacing w:val="-2"/>
              </w:rPr>
              <w:t>Filename</w:t>
            </w:r>
            <w:r w:rsidRPr="00856003">
              <w:rPr>
                <w:color w:val="00B050"/>
                <w:spacing w:val="-2"/>
                <w:cs/>
              </w:rPr>
              <w:t xml:space="preserve">: </w:t>
            </w:r>
            <w:r w:rsidRPr="00856003">
              <w:rPr>
                <w:color w:val="00B050"/>
                <w:spacing w:val="-2"/>
              </w:rPr>
              <w:t>AFCDNn_YYYYMMDD_</w:t>
            </w:r>
            <w:r w:rsidRPr="00CB1B85">
              <w:rPr>
                <w:color w:val="00B050"/>
              </w:rPr>
              <w:t>MCSMD</w:t>
            </w:r>
            <w:r w:rsidRPr="00856003">
              <w:rPr>
                <w:color w:val="00B050"/>
                <w:spacing w:val="-2"/>
                <w:cs/>
              </w:rPr>
              <w:t>.</w:t>
            </w:r>
            <w:r w:rsidRPr="00856003">
              <w:rPr>
                <w:color w:val="00B050"/>
                <w:spacing w:val="-2"/>
              </w:rPr>
              <w:t>xlsx</w:t>
            </w:r>
            <w:r w:rsidRPr="00856003">
              <w:rPr>
                <w:color w:val="00B050"/>
              </w:rPr>
              <w:br/>
              <w:t xml:space="preserve">Sheet </w:t>
            </w:r>
            <w:r w:rsidRPr="00856003">
              <w:rPr>
                <w:color w:val="00B050"/>
                <w:cs/>
              </w:rPr>
              <w:t>“</w:t>
            </w:r>
            <w:r w:rsidRPr="00CB1B85">
              <w:rPr>
                <w:color w:val="00B050"/>
              </w:rPr>
              <w:t>MCSMD</w:t>
            </w:r>
            <w:r w:rsidRPr="00856003">
              <w:rPr>
                <w:color w:val="00B050"/>
                <w:cs/>
              </w:rPr>
              <w:t>”</w:t>
            </w:r>
          </w:p>
        </w:tc>
      </w:tr>
      <w:tr w:rsidR="00CB1B85" w:rsidRPr="00E47D37" w14:paraId="1351DA40" w14:textId="77777777" w:rsidTr="005C3718">
        <w:trPr>
          <w:trHeight w:val="68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2C4DC629" w14:textId="5B7168A4" w:rsidR="00CB1B85" w:rsidRPr="00856003" w:rsidRDefault="00CB1B85" w:rsidP="00CB1B85">
            <w:pPr>
              <w:autoSpaceDE w:val="0"/>
              <w:autoSpaceDN w:val="0"/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14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3EB7E6BD" w14:textId="0C02B147" w:rsidR="00CB1B85" w:rsidRPr="00856003" w:rsidRDefault="00CB1B85" w:rsidP="00CB1B85">
            <w:pPr>
              <w:autoSpaceDE w:val="0"/>
              <w:autoSpaceDN w:val="0"/>
              <w:spacing w:before="120" w:line="360" w:lineRule="auto"/>
              <w:rPr>
                <w:color w:val="00B050"/>
              </w:rPr>
            </w:pPr>
            <w:r w:rsidRPr="00CB1B85">
              <w:rPr>
                <w:color w:val="00B050"/>
              </w:rPr>
              <w:t>Market Conduct Cheque Fee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01BC451" w14:textId="678116CF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CB1B85">
              <w:rPr>
                <w:color w:val="00B050"/>
              </w:rPr>
              <w:t>DS_MCCFD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3447213B" w14:textId="7FCC0271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27D2AB0D" w14:textId="5086A189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57F8EAA9" w14:textId="57EFE19B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034F468A" w14:textId="28AED32C" w:rsidR="00CB1B85" w:rsidRPr="00856003" w:rsidRDefault="00CB1B85" w:rsidP="00CB1B85">
            <w:pPr>
              <w:spacing w:before="120" w:line="360" w:lineRule="auto"/>
              <w:rPr>
                <w:color w:val="00B050"/>
                <w:spacing w:val="-2"/>
              </w:rPr>
            </w:pPr>
            <w:r w:rsidRPr="00856003">
              <w:rPr>
                <w:color w:val="00B050"/>
                <w:spacing w:val="-2"/>
              </w:rPr>
              <w:t>Filename</w:t>
            </w:r>
            <w:r w:rsidRPr="00856003">
              <w:rPr>
                <w:color w:val="00B050"/>
                <w:spacing w:val="-2"/>
                <w:cs/>
              </w:rPr>
              <w:t xml:space="preserve">: </w:t>
            </w:r>
            <w:r w:rsidRPr="00856003">
              <w:rPr>
                <w:color w:val="00B050"/>
                <w:spacing w:val="-2"/>
              </w:rPr>
              <w:t>AFCDNn_YYYYMMDD_MCCFD</w:t>
            </w:r>
            <w:r w:rsidRPr="00856003">
              <w:rPr>
                <w:color w:val="00B050"/>
                <w:spacing w:val="-2"/>
                <w:cs/>
              </w:rPr>
              <w:t>.</w:t>
            </w:r>
            <w:r w:rsidRPr="00856003">
              <w:rPr>
                <w:color w:val="00B050"/>
                <w:spacing w:val="-2"/>
              </w:rPr>
              <w:t>xlsx</w:t>
            </w:r>
            <w:r w:rsidRPr="00856003">
              <w:rPr>
                <w:color w:val="00B050"/>
              </w:rPr>
              <w:br/>
              <w:t xml:space="preserve">Sheet </w:t>
            </w:r>
            <w:r w:rsidRPr="00856003">
              <w:rPr>
                <w:color w:val="00B050"/>
                <w:cs/>
              </w:rPr>
              <w:t>“</w:t>
            </w:r>
            <w:r w:rsidRPr="00856003">
              <w:rPr>
                <w:color w:val="00B050"/>
              </w:rPr>
              <w:t>MCCFD</w:t>
            </w:r>
            <w:r w:rsidRPr="00856003">
              <w:rPr>
                <w:color w:val="00B050"/>
                <w:cs/>
              </w:rPr>
              <w:t>”</w:t>
            </w:r>
          </w:p>
        </w:tc>
      </w:tr>
      <w:tr w:rsidR="00CB1B85" w:rsidRPr="00E47D37" w14:paraId="21FEBC10" w14:textId="77777777" w:rsidTr="005C3718">
        <w:trPr>
          <w:trHeight w:val="68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4A4FDC51" w14:textId="28C84E38" w:rsidR="00CB1B85" w:rsidRPr="00856003" w:rsidRDefault="00CB1B85" w:rsidP="00CB1B85">
            <w:pPr>
              <w:autoSpaceDE w:val="0"/>
              <w:autoSpaceDN w:val="0"/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15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74C3FEB1" w14:textId="773C6FDA" w:rsidR="00CB1B85" w:rsidRPr="00856003" w:rsidRDefault="00CB1B85" w:rsidP="00CB1B85">
            <w:pPr>
              <w:autoSpaceDE w:val="0"/>
              <w:autoSpaceDN w:val="0"/>
              <w:spacing w:before="120" w:line="360" w:lineRule="auto"/>
              <w:rPr>
                <w:color w:val="00B050"/>
              </w:rPr>
            </w:pPr>
            <w:r w:rsidRPr="00CB1B85">
              <w:rPr>
                <w:color w:val="00B050"/>
              </w:rPr>
              <w:t>Market Conduct Bill Payment Fee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E0EC264" w14:textId="5E54EC3F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CB1B85">
              <w:rPr>
                <w:color w:val="00B050"/>
              </w:rPr>
              <w:t>DS_MCPFD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374433FF" w14:textId="59688BA8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4E8B83EB" w14:textId="1AC29921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5950B6BF" w14:textId="36794C73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087F9834" w14:textId="57345BEB" w:rsidR="00CB1B85" w:rsidRPr="00856003" w:rsidRDefault="00CB1B85" w:rsidP="00CB1B85">
            <w:pPr>
              <w:spacing w:before="120" w:line="360" w:lineRule="auto"/>
              <w:rPr>
                <w:color w:val="00B050"/>
                <w:spacing w:val="-2"/>
              </w:rPr>
            </w:pPr>
            <w:r w:rsidRPr="00856003">
              <w:rPr>
                <w:color w:val="00B050"/>
                <w:spacing w:val="-2"/>
              </w:rPr>
              <w:t>Filename</w:t>
            </w:r>
            <w:r w:rsidRPr="00856003">
              <w:rPr>
                <w:color w:val="00B050"/>
                <w:spacing w:val="-2"/>
                <w:cs/>
              </w:rPr>
              <w:t xml:space="preserve">: </w:t>
            </w:r>
            <w:r w:rsidRPr="00856003">
              <w:rPr>
                <w:color w:val="00B050"/>
                <w:spacing w:val="-2"/>
              </w:rPr>
              <w:t>AFCDNn_YYYYMMDD_</w:t>
            </w:r>
            <w:r w:rsidRPr="00CB1B85">
              <w:rPr>
                <w:color w:val="00B050"/>
              </w:rPr>
              <w:t>MCPFD</w:t>
            </w:r>
            <w:r w:rsidRPr="00856003">
              <w:rPr>
                <w:color w:val="00B050"/>
                <w:spacing w:val="-2"/>
                <w:cs/>
              </w:rPr>
              <w:t>.</w:t>
            </w:r>
            <w:r w:rsidRPr="00856003">
              <w:rPr>
                <w:color w:val="00B050"/>
                <w:spacing w:val="-2"/>
              </w:rPr>
              <w:t>xlsx</w:t>
            </w:r>
            <w:r w:rsidRPr="00856003">
              <w:rPr>
                <w:color w:val="00B050"/>
              </w:rPr>
              <w:br/>
              <w:t xml:space="preserve">Sheet </w:t>
            </w:r>
            <w:r w:rsidRPr="00856003">
              <w:rPr>
                <w:color w:val="00B050"/>
                <w:cs/>
              </w:rPr>
              <w:t>“</w:t>
            </w:r>
            <w:r w:rsidRPr="00CB1B85">
              <w:rPr>
                <w:color w:val="00B050"/>
              </w:rPr>
              <w:t>MCPFD</w:t>
            </w:r>
            <w:r w:rsidRPr="00856003">
              <w:rPr>
                <w:color w:val="00B050"/>
                <w:cs/>
              </w:rPr>
              <w:t>”</w:t>
            </w:r>
          </w:p>
        </w:tc>
      </w:tr>
      <w:tr w:rsidR="00CB1B85" w:rsidRPr="00E47D37" w14:paraId="1C640860" w14:textId="77777777" w:rsidTr="005C3718">
        <w:trPr>
          <w:trHeight w:val="68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3D5CFE2D" w14:textId="276D90BD" w:rsidR="00CB1B85" w:rsidRPr="00856003" w:rsidRDefault="00CB1B85" w:rsidP="00CB1B85">
            <w:pPr>
              <w:autoSpaceDE w:val="0"/>
              <w:autoSpaceDN w:val="0"/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16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338FE4B5" w14:textId="2621A2C3" w:rsidR="00CB1B85" w:rsidRPr="00856003" w:rsidRDefault="00CB1B85" w:rsidP="00CB1B85">
            <w:pPr>
              <w:autoSpaceDE w:val="0"/>
              <w:autoSpaceDN w:val="0"/>
              <w:spacing w:before="120" w:line="360" w:lineRule="auto"/>
              <w:rPr>
                <w:color w:val="00B050"/>
              </w:rPr>
            </w:pPr>
            <w:r w:rsidRPr="00CB1B85">
              <w:rPr>
                <w:color w:val="00B050"/>
              </w:rPr>
              <w:t>Market Conduct Hire Purchase Fee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245BDDC" w14:textId="7AF8200C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CB1B85">
              <w:rPr>
                <w:color w:val="00B050"/>
              </w:rPr>
              <w:t>DS_MCHFD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38916D0D" w14:textId="147472CF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E11542E" w14:textId="5265399A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39D734FD" w14:textId="105FB0F3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1018A44E" w14:textId="683F3F0F" w:rsidR="00CB1B85" w:rsidRPr="00856003" w:rsidRDefault="00CB1B85" w:rsidP="00CB1B85">
            <w:pPr>
              <w:spacing w:before="120" w:line="360" w:lineRule="auto"/>
              <w:rPr>
                <w:color w:val="00B050"/>
                <w:spacing w:val="-2"/>
              </w:rPr>
            </w:pPr>
            <w:r w:rsidRPr="00856003">
              <w:rPr>
                <w:color w:val="00B050"/>
                <w:spacing w:val="-2"/>
              </w:rPr>
              <w:t>Filename</w:t>
            </w:r>
            <w:r w:rsidRPr="00856003">
              <w:rPr>
                <w:color w:val="00B050"/>
                <w:spacing w:val="-2"/>
                <w:cs/>
              </w:rPr>
              <w:t xml:space="preserve">: </w:t>
            </w:r>
            <w:r w:rsidRPr="00856003">
              <w:rPr>
                <w:color w:val="00B050"/>
                <w:spacing w:val="-2"/>
              </w:rPr>
              <w:t>AFCDNn_YYYYMMDD_</w:t>
            </w:r>
            <w:r w:rsidRPr="00CB1B85">
              <w:rPr>
                <w:color w:val="00B050"/>
              </w:rPr>
              <w:t>MCHFD</w:t>
            </w:r>
            <w:r w:rsidRPr="00856003">
              <w:rPr>
                <w:color w:val="00B050"/>
                <w:spacing w:val="-2"/>
                <w:cs/>
              </w:rPr>
              <w:t>.</w:t>
            </w:r>
            <w:r w:rsidRPr="00856003">
              <w:rPr>
                <w:color w:val="00B050"/>
                <w:spacing w:val="-2"/>
              </w:rPr>
              <w:t>xlsx</w:t>
            </w:r>
            <w:r w:rsidRPr="00856003">
              <w:rPr>
                <w:color w:val="00B050"/>
              </w:rPr>
              <w:br/>
              <w:t xml:space="preserve">Sheet </w:t>
            </w:r>
            <w:r w:rsidRPr="00856003">
              <w:rPr>
                <w:color w:val="00B050"/>
                <w:cs/>
              </w:rPr>
              <w:t>“</w:t>
            </w:r>
            <w:r w:rsidRPr="00CB1B85">
              <w:rPr>
                <w:color w:val="00B050"/>
              </w:rPr>
              <w:t>MCHFD</w:t>
            </w:r>
            <w:r w:rsidRPr="00856003">
              <w:rPr>
                <w:color w:val="00B050"/>
                <w:cs/>
              </w:rPr>
              <w:t>”</w:t>
            </w:r>
          </w:p>
        </w:tc>
      </w:tr>
      <w:tr w:rsidR="00CB1B85" w:rsidRPr="00E47D37" w14:paraId="64BE779E" w14:textId="77777777" w:rsidTr="005C3718">
        <w:trPr>
          <w:trHeight w:val="68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01837FA3" w14:textId="315666B2" w:rsidR="00CB1B85" w:rsidRPr="00856003" w:rsidRDefault="00CB1B85" w:rsidP="00CB1B85">
            <w:pPr>
              <w:autoSpaceDE w:val="0"/>
              <w:autoSpaceDN w:val="0"/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17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2CC43A2D" w14:textId="050B5C27" w:rsidR="00CB1B85" w:rsidRPr="00856003" w:rsidRDefault="00CB1B85" w:rsidP="00CB1B85">
            <w:pPr>
              <w:autoSpaceDE w:val="0"/>
              <w:autoSpaceDN w:val="0"/>
              <w:spacing w:before="120" w:line="360" w:lineRule="auto"/>
              <w:rPr>
                <w:color w:val="00B050"/>
              </w:rPr>
            </w:pPr>
            <w:r w:rsidRPr="00CB1B85">
              <w:rPr>
                <w:color w:val="00B050"/>
              </w:rPr>
              <w:t>Market Conduct BAHTNET Fee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7EF89F65" w14:textId="205691C5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CB1B85">
              <w:rPr>
                <w:color w:val="00B050"/>
              </w:rPr>
              <w:t>DS_MCBFD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2307E33C" w14:textId="162C1B25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00A5487F" w14:textId="351A193B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5FDADF7D" w14:textId="4546CE84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6ABCB6D2" w14:textId="0560982C" w:rsidR="00CB1B85" w:rsidRPr="00856003" w:rsidRDefault="00CB1B85" w:rsidP="00CB1B85">
            <w:pPr>
              <w:spacing w:before="120" w:line="360" w:lineRule="auto"/>
              <w:rPr>
                <w:color w:val="00B050"/>
                <w:spacing w:val="-2"/>
              </w:rPr>
            </w:pPr>
            <w:r w:rsidRPr="00856003">
              <w:rPr>
                <w:color w:val="00B050"/>
                <w:spacing w:val="-2"/>
              </w:rPr>
              <w:t>Filename</w:t>
            </w:r>
            <w:r w:rsidRPr="00856003">
              <w:rPr>
                <w:color w:val="00B050"/>
                <w:spacing w:val="-2"/>
                <w:cs/>
              </w:rPr>
              <w:t xml:space="preserve">: </w:t>
            </w:r>
            <w:r w:rsidRPr="00856003">
              <w:rPr>
                <w:color w:val="00B050"/>
                <w:spacing w:val="-2"/>
              </w:rPr>
              <w:t>AFCDNn_YYYYMMDD_</w:t>
            </w:r>
            <w:r w:rsidRPr="00CB1B85">
              <w:rPr>
                <w:color w:val="00B050"/>
                <w:spacing w:val="-2"/>
              </w:rPr>
              <w:t>MCBFD</w:t>
            </w:r>
            <w:r w:rsidRPr="00856003">
              <w:rPr>
                <w:color w:val="00B050"/>
                <w:spacing w:val="-2"/>
                <w:cs/>
              </w:rPr>
              <w:t>.</w:t>
            </w:r>
            <w:r w:rsidRPr="00856003">
              <w:rPr>
                <w:color w:val="00B050"/>
                <w:spacing w:val="-2"/>
              </w:rPr>
              <w:t>xlsx</w:t>
            </w:r>
            <w:r w:rsidRPr="00856003">
              <w:rPr>
                <w:color w:val="00B050"/>
              </w:rPr>
              <w:br/>
              <w:t xml:space="preserve">Sheet </w:t>
            </w:r>
            <w:r w:rsidRPr="00856003">
              <w:rPr>
                <w:color w:val="00B050"/>
                <w:cs/>
              </w:rPr>
              <w:t>“</w:t>
            </w:r>
            <w:r w:rsidRPr="00CB1B85">
              <w:rPr>
                <w:color w:val="00B050"/>
              </w:rPr>
              <w:t>MCBFD</w:t>
            </w:r>
            <w:r w:rsidRPr="00856003">
              <w:rPr>
                <w:color w:val="00B050"/>
                <w:cs/>
              </w:rPr>
              <w:t>”</w:t>
            </w:r>
          </w:p>
        </w:tc>
      </w:tr>
      <w:tr w:rsidR="00CB1B85" w:rsidRPr="00E47D37" w14:paraId="6978CBA1" w14:textId="77777777" w:rsidTr="005C3718">
        <w:trPr>
          <w:trHeight w:val="68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3F9427DE" w14:textId="5AAE91CE" w:rsidR="00CB1B85" w:rsidRPr="00856003" w:rsidRDefault="00CB1B85" w:rsidP="00CB1B85">
            <w:pPr>
              <w:autoSpaceDE w:val="0"/>
              <w:autoSpaceDN w:val="0"/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lastRenderedPageBreak/>
              <w:t>18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31CA4C7C" w14:textId="4DCE48A7" w:rsidR="00CB1B85" w:rsidRPr="00856003" w:rsidRDefault="00CB1B85" w:rsidP="00CB1B85">
            <w:pPr>
              <w:autoSpaceDE w:val="0"/>
              <w:autoSpaceDN w:val="0"/>
              <w:spacing w:before="120" w:line="360" w:lineRule="auto"/>
              <w:rPr>
                <w:color w:val="00B050"/>
              </w:rPr>
            </w:pPr>
            <w:r w:rsidRPr="00CB1B85">
              <w:rPr>
                <w:color w:val="00B050"/>
              </w:rPr>
              <w:t>Market Conduct Bulk Payment System Fee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8E50CE9" w14:textId="6B8A849D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CB1B85">
              <w:rPr>
                <w:color w:val="00B050"/>
              </w:rPr>
              <w:t>DS_MCKFD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462D14A5" w14:textId="1E1DD613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4A7DDB27" w14:textId="79AA58B0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594D3F82" w14:textId="17194436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038A3DFD" w14:textId="582AFE9D" w:rsidR="00CB1B85" w:rsidRPr="00856003" w:rsidRDefault="00CB1B85" w:rsidP="00CB1B85">
            <w:pPr>
              <w:spacing w:before="120" w:line="360" w:lineRule="auto"/>
              <w:rPr>
                <w:color w:val="00B050"/>
                <w:spacing w:val="-2"/>
              </w:rPr>
            </w:pPr>
            <w:r w:rsidRPr="00856003">
              <w:rPr>
                <w:color w:val="00B050"/>
                <w:spacing w:val="-2"/>
              </w:rPr>
              <w:t>Filename</w:t>
            </w:r>
            <w:r w:rsidRPr="00856003">
              <w:rPr>
                <w:color w:val="00B050"/>
                <w:spacing w:val="-2"/>
                <w:cs/>
              </w:rPr>
              <w:t xml:space="preserve">: </w:t>
            </w:r>
            <w:r w:rsidRPr="00856003">
              <w:rPr>
                <w:color w:val="00B050"/>
                <w:spacing w:val="-2"/>
              </w:rPr>
              <w:t>AFCDNn_YYYYMMDD_</w:t>
            </w:r>
            <w:r w:rsidRPr="00CB1B85">
              <w:rPr>
                <w:color w:val="00B050"/>
                <w:spacing w:val="-2"/>
              </w:rPr>
              <w:t>MCKFD</w:t>
            </w:r>
            <w:r w:rsidRPr="00856003">
              <w:rPr>
                <w:color w:val="00B050"/>
                <w:spacing w:val="-2"/>
                <w:cs/>
              </w:rPr>
              <w:t>.</w:t>
            </w:r>
            <w:r w:rsidRPr="00856003">
              <w:rPr>
                <w:color w:val="00B050"/>
                <w:spacing w:val="-2"/>
              </w:rPr>
              <w:t>xlsx</w:t>
            </w:r>
            <w:r w:rsidRPr="00856003">
              <w:rPr>
                <w:color w:val="00B050"/>
              </w:rPr>
              <w:br/>
              <w:t xml:space="preserve">Sheet </w:t>
            </w:r>
            <w:r w:rsidRPr="00856003">
              <w:rPr>
                <w:color w:val="00B050"/>
                <w:cs/>
              </w:rPr>
              <w:t>“</w:t>
            </w:r>
            <w:r w:rsidRPr="00CB1B85">
              <w:rPr>
                <w:color w:val="00B050"/>
              </w:rPr>
              <w:t>MCKFD</w:t>
            </w:r>
            <w:r w:rsidRPr="00856003">
              <w:rPr>
                <w:color w:val="00B050"/>
                <w:cs/>
              </w:rPr>
              <w:t>”</w:t>
            </w:r>
          </w:p>
        </w:tc>
      </w:tr>
      <w:tr w:rsidR="005C3718" w:rsidRPr="00E47D37" w14:paraId="0239D765" w14:textId="77777777" w:rsidTr="005C3718">
        <w:trPr>
          <w:trHeight w:val="68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66D2F6CA" w14:textId="69A24857" w:rsidR="005C3718" w:rsidRPr="001C6878" w:rsidRDefault="005C3718" w:rsidP="005C3718">
            <w:pPr>
              <w:autoSpaceDE w:val="0"/>
              <w:autoSpaceDN w:val="0"/>
              <w:spacing w:before="120" w:line="360" w:lineRule="auto"/>
              <w:jc w:val="center"/>
              <w:rPr>
                <w:color w:val="00B0F0"/>
              </w:rPr>
            </w:pPr>
            <w:r w:rsidRPr="001C6878">
              <w:rPr>
                <w:color w:val="00B0F0"/>
              </w:rPr>
              <w:t>19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46529E7D" w14:textId="14764E85" w:rsidR="005C3718" w:rsidRPr="001C6878" w:rsidRDefault="005C3718" w:rsidP="005C3718">
            <w:pPr>
              <w:autoSpaceDE w:val="0"/>
              <w:autoSpaceDN w:val="0"/>
              <w:spacing w:before="120" w:line="360" w:lineRule="auto"/>
              <w:rPr>
                <w:color w:val="00B0F0"/>
              </w:rPr>
            </w:pPr>
            <w:r w:rsidRPr="001C6878">
              <w:rPr>
                <w:color w:val="00B0F0"/>
              </w:rPr>
              <w:t>Market Conduct Title Loan Product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6A970BF5" w14:textId="4684C335" w:rsidR="005C3718" w:rsidRPr="001C6878" w:rsidRDefault="005C3718" w:rsidP="005C3718">
            <w:pPr>
              <w:spacing w:before="120" w:line="360" w:lineRule="auto"/>
              <w:jc w:val="center"/>
              <w:rPr>
                <w:color w:val="00B0F0"/>
              </w:rPr>
            </w:pPr>
            <w:r w:rsidRPr="001C6878">
              <w:rPr>
                <w:color w:val="00B0F0"/>
              </w:rPr>
              <w:t>DS_MCTLD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3FB29B15" w14:textId="4282897A" w:rsidR="005C3718" w:rsidRPr="001C6878" w:rsidRDefault="005C3718" w:rsidP="005C3718">
            <w:pPr>
              <w:spacing w:before="120" w:line="360" w:lineRule="auto"/>
              <w:jc w:val="center"/>
              <w:rPr>
                <w:color w:val="00B0F0"/>
              </w:rPr>
            </w:pPr>
            <w:r w:rsidRPr="001C6878">
              <w:rPr>
                <w:color w:val="00B0F0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41F44FBE" w14:textId="24E0D926" w:rsidR="005C3718" w:rsidRPr="001C6878" w:rsidRDefault="005C3718" w:rsidP="005C3718">
            <w:pPr>
              <w:spacing w:before="120" w:line="360" w:lineRule="auto"/>
              <w:jc w:val="center"/>
              <w:rPr>
                <w:color w:val="00B0F0"/>
              </w:rPr>
            </w:pPr>
            <w:r w:rsidRPr="001C6878">
              <w:rPr>
                <w:color w:val="00B0F0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54A40111" w14:textId="60F759C0" w:rsidR="005C3718" w:rsidRPr="001C6878" w:rsidRDefault="005C3718" w:rsidP="005C3718">
            <w:pPr>
              <w:spacing w:before="120" w:line="360" w:lineRule="auto"/>
              <w:jc w:val="center"/>
              <w:rPr>
                <w:color w:val="00B0F0"/>
              </w:rPr>
            </w:pPr>
            <w:r w:rsidRPr="001C6878">
              <w:rPr>
                <w:color w:val="00B0F0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32C9C93C" w14:textId="44674B88" w:rsidR="005C3718" w:rsidRPr="001C6878" w:rsidRDefault="005C3718" w:rsidP="005C3718">
            <w:pPr>
              <w:spacing w:before="120" w:line="360" w:lineRule="auto"/>
              <w:rPr>
                <w:color w:val="00B0F0"/>
                <w:spacing w:val="-2"/>
              </w:rPr>
            </w:pPr>
            <w:r w:rsidRPr="001C6878">
              <w:rPr>
                <w:color w:val="00B0F0"/>
                <w:spacing w:val="-2"/>
              </w:rPr>
              <w:t>Filename</w:t>
            </w:r>
            <w:r w:rsidRPr="001C6878">
              <w:rPr>
                <w:color w:val="00B0F0"/>
                <w:spacing w:val="-2"/>
                <w:cs/>
              </w:rPr>
              <w:t xml:space="preserve">: </w:t>
            </w:r>
            <w:r w:rsidRPr="001C6878">
              <w:rPr>
                <w:color w:val="00B0F0"/>
                <w:spacing w:val="-2"/>
              </w:rPr>
              <w:t>AFCDNn_YYYYMMDD_</w:t>
            </w:r>
            <w:r w:rsidRPr="001C6878">
              <w:rPr>
                <w:color w:val="00B0F0"/>
              </w:rPr>
              <w:t>MCTLD</w:t>
            </w:r>
            <w:r w:rsidRPr="001C6878">
              <w:rPr>
                <w:color w:val="00B0F0"/>
                <w:spacing w:val="-2"/>
                <w:cs/>
              </w:rPr>
              <w:t>.</w:t>
            </w:r>
            <w:r w:rsidRPr="001C6878">
              <w:rPr>
                <w:color w:val="00B0F0"/>
                <w:spacing w:val="-2"/>
              </w:rPr>
              <w:t>xlsx</w:t>
            </w:r>
            <w:r w:rsidRPr="001C6878">
              <w:rPr>
                <w:color w:val="00B0F0"/>
              </w:rPr>
              <w:br/>
              <w:t xml:space="preserve">Sheet </w:t>
            </w:r>
            <w:r w:rsidRPr="001C6878">
              <w:rPr>
                <w:color w:val="00B0F0"/>
                <w:cs/>
              </w:rPr>
              <w:t>“</w:t>
            </w:r>
            <w:r w:rsidRPr="001C6878">
              <w:rPr>
                <w:color w:val="00B0F0"/>
              </w:rPr>
              <w:t>MCTLD</w:t>
            </w:r>
            <w:r w:rsidRPr="001C6878">
              <w:rPr>
                <w:color w:val="00B0F0"/>
                <w:cs/>
              </w:rPr>
              <w:t>”</w:t>
            </w:r>
          </w:p>
        </w:tc>
      </w:tr>
      <w:tr w:rsidR="005C3718" w:rsidRPr="00E47D37" w14:paraId="55B85A66" w14:textId="77777777" w:rsidTr="005C3718">
        <w:trPr>
          <w:trHeight w:val="68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7EA8429B" w14:textId="6AB0B520" w:rsidR="005C3718" w:rsidRPr="001C6878" w:rsidRDefault="005C3718" w:rsidP="005C3718">
            <w:pPr>
              <w:autoSpaceDE w:val="0"/>
              <w:autoSpaceDN w:val="0"/>
              <w:spacing w:before="120" w:line="360" w:lineRule="auto"/>
              <w:jc w:val="center"/>
              <w:rPr>
                <w:color w:val="00B0F0"/>
              </w:rPr>
            </w:pPr>
            <w:r w:rsidRPr="001C6878">
              <w:rPr>
                <w:color w:val="00B0F0"/>
              </w:rPr>
              <w:t>20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181033C4" w14:textId="13582BD3" w:rsidR="005C3718" w:rsidRPr="001C6878" w:rsidRDefault="005C3718" w:rsidP="005C3718">
            <w:pPr>
              <w:autoSpaceDE w:val="0"/>
              <w:autoSpaceDN w:val="0"/>
              <w:spacing w:before="120" w:line="360" w:lineRule="auto"/>
              <w:rPr>
                <w:color w:val="00B0F0"/>
              </w:rPr>
            </w:pPr>
            <w:r w:rsidRPr="001C6878">
              <w:rPr>
                <w:color w:val="00B0F0"/>
              </w:rPr>
              <w:t>Market Conduct Title Loan Common Fee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409E98A1" w14:textId="6C7FD967" w:rsidR="005C3718" w:rsidRPr="001C6878" w:rsidRDefault="005C3718" w:rsidP="005C3718">
            <w:pPr>
              <w:spacing w:before="120" w:line="360" w:lineRule="auto"/>
              <w:jc w:val="center"/>
              <w:rPr>
                <w:color w:val="00B0F0"/>
              </w:rPr>
            </w:pPr>
            <w:r w:rsidRPr="001C6878">
              <w:rPr>
                <w:color w:val="00B0F0"/>
              </w:rPr>
              <w:t>DS_MCTCF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1F523BB2" w14:textId="0E734D10" w:rsidR="005C3718" w:rsidRPr="001C6878" w:rsidRDefault="005C3718" w:rsidP="005C3718">
            <w:pPr>
              <w:spacing w:before="120" w:line="360" w:lineRule="auto"/>
              <w:jc w:val="center"/>
              <w:rPr>
                <w:color w:val="00B0F0"/>
              </w:rPr>
            </w:pPr>
            <w:r w:rsidRPr="001C6878">
              <w:rPr>
                <w:color w:val="00B0F0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0C8E206" w14:textId="78602445" w:rsidR="005C3718" w:rsidRPr="001C6878" w:rsidRDefault="005C3718" w:rsidP="005C3718">
            <w:pPr>
              <w:spacing w:before="120" w:line="360" w:lineRule="auto"/>
              <w:jc w:val="center"/>
              <w:rPr>
                <w:color w:val="00B0F0"/>
              </w:rPr>
            </w:pPr>
            <w:r w:rsidRPr="001C6878">
              <w:rPr>
                <w:color w:val="00B0F0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2593C929" w14:textId="1B5C5385" w:rsidR="005C3718" w:rsidRPr="001C6878" w:rsidRDefault="005C3718" w:rsidP="005C3718">
            <w:pPr>
              <w:spacing w:before="120" w:line="360" w:lineRule="auto"/>
              <w:jc w:val="center"/>
              <w:rPr>
                <w:color w:val="00B0F0"/>
              </w:rPr>
            </w:pPr>
            <w:r w:rsidRPr="001C6878">
              <w:rPr>
                <w:color w:val="00B0F0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31990096" w14:textId="0FE6BE4E" w:rsidR="005C3718" w:rsidRPr="001C6878" w:rsidRDefault="005C3718" w:rsidP="005C3718">
            <w:pPr>
              <w:spacing w:before="120" w:line="360" w:lineRule="auto"/>
              <w:rPr>
                <w:color w:val="00B0F0"/>
                <w:spacing w:val="-2"/>
              </w:rPr>
            </w:pPr>
            <w:r w:rsidRPr="001C6878">
              <w:rPr>
                <w:color w:val="00B0F0"/>
                <w:spacing w:val="-2"/>
              </w:rPr>
              <w:t>Filename</w:t>
            </w:r>
            <w:r w:rsidRPr="001C6878">
              <w:rPr>
                <w:color w:val="00B0F0"/>
                <w:spacing w:val="-2"/>
                <w:cs/>
              </w:rPr>
              <w:t xml:space="preserve">: </w:t>
            </w:r>
            <w:r w:rsidRPr="001C6878">
              <w:rPr>
                <w:color w:val="00B0F0"/>
                <w:spacing w:val="-2"/>
              </w:rPr>
              <w:t>AFCDNn_YYYYMMDD_</w:t>
            </w:r>
            <w:r w:rsidRPr="001C6878">
              <w:rPr>
                <w:color w:val="00B0F0"/>
              </w:rPr>
              <w:t>MCTLD</w:t>
            </w:r>
            <w:r w:rsidRPr="001C6878">
              <w:rPr>
                <w:color w:val="00B0F0"/>
                <w:spacing w:val="-2"/>
                <w:cs/>
              </w:rPr>
              <w:t>.</w:t>
            </w:r>
            <w:r w:rsidRPr="001C6878">
              <w:rPr>
                <w:color w:val="00B0F0"/>
                <w:spacing w:val="-2"/>
              </w:rPr>
              <w:t>xlsx</w:t>
            </w:r>
            <w:r w:rsidRPr="001C6878">
              <w:rPr>
                <w:color w:val="00B0F0"/>
              </w:rPr>
              <w:br/>
              <w:t xml:space="preserve">Sheet </w:t>
            </w:r>
            <w:r w:rsidRPr="001C6878">
              <w:rPr>
                <w:color w:val="00B0F0"/>
                <w:cs/>
              </w:rPr>
              <w:t>“</w:t>
            </w:r>
            <w:r w:rsidRPr="001C6878">
              <w:rPr>
                <w:color w:val="00B0F0"/>
              </w:rPr>
              <w:t>MCTCF</w:t>
            </w:r>
            <w:r w:rsidRPr="001C6878">
              <w:rPr>
                <w:color w:val="00B0F0"/>
                <w:cs/>
              </w:rPr>
              <w:t>”</w:t>
            </w:r>
          </w:p>
        </w:tc>
      </w:tr>
      <w:tr w:rsidR="005C3718" w:rsidRPr="00E47D37" w14:paraId="30620738" w14:textId="77777777" w:rsidTr="005C3718">
        <w:trPr>
          <w:trHeight w:val="68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31E2CC1F" w14:textId="09A9A073" w:rsidR="005C3718" w:rsidRPr="005C3718" w:rsidRDefault="005C3718" w:rsidP="005C3718">
            <w:pPr>
              <w:autoSpaceDE w:val="0"/>
              <w:autoSpaceDN w:val="0"/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21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64BD97E0" w14:textId="5689F099" w:rsidR="005C3718" w:rsidRPr="005C3718" w:rsidRDefault="005C3718" w:rsidP="005C3718">
            <w:pPr>
              <w:autoSpaceDE w:val="0"/>
              <w:autoSpaceDN w:val="0"/>
              <w:spacing w:before="120" w:line="360" w:lineRule="auto"/>
              <w:rPr>
                <w:color w:val="FF00FF"/>
              </w:rPr>
            </w:pPr>
            <w:r w:rsidRPr="005C3718">
              <w:rPr>
                <w:color w:val="FF00FF"/>
              </w:rPr>
              <w:t>Market Conduct Personal Loan Product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58786BAD" w14:textId="09CB7832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DS_MCPND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1EC7BCFE" w14:textId="31F79EEA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6FAA1A63" w14:textId="0398337B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6BC3380E" w14:textId="00FB9934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3B4A6719" w14:textId="472B08A4" w:rsidR="005C3718" w:rsidRPr="005C3718" w:rsidRDefault="005C3718" w:rsidP="005C3718">
            <w:pPr>
              <w:spacing w:before="120" w:line="360" w:lineRule="auto"/>
              <w:rPr>
                <w:color w:val="FF00FF"/>
                <w:spacing w:val="-2"/>
                <w:cs/>
              </w:rPr>
            </w:pPr>
            <w:r w:rsidRPr="005C3718">
              <w:rPr>
                <w:color w:val="FF00FF"/>
                <w:spacing w:val="-2"/>
              </w:rPr>
              <w:t>Filename</w:t>
            </w:r>
            <w:r w:rsidRPr="005C3718">
              <w:rPr>
                <w:color w:val="FF00FF"/>
                <w:spacing w:val="-2"/>
                <w:cs/>
              </w:rPr>
              <w:t xml:space="preserve">: </w:t>
            </w:r>
            <w:r w:rsidRPr="005C3718">
              <w:rPr>
                <w:color w:val="FF00FF"/>
                <w:spacing w:val="-2"/>
              </w:rPr>
              <w:t>AFCDNn_YYYYMMDD_MCPND</w:t>
            </w:r>
            <w:r w:rsidRPr="005C3718">
              <w:rPr>
                <w:color w:val="FF00FF"/>
                <w:spacing w:val="-2"/>
                <w:cs/>
              </w:rPr>
              <w:t>.</w:t>
            </w:r>
            <w:r w:rsidRPr="005C3718">
              <w:rPr>
                <w:color w:val="FF00FF"/>
                <w:spacing w:val="-2"/>
              </w:rPr>
              <w:t>xlsx</w:t>
            </w:r>
            <w:r w:rsidRPr="005C3718">
              <w:rPr>
                <w:color w:val="FF00FF"/>
              </w:rPr>
              <w:br/>
              <w:t xml:space="preserve">Sheet </w:t>
            </w:r>
            <w:r w:rsidRPr="005C3718">
              <w:rPr>
                <w:color w:val="FF00FF"/>
                <w:cs/>
              </w:rPr>
              <w:t>“</w:t>
            </w:r>
            <w:r w:rsidRPr="005C3718">
              <w:rPr>
                <w:color w:val="FF00FF"/>
              </w:rPr>
              <w:t>MCPND</w:t>
            </w:r>
            <w:r w:rsidRPr="005C3718">
              <w:rPr>
                <w:color w:val="FF00FF"/>
                <w:cs/>
              </w:rPr>
              <w:t>”</w:t>
            </w:r>
          </w:p>
        </w:tc>
      </w:tr>
      <w:tr w:rsidR="005C3718" w:rsidRPr="00E47D37" w14:paraId="6B18C549" w14:textId="77777777" w:rsidTr="005C3718">
        <w:trPr>
          <w:trHeight w:val="68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4FF73F18" w14:textId="3496BF2C" w:rsidR="005C3718" w:rsidRPr="005C3718" w:rsidRDefault="005C3718" w:rsidP="005C3718">
            <w:pPr>
              <w:autoSpaceDE w:val="0"/>
              <w:autoSpaceDN w:val="0"/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22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5B3C5987" w14:textId="6AAC62CF" w:rsidR="005C3718" w:rsidRPr="005C3718" w:rsidRDefault="005C3718" w:rsidP="005C3718">
            <w:pPr>
              <w:autoSpaceDE w:val="0"/>
              <w:autoSpaceDN w:val="0"/>
              <w:spacing w:before="120" w:line="360" w:lineRule="auto"/>
              <w:rPr>
                <w:color w:val="FF00FF"/>
              </w:rPr>
            </w:pPr>
            <w:r w:rsidRPr="005C3718">
              <w:rPr>
                <w:color w:val="FF00FF"/>
              </w:rPr>
              <w:t>Market Conduct Personal Loan Common Fee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54379C5" w14:textId="69B931E0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DS_MCNCF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78A3395A" w14:textId="4F31171D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28DC3A24" w14:textId="2950885B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23AF4814" w14:textId="118BE1AE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166CE84E" w14:textId="03705643" w:rsidR="005C3718" w:rsidRPr="005C3718" w:rsidRDefault="005C3718" w:rsidP="005C3718">
            <w:pPr>
              <w:spacing w:before="120" w:line="360" w:lineRule="auto"/>
              <w:rPr>
                <w:color w:val="FF00FF"/>
                <w:spacing w:val="-2"/>
              </w:rPr>
            </w:pPr>
            <w:r w:rsidRPr="005C3718">
              <w:rPr>
                <w:color w:val="FF00FF"/>
                <w:spacing w:val="-2"/>
              </w:rPr>
              <w:t>Filename</w:t>
            </w:r>
            <w:r w:rsidRPr="005C3718">
              <w:rPr>
                <w:color w:val="FF00FF"/>
                <w:spacing w:val="-2"/>
                <w:cs/>
              </w:rPr>
              <w:t xml:space="preserve">: </w:t>
            </w:r>
            <w:r w:rsidRPr="005C3718">
              <w:rPr>
                <w:color w:val="FF00FF"/>
                <w:spacing w:val="-2"/>
              </w:rPr>
              <w:t>AFCDNn_YYYYMMDD_MCPND</w:t>
            </w:r>
            <w:r w:rsidRPr="005C3718">
              <w:rPr>
                <w:color w:val="FF00FF"/>
                <w:spacing w:val="-2"/>
                <w:cs/>
              </w:rPr>
              <w:t>.</w:t>
            </w:r>
            <w:r w:rsidRPr="005C3718">
              <w:rPr>
                <w:color w:val="FF00FF"/>
                <w:spacing w:val="-2"/>
              </w:rPr>
              <w:t>xlsx</w:t>
            </w:r>
            <w:r w:rsidRPr="005C3718">
              <w:rPr>
                <w:color w:val="FF00FF"/>
              </w:rPr>
              <w:br/>
              <w:t xml:space="preserve">Sheet </w:t>
            </w:r>
            <w:r w:rsidRPr="005C3718">
              <w:rPr>
                <w:color w:val="FF00FF"/>
                <w:cs/>
              </w:rPr>
              <w:t>“</w:t>
            </w:r>
            <w:r w:rsidRPr="005C3718">
              <w:rPr>
                <w:color w:val="FF00FF"/>
              </w:rPr>
              <w:t>MCNCF</w:t>
            </w:r>
            <w:r w:rsidRPr="005C3718">
              <w:rPr>
                <w:color w:val="FF00FF"/>
                <w:cs/>
              </w:rPr>
              <w:t>”</w:t>
            </w:r>
          </w:p>
        </w:tc>
      </w:tr>
      <w:tr w:rsidR="005C3718" w:rsidRPr="00E47D37" w14:paraId="384A060D" w14:textId="77777777" w:rsidTr="005C3718">
        <w:trPr>
          <w:trHeight w:val="68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7C0679E6" w14:textId="411DBAC1" w:rsidR="005C3718" w:rsidRPr="001C6878" w:rsidRDefault="005C3718" w:rsidP="005C3718">
            <w:pPr>
              <w:autoSpaceDE w:val="0"/>
              <w:autoSpaceDN w:val="0"/>
              <w:spacing w:before="120" w:line="360" w:lineRule="auto"/>
              <w:jc w:val="center"/>
              <w:rPr>
                <w:color w:val="00B0F0"/>
              </w:rPr>
            </w:pPr>
            <w:r w:rsidRPr="001C6878">
              <w:rPr>
                <w:color w:val="00B0F0"/>
              </w:rPr>
              <w:t>23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1F7F5B14" w14:textId="5C85376A" w:rsidR="005C3718" w:rsidRPr="001C6878" w:rsidRDefault="005C3718" w:rsidP="005C3718">
            <w:pPr>
              <w:autoSpaceDE w:val="0"/>
              <w:autoSpaceDN w:val="0"/>
              <w:spacing w:before="120" w:line="360" w:lineRule="auto"/>
              <w:rPr>
                <w:color w:val="00B0F0"/>
              </w:rPr>
            </w:pPr>
            <w:r w:rsidRPr="001C6878">
              <w:rPr>
                <w:color w:val="00B0F0"/>
              </w:rPr>
              <w:t>Market Conduct Nano Finance Product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73D5BEBE" w14:textId="5C6735E4" w:rsidR="005C3718" w:rsidRPr="001C6878" w:rsidRDefault="005C3718" w:rsidP="005C3718">
            <w:pPr>
              <w:spacing w:before="120" w:line="360" w:lineRule="auto"/>
              <w:jc w:val="center"/>
              <w:rPr>
                <w:color w:val="00B0F0"/>
              </w:rPr>
            </w:pPr>
            <w:r w:rsidRPr="001C6878">
              <w:rPr>
                <w:color w:val="00B0F0"/>
              </w:rPr>
              <w:t>DS_MCNND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6A036CDE" w14:textId="04218576" w:rsidR="005C3718" w:rsidRPr="001C6878" w:rsidRDefault="005C3718" w:rsidP="005C3718">
            <w:pPr>
              <w:spacing w:before="120" w:line="360" w:lineRule="auto"/>
              <w:jc w:val="center"/>
              <w:rPr>
                <w:color w:val="00B0F0"/>
              </w:rPr>
            </w:pPr>
            <w:r w:rsidRPr="001C6878">
              <w:rPr>
                <w:color w:val="00B0F0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20746594" w14:textId="1509AB7A" w:rsidR="005C3718" w:rsidRPr="001C6878" w:rsidRDefault="005C3718" w:rsidP="005C3718">
            <w:pPr>
              <w:spacing w:before="120" w:line="360" w:lineRule="auto"/>
              <w:jc w:val="center"/>
              <w:rPr>
                <w:color w:val="00B0F0"/>
              </w:rPr>
            </w:pPr>
            <w:r w:rsidRPr="001C6878">
              <w:rPr>
                <w:color w:val="00B0F0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2C69ABF1" w14:textId="2F043639" w:rsidR="005C3718" w:rsidRPr="001C6878" w:rsidRDefault="005C3718" w:rsidP="005C3718">
            <w:pPr>
              <w:spacing w:before="120" w:line="360" w:lineRule="auto"/>
              <w:jc w:val="center"/>
              <w:rPr>
                <w:color w:val="00B0F0"/>
              </w:rPr>
            </w:pPr>
            <w:r w:rsidRPr="001C6878">
              <w:rPr>
                <w:color w:val="00B0F0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6CF619D6" w14:textId="6E226BBD" w:rsidR="005C3718" w:rsidRPr="001C6878" w:rsidRDefault="005C3718" w:rsidP="005C3718">
            <w:pPr>
              <w:spacing w:before="120" w:line="360" w:lineRule="auto"/>
              <w:rPr>
                <w:color w:val="00B0F0"/>
                <w:spacing w:val="-2"/>
              </w:rPr>
            </w:pPr>
            <w:r w:rsidRPr="001C6878">
              <w:rPr>
                <w:color w:val="00B0F0"/>
                <w:spacing w:val="-2"/>
              </w:rPr>
              <w:t>Filename</w:t>
            </w:r>
            <w:r w:rsidRPr="001C6878">
              <w:rPr>
                <w:color w:val="00B0F0"/>
                <w:spacing w:val="-2"/>
                <w:cs/>
              </w:rPr>
              <w:t xml:space="preserve">: </w:t>
            </w:r>
            <w:r w:rsidRPr="001C6878">
              <w:rPr>
                <w:color w:val="00B0F0"/>
                <w:spacing w:val="-2"/>
              </w:rPr>
              <w:t>AFCDNn_YYYYMMDD_</w:t>
            </w:r>
            <w:r w:rsidRPr="001C6878">
              <w:rPr>
                <w:color w:val="00B0F0"/>
              </w:rPr>
              <w:t>MCNND</w:t>
            </w:r>
            <w:r w:rsidRPr="001C6878">
              <w:rPr>
                <w:color w:val="00B0F0"/>
                <w:spacing w:val="-2"/>
                <w:cs/>
              </w:rPr>
              <w:t>.</w:t>
            </w:r>
            <w:r w:rsidRPr="001C6878">
              <w:rPr>
                <w:color w:val="00B0F0"/>
                <w:spacing w:val="-2"/>
              </w:rPr>
              <w:t>xlsx</w:t>
            </w:r>
            <w:r w:rsidRPr="001C6878">
              <w:rPr>
                <w:color w:val="00B0F0"/>
              </w:rPr>
              <w:br/>
              <w:t xml:space="preserve">Sheet </w:t>
            </w:r>
            <w:r w:rsidRPr="001C6878">
              <w:rPr>
                <w:color w:val="00B0F0"/>
                <w:cs/>
              </w:rPr>
              <w:t>“</w:t>
            </w:r>
            <w:r w:rsidRPr="001C6878">
              <w:rPr>
                <w:color w:val="00B0F0"/>
              </w:rPr>
              <w:t>MCNND</w:t>
            </w:r>
            <w:r w:rsidRPr="001C6878">
              <w:rPr>
                <w:color w:val="00B0F0"/>
                <w:cs/>
              </w:rPr>
              <w:t>”</w:t>
            </w:r>
          </w:p>
        </w:tc>
      </w:tr>
      <w:tr w:rsidR="005C3718" w:rsidRPr="00E47D37" w14:paraId="6DAAF1F5" w14:textId="77777777" w:rsidTr="005C3718">
        <w:trPr>
          <w:trHeight w:val="68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174FBD01" w14:textId="5D21D456" w:rsidR="005C3718" w:rsidRPr="005C3718" w:rsidRDefault="005C3718" w:rsidP="005C3718">
            <w:pPr>
              <w:autoSpaceDE w:val="0"/>
              <w:autoSpaceDN w:val="0"/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24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69127C65" w14:textId="54B38894" w:rsidR="005C3718" w:rsidRPr="005C3718" w:rsidRDefault="005C3718" w:rsidP="005C3718">
            <w:pPr>
              <w:autoSpaceDE w:val="0"/>
              <w:autoSpaceDN w:val="0"/>
              <w:spacing w:before="120" w:line="360" w:lineRule="auto"/>
              <w:rPr>
                <w:color w:val="FF00FF"/>
              </w:rPr>
            </w:pPr>
            <w:r w:rsidRPr="00B27927">
              <w:rPr>
                <w:color w:val="FF00FF"/>
              </w:rPr>
              <w:t xml:space="preserve">Market Conduct </w:t>
            </w:r>
            <w:r w:rsidRPr="00232B03">
              <w:rPr>
                <w:color w:val="FF00FF"/>
              </w:rPr>
              <w:t>e</w:t>
            </w:r>
            <w:r w:rsidRPr="00232B03">
              <w:rPr>
                <w:color w:val="FF00FF"/>
                <w:cs/>
              </w:rPr>
              <w:t>-</w:t>
            </w:r>
            <w:r w:rsidRPr="00232B03">
              <w:rPr>
                <w:color w:val="FF00FF"/>
              </w:rPr>
              <w:t>Money Product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053B0EE7" w14:textId="44963BB3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DS_MCEMD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45B77016" w14:textId="4FA0E673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2953D05D" w14:textId="6AB59707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0F6D477F" w14:textId="536FCBCC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6E5C8017" w14:textId="63581A16" w:rsidR="005C3718" w:rsidRPr="005C3718" w:rsidRDefault="005C3718" w:rsidP="005C3718">
            <w:pPr>
              <w:spacing w:before="120" w:line="360" w:lineRule="auto"/>
              <w:rPr>
                <w:color w:val="FF00FF"/>
                <w:spacing w:val="-2"/>
              </w:rPr>
            </w:pPr>
            <w:r w:rsidRPr="005C3718">
              <w:rPr>
                <w:color w:val="FF00FF"/>
                <w:spacing w:val="-2"/>
              </w:rPr>
              <w:t>Filename</w:t>
            </w:r>
            <w:r w:rsidRPr="005C3718">
              <w:rPr>
                <w:color w:val="FF00FF"/>
                <w:spacing w:val="-2"/>
                <w:cs/>
              </w:rPr>
              <w:t xml:space="preserve">: </w:t>
            </w:r>
            <w:r w:rsidRPr="005C3718">
              <w:rPr>
                <w:color w:val="FF00FF"/>
                <w:spacing w:val="-2"/>
              </w:rPr>
              <w:t>AFCDNn_YYYYMMDD_</w:t>
            </w:r>
            <w:r w:rsidRPr="005C3718">
              <w:rPr>
                <w:color w:val="FF00FF"/>
              </w:rPr>
              <w:t>MCEMD</w:t>
            </w:r>
            <w:r w:rsidRPr="005C3718">
              <w:rPr>
                <w:color w:val="FF00FF"/>
                <w:spacing w:val="-2"/>
                <w:cs/>
              </w:rPr>
              <w:t>.</w:t>
            </w:r>
            <w:r w:rsidRPr="005C3718">
              <w:rPr>
                <w:color w:val="FF00FF"/>
                <w:spacing w:val="-2"/>
              </w:rPr>
              <w:t>xlsx</w:t>
            </w:r>
            <w:r w:rsidRPr="005C3718">
              <w:rPr>
                <w:color w:val="FF00FF"/>
              </w:rPr>
              <w:br/>
              <w:t xml:space="preserve">Sheet </w:t>
            </w:r>
            <w:r w:rsidRPr="005C3718">
              <w:rPr>
                <w:color w:val="FF00FF"/>
                <w:cs/>
              </w:rPr>
              <w:t>“</w:t>
            </w:r>
            <w:r w:rsidRPr="005C3718">
              <w:rPr>
                <w:color w:val="FF00FF"/>
              </w:rPr>
              <w:t>MCEMD</w:t>
            </w:r>
            <w:r w:rsidRPr="005C3718">
              <w:rPr>
                <w:color w:val="FF00FF"/>
                <w:cs/>
              </w:rPr>
              <w:t>”</w:t>
            </w:r>
          </w:p>
        </w:tc>
      </w:tr>
      <w:tr w:rsidR="005C3718" w:rsidRPr="00E47D37" w14:paraId="476C6B5C" w14:textId="77777777" w:rsidTr="005C3718">
        <w:trPr>
          <w:trHeight w:val="68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5D261E9E" w14:textId="04F69ABF" w:rsidR="005C3718" w:rsidRPr="005C3718" w:rsidRDefault="005C3718" w:rsidP="005C3718">
            <w:pPr>
              <w:autoSpaceDE w:val="0"/>
              <w:autoSpaceDN w:val="0"/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25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1A7180B9" w14:textId="50C60251" w:rsidR="005C3718" w:rsidRPr="005C3718" w:rsidRDefault="005C3718" w:rsidP="005C3718">
            <w:pPr>
              <w:autoSpaceDE w:val="0"/>
              <w:autoSpaceDN w:val="0"/>
              <w:spacing w:before="120" w:line="360" w:lineRule="auto"/>
              <w:rPr>
                <w:color w:val="FF00FF"/>
              </w:rPr>
            </w:pPr>
            <w:r w:rsidRPr="005C3718">
              <w:rPr>
                <w:color w:val="FF00FF"/>
              </w:rPr>
              <w:t>Market Conduct Digital Banking Service Fee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0F63ED36" w14:textId="6DA61936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DS_MCDFD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078FE658" w14:textId="46E2198E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6847A83" w14:textId="6AFB2903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135CC471" w14:textId="40613C6B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68E8D626" w14:textId="3E107B47" w:rsidR="005C3718" w:rsidRPr="005C3718" w:rsidRDefault="005C3718" w:rsidP="005C3718">
            <w:pPr>
              <w:spacing w:before="120" w:line="360" w:lineRule="auto"/>
              <w:rPr>
                <w:color w:val="FF00FF"/>
                <w:spacing w:val="-2"/>
              </w:rPr>
            </w:pPr>
            <w:r w:rsidRPr="005C3718">
              <w:rPr>
                <w:color w:val="FF00FF"/>
                <w:spacing w:val="-2"/>
              </w:rPr>
              <w:t>Filename</w:t>
            </w:r>
            <w:r w:rsidRPr="005C3718">
              <w:rPr>
                <w:color w:val="FF00FF"/>
                <w:spacing w:val="-2"/>
                <w:cs/>
              </w:rPr>
              <w:t xml:space="preserve">: </w:t>
            </w:r>
            <w:r w:rsidRPr="005C3718">
              <w:rPr>
                <w:color w:val="FF00FF"/>
                <w:spacing w:val="-2"/>
              </w:rPr>
              <w:t>AFCDNn_YYYYMMDD_</w:t>
            </w:r>
            <w:r w:rsidRPr="005C3718">
              <w:rPr>
                <w:color w:val="FF00FF"/>
              </w:rPr>
              <w:t>MCDFD</w:t>
            </w:r>
            <w:r w:rsidRPr="005C3718">
              <w:rPr>
                <w:color w:val="FF00FF"/>
                <w:spacing w:val="-2"/>
                <w:cs/>
              </w:rPr>
              <w:t>.</w:t>
            </w:r>
            <w:r w:rsidRPr="005C3718">
              <w:rPr>
                <w:color w:val="FF00FF"/>
                <w:spacing w:val="-2"/>
              </w:rPr>
              <w:t>xlsx</w:t>
            </w:r>
            <w:r w:rsidRPr="005C3718">
              <w:rPr>
                <w:color w:val="FF00FF"/>
              </w:rPr>
              <w:br/>
              <w:t xml:space="preserve">Sheet </w:t>
            </w:r>
            <w:r w:rsidRPr="005C3718">
              <w:rPr>
                <w:color w:val="FF00FF"/>
                <w:cs/>
              </w:rPr>
              <w:t>“</w:t>
            </w:r>
            <w:r w:rsidRPr="005C3718">
              <w:rPr>
                <w:color w:val="FF00FF"/>
              </w:rPr>
              <w:t>MCDFD</w:t>
            </w:r>
            <w:r w:rsidRPr="005C3718">
              <w:rPr>
                <w:color w:val="FF00FF"/>
                <w:cs/>
              </w:rPr>
              <w:t>”</w:t>
            </w:r>
          </w:p>
        </w:tc>
      </w:tr>
      <w:tr w:rsidR="005C3718" w:rsidRPr="00E47D37" w14:paraId="747534CB" w14:textId="77777777" w:rsidTr="005C3718">
        <w:trPr>
          <w:trHeight w:val="68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1020CC8A" w14:textId="5D188B8C" w:rsidR="005C3718" w:rsidRPr="001C6878" w:rsidRDefault="005C3718" w:rsidP="005C3718">
            <w:pPr>
              <w:autoSpaceDE w:val="0"/>
              <w:autoSpaceDN w:val="0"/>
              <w:spacing w:before="120" w:line="360" w:lineRule="auto"/>
              <w:jc w:val="center"/>
              <w:rPr>
                <w:color w:val="00B0F0"/>
              </w:rPr>
            </w:pPr>
            <w:r w:rsidRPr="001C6878">
              <w:rPr>
                <w:color w:val="00B0F0"/>
              </w:rPr>
              <w:t>26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55538CAB" w14:textId="47D75086" w:rsidR="005C3718" w:rsidRPr="001C6878" w:rsidRDefault="005C3718" w:rsidP="005C3718">
            <w:pPr>
              <w:autoSpaceDE w:val="0"/>
              <w:autoSpaceDN w:val="0"/>
              <w:spacing w:before="120" w:line="360" w:lineRule="auto"/>
              <w:rPr>
                <w:color w:val="00B0F0"/>
              </w:rPr>
            </w:pPr>
            <w:r w:rsidRPr="001C6878">
              <w:rPr>
                <w:color w:val="00B0F0"/>
              </w:rPr>
              <w:t>Market Conduct International Transaction Fee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0148615A" w14:textId="09A42E8D" w:rsidR="005C3718" w:rsidRPr="001C6878" w:rsidRDefault="005C3718" w:rsidP="005C3718">
            <w:pPr>
              <w:spacing w:before="120" w:line="360" w:lineRule="auto"/>
              <w:jc w:val="center"/>
              <w:rPr>
                <w:color w:val="00B0F0"/>
              </w:rPr>
            </w:pPr>
            <w:r w:rsidRPr="001C6878">
              <w:rPr>
                <w:color w:val="00B0F0"/>
              </w:rPr>
              <w:t>DS_MCIFD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50CB7C61" w14:textId="6D57B71A" w:rsidR="005C3718" w:rsidRPr="001C6878" w:rsidRDefault="005C3718" w:rsidP="005C3718">
            <w:pPr>
              <w:spacing w:before="120" w:line="360" w:lineRule="auto"/>
              <w:jc w:val="center"/>
              <w:rPr>
                <w:color w:val="00B0F0"/>
              </w:rPr>
            </w:pPr>
            <w:r w:rsidRPr="001C6878">
              <w:rPr>
                <w:color w:val="00B0F0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296F8868" w14:textId="59183F4E" w:rsidR="005C3718" w:rsidRPr="001C6878" w:rsidRDefault="005C3718" w:rsidP="005C3718">
            <w:pPr>
              <w:spacing w:before="120" w:line="360" w:lineRule="auto"/>
              <w:jc w:val="center"/>
              <w:rPr>
                <w:color w:val="00B0F0"/>
              </w:rPr>
            </w:pPr>
            <w:r w:rsidRPr="001C6878">
              <w:rPr>
                <w:color w:val="00B0F0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36D0C3B1" w14:textId="12416BAE" w:rsidR="005C3718" w:rsidRPr="001C6878" w:rsidRDefault="005C3718" w:rsidP="005C3718">
            <w:pPr>
              <w:spacing w:before="120" w:line="360" w:lineRule="auto"/>
              <w:jc w:val="center"/>
              <w:rPr>
                <w:color w:val="00B0F0"/>
              </w:rPr>
            </w:pPr>
            <w:r w:rsidRPr="001C6878">
              <w:rPr>
                <w:color w:val="00B0F0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01F022D7" w14:textId="7385DAD0" w:rsidR="005C3718" w:rsidRPr="001C6878" w:rsidRDefault="005C3718" w:rsidP="005C3718">
            <w:pPr>
              <w:spacing w:before="120" w:line="360" w:lineRule="auto"/>
              <w:rPr>
                <w:color w:val="00B0F0"/>
                <w:spacing w:val="-2"/>
                <w:cs/>
              </w:rPr>
            </w:pPr>
            <w:r w:rsidRPr="001C6878">
              <w:rPr>
                <w:color w:val="00B0F0"/>
                <w:spacing w:val="-2"/>
              </w:rPr>
              <w:t>Filename</w:t>
            </w:r>
            <w:r w:rsidRPr="001C6878">
              <w:rPr>
                <w:color w:val="00B0F0"/>
                <w:spacing w:val="-2"/>
                <w:cs/>
              </w:rPr>
              <w:t xml:space="preserve">: </w:t>
            </w:r>
            <w:r w:rsidRPr="001C6878">
              <w:rPr>
                <w:color w:val="00B0F0"/>
                <w:spacing w:val="-2"/>
              </w:rPr>
              <w:t>AFCDNn_YYYYMMDD_</w:t>
            </w:r>
            <w:r w:rsidRPr="001C6878">
              <w:rPr>
                <w:color w:val="00B0F0"/>
              </w:rPr>
              <w:t>MCIFD</w:t>
            </w:r>
            <w:r w:rsidRPr="001C6878">
              <w:rPr>
                <w:color w:val="00B0F0"/>
                <w:spacing w:val="-2"/>
                <w:cs/>
              </w:rPr>
              <w:t>.</w:t>
            </w:r>
            <w:r w:rsidRPr="001C6878">
              <w:rPr>
                <w:color w:val="00B0F0"/>
                <w:spacing w:val="-2"/>
              </w:rPr>
              <w:t>xlsx</w:t>
            </w:r>
            <w:r w:rsidRPr="001C6878">
              <w:rPr>
                <w:color w:val="00B0F0"/>
              </w:rPr>
              <w:br/>
              <w:t xml:space="preserve">Sheet </w:t>
            </w:r>
            <w:r w:rsidRPr="001C6878">
              <w:rPr>
                <w:color w:val="00B0F0"/>
                <w:cs/>
              </w:rPr>
              <w:t>“</w:t>
            </w:r>
            <w:r w:rsidRPr="001C6878">
              <w:rPr>
                <w:color w:val="00B0F0"/>
              </w:rPr>
              <w:t>MCIFD</w:t>
            </w:r>
            <w:r w:rsidRPr="001C6878">
              <w:rPr>
                <w:color w:val="00B0F0"/>
                <w:cs/>
              </w:rPr>
              <w:t>”</w:t>
            </w:r>
          </w:p>
        </w:tc>
      </w:tr>
      <w:tr w:rsidR="005C3718" w:rsidRPr="00E47D37" w14:paraId="785EBCB2" w14:textId="77777777" w:rsidTr="005C3718">
        <w:trPr>
          <w:trHeight w:val="68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3521E4D8" w14:textId="6C4ECA10" w:rsidR="005C3718" w:rsidRPr="005C3718" w:rsidRDefault="005C3718" w:rsidP="005C3718">
            <w:pPr>
              <w:autoSpaceDE w:val="0"/>
              <w:autoSpaceDN w:val="0"/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lastRenderedPageBreak/>
              <w:t>27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7054F561" w14:textId="47B4AE4F" w:rsidR="005C3718" w:rsidRPr="005C3718" w:rsidRDefault="005C3718" w:rsidP="005C3718">
            <w:pPr>
              <w:autoSpaceDE w:val="0"/>
              <w:autoSpaceDN w:val="0"/>
              <w:spacing w:before="120" w:line="360" w:lineRule="auto"/>
              <w:rPr>
                <w:color w:val="FF00FF"/>
              </w:rPr>
            </w:pPr>
            <w:r w:rsidRPr="005C3718">
              <w:rPr>
                <w:color w:val="FF00FF"/>
              </w:rPr>
              <w:t xml:space="preserve">Market Conduct Other Fee Disclosure </w:t>
            </w:r>
            <w:r w:rsidRPr="005C3718">
              <w:rPr>
                <w:color w:val="FF00FF"/>
                <w:cs/>
              </w:rPr>
              <w:t>(</w:t>
            </w:r>
            <w:r w:rsidRPr="005C3718">
              <w:rPr>
                <w:color w:val="FF00FF"/>
              </w:rPr>
              <w:t>Guarantee Issuing Service</w:t>
            </w:r>
            <w:r w:rsidRPr="005C3718">
              <w:rPr>
                <w:color w:val="FF00FF"/>
                <w:cs/>
              </w:rPr>
              <w:t>)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06566BF3" w14:textId="2CB08ADE" w:rsidR="005C3718" w:rsidRPr="005C3718" w:rsidRDefault="005C3718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DS_MCOG</w:t>
            </w:r>
            <w:r w:rsidR="00DE2C85">
              <w:rPr>
                <w:color w:val="FF00FF"/>
              </w:rPr>
              <w:t>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3C77F75C" w14:textId="6A8FE4E3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61595318" w14:textId="2D4CD0E0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3AD5B548" w14:textId="76F5F73D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339864C6" w14:textId="7DFB1823" w:rsidR="005C3718" w:rsidRPr="005C3718" w:rsidRDefault="005C3718" w:rsidP="00DE2C85">
            <w:pPr>
              <w:spacing w:before="120" w:line="360" w:lineRule="auto"/>
              <w:rPr>
                <w:color w:val="FF00FF"/>
                <w:spacing w:val="-2"/>
              </w:rPr>
            </w:pPr>
            <w:r w:rsidRPr="005C3718">
              <w:rPr>
                <w:color w:val="FF00FF"/>
                <w:spacing w:val="-2"/>
              </w:rPr>
              <w:t>Filename</w:t>
            </w:r>
            <w:r w:rsidRPr="005C3718">
              <w:rPr>
                <w:color w:val="FF00FF"/>
                <w:spacing w:val="-2"/>
                <w:cs/>
              </w:rPr>
              <w:t xml:space="preserve">: </w:t>
            </w:r>
            <w:r w:rsidRPr="005C3718">
              <w:rPr>
                <w:color w:val="FF00FF"/>
                <w:spacing w:val="-2"/>
              </w:rPr>
              <w:t>AFCDNn_YYYYMM</w:t>
            </w:r>
            <w:bookmarkStart w:id="17" w:name="_GoBack"/>
            <w:bookmarkEnd w:id="17"/>
            <w:r w:rsidRPr="005C3718">
              <w:rPr>
                <w:color w:val="FF00FF"/>
                <w:spacing w:val="-2"/>
              </w:rPr>
              <w:t>DD_</w:t>
            </w:r>
            <w:r w:rsidRPr="005C3718">
              <w:rPr>
                <w:color w:val="FF00FF"/>
              </w:rPr>
              <w:t>MC</w:t>
            </w:r>
            <w:r>
              <w:rPr>
                <w:color w:val="FF00FF"/>
              </w:rPr>
              <w:t>O</w:t>
            </w:r>
            <w:r w:rsidRPr="005C3718">
              <w:rPr>
                <w:color w:val="FF00FF"/>
              </w:rPr>
              <w:t>FD</w:t>
            </w:r>
            <w:r w:rsidRPr="005C3718">
              <w:rPr>
                <w:color w:val="FF00FF"/>
                <w:spacing w:val="-2"/>
                <w:cs/>
              </w:rPr>
              <w:t>.</w:t>
            </w:r>
            <w:r w:rsidRPr="005C3718">
              <w:rPr>
                <w:color w:val="FF00FF"/>
                <w:spacing w:val="-2"/>
              </w:rPr>
              <w:t>xlsx</w:t>
            </w:r>
            <w:r w:rsidRPr="005C3718">
              <w:rPr>
                <w:color w:val="FF00FF"/>
              </w:rPr>
              <w:br/>
              <w:t xml:space="preserve">Sheet </w:t>
            </w:r>
            <w:r w:rsidRPr="005C3718">
              <w:rPr>
                <w:color w:val="FF00FF"/>
                <w:cs/>
              </w:rPr>
              <w:t>“</w:t>
            </w:r>
            <w:r w:rsidRPr="005C3718">
              <w:rPr>
                <w:color w:val="FF00FF"/>
              </w:rPr>
              <w:t>MCOG</w:t>
            </w:r>
            <w:r w:rsidR="00DE2C85">
              <w:rPr>
                <w:color w:val="FF00FF"/>
              </w:rPr>
              <w:t>D</w:t>
            </w:r>
            <w:r w:rsidRPr="005C3718">
              <w:rPr>
                <w:color w:val="FF00FF"/>
                <w:cs/>
              </w:rPr>
              <w:t>”</w:t>
            </w:r>
          </w:p>
        </w:tc>
      </w:tr>
      <w:tr w:rsidR="005C3718" w:rsidRPr="00E47D37" w14:paraId="481EF586" w14:textId="77777777" w:rsidTr="005C3718">
        <w:trPr>
          <w:trHeight w:val="68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3F7736E9" w14:textId="33016C16" w:rsidR="005C3718" w:rsidRPr="005C3718" w:rsidRDefault="005C3718" w:rsidP="005C3718">
            <w:pPr>
              <w:autoSpaceDE w:val="0"/>
              <w:autoSpaceDN w:val="0"/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28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5B82651B" w14:textId="43FB10C0" w:rsidR="005C3718" w:rsidRPr="005C3718" w:rsidRDefault="005C3718" w:rsidP="005C3718">
            <w:pPr>
              <w:autoSpaceDE w:val="0"/>
              <w:autoSpaceDN w:val="0"/>
              <w:spacing w:before="120" w:line="360" w:lineRule="auto"/>
              <w:rPr>
                <w:color w:val="FF00FF"/>
              </w:rPr>
            </w:pPr>
            <w:r w:rsidRPr="005C3718">
              <w:rPr>
                <w:color w:val="FF00FF"/>
              </w:rPr>
              <w:t xml:space="preserve">Market Conduct Other Fee Disclosure </w:t>
            </w:r>
            <w:r w:rsidRPr="005C3718">
              <w:rPr>
                <w:color w:val="FF00FF"/>
                <w:cs/>
              </w:rPr>
              <w:t>(</w:t>
            </w:r>
            <w:r w:rsidRPr="005C3718">
              <w:rPr>
                <w:color w:val="FF00FF"/>
              </w:rPr>
              <w:t>Safe Deposit Box Service</w:t>
            </w:r>
            <w:r w:rsidRPr="005C3718">
              <w:rPr>
                <w:color w:val="FF00FF"/>
                <w:cs/>
              </w:rPr>
              <w:t>)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46D9C31" w14:textId="6994B06B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DS_MCOSD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6C0DE667" w14:textId="551AE581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6C4CFF1E" w14:textId="03E379EE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60E40BEC" w14:textId="48C960CC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27AA3779" w14:textId="2B264EC6" w:rsidR="005C3718" w:rsidRPr="005C3718" w:rsidRDefault="005C3718" w:rsidP="005C3718">
            <w:pPr>
              <w:spacing w:before="120" w:line="360" w:lineRule="auto"/>
              <w:rPr>
                <w:color w:val="FF00FF"/>
                <w:spacing w:val="-2"/>
              </w:rPr>
            </w:pPr>
            <w:r w:rsidRPr="005C3718">
              <w:rPr>
                <w:color w:val="FF00FF"/>
                <w:spacing w:val="-2"/>
              </w:rPr>
              <w:t>Filename</w:t>
            </w:r>
            <w:r w:rsidRPr="005C3718">
              <w:rPr>
                <w:color w:val="FF00FF"/>
                <w:spacing w:val="-2"/>
                <w:cs/>
              </w:rPr>
              <w:t xml:space="preserve">: </w:t>
            </w:r>
            <w:r w:rsidRPr="005C3718">
              <w:rPr>
                <w:color w:val="FF00FF"/>
                <w:spacing w:val="-2"/>
              </w:rPr>
              <w:t>AFCDNn_YYYYMMDD_</w:t>
            </w:r>
            <w:r w:rsidRPr="005C3718">
              <w:rPr>
                <w:color w:val="FF00FF"/>
              </w:rPr>
              <w:t>MC</w:t>
            </w:r>
            <w:r>
              <w:rPr>
                <w:color w:val="FF00FF"/>
              </w:rPr>
              <w:t>O</w:t>
            </w:r>
            <w:r w:rsidRPr="005C3718">
              <w:rPr>
                <w:color w:val="FF00FF"/>
              </w:rPr>
              <w:t>FD</w:t>
            </w:r>
            <w:r w:rsidRPr="005C3718">
              <w:rPr>
                <w:color w:val="FF00FF"/>
                <w:spacing w:val="-2"/>
                <w:cs/>
              </w:rPr>
              <w:t>.</w:t>
            </w:r>
            <w:r w:rsidRPr="005C3718">
              <w:rPr>
                <w:color w:val="FF00FF"/>
                <w:spacing w:val="-2"/>
              </w:rPr>
              <w:t>xlsx</w:t>
            </w:r>
            <w:r w:rsidRPr="005C3718">
              <w:rPr>
                <w:color w:val="FF00FF"/>
              </w:rPr>
              <w:br/>
              <w:t xml:space="preserve">Sheet </w:t>
            </w:r>
            <w:r w:rsidRPr="005C3718">
              <w:rPr>
                <w:color w:val="FF00FF"/>
                <w:cs/>
              </w:rPr>
              <w:t>“</w:t>
            </w:r>
            <w:r w:rsidRPr="005C3718">
              <w:rPr>
                <w:color w:val="FF00FF"/>
              </w:rPr>
              <w:t>MCOSD</w:t>
            </w:r>
            <w:r w:rsidRPr="005C3718">
              <w:rPr>
                <w:color w:val="FF00FF"/>
                <w:cs/>
              </w:rPr>
              <w:t>”</w:t>
            </w:r>
          </w:p>
        </w:tc>
      </w:tr>
      <w:tr w:rsidR="005C3718" w:rsidRPr="00E47D37" w14:paraId="576BB1BB" w14:textId="77777777" w:rsidTr="005C3718">
        <w:trPr>
          <w:trHeight w:val="68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4C58985F" w14:textId="094720B6" w:rsidR="005C3718" w:rsidRPr="005C3718" w:rsidRDefault="005C3718" w:rsidP="005C3718">
            <w:pPr>
              <w:autoSpaceDE w:val="0"/>
              <w:autoSpaceDN w:val="0"/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29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7DDA4462" w14:textId="3BFC408C" w:rsidR="005C3718" w:rsidRPr="005C3718" w:rsidRDefault="005C3718" w:rsidP="005C3718">
            <w:pPr>
              <w:autoSpaceDE w:val="0"/>
              <w:autoSpaceDN w:val="0"/>
              <w:spacing w:before="120" w:line="360" w:lineRule="auto"/>
              <w:rPr>
                <w:color w:val="FF00FF"/>
              </w:rPr>
            </w:pPr>
            <w:r w:rsidRPr="005C3718">
              <w:rPr>
                <w:color w:val="FF00FF"/>
              </w:rPr>
              <w:t xml:space="preserve">Market Conduct Other Fee Disclosure </w:t>
            </w:r>
            <w:r w:rsidRPr="005C3718">
              <w:rPr>
                <w:color w:val="FF00FF"/>
                <w:cs/>
              </w:rPr>
              <w:t>(</w:t>
            </w:r>
            <w:r w:rsidRPr="005C3718">
              <w:rPr>
                <w:color w:val="FF00FF"/>
              </w:rPr>
              <w:t>Custodian Service</w:t>
            </w:r>
            <w:r w:rsidRPr="005C3718">
              <w:rPr>
                <w:color w:val="FF00FF"/>
                <w:cs/>
              </w:rPr>
              <w:t>)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97E5591" w14:textId="0D8851B5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E05664">
              <w:rPr>
                <w:color w:val="FF00FF"/>
              </w:rPr>
              <w:t>DS_MCOCD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3EA58028" w14:textId="19E85140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6E324842" w14:textId="0081B8A1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1A0B01FE" w14:textId="0B94AAB2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3358240C" w14:textId="67884365" w:rsidR="005C3718" w:rsidRPr="005C3718" w:rsidRDefault="005C3718" w:rsidP="005C3718">
            <w:pPr>
              <w:spacing w:before="120" w:line="360" w:lineRule="auto"/>
              <w:rPr>
                <w:color w:val="FF00FF"/>
                <w:spacing w:val="-2"/>
              </w:rPr>
            </w:pPr>
            <w:r w:rsidRPr="005C3718">
              <w:rPr>
                <w:color w:val="FF00FF"/>
                <w:spacing w:val="-2"/>
              </w:rPr>
              <w:t>Filename</w:t>
            </w:r>
            <w:r w:rsidRPr="005C3718">
              <w:rPr>
                <w:color w:val="FF00FF"/>
                <w:spacing w:val="-2"/>
                <w:cs/>
              </w:rPr>
              <w:t xml:space="preserve">: </w:t>
            </w:r>
            <w:r w:rsidRPr="005C3718">
              <w:rPr>
                <w:color w:val="FF00FF"/>
                <w:spacing w:val="-2"/>
              </w:rPr>
              <w:t>AFCDNn_YYYYMMDD_</w:t>
            </w:r>
            <w:r w:rsidRPr="005C3718">
              <w:rPr>
                <w:color w:val="FF00FF"/>
              </w:rPr>
              <w:t>MC</w:t>
            </w:r>
            <w:r>
              <w:rPr>
                <w:color w:val="FF00FF"/>
              </w:rPr>
              <w:t>O</w:t>
            </w:r>
            <w:r w:rsidRPr="005C3718">
              <w:rPr>
                <w:color w:val="FF00FF"/>
              </w:rPr>
              <w:t>FD</w:t>
            </w:r>
            <w:r w:rsidRPr="005C3718">
              <w:rPr>
                <w:color w:val="FF00FF"/>
                <w:spacing w:val="-2"/>
                <w:cs/>
              </w:rPr>
              <w:t>.</w:t>
            </w:r>
            <w:r w:rsidRPr="005C3718">
              <w:rPr>
                <w:color w:val="FF00FF"/>
                <w:spacing w:val="-2"/>
              </w:rPr>
              <w:t>xlsx</w:t>
            </w:r>
            <w:r w:rsidRPr="005C3718">
              <w:rPr>
                <w:color w:val="FF00FF"/>
              </w:rPr>
              <w:br/>
              <w:t xml:space="preserve">Sheet </w:t>
            </w:r>
            <w:r w:rsidRPr="005C3718">
              <w:rPr>
                <w:color w:val="FF00FF"/>
                <w:cs/>
              </w:rPr>
              <w:t>“</w:t>
            </w:r>
            <w:r w:rsidRPr="005C3718">
              <w:rPr>
                <w:color w:val="FF00FF"/>
              </w:rPr>
              <w:t>MCOCD</w:t>
            </w:r>
            <w:r w:rsidRPr="005C3718">
              <w:rPr>
                <w:color w:val="FF00FF"/>
                <w:cs/>
              </w:rPr>
              <w:t>”</w:t>
            </w:r>
          </w:p>
        </w:tc>
      </w:tr>
      <w:tr w:rsidR="005C3718" w:rsidRPr="00E47D37" w14:paraId="0FF45F94" w14:textId="77777777" w:rsidTr="005C3718">
        <w:trPr>
          <w:trHeight w:val="68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7A25118E" w14:textId="03CD2AE3" w:rsidR="005C3718" w:rsidRPr="005C3718" w:rsidRDefault="005C3718" w:rsidP="005C3718">
            <w:pPr>
              <w:autoSpaceDE w:val="0"/>
              <w:autoSpaceDN w:val="0"/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30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7B1F67BF" w14:textId="047D19F3" w:rsidR="005C3718" w:rsidRPr="005C3718" w:rsidRDefault="005C3718" w:rsidP="005C3718">
            <w:pPr>
              <w:autoSpaceDE w:val="0"/>
              <w:autoSpaceDN w:val="0"/>
              <w:spacing w:before="120" w:line="360" w:lineRule="auto"/>
              <w:rPr>
                <w:color w:val="FF00FF"/>
              </w:rPr>
            </w:pPr>
            <w:r w:rsidRPr="005C3718">
              <w:rPr>
                <w:color w:val="FF00FF"/>
              </w:rPr>
              <w:t xml:space="preserve">Market Conduct Other Fee Disclosure </w:t>
            </w:r>
            <w:r w:rsidRPr="005C3718">
              <w:rPr>
                <w:color w:val="FF00FF"/>
                <w:cs/>
              </w:rPr>
              <w:t>(</w:t>
            </w:r>
            <w:r w:rsidRPr="005C3718">
              <w:rPr>
                <w:color w:val="FF00FF"/>
              </w:rPr>
              <w:t>Aval and Acceptance Service</w:t>
            </w:r>
            <w:r w:rsidRPr="005C3718">
              <w:rPr>
                <w:color w:val="FF00FF"/>
                <w:cs/>
              </w:rPr>
              <w:t>)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7EDC11A1" w14:textId="734DE2BB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DS_MCOAD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5B9D4872" w14:textId="6165169A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BF11A1A" w14:textId="7E20F02A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2B83255F" w14:textId="50AA7816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613D83C1" w14:textId="1528463F" w:rsidR="005C3718" w:rsidRPr="005C3718" w:rsidRDefault="005C3718" w:rsidP="005C3718">
            <w:pPr>
              <w:spacing w:before="120" w:line="360" w:lineRule="auto"/>
              <w:rPr>
                <w:color w:val="FF00FF"/>
                <w:spacing w:val="-2"/>
              </w:rPr>
            </w:pPr>
            <w:r w:rsidRPr="005C3718">
              <w:rPr>
                <w:color w:val="FF00FF"/>
                <w:spacing w:val="-2"/>
              </w:rPr>
              <w:t>Filename</w:t>
            </w:r>
            <w:r w:rsidRPr="005C3718">
              <w:rPr>
                <w:color w:val="FF00FF"/>
                <w:spacing w:val="-2"/>
                <w:cs/>
              </w:rPr>
              <w:t xml:space="preserve">: </w:t>
            </w:r>
            <w:r w:rsidRPr="005C3718">
              <w:rPr>
                <w:color w:val="FF00FF"/>
                <w:spacing w:val="-2"/>
              </w:rPr>
              <w:t>AFCDNn_YYYYMMDD_</w:t>
            </w:r>
            <w:r w:rsidRPr="005C3718">
              <w:rPr>
                <w:color w:val="FF00FF"/>
              </w:rPr>
              <w:t>MC</w:t>
            </w:r>
            <w:r>
              <w:rPr>
                <w:color w:val="FF00FF"/>
              </w:rPr>
              <w:t>O</w:t>
            </w:r>
            <w:r w:rsidRPr="005C3718">
              <w:rPr>
                <w:color w:val="FF00FF"/>
              </w:rPr>
              <w:t>FD</w:t>
            </w:r>
            <w:r w:rsidRPr="005C3718">
              <w:rPr>
                <w:color w:val="FF00FF"/>
                <w:spacing w:val="-2"/>
                <w:cs/>
              </w:rPr>
              <w:t>.</w:t>
            </w:r>
            <w:r w:rsidRPr="005C3718">
              <w:rPr>
                <w:color w:val="FF00FF"/>
                <w:spacing w:val="-2"/>
              </w:rPr>
              <w:t>xlsx</w:t>
            </w:r>
            <w:r w:rsidRPr="005C3718">
              <w:rPr>
                <w:color w:val="FF00FF"/>
              </w:rPr>
              <w:br/>
              <w:t xml:space="preserve">Sheet </w:t>
            </w:r>
            <w:r w:rsidRPr="005C3718">
              <w:rPr>
                <w:color w:val="FF00FF"/>
                <w:cs/>
              </w:rPr>
              <w:t>“</w:t>
            </w:r>
            <w:r w:rsidRPr="005C3718">
              <w:rPr>
                <w:color w:val="FF00FF"/>
              </w:rPr>
              <w:t>MCOAD</w:t>
            </w:r>
            <w:r w:rsidRPr="005C3718">
              <w:rPr>
                <w:color w:val="FF00FF"/>
                <w:cs/>
              </w:rPr>
              <w:t>”</w:t>
            </w:r>
          </w:p>
        </w:tc>
      </w:tr>
      <w:tr w:rsidR="005C3718" w:rsidRPr="00E47D37" w14:paraId="0B02CA1E" w14:textId="77777777" w:rsidTr="005C3718">
        <w:trPr>
          <w:trHeight w:val="68"/>
        </w:trPr>
        <w:tc>
          <w:tcPr>
            <w:tcW w:w="445" w:type="dxa"/>
            <w:tcBorders>
              <w:top w:val="dotted" w:sz="4" w:space="0" w:color="auto"/>
              <w:bottom w:val="single" w:sz="4" w:space="0" w:color="auto"/>
            </w:tcBorders>
          </w:tcPr>
          <w:p w14:paraId="55EBF945" w14:textId="3CF20A52" w:rsidR="005C3718" w:rsidRPr="005C3718" w:rsidRDefault="005C3718" w:rsidP="005C3718">
            <w:pPr>
              <w:autoSpaceDE w:val="0"/>
              <w:autoSpaceDN w:val="0"/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31</w:t>
            </w:r>
          </w:p>
        </w:tc>
        <w:tc>
          <w:tcPr>
            <w:tcW w:w="4590" w:type="dxa"/>
            <w:tcBorders>
              <w:top w:val="dotted" w:sz="4" w:space="0" w:color="auto"/>
              <w:bottom w:val="single" w:sz="4" w:space="0" w:color="auto"/>
            </w:tcBorders>
          </w:tcPr>
          <w:p w14:paraId="58C6ACCC" w14:textId="1C6EE23B" w:rsidR="005C3718" w:rsidRPr="005C3718" w:rsidRDefault="005C3718" w:rsidP="005C3718">
            <w:pPr>
              <w:autoSpaceDE w:val="0"/>
              <w:autoSpaceDN w:val="0"/>
              <w:spacing w:before="120" w:line="360" w:lineRule="auto"/>
              <w:rPr>
                <w:color w:val="FF00FF"/>
              </w:rPr>
            </w:pPr>
            <w:r w:rsidRPr="005C3718">
              <w:rPr>
                <w:color w:val="FF00FF"/>
              </w:rPr>
              <w:t xml:space="preserve">Market Conduct Other Fee Disclosure </w:t>
            </w:r>
            <w:r w:rsidRPr="005C3718">
              <w:rPr>
                <w:color w:val="FF00FF"/>
                <w:cs/>
              </w:rPr>
              <w:t>(</w:t>
            </w:r>
            <w:r w:rsidRPr="005C3718">
              <w:rPr>
                <w:color w:val="FF00FF"/>
              </w:rPr>
              <w:t>Confirmation Letter Issuing Service</w:t>
            </w:r>
            <w:r w:rsidRPr="005C3718">
              <w:rPr>
                <w:color w:val="FF00FF"/>
                <w:cs/>
              </w:rPr>
              <w:t>)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</w:tcPr>
          <w:p w14:paraId="58DFFB0E" w14:textId="55CDE327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DS_MCOLD</w:t>
            </w:r>
          </w:p>
        </w:tc>
        <w:tc>
          <w:tcPr>
            <w:tcW w:w="1440" w:type="dxa"/>
            <w:tcBorders>
              <w:top w:val="dotted" w:sz="4" w:space="0" w:color="auto"/>
              <w:bottom w:val="single" w:sz="4" w:space="0" w:color="auto"/>
            </w:tcBorders>
          </w:tcPr>
          <w:p w14:paraId="23AF25F9" w14:textId="6ED279FF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</w:tcPr>
          <w:p w14:paraId="11508BCA" w14:textId="1B9F0C86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single" w:sz="4" w:space="0" w:color="auto"/>
            </w:tcBorders>
          </w:tcPr>
          <w:p w14:paraId="5A0F7F0D" w14:textId="3FB01EE9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single" w:sz="4" w:space="0" w:color="auto"/>
            </w:tcBorders>
          </w:tcPr>
          <w:p w14:paraId="1F89F82E" w14:textId="1563D23A" w:rsidR="005C3718" w:rsidRPr="005C3718" w:rsidRDefault="005C3718" w:rsidP="005C3718">
            <w:pPr>
              <w:spacing w:before="120" w:line="360" w:lineRule="auto"/>
              <w:rPr>
                <w:color w:val="FF00FF"/>
                <w:spacing w:val="-2"/>
              </w:rPr>
            </w:pPr>
            <w:r w:rsidRPr="005C3718">
              <w:rPr>
                <w:color w:val="FF00FF"/>
                <w:spacing w:val="-2"/>
              </w:rPr>
              <w:t>Filename</w:t>
            </w:r>
            <w:r w:rsidRPr="005C3718">
              <w:rPr>
                <w:color w:val="FF00FF"/>
                <w:spacing w:val="-2"/>
                <w:cs/>
              </w:rPr>
              <w:t xml:space="preserve">: </w:t>
            </w:r>
            <w:r w:rsidRPr="005C3718">
              <w:rPr>
                <w:color w:val="FF00FF"/>
                <w:spacing w:val="-2"/>
              </w:rPr>
              <w:t>AFCDNn_YYYYMMDD_</w:t>
            </w:r>
            <w:r w:rsidRPr="005C3718">
              <w:rPr>
                <w:color w:val="FF00FF"/>
              </w:rPr>
              <w:t>MC</w:t>
            </w:r>
            <w:r>
              <w:rPr>
                <w:color w:val="FF00FF"/>
              </w:rPr>
              <w:t>O</w:t>
            </w:r>
            <w:r w:rsidRPr="005C3718">
              <w:rPr>
                <w:color w:val="FF00FF"/>
              </w:rPr>
              <w:t>FD</w:t>
            </w:r>
            <w:r w:rsidRPr="005C3718">
              <w:rPr>
                <w:color w:val="FF00FF"/>
                <w:spacing w:val="-2"/>
                <w:cs/>
              </w:rPr>
              <w:t>.</w:t>
            </w:r>
            <w:r w:rsidRPr="005C3718">
              <w:rPr>
                <w:color w:val="FF00FF"/>
                <w:spacing w:val="-2"/>
              </w:rPr>
              <w:t>xlsx</w:t>
            </w:r>
            <w:r w:rsidRPr="005C3718">
              <w:rPr>
                <w:color w:val="FF00FF"/>
              </w:rPr>
              <w:br/>
              <w:t xml:space="preserve">Sheet </w:t>
            </w:r>
            <w:r w:rsidRPr="005C3718">
              <w:rPr>
                <w:color w:val="FF00FF"/>
                <w:cs/>
              </w:rPr>
              <w:t>“</w:t>
            </w:r>
            <w:r w:rsidRPr="005C3718">
              <w:rPr>
                <w:color w:val="FF00FF"/>
              </w:rPr>
              <w:t>MCOLD</w:t>
            </w:r>
            <w:r w:rsidRPr="005C3718">
              <w:rPr>
                <w:color w:val="FF00FF"/>
                <w:cs/>
              </w:rPr>
              <w:t>”</w:t>
            </w:r>
          </w:p>
        </w:tc>
      </w:tr>
    </w:tbl>
    <w:p w14:paraId="338262BD" w14:textId="77777777" w:rsidR="0020649E" w:rsidRDefault="0020649E">
      <w:pPr>
        <w:rPr>
          <w:rFonts w:eastAsiaTheme="majorEastAsia"/>
          <w:b/>
          <w:color w:val="000000" w:themeColor="text1"/>
          <w:u w:val="single"/>
          <w:cs/>
        </w:rPr>
      </w:pPr>
      <w:r>
        <w:rPr>
          <w:rFonts w:eastAsiaTheme="majorEastAsia"/>
          <w:bCs/>
          <w:color w:val="000000" w:themeColor="text1"/>
          <w:cs/>
        </w:rPr>
        <w:br w:type="page"/>
      </w:r>
    </w:p>
    <w:p w14:paraId="1CD7D30F" w14:textId="7D13D2D5" w:rsidR="00BF7D30" w:rsidRPr="00BF7D30" w:rsidRDefault="003D34A9" w:rsidP="00CB1B85">
      <w:pPr>
        <w:pStyle w:val="Heading1"/>
        <w:keepLines/>
        <w:pageBreakBefore w:val="0"/>
        <w:numPr>
          <w:ilvl w:val="0"/>
          <w:numId w:val="1"/>
        </w:numPr>
        <w:ind w:left="270" w:hanging="270"/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</w:pPr>
      <w:bookmarkStart w:id="18" w:name="_Toc64584244"/>
      <w:r w:rsidRPr="0020649E"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  <w:lastRenderedPageBreak/>
        <w:t xml:space="preserve">Data Set </w:t>
      </w:r>
      <w:bookmarkEnd w:id="12"/>
      <w:r w:rsidR="00A05A36" w:rsidRPr="0020649E"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  <w:t>Details</w:t>
      </w:r>
      <w:bookmarkStart w:id="19" w:name="_Toc796290"/>
      <w:bookmarkStart w:id="20" w:name="_Toc959750"/>
      <w:bookmarkEnd w:id="13"/>
      <w:bookmarkEnd w:id="14"/>
      <w:bookmarkEnd w:id="15"/>
      <w:bookmarkEnd w:id="16"/>
      <w:bookmarkEnd w:id="18"/>
    </w:p>
    <w:p w14:paraId="5EE59921" w14:textId="03BA9DD8" w:rsidR="00276FF4" w:rsidRPr="00276FF4" w:rsidRDefault="0020649E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000000" w:themeColor="text1"/>
          <w:sz w:val="20"/>
          <w:szCs w:val="20"/>
        </w:rPr>
      </w:pPr>
      <w:bookmarkStart w:id="21" w:name="_Toc64584245"/>
      <w:r w:rsidRPr="00CF1DF6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Data Set</w:t>
      </w:r>
      <w:r w:rsidRPr="00CF1DF6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 xml:space="preserve">: </w:t>
      </w:r>
      <w:bookmarkEnd w:id="19"/>
      <w:bookmarkEnd w:id="20"/>
      <w:r w:rsidR="00276FF4" w:rsidRPr="00276FF4">
        <w:rPr>
          <w:rFonts w:ascii="Tahoma" w:hAnsi="Tahoma" w:cs="Tahoma"/>
          <w:b w:val="0"/>
          <w:bCs w:val="0"/>
          <w:i w:val="0"/>
          <w:iCs w:val="0"/>
          <w:color w:val="000000" w:themeColor="text1"/>
          <w:sz w:val="20"/>
          <w:szCs w:val="20"/>
        </w:rPr>
        <w:t>Market Conduct Complaint Data Report</w:t>
      </w:r>
      <w:r w:rsidR="00342A1F">
        <w:rPr>
          <w:rFonts w:ascii="Tahoma" w:hAnsi="Tahoma" w:cs="Tahoma"/>
          <w:b w:val="0"/>
          <w:bCs w:val="0"/>
          <w:i w:val="0"/>
          <w:iCs w:val="0"/>
          <w:color w:val="000000" w:themeColor="text1"/>
          <w:sz w:val="20"/>
          <w:szCs w:val="20"/>
          <w:cs/>
        </w:rPr>
        <w:t xml:space="preserve"> (</w:t>
      </w:r>
      <w:r w:rsidR="00342A1F">
        <w:rPr>
          <w:rFonts w:ascii="Tahoma" w:hAnsi="Tahoma" w:cs="Tahoma"/>
          <w:b w:val="0"/>
          <w:bCs w:val="0"/>
          <w:i w:val="0"/>
          <w:iCs w:val="0"/>
          <w:color w:val="000000" w:themeColor="text1"/>
          <w:sz w:val="20"/>
          <w:szCs w:val="20"/>
        </w:rPr>
        <w:t>DS_MCCDR</w:t>
      </w:r>
      <w:r w:rsidR="00342A1F">
        <w:rPr>
          <w:rFonts w:ascii="Tahoma" w:hAnsi="Tahoma" w:cs="Tahoma"/>
          <w:b w:val="0"/>
          <w:bCs w:val="0"/>
          <w:i w:val="0"/>
          <w:iCs w:val="0"/>
          <w:color w:val="000000" w:themeColor="text1"/>
          <w:sz w:val="20"/>
          <w:szCs w:val="20"/>
          <w:cs/>
        </w:rPr>
        <w:t>)</w:t>
      </w:r>
      <w:bookmarkEnd w:id="21"/>
    </w:p>
    <w:p w14:paraId="14D4D19A" w14:textId="31830976" w:rsidR="00207A84" w:rsidRPr="0020649E" w:rsidRDefault="0020649E" w:rsidP="0020649E">
      <w:pPr>
        <w:pStyle w:val="ListParagraph"/>
        <w:spacing w:after="240" w:line="440" w:lineRule="exact"/>
        <w:ind w:left="630"/>
        <w:rPr>
          <w:b/>
          <w:bCs/>
        </w:rPr>
      </w:pPr>
      <w:r w:rsidRPr="00553B3D">
        <w:rPr>
          <w:b/>
          <w:bCs/>
        </w:rPr>
        <w:t>Frequency</w:t>
      </w:r>
      <w:r w:rsidRPr="00553B3D">
        <w:rPr>
          <w:b/>
          <w:bCs/>
          <w:cs/>
        </w:rPr>
        <w:t xml:space="preserve">: </w:t>
      </w:r>
      <w:r w:rsidR="00276FF4">
        <w:rPr>
          <w:b/>
          <w:bCs/>
        </w:rPr>
        <w:t>Quarterly</w:t>
      </w:r>
    </w:p>
    <w:tbl>
      <w:tblPr>
        <w:tblW w:w="145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"/>
        <w:gridCol w:w="734"/>
        <w:gridCol w:w="2117"/>
        <w:gridCol w:w="1253"/>
        <w:gridCol w:w="3370"/>
        <w:gridCol w:w="763"/>
        <w:gridCol w:w="763"/>
        <w:gridCol w:w="763"/>
        <w:gridCol w:w="763"/>
        <w:gridCol w:w="763"/>
        <w:gridCol w:w="1117"/>
        <w:gridCol w:w="1800"/>
      </w:tblGrid>
      <w:tr w:rsidR="00207A84" w:rsidRPr="00F44402" w14:paraId="2DCDDD4D" w14:textId="77777777" w:rsidTr="00613594">
        <w:trPr>
          <w:cantSplit/>
          <w:trHeight w:val="241"/>
          <w:tblHeader/>
        </w:trPr>
        <w:tc>
          <w:tcPr>
            <w:tcW w:w="374" w:type="dxa"/>
            <w:vMerge w:val="restart"/>
            <w:shd w:val="clear" w:color="auto" w:fill="CCFFFF"/>
          </w:tcPr>
          <w:p w14:paraId="4379B937" w14:textId="77777777" w:rsidR="00207A84" w:rsidRPr="0020649E" w:rsidRDefault="00207A84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No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2FC35CA1" w14:textId="77777777" w:rsidR="00207A84" w:rsidRPr="0020649E" w:rsidRDefault="00207A84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7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C56AAC" w14:textId="77777777" w:rsidR="00207A84" w:rsidRPr="0020649E" w:rsidRDefault="00207A84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5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9A2EB0" w14:textId="77777777" w:rsidR="00207A84" w:rsidRPr="0020649E" w:rsidRDefault="00207A84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70" w:type="dxa"/>
            <w:vMerge w:val="restart"/>
            <w:shd w:val="clear" w:color="auto" w:fill="CCFFFF"/>
          </w:tcPr>
          <w:p w14:paraId="39FDE67C" w14:textId="77777777" w:rsidR="00207A84" w:rsidRPr="0020649E" w:rsidRDefault="00207A84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5C800700" w14:textId="77777777" w:rsidR="00207A84" w:rsidRPr="0020649E" w:rsidRDefault="00207A84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369970AE" w14:textId="77777777" w:rsidR="00207A84" w:rsidRPr="0020649E" w:rsidRDefault="00207A84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  <w:cs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37848958" w14:textId="77777777" w:rsidR="00207A84" w:rsidRPr="0020649E" w:rsidRDefault="00207A84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7295CF68" w14:textId="77777777" w:rsidR="00207A84" w:rsidRPr="0020649E" w:rsidRDefault="00207A84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7842ABD5" w14:textId="77777777" w:rsidR="00207A84" w:rsidRPr="0020649E" w:rsidRDefault="00207A84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Non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-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FI</w:t>
            </w:r>
          </w:p>
        </w:tc>
        <w:tc>
          <w:tcPr>
            <w:tcW w:w="1117" w:type="dxa"/>
            <w:vMerge w:val="restart"/>
            <w:shd w:val="clear" w:color="auto" w:fill="CCFFFF"/>
          </w:tcPr>
          <w:p w14:paraId="30C70FAD" w14:textId="430BF675" w:rsidR="00207A84" w:rsidRPr="0020649E" w:rsidRDefault="00207A84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Duplicate</w:t>
            </w:r>
            <w:r w:rsidR="0088027B">
              <w:rPr>
                <w:rFonts w:eastAsiaTheme="minorHAnsi"/>
                <w:b/>
                <w:bCs/>
                <w:color w:val="000000" w:themeColor="text1"/>
              </w:rPr>
              <w:t>d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 xml:space="preserve"> Record</w:t>
            </w:r>
          </w:p>
        </w:tc>
        <w:tc>
          <w:tcPr>
            <w:tcW w:w="1800" w:type="dxa"/>
            <w:vMerge w:val="restart"/>
            <w:shd w:val="clear" w:color="auto" w:fill="CCFFFF"/>
            <w:vAlign w:val="center"/>
          </w:tcPr>
          <w:p w14:paraId="5FB13F14" w14:textId="77777777" w:rsidR="00207A84" w:rsidRPr="0020649E" w:rsidRDefault="00207A84" w:rsidP="00A13C31">
            <w:pPr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 xml:space="preserve">Classification 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 xml:space="preserve">/ 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View</w:t>
            </w:r>
          </w:p>
        </w:tc>
      </w:tr>
      <w:tr w:rsidR="00207A84" w:rsidRPr="00F44402" w14:paraId="3532D708" w14:textId="77777777" w:rsidTr="00613594">
        <w:trPr>
          <w:cantSplit/>
          <w:trHeight w:val="241"/>
          <w:tblHeader/>
        </w:trPr>
        <w:tc>
          <w:tcPr>
            <w:tcW w:w="374" w:type="dxa"/>
            <w:vMerge/>
            <w:shd w:val="clear" w:color="auto" w:fill="CCFFFF"/>
          </w:tcPr>
          <w:p w14:paraId="4DAF9030" w14:textId="77777777" w:rsidR="00207A84" w:rsidRPr="00F44402" w:rsidRDefault="00207A84" w:rsidP="00A13C31">
            <w:pPr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633B6AA3" w14:textId="77777777" w:rsidR="00207A84" w:rsidRPr="00F44402" w:rsidRDefault="00207A84" w:rsidP="00A13C31">
            <w:pPr>
              <w:rPr>
                <w:color w:val="000000" w:themeColor="text1"/>
              </w:rPr>
            </w:pPr>
          </w:p>
        </w:tc>
        <w:tc>
          <w:tcPr>
            <w:tcW w:w="2117" w:type="dxa"/>
            <w:vMerge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76C9F3" w14:textId="77777777" w:rsidR="00207A84" w:rsidRPr="00F44402" w:rsidRDefault="00207A84" w:rsidP="00A13C31">
            <w:pPr>
              <w:rPr>
                <w:color w:val="000000" w:themeColor="text1"/>
              </w:rPr>
            </w:pPr>
          </w:p>
        </w:tc>
        <w:tc>
          <w:tcPr>
            <w:tcW w:w="125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2E6E34" w14:textId="77777777" w:rsidR="00207A84" w:rsidRPr="00F44402" w:rsidRDefault="00207A84" w:rsidP="00A13C31">
            <w:pPr>
              <w:rPr>
                <w:color w:val="000000" w:themeColor="text1"/>
              </w:rPr>
            </w:pPr>
          </w:p>
        </w:tc>
        <w:tc>
          <w:tcPr>
            <w:tcW w:w="3370" w:type="dxa"/>
            <w:vMerge/>
            <w:shd w:val="clear" w:color="auto" w:fill="CCFFFF"/>
          </w:tcPr>
          <w:p w14:paraId="5946B5B4" w14:textId="77777777" w:rsidR="00207A84" w:rsidRPr="00F44402" w:rsidRDefault="00207A84" w:rsidP="00A13C31">
            <w:pPr>
              <w:rPr>
                <w:color w:val="000000" w:themeColor="text1"/>
              </w:rPr>
            </w:pPr>
          </w:p>
        </w:tc>
        <w:tc>
          <w:tcPr>
            <w:tcW w:w="763" w:type="dxa"/>
            <w:shd w:val="clear" w:color="auto" w:fill="CCFFFF"/>
          </w:tcPr>
          <w:p w14:paraId="08B59B0D" w14:textId="77777777" w:rsidR="00207A84" w:rsidRPr="0020649E" w:rsidRDefault="00207A84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M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O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3A0A0156" w14:textId="77777777" w:rsidR="00207A84" w:rsidRPr="0020649E" w:rsidRDefault="00207A84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M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O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2CE22240" w14:textId="77777777" w:rsidR="00207A84" w:rsidRPr="0020649E" w:rsidRDefault="00207A84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M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O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7A48BB33" w14:textId="77777777" w:rsidR="00207A84" w:rsidRPr="0020649E" w:rsidRDefault="00207A84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M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O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53429E72" w14:textId="77777777" w:rsidR="00207A84" w:rsidRPr="0020649E" w:rsidRDefault="00207A84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M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O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C</w:t>
            </w:r>
          </w:p>
        </w:tc>
        <w:tc>
          <w:tcPr>
            <w:tcW w:w="1117" w:type="dxa"/>
            <w:vMerge/>
            <w:shd w:val="clear" w:color="auto" w:fill="CCFFFF"/>
          </w:tcPr>
          <w:p w14:paraId="3DC54C43" w14:textId="77777777" w:rsidR="00207A84" w:rsidRPr="00F44402" w:rsidRDefault="00207A84" w:rsidP="00A13C31">
            <w:pPr>
              <w:jc w:val="center"/>
              <w:rPr>
                <w:color w:val="000000" w:themeColor="text1"/>
                <w:highlight w:val="yellow"/>
              </w:rPr>
            </w:pPr>
          </w:p>
        </w:tc>
        <w:tc>
          <w:tcPr>
            <w:tcW w:w="1800" w:type="dxa"/>
            <w:vMerge/>
            <w:shd w:val="clear" w:color="auto" w:fill="CCFFFF"/>
          </w:tcPr>
          <w:p w14:paraId="550B7FCE" w14:textId="77777777" w:rsidR="00207A84" w:rsidRPr="00F44402" w:rsidRDefault="00207A84" w:rsidP="00A13C31">
            <w:pPr>
              <w:jc w:val="center"/>
              <w:rPr>
                <w:color w:val="000000" w:themeColor="text1"/>
              </w:rPr>
            </w:pPr>
          </w:p>
        </w:tc>
      </w:tr>
      <w:tr w:rsidR="00276FF4" w:rsidRPr="00F44402" w14:paraId="194C9885" w14:textId="77777777" w:rsidTr="00613594">
        <w:trPr>
          <w:trHeight w:val="255"/>
        </w:trPr>
        <w:tc>
          <w:tcPr>
            <w:tcW w:w="374" w:type="dxa"/>
            <w:tcBorders>
              <w:bottom w:val="dotted" w:sz="4" w:space="0" w:color="auto"/>
              <w:right w:val="dotted" w:sz="4" w:space="0" w:color="auto"/>
            </w:tcBorders>
          </w:tcPr>
          <w:p w14:paraId="7A701589" w14:textId="77777777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0649E">
              <w:rPr>
                <w:rFonts w:eastAsiaTheme="minorHAnsi"/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F71B7C" w14:textId="77777777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E6417B" w14:textId="5B37D115" w:rsidR="00276FF4" w:rsidRPr="0020649E" w:rsidRDefault="00276FF4" w:rsidP="00276FF4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AF2216">
              <w:rPr>
                <w:cs/>
              </w:rPr>
              <w:t>รหัสสถาบัน</w:t>
            </w:r>
          </w:p>
        </w:tc>
        <w:tc>
          <w:tcPr>
            <w:tcW w:w="125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6AF8ED" w14:textId="452FCB87" w:rsidR="00276FF4" w:rsidRPr="0020649E" w:rsidRDefault="00FE26B6" w:rsidP="00276FF4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20649E">
              <w:rPr>
                <w:rFonts w:eastAsia="Times New Roman"/>
              </w:rPr>
              <w:t>Identification Number</w:t>
            </w:r>
          </w:p>
        </w:tc>
        <w:tc>
          <w:tcPr>
            <w:tcW w:w="33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DC9602" w14:textId="62F39C12" w:rsidR="00276FF4" w:rsidRPr="0020649E" w:rsidRDefault="00276FF4" w:rsidP="00FE26B6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F26DF4">
              <w:rPr>
                <w:cs/>
              </w:rPr>
              <w:t>รหัส</w:t>
            </w:r>
            <w:r w:rsidR="00613594">
              <w:rPr>
                <w:rFonts w:hint="cs"/>
                <w:cs/>
              </w:rPr>
              <w:t>สถาบัน</w:t>
            </w:r>
            <w:r w:rsidRPr="00F26DF4">
              <w:rPr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739295" w14:textId="0319A9B9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CB3F63" w14:textId="7366BA1D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B89F6" w14:textId="39F627A0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F889C4" w14:textId="5F049ED6" w:rsidR="00276FF4" w:rsidRPr="0020649E" w:rsidRDefault="008D0AFD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A1784" w14:textId="2604BF5E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M</w:t>
            </w:r>
          </w:p>
        </w:tc>
        <w:tc>
          <w:tcPr>
            <w:tcW w:w="111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F511C6" w14:textId="4A80FBA4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Y</w:t>
            </w:r>
          </w:p>
        </w:tc>
        <w:tc>
          <w:tcPr>
            <w:tcW w:w="1800" w:type="dxa"/>
            <w:tcBorders>
              <w:left w:val="dotted" w:sz="4" w:space="0" w:color="auto"/>
              <w:bottom w:val="dotted" w:sz="4" w:space="0" w:color="auto"/>
            </w:tcBorders>
          </w:tcPr>
          <w:p w14:paraId="4DB7A548" w14:textId="77777777" w:rsidR="00276FF4" w:rsidRPr="0020649E" w:rsidRDefault="00276FF4" w:rsidP="00276FF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276FF4" w:rsidRPr="00F44402" w14:paraId="4D4EDBF0" w14:textId="77777777" w:rsidTr="00613594">
        <w:trPr>
          <w:trHeight w:val="255"/>
        </w:trPr>
        <w:tc>
          <w:tcPr>
            <w:tcW w:w="37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76740B" w14:textId="1351AD56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0649E">
              <w:rPr>
                <w:rFonts w:eastAsiaTheme="minorHAnsi"/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4E905B" w14:textId="77777777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04BC0B" w14:textId="20FF2A00" w:rsidR="00276FF4" w:rsidRPr="0020649E" w:rsidRDefault="00276FF4" w:rsidP="00276FF4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 w:rsidRPr="00AF2216">
              <w:rPr>
                <w:cs/>
              </w:rPr>
              <w:t>งวด</w:t>
            </w:r>
            <w:r w:rsidR="009334A7">
              <w:rPr>
                <w:rFonts w:eastAsiaTheme="minorHAnsi" w:hint="cs"/>
                <w:color w:val="000000" w:themeColor="text1"/>
                <w:cs/>
              </w:rPr>
              <w:t>ข้อมูล</w:t>
            </w:r>
          </w:p>
        </w:tc>
        <w:tc>
          <w:tcPr>
            <w:tcW w:w="1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AEA253" w14:textId="15235BE6" w:rsidR="00276FF4" w:rsidRPr="00E108CB" w:rsidRDefault="00276FF4" w:rsidP="00276FF4">
            <w:pPr>
              <w:spacing w:before="120" w:line="360" w:lineRule="auto"/>
              <w:rPr>
                <w:rFonts w:eastAsiaTheme="minorHAnsi"/>
              </w:rPr>
            </w:pPr>
            <w:r w:rsidRPr="00E108CB">
              <w:t>Short Name</w:t>
            </w:r>
          </w:p>
        </w:tc>
        <w:tc>
          <w:tcPr>
            <w:tcW w:w="3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962A10" w14:textId="53D167ED" w:rsidR="00276FF4" w:rsidRPr="00E108CB" w:rsidRDefault="009334A7" w:rsidP="009334A7">
            <w:pPr>
              <w:spacing w:before="120" w:line="360" w:lineRule="auto"/>
              <w:rPr>
                <w:rFonts w:eastAsiaTheme="minorHAnsi"/>
                <w:cs/>
              </w:rPr>
            </w:pPr>
            <w:r w:rsidRPr="00E108CB">
              <w:rPr>
                <w:rFonts w:hint="cs"/>
                <w:cs/>
              </w:rPr>
              <w:t>งวด</w:t>
            </w:r>
            <w:r w:rsidR="00276FF4" w:rsidRPr="00E108CB">
              <w:rPr>
                <w:cs/>
              </w:rPr>
              <w:t>ไตรมาส</w:t>
            </w:r>
            <w:r w:rsidRPr="00E108CB">
              <w:rPr>
                <w:rFonts w:hint="cs"/>
                <w:cs/>
              </w:rPr>
              <w:t xml:space="preserve">และปีค.ศ. </w:t>
            </w:r>
            <w:r w:rsidRPr="00E108CB">
              <w:rPr>
                <w:cs/>
              </w:rPr>
              <w:t>ของ</w:t>
            </w:r>
            <w:r w:rsidRPr="00E108CB">
              <w:rPr>
                <w:rFonts w:hint="cs"/>
                <w:cs/>
              </w:rPr>
              <w:t>ชุด</w:t>
            </w:r>
            <w:r w:rsidR="00276FF4" w:rsidRPr="00E108CB">
              <w:rPr>
                <w:cs/>
              </w:rPr>
              <w:t>ข้อมูลที่รายงาน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D87C55" w14:textId="02D68DCA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269E85" w14:textId="2E2D5657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9C45C3" w14:textId="2BB60D79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CFD78" w14:textId="3B227297" w:rsidR="00276FF4" w:rsidRPr="0020649E" w:rsidRDefault="008D0AFD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049DD6" w14:textId="0751187D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M</w:t>
            </w:r>
          </w:p>
        </w:tc>
        <w:tc>
          <w:tcPr>
            <w:tcW w:w="1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281240" w14:textId="272BEECD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Y</w:t>
            </w: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512D98" w14:textId="77777777" w:rsidR="00276FF4" w:rsidRPr="0020649E" w:rsidRDefault="00276FF4" w:rsidP="00276FF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276FF4" w:rsidRPr="00F44402" w14:paraId="38F2E41D" w14:textId="77777777" w:rsidTr="00613594">
        <w:trPr>
          <w:trHeight w:val="255"/>
        </w:trPr>
        <w:tc>
          <w:tcPr>
            <w:tcW w:w="37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75EB11" w14:textId="61BDE9E0" w:rsidR="00276FF4" w:rsidRPr="0020649E" w:rsidRDefault="00E108CB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C7D57F" w14:textId="762BECB6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565FAC" w14:textId="71999D29" w:rsidR="00276FF4" w:rsidRPr="0020649E" w:rsidRDefault="00276FF4" w:rsidP="00276FF4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AF2216">
              <w:rPr>
                <w:cs/>
              </w:rPr>
              <w:t>ประเภทผลิตภัณฑ์</w:t>
            </w:r>
          </w:p>
        </w:tc>
        <w:tc>
          <w:tcPr>
            <w:tcW w:w="1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A1311D" w14:textId="33FEC8C1" w:rsidR="00276FF4" w:rsidRPr="0020649E" w:rsidRDefault="00276FF4" w:rsidP="00276FF4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t>Classification Name</w:t>
            </w:r>
          </w:p>
        </w:tc>
        <w:tc>
          <w:tcPr>
            <w:tcW w:w="3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E5E107" w14:textId="7DABAB56" w:rsidR="00276FF4" w:rsidRPr="0020649E" w:rsidRDefault="00613594" w:rsidP="00B21FAA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 w:rsidRPr="00B21FAA">
              <w:rPr>
                <w:rFonts w:eastAsiaTheme="minorHAnsi"/>
                <w:color w:val="000000" w:themeColor="text1"/>
                <w:cs/>
              </w:rPr>
              <w:t>ประเภทผลิตภัณฑ์</w:t>
            </w:r>
            <w:r>
              <w:rPr>
                <w:rFonts w:eastAsiaTheme="minorHAnsi" w:hint="cs"/>
                <w:color w:val="000000" w:themeColor="text1"/>
                <w:cs/>
              </w:rPr>
              <w:t>ที่มีเรื่องร้องเรียน</w:t>
            </w:r>
            <w:r>
              <w:rPr>
                <w:rFonts w:hint="cs"/>
                <w:cs/>
              </w:rPr>
              <w:t xml:space="preserve"> หรือมีข้อเสนอแนะและแจ้งเบาะแส หรือมีการสอบถามข้อมูล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F6ABEC" w14:textId="5FDEA682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2E699A" w14:textId="459EF442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63639" w14:textId="61FB65C5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AB1D86" w14:textId="47582103" w:rsidR="00276FF4" w:rsidRPr="0020649E" w:rsidRDefault="008D0AFD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98580C" w14:textId="27412BA5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M</w:t>
            </w:r>
          </w:p>
        </w:tc>
        <w:tc>
          <w:tcPr>
            <w:tcW w:w="1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76B14D" w14:textId="0A123371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Y</w:t>
            </w: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7CDB3A" w14:textId="3DD8F46F" w:rsidR="00276FF4" w:rsidRPr="00B21FAA" w:rsidRDefault="00B21FAA" w:rsidP="00276FF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vertAlign w:val="superscript"/>
              </w:rPr>
            </w:pPr>
            <w:r w:rsidRPr="00AF2216">
              <w:rPr>
                <w:cs/>
              </w:rPr>
              <w:t>ประเภทผลิตภัณฑ์</w:t>
            </w:r>
            <w:r w:rsidR="00613594">
              <w:rPr>
                <w:rFonts w:eastAsiaTheme="minorHAnsi"/>
                <w:color w:val="000000" w:themeColor="text1"/>
                <w:vertAlign w:val="superscript"/>
                <w:cs/>
              </w:rPr>
              <w:t xml:space="preserve"> </w:t>
            </w:r>
            <w:r>
              <w:rPr>
                <w:rFonts w:eastAsiaTheme="minorHAnsi"/>
                <w:color w:val="000000" w:themeColor="text1"/>
                <w:vertAlign w:val="superscript"/>
              </w:rPr>
              <w:t>1</w:t>
            </w:r>
            <w:r>
              <w:rPr>
                <w:rFonts w:eastAsiaTheme="minorHAnsi"/>
                <w:color w:val="000000" w:themeColor="text1"/>
                <w:vertAlign w:val="superscript"/>
                <w:cs/>
              </w:rPr>
              <w:t>/</w:t>
            </w:r>
          </w:p>
        </w:tc>
      </w:tr>
      <w:tr w:rsidR="00276FF4" w:rsidRPr="00F44402" w14:paraId="2143AB49" w14:textId="77777777" w:rsidTr="00613594">
        <w:trPr>
          <w:trHeight w:val="255"/>
        </w:trPr>
        <w:tc>
          <w:tcPr>
            <w:tcW w:w="37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F5831" w14:textId="2BFCFCBC" w:rsidR="00276FF4" w:rsidRPr="0020649E" w:rsidRDefault="00E108CB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A72F7C" w14:textId="3BBD2236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D5802A" w14:textId="02E971EB" w:rsidR="00276FF4" w:rsidRPr="0020649E" w:rsidRDefault="00276FF4" w:rsidP="00276FF4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AF2216">
              <w:rPr>
                <w:cs/>
              </w:rPr>
              <w:t>ปัญหาการใช้บริการ</w:t>
            </w:r>
          </w:p>
        </w:tc>
        <w:tc>
          <w:tcPr>
            <w:tcW w:w="1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A2961C" w14:textId="23494663" w:rsidR="00276FF4" w:rsidRPr="0020649E" w:rsidRDefault="00276FF4" w:rsidP="00276FF4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t>Classification Name</w:t>
            </w:r>
          </w:p>
        </w:tc>
        <w:tc>
          <w:tcPr>
            <w:tcW w:w="3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59B9F" w14:textId="75CD5C95" w:rsidR="00276FF4" w:rsidRPr="0020649E" w:rsidRDefault="00613594" w:rsidP="00276FF4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 w:rsidRPr="00AF2216">
              <w:rPr>
                <w:cs/>
              </w:rPr>
              <w:t>ปัญหาการใช้บริการ</w:t>
            </w:r>
            <w:r>
              <w:rPr>
                <w:rFonts w:hint="cs"/>
                <w:cs/>
              </w:rPr>
              <w:t>ที่ถูกร้องเรียน</w:t>
            </w:r>
            <w:r>
              <w:rPr>
                <w:rFonts w:eastAsiaTheme="minorHAnsi" w:hint="cs"/>
                <w:color w:val="000000" w:themeColor="text1"/>
                <w:cs/>
              </w:rPr>
              <w:t xml:space="preserve"> </w:t>
            </w:r>
            <w:r w:rsidRPr="004864B9">
              <w:rPr>
                <w:rFonts w:hint="cs"/>
                <w:cs/>
              </w:rPr>
              <w:t>หรือเป็นข้อเสนอแนะและแจ้งเบาะแส หรือมีการสอบถามข้อมูล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0FE85E" w14:textId="25B16AF5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52548A" w14:textId="7F2B7083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81E54E" w14:textId="464126BE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46E3DD" w14:textId="024662EE" w:rsidR="00276FF4" w:rsidRPr="0020649E" w:rsidRDefault="008D0AFD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A058F3" w14:textId="6B1F856D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M</w:t>
            </w:r>
          </w:p>
        </w:tc>
        <w:tc>
          <w:tcPr>
            <w:tcW w:w="1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811693" w14:textId="68739A0C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Y</w:t>
            </w: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4BFD5C" w14:textId="47261945" w:rsidR="00276FF4" w:rsidRPr="0020649E" w:rsidRDefault="00B21FAA" w:rsidP="00276FF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AF2216">
              <w:rPr>
                <w:cs/>
              </w:rPr>
              <w:t>ปัญหาการใช้บริการ</w:t>
            </w:r>
            <w:r w:rsidR="00613594">
              <w:rPr>
                <w:rFonts w:hint="cs"/>
                <w:cs/>
              </w:rPr>
              <w:t xml:space="preserve"> </w:t>
            </w:r>
            <w:r>
              <w:rPr>
                <w:rFonts w:eastAsiaTheme="minorHAnsi"/>
                <w:color w:val="000000" w:themeColor="text1"/>
                <w:vertAlign w:val="superscript"/>
              </w:rPr>
              <w:t>1</w:t>
            </w:r>
            <w:r>
              <w:rPr>
                <w:rFonts w:eastAsiaTheme="minorHAnsi"/>
                <w:color w:val="000000" w:themeColor="text1"/>
                <w:vertAlign w:val="superscript"/>
                <w:cs/>
              </w:rPr>
              <w:t>/</w:t>
            </w:r>
          </w:p>
        </w:tc>
      </w:tr>
      <w:tr w:rsidR="00475636" w:rsidRPr="00F44402" w14:paraId="6EDA368B" w14:textId="77777777" w:rsidTr="00613594">
        <w:trPr>
          <w:trHeight w:val="255"/>
        </w:trPr>
        <w:tc>
          <w:tcPr>
            <w:tcW w:w="37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9CD024" w14:textId="6A5C1C0A" w:rsidR="00475636" w:rsidRDefault="00475636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E9E4A6" w14:textId="77777777" w:rsidR="00475636" w:rsidRPr="0020649E" w:rsidRDefault="00475636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F5799D" w14:textId="51D8CEE1" w:rsidR="00475636" w:rsidRPr="00AF2216" w:rsidRDefault="00613594" w:rsidP="00BE11A0">
            <w:pPr>
              <w:spacing w:before="120" w:line="360" w:lineRule="auto"/>
              <w:rPr>
                <w:cs/>
              </w:rPr>
            </w:pPr>
            <w:r>
              <w:rPr>
                <w:rFonts w:hint="cs"/>
                <w:cs/>
              </w:rPr>
              <w:t>รายละเอียดปัญหาการใช้บริการ</w:t>
            </w:r>
            <w:r w:rsidRPr="004864B9">
              <w:rPr>
                <w:rFonts w:hint="cs"/>
                <w:cs/>
              </w:rPr>
              <w:t>ในหมวดอื่น ๆ</w:t>
            </w:r>
            <w:r w:rsidR="00A329C5">
              <w:rPr>
                <w:rFonts w:hint="cs"/>
                <w:cs/>
              </w:rPr>
              <w:t xml:space="preserve"> </w:t>
            </w:r>
            <w:r>
              <w:rPr>
                <w:rFonts w:hint="cs"/>
                <w:cs/>
                <w:lang w:val="th-TH"/>
              </w:rPr>
              <w:t>ของแต่ละผลิตภัณฑ์</w:t>
            </w:r>
          </w:p>
        </w:tc>
        <w:tc>
          <w:tcPr>
            <w:tcW w:w="1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47568D" w14:textId="0C66650E" w:rsidR="00475636" w:rsidRDefault="00475636" w:rsidP="00276FF4">
            <w:pPr>
              <w:spacing w:before="120" w:line="360" w:lineRule="auto"/>
            </w:pPr>
            <w:r w:rsidRPr="0020649E">
              <w:rPr>
                <w:rFonts w:eastAsia="Times New Roman"/>
              </w:rPr>
              <w:t>Long Name</w:t>
            </w:r>
          </w:p>
        </w:tc>
        <w:tc>
          <w:tcPr>
            <w:tcW w:w="3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022E1" w14:textId="08160DF1" w:rsidR="00475636" w:rsidRPr="00F26DF4" w:rsidRDefault="00613594" w:rsidP="00613594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</w:rPr>
            </w:pPr>
            <w:r w:rsidRPr="004864B9">
              <w:rPr>
                <w:rFonts w:hint="cs"/>
                <w:cs/>
              </w:rPr>
              <w:t>รายละเอียด</w:t>
            </w:r>
            <w:r w:rsidRPr="004864B9">
              <w:rPr>
                <w:cs/>
              </w:rPr>
              <w:t>ปัญหาการใช้บริการ</w:t>
            </w:r>
            <w:r w:rsidRPr="004864B9">
              <w:rPr>
                <w:rFonts w:hint="cs"/>
                <w:cs/>
              </w:rPr>
              <w:t xml:space="preserve">กรณีอื่น ๆ ที่ถูกร้องเรียนภายใต้ผลิตภัณฑ์ใด ๆ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D712C3" w14:textId="77777777" w:rsidR="00475636" w:rsidRPr="002F22A8" w:rsidRDefault="00475636" w:rsidP="00276FF4">
            <w:pPr>
              <w:spacing w:before="120" w:line="360" w:lineRule="auto"/>
              <w:jc w:val="center"/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F7BAF4" w14:textId="77777777" w:rsidR="00475636" w:rsidRPr="002F22A8" w:rsidRDefault="00475636" w:rsidP="00276FF4">
            <w:pPr>
              <w:spacing w:before="120" w:line="360" w:lineRule="auto"/>
              <w:jc w:val="center"/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CBDCB6" w14:textId="77777777" w:rsidR="00475636" w:rsidRPr="002F22A8" w:rsidRDefault="00475636" w:rsidP="00276FF4">
            <w:pPr>
              <w:spacing w:before="120" w:line="360" w:lineRule="auto"/>
              <w:jc w:val="center"/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DF0331" w14:textId="77777777" w:rsidR="00475636" w:rsidRDefault="00475636" w:rsidP="00276FF4">
            <w:pPr>
              <w:spacing w:before="120" w:line="360" w:lineRule="auto"/>
              <w:jc w:val="center"/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8A36D0" w14:textId="77777777" w:rsidR="00475636" w:rsidRPr="002F22A8" w:rsidRDefault="00475636" w:rsidP="00276FF4">
            <w:pPr>
              <w:spacing w:before="120" w:line="360" w:lineRule="auto"/>
              <w:jc w:val="center"/>
            </w:pPr>
          </w:p>
        </w:tc>
        <w:tc>
          <w:tcPr>
            <w:tcW w:w="1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656C07" w14:textId="77777777" w:rsidR="00475636" w:rsidRPr="0020649E" w:rsidRDefault="00475636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EE37AA" w14:textId="77777777" w:rsidR="00475636" w:rsidRPr="0020649E" w:rsidRDefault="00475636" w:rsidP="00276FF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276FF4" w:rsidRPr="00F44402" w14:paraId="6E32059C" w14:textId="77777777" w:rsidTr="00613594">
        <w:trPr>
          <w:trHeight w:val="255"/>
        </w:trPr>
        <w:tc>
          <w:tcPr>
            <w:tcW w:w="37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23910B" w14:textId="7A3565D9" w:rsidR="00276FF4" w:rsidRPr="0020649E" w:rsidRDefault="00475636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lastRenderedPageBreak/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80044C" w14:textId="61D63FD7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31C562" w14:textId="0966ED3E" w:rsidR="00276FF4" w:rsidRPr="0020649E" w:rsidRDefault="00276FF4" w:rsidP="00276FF4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AF2216">
              <w:rPr>
                <w:cs/>
              </w:rPr>
              <w:t>เรื่องร้องเรียนทั้งหมด</w:t>
            </w:r>
          </w:p>
        </w:tc>
        <w:tc>
          <w:tcPr>
            <w:tcW w:w="1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6E0683" w14:textId="5C2AE38E" w:rsidR="00276FF4" w:rsidRPr="0020649E" w:rsidRDefault="00276FF4" w:rsidP="00276FF4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t>Number</w:t>
            </w:r>
          </w:p>
        </w:tc>
        <w:tc>
          <w:tcPr>
            <w:tcW w:w="3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FC9520" w14:textId="51219A83" w:rsidR="00276FF4" w:rsidRPr="004758E4" w:rsidRDefault="004758E4" w:rsidP="00276FF4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 w:rsidRPr="00F26DF4">
              <w:rPr>
                <w:cs/>
              </w:rPr>
              <w:t>จำนวนเรื่องร้องเรียนทั้งหมด</w:t>
            </w:r>
            <w:r>
              <w:rPr>
                <w:rFonts w:hint="cs"/>
                <w:cs/>
              </w:rPr>
              <w:t xml:space="preserve"> </w:t>
            </w:r>
            <w:r>
              <w:rPr>
                <w:cs/>
              </w:rPr>
              <w:t>(</w:t>
            </w:r>
            <w:r>
              <w:rPr>
                <w:rFonts w:hint="cs"/>
                <w:cs/>
              </w:rPr>
              <w:t>หน่วย</w:t>
            </w:r>
            <w:r>
              <w:rPr>
                <w:cs/>
              </w:rPr>
              <w:t>:</w:t>
            </w:r>
            <w:r>
              <w:rPr>
                <w:rFonts w:hint="cs"/>
                <w:cs/>
              </w:rPr>
              <w:t xml:space="preserve"> จำนวนเรื่อง</w:t>
            </w:r>
            <w:r>
              <w:rPr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F1B5AD" w14:textId="5FBCB476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D3B1E0" w14:textId="490064F2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B93F2" w14:textId="7F8B5299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47A63F" w14:textId="07897FBA" w:rsidR="00276FF4" w:rsidRPr="0020649E" w:rsidRDefault="008D0AFD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C19820" w14:textId="1ED8E056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M</w:t>
            </w:r>
          </w:p>
        </w:tc>
        <w:tc>
          <w:tcPr>
            <w:tcW w:w="1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F5EA47" w14:textId="012310CC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2979CA" w14:textId="77777777" w:rsidR="00276FF4" w:rsidRPr="0020649E" w:rsidRDefault="00276FF4" w:rsidP="00276FF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276FF4" w:rsidRPr="00F44402" w14:paraId="58CAAE9B" w14:textId="77777777" w:rsidTr="00613594">
        <w:trPr>
          <w:trHeight w:val="255"/>
        </w:trPr>
        <w:tc>
          <w:tcPr>
            <w:tcW w:w="37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0E199A" w14:textId="737FEF4B" w:rsidR="00276FF4" w:rsidRPr="0020649E" w:rsidRDefault="00475636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F8DA07" w14:textId="735C0D38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D0F10B" w14:textId="79D7E497" w:rsidR="00276FF4" w:rsidRPr="0020649E" w:rsidRDefault="00613594" w:rsidP="00276FF4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AF2216">
              <w:rPr>
                <w:cs/>
              </w:rPr>
              <w:t>เรื่องร้องเรียนที่</w:t>
            </w:r>
            <w:r>
              <w:rPr>
                <w:rFonts w:hint="cs"/>
                <w:cs/>
              </w:rPr>
              <w:t>สอบสวนแล้ว และ</w:t>
            </w:r>
            <w:r w:rsidRPr="00AF2216">
              <w:rPr>
                <w:cs/>
              </w:rPr>
              <w:t>ไม่ได้มีสาเหตุจากผู้ใ</w:t>
            </w:r>
            <w:r>
              <w:rPr>
                <w:rFonts w:hint="cs"/>
                <w:cs/>
              </w:rPr>
              <w:t>ห้</w:t>
            </w:r>
            <w:r w:rsidRPr="00AF2216">
              <w:rPr>
                <w:cs/>
              </w:rPr>
              <w:t>บริการ</w:t>
            </w:r>
          </w:p>
        </w:tc>
        <w:tc>
          <w:tcPr>
            <w:tcW w:w="1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BC1D2C" w14:textId="6D6FAAF7" w:rsidR="00276FF4" w:rsidRPr="0020649E" w:rsidRDefault="00276FF4" w:rsidP="00276FF4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t>Number</w:t>
            </w:r>
          </w:p>
        </w:tc>
        <w:tc>
          <w:tcPr>
            <w:tcW w:w="3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B7E34C" w14:textId="398AAEDF" w:rsidR="00276FF4" w:rsidRPr="0020649E" w:rsidRDefault="004758E4" w:rsidP="00276FF4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F26DF4">
              <w:rPr>
                <w:cs/>
              </w:rPr>
              <w:t>จำนวนเรื่องร</w:t>
            </w:r>
            <w:r>
              <w:rPr>
                <w:cs/>
              </w:rPr>
              <w:t>้องเรียนที่สอบสวนแล้ว และไม่ได้มี</w:t>
            </w:r>
            <w:r w:rsidRPr="00F26DF4">
              <w:rPr>
                <w:cs/>
              </w:rPr>
              <w:t>สาเหตุจากผู้ให้บริการ</w:t>
            </w:r>
            <w:r>
              <w:rPr>
                <w:cs/>
              </w:rPr>
              <w:t xml:space="preserve"> (</w:t>
            </w:r>
            <w:r>
              <w:rPr>
                <w:rFonts w:hint="cs"/>
                <w:cs/>
              </w:rPr>
              <w:t>หน่วย</w:t>
            </w:r>
            <w:r>
              <w:rPr>
                <w:cs/>
              </w:rPr>
              <w:t>:</w:t>
            </w:r>
            <w:r>
              <w:rPr>
                <w:rFonts w:hint="cs"/>
                <w:cs/>
              </w:rPr>
              <w:t xml:space="preserve"> จำนวนเรื่อง</w:t>
            </w:r>
            <w:r>
              <w:rPr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97AAEF" w14:textId="3365D12F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8561E0" w14:textId="6416CE77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089A0D" w14:textId="59FB95A1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0AD018" w14:textId="2E331213" w:rsidR="00276FF4" w:rsidRPr="0020649E" w:rsidRDefault="008D0AFD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DE0DB8" w14:textId="02C5BBD9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M</w:t>
            </w:r>
          </w:p>
        </w:tc>
        <w:tc>
          <w:tcPr>
            <w:tcW w:w="1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C1465A" w14:textId="39481583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B4C3DC" w14:textId="65733811" w:rsidR="00276FF4" w:rsidRPr="0020649E" w:rsidRDefault="00276FF4" w:rsidP="00276FF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E56F6C" w:rsidRPr="00F44402" w14:paraId="1F1857EF" w14:textId="77777777" w:rsidTr="00613594">
        <w:trPr>
          <w:trHeight w:val="255"/>
        </w:trPr>
        <w:tc>
          <w:tcPr>
            <w:tcW w:w="37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3B308" w14:textId="7FB1DF97" w:rsidR="00E56F6C" w:rsidRPr="0020649E" w:rsidRDefault="00475636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18055C" w14:textId="77777777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9270E3" w14:textId="4B68F74D" w:rsidR="00E56F6C" w:rsidRPr="00AF2216" w:rsidRDefault="00E56F6C" w:rsidP="00E56F6C">
            <w:pPr>
              <w:spacing w:before="120" w:line="360" w:lineRule="auto"/>
              <w:rPr>
                <w:cs/>
              </w:rPr>
            </w:pPr>
            <w:r>
              <w:rPr>
                <w:rFonts w:hint="cs"/>
                <w:cs/>
              </w:rPr>
              <w:t>เรื่องร้องเรียนสุทธิ</w:t>
            </w:r>
          </w:p>
        </w:tc>
        <w:tc>
          <w:tcPr>
            <w:tcW w:w="1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01A5D5" w14:textId="72AFEB81" w:rsidR="00E56F6C" w:rsidRDefault="00E56F6C" w:rsidP="00E56F6C">
            <w:pPr>
              <w:spacing w:before="120" w:line="360" w:lineRule="auto"/>
            </w:pPr>
            <w:r>
              <w:t>Number</w:t>
            </w:r>
          </w:p>
        </w:tc>
        <w:tc>
          <w:tcPr>
            <w:tcW w:w="3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43AF66" w14:textId="0F7C3B2B" w:rsidR="00E56F6C" w:rsidRPr="00F26DF4" w:rsidRDefault="00613594" w:rsidP="00E56F6C">
            <w:pPr>
              <w:spacing w:before="120" w:line="360" w:lineRule="auto"/>
              <w:rPr>
                <w:cs/>
              </w:rPr>
            </w:pPr>
            <w:r>
              <w:rPr>
                <w:rFonts w:hint="cs"/>
                <w:cs/>
              </w:rPr>
              <w:t xml:space="preserve">จำนวนเรื่องร้องเรียนสุทธิ </w:t>
            </w:r>
            <w:r>
              <w:rPr>
                <w:cs/>
              </w:rPr>
              <w:t>(</w:t>
            </w:r>
            <w:r>
              <w:rPr>
                <w:rFonts w:hint="cs"/>
                <w:cs/>
              </w:rPr>
              <w:t>หน่วย</w:t>
            </w:r>
            <w:r>
              <w:rPr>
                <w:cs/>
              </w:rPr>
              <w:t>:</w:t>
            </w:r>
            <w:r>
              <w:rPr>
                <w:rFonts w:hint="cs"/>
                <w:cs/>
              </w:rPr>
              <w:t xml:space="preserve"> จำนวนเรื่อง</w:t>
            </w:r>
            <w:r>
              <w:rPr>
                <w:cs/>
              </w:rPr>
              <w:t>)</w:t>
            </w:r>
            <w:r>
              <w:rPr>
                <w:rFonts w:hint="cs"/>
                <w:cs/>
              </w:rPr>
              <w:t xml:space="preserve"> คำนวณจากจำนวนเรื่องร้องเรียนทั้งหมด ลบด้วยจำนวนเรื่องร้องเรียนที่สอบสวนแล้ว และไม่ได้มีสาเหตุจากผู้ให้บริการ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ACBFC9" w14:textId="17D2EF42" w:rsidR="00E56F6C" w:rsidRPr="002F22A8" w:rsidRDefault="00E56F6C" w:rsidP="00E56F6C">
            <w:pPr>
              <w:spacing w:before="120" w:line="360" w:lineRule="auto"/>
              <w:jc w:val="center"/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4652CC" w14:textId="12316523" w:rsidR="00E56F6C" w:rsidRPr="002F22A8" w:rsidRDefault="00E56F6C" w:rsidP="00E56F6C">
            <w:pPr>
              <w:spacing w:before="120" w:line="360" w:lineRule="auto"/>
              <w:jc w:val="center"/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E3083F" w14:textId="0C019F00" w:rsidR="00E56F6C" w:rsidRPr="002F22A8" w:rsidRDefault="00E56F6C" w:rsidP="00E56F6C">
            <w:pPr>
              <w:spacing w:before="120" w:line="360" w:lineRule="auto"/>
              <w:jc w:val="center"/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00BD6" w14:textId="2B0B4973" w:rsidR="00E56F6C" w:rsidRPr="002F22A8" w:rsidRDefault="00E56F6C" w:rsidP="00E56F6C">
            <w:pPr>
              <w:spacing w:before="120" w:line="360" w:lineRule="auto"/>
              <w:jc w:val="center"/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92FE5E" w14:textId="0FC0B179" w:rsidR="00E56F6C" w:rsidRPr="002F22A8" w:rsidRDefault="00E56F6C" w:rsidP="00E56F6C">
            <w:pPr>
              <w:spacing w:before="120" w:line="360" w:lineRule="auto"/>
              <w:jc w:val="center"/>
            </w:pPr>
            <w:r w:rsidRPr="002F22A8">
              <w:t>M</w:t>
            </w:r>
          </w:p>
        </w:tc>
        <w:tc>
          <w:tcPr>
            <w:tcW w:w="1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3505BC" w14:textId="77777777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29CFDE" w14:textId="77777777" w:rsidR="00E56F6C" w:rsidRPr="0020649E" w:rsidRDefault="00E56F6C" w:rsidP="00E56F6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</w:rPr>
            </w:pPr>
          </w:p>
        </w:tc>
      </w:tr>
      <w:tr w:rsidR="00E56F6C" w:rsidRPr="00F44402" w14:paraId="78CBA394" w14:textId="77777777" w:rsidTr="00613594">
        <w:trPr>
          <w:trHeight w:val="255"/>
        </w:trPr>
        <w:tc>
          <w:tcPr>
            <w:tcW w:w="37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D4B2FC" w14:textId="358DCCA5" w:rsidR="00E56F6C" w:rsidRPr="0020649E" w:rsidRDefault="00475636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E34031" w14:textId="2D740FB0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228D71" w14:textId="64FC930F" w:rsidR="00E56F6C" w:rsidRPr="0020649E" w:rsidRDefault="00E56F6C" w:rsidP="00E56F6C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AF2216">
              <w:rPr>
                <w:cs/>
              </w:rPr>
              <w:t>ข้อเสนอแนะและแจ้งเบาะแส</w:t>
            </w:r>
          </w:p>
        </w:tc>
        <w:tc>
          <w:tcPr>
            <w:tcW w:w="1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98E26B" w14:textId="6FFEA45D" w:rsidR="00E56F6C" w:rsidRPr="0020649E" w:rsidRDefault="00E56F6C" w:rsidP="00E56F6C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t>Number</w:t>
            </w:r>
          </w:p>
        </w:tc>
        <w:tc>
          <w:tcPr>
            <w:tcW w:w="3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30FD0" w14:textId="130EA0B5" w:rsidR="00E56F6C" w:rsidRPr="0020649E" w:rsidRDefault="00E56F6C" w:rsidP="00E56F6C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 w:rsidRPr="00F26DF4">
              <w:rPr>
                <w:cs/>
              </w:rPr>
              <w:t>จำนวนข้อเสนอแนะและแจ้งเบาะแส</w:t>
            </w:r>
            <w:r w:rsidR="004758E4">
              <w:rPr>
                <w:rFonts w:eastAsiaTheme="minorHAnsi" w:hint="cs"/>
                <w:color w:val="000000" w:themeColor="text1"/>
                <w:cs/>
              </w:rPr>
              <w:t xml:space="preserve"> </w:t>
            </w:r>
            <w:r w:rsidR="004758E4">
              <w:rPr>
                <w:cs/>
              </w:rPr>
              <w:t>(</w:t>
            </w:r>
            <w:r w:rsidR="004758E4">
              <w:rPr>
                <w:rFonts w:hint="cs"/>
                <w:cs/>
              </w:rPr>
              <w:t>หน่วย</w:t>
            </w:r>
            <w:r w:rsidR="004758E4">
              <w:rPr>
                <w:cs/>
              </w:rPr>
              <w:t>:</w:t>
            </w:r>
            <w:r w:rsidR="004758E4">
              <w:rPr>
                <w:rFonts w:hint="cs"/>
                <w:cs/>
              </w:rPr>
              <w:t xml:space="preserve"> จำนวนเรื่อง</w:t>
            </w:r>
            <w:r w:rsidR="004758E4">
              <w:rPr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F2A2D0" w14:textId="2200DF39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5CCFF8" w14:textId="5411BA0F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A31EBA" w14:textId="0F60FB33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DECA44" w14:textId="01734DC9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0286EA" w14:textId="3B13856C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M</w:t>
            </w:r>
          </w:p>
        </w:tc>
        <w:tc>
          <w:tcPr>
            <w:tcW w:w="1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FEB4B8" w14:textId="77777777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67DE65" w14:textId="77777777" w:rsidR="00E56F6C" w:rsidRPr="0020649E" w:rsidRDefault="00E56F6C" w:rsidP="00E56F6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</w:rPr>
            </w:pPr>
          </w:p>
        </w:tc>
      </w:tr>
      <w:tr w:rsidR="00E56F6C" w:rsidRPr="00F44402" w14:paraId="373955D2" w14:textId="77777777" w:rsidTr="00613594">
        <w:trPr>
          <w:trHeight w:val="141"/>
        </w:trPr>
        <w:tc>
          <w:tcPr>
            <w:tcW w:w="37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B84A94" w14:textId="788F201D" w:rsidR="00E56F6C" w:rsidRPr="0020649E" w:rsidRDefault="00475636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11FBE3" w14:textId="588A8D9B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F91180" w14:textId="20A6FFF3" w:rsidR="00E56F6C" w:rsidRPr="0020649E" w:rsidRDefault="00E56F6C" w:rsidP="00E56F6C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AF2216">
              <w:rPr>
                <w:cs/>
              </w:rPr>
              <w:t>สอบถามข้อมูล</w:t>
            </w:r>
          </w:p>
        </w:tc>
        <w:tc>
          <w:tcPr>
            <w:tcW w:w="1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2133C4" w14:textId="3A19F975" w:rsidR="00E56F6C" w:rsidRPr="0020649E" w:rsidRDefault="00E56F6C" w:rsidP="00E56F6C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t>Number</w:t>
            </w:r>
          </w:p>
        </w:tc>
        <w:tc>
          <w:tcPr>
            <w:tcW w:w="3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CBBEFF" w14:textId="2B9D0A05" w:rsidR="00E56F6C" w:rsidRPr="0020649E" w:rsidRDefault="00E56F6C" w:rsidP="00E56F6C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>
              <w:rPr>
                <w:cs/>
              </w:rPr>
              <w:t>จำนวนครั้ง</w:t>
            </w:r>
            <w:r w:rsidRPr="00F26DF4">
              <w:rPr>
                <w:cs/>
              </w:rPr>
              <w:t>ที่ได้รับการสอบถามข้อมูล</w:t>
            </w:r>
            <w:r w:rsidR="004758E4">
              <w:rPr>
                <w:rFonts w:eastAsiaTheme="minorHAnsi" w:hint="cs"/>
                <w:color w:val="000000" w:themeColor="text1"/>
                <w:cs/>
              </w:rPr>
              <w:t xml:space="preserve"> </w:t>
            </w:r>
            <w:r w:rsidR="004758E4">
              <w:rPr>
                <w:cs/>
              </w:rPr>
              <w:t>(</w:t>
            </w:r>
            <w:r w:rsidR="004758E4">
              <w:rPr>
                <w:rFonts w:hint="cs"/>
                <w:cs/>
              </w:rPr>
              <w:t>หน่วย</w:t>
            </w:r>
            <w:r w:rsidR="004758E4">
              <w:rPr>
                <w:cs/>
              </w:rPr>
              <w:t>:</w:t>
            </w:r>
            <w:r w:rsidR="004758E4">
              <w:rPr>
                <w:rFonts w:hint="cs"/>
                <w:cs/>
              </w:rPr>
              <w:t xml:space="preserve"> จำนวนครั้ง</w:t>
            </w:r>
            <w:r w:rsidR="004758E4">
              <w:rPr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6AF97A" w14:textId="7457F075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F1AA0B" w14:textId="5015A73F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547FB" w14:textId="36D67A43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735E3" w14:textId="0A4923AD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B06CE" w14:textId="7854D5FF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M</w:t>
            </w:r>
          </w:p>
        </w:tc>
        <w:tc>
          <w:tcPr>
            <w:tcW w:w="1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20CF4C" w14:textId="77777777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BD74DF" w14:textId="77777777" w:rsidR="00E56F6C" w:rsidRPr="0020649E" w:rsidRDefault="00E56F6C" w:rsidP="00E56F6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E56F6C" w:rsidRPr="00F44402" w14:paraId="79A15844" w14:textId="77777777" w:rsidTr="00613594">
        <w:trPr>
          <w:trHeight w:val="141"/>
        </w:trPr>
        <w:tc>
          <w:tcPr>
            <w:tcW w:w="374" w:type="dxa"/>
            <w:tcBorders>
              <w:top w:val="dotted" w:sz="4" w:space="0" w:color="auto"/>
              <w:right w:val="dotted" w:sz="4" w:space="0" w:color="auto"/>
            </w:tcBorders>
          </w:tcPr>
          <w:p w14:paraId="48B329D5" w14:textId="35DCA3F7" w:rsidR="00E56F6C" w:rsidRPr="0020649E" w:rsidRDefault="00E56F6C" w:rsidP="00E108CB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0649E">
              <w:rPr>
                <w:rFonts w:eastAsiaTheme="minorHAnsi"/>
                <w:color w:val="000000" w:themeColor="text1"/>
              </w:rPr>
              <w:t>1</w:t>
            </w:r>
            <w:r w:rsidR="00475636">
              <w:rPr>
                <w:rFonts w:eastAsiaTheme="minorHAnsi"/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C589970" w14:textId="77777777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0314FD" w14:textId="3CFAB76D" w:rsidR="00E56F6C" w:rsidRPr="00AF2216" w:rsidRDefault="00E56F6C" w:rsidP="00E56F6C">
            <w:pPr>
              <w:spacing w:before="120" w:line="360" w:lineRule="auto"/>
              <w:rPr>
                <w:cs/>
              </w:rPr>
            </w:pPr>
            <w:r>
              <w:rPr>
                <w:rFonts w:hint="cs"/>
                <w:cs/>
              </w:rPr>
              <w:t>รวมปัญหากา</w:t>
            </w:r>
            <w:r w:rsidR="0088027B">
              <w:rPr>
                <w:rFonts w:hint="cs"/>
                <w:cs/>
              </w:rPr>
              <w:t>ร</w:t>
            </w:r>
            <w:r>
              <w:rPr>
                <w:rFonts w:hint="cs"/>
                <w:cs/>
              </w:rPr>
              <w:t>ใช้บริการทางการเงิน</w:t>
            </w:r>
          </w:p>
        </w:tc>
        <w:tc>
          <w:tcPr>
            <w:tcW w:w="125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48E356" w14:textId="02E50E4D" w:rsidR="00E56F6C" w:rsidRDefault="00E56F6C" w:rsidP="00E56F6C">
            <w:pPr>
              <w:spacing w:before="120" w:line="360" w:lineRule="auto"/>
            </w:pPr>
            <w:r>
              <w:t>Number</w:t>
            </w:r>
          </w:p>
        </w:tc>
        <w:tc>
          <w:tcPr>
            <w:tcW w:w="33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2462146" w14:textId="5D065403" w:rsidR="00E56F6C" w:rsidRPr="004758E4" w:rsidRDefault="00E56F6C" w:rsidP="00E56F6C">
            <w:pPr>
              <w:spacing w:before="120" w:line="360" w:lineRule="auto"/>
              <w:rPr>
                <w:cs/>
              </w:rPr>
            </w:pPr>
            <w:r>
              <w:rPr>
                <w:rFonts w:hint="cs"/>
                <w:cs/>
              </w:rPr>
              <w:t>จำนวนรวมของเรื่องร้องเรียนสุทธิ จำนวนข้อเสนอแนะและแจ้งเบาะแส และจำนวนครั้งที่ได้รับการสอบถามข้อมูล</w:t>
            </w:r>
            <w:r w:rsidR="004758E4">
              <w:rPr>
                <w:rFonts w:hint="cs"/>
                <w:cs/>
              </w:rPr>
              <w:t xml:space="preserve"> </w:t>
            </w:r>
            <w:r w:rsidR="004758E4">
              <w:rPr>
                <w:cs/>
              </w:rPr>
              <w:t>(</w:t>
            </w:r>
            <w:r w:rsidR="004758E4">
              <w:rPr>
                <w:rFonts w:hint="cs"/>
                <w:cs/>
              </w:rPr>
              <w:t>หน่วย</w:t>
            </w:r>
            <w:r w:rsidR="004758E4">
              <w:rPr>
                <w:cs/>
              </w:rPr>
              <w:t>:</w:t>
            </w:r>
            <w:r w:rsidR="004758E4">
              <w:rPr>
                <w:rFonts w:hint="cs"/>
                <w:cs/>
              </w:rPr>
              <w:t xml:space="preserve"> จำนวนเรื่อง</w:t>
            </w:r>
            <w:r w:rsidR="004758E4">
              <w:rPr>
                <w:cs/>
              </w:rPr>
              <w:t xml:space="preserve"> </w:t>
            </w:r>
            <w:r w:rsidR="004758E4">
              <w:rPr>
                <w:rFonts w:hint="cs"/>
                <w:cs/>
              </w:rPr>
              <w:t>หรือ จำนวนครั้ง</w:t>
            </w:r>
            <w:r w:rsidR="004758E4">
              <w:rPr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7775BC3" w14:textId="529B7DF8" w:rsidR="00E56F6C" w:rsidRPr="002F22A8" w:rsidRDefault="00E56F6C" w:rsidP="00E56F6C">
            <w:pPr>
              <w:spacing w:before="120" w:line="360" w:lineRule="auto"/>
              <w:jc w:val="center"/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9081FCE" w14:textId="323C67EA" w:rsidR="00E56F6C" w:rsidRPr="002F22A8" w:rsidRDefault="00E56F6C" w:rsidP="00E56F6C">
            <w:pPr>
              <w:spacing w:before="120" w:line="360" w:lineRule="auto"/>
              <w:jc w:val="center"/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7B9051D" w14:textId="526B4729" w:rsidR="00E56F6C" w:rsidRPr="002F22A8" w:rsidRDefault="00E56F6C" w:rsidP="00E56F6C">
            <w:pPr>
              <w:spacing w:before="120" w:line="360" w:lineRule="auto"/>
              <w:jc w:val="center"/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0061D39" w14:textId="64EDE842" w:rsidR="00E56F6C" w:rsidRPr="002F22A8" w:rsidRDefault="00E56F6C" w:rsidP="00E56F6C">
            <w:pPr>
              <w:spacing w:before="120" w:line="360" w:lineRule="auto"/>
              <w:jc w:val="center"/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59BFEEE" w14:textId="267A16AF" w:rsidR="00E56F6C" w:rsidRPr="002F22A8" w:rsidRDefault="00E56F6C" w:rsidP="00E56F6C">
            <w:pPr>
              <w:spacing w:before="120" w:line="360" w:lineRule="auto"/>
              <w:jc w:val="center"/>
            </w:pPr>
            <w:r w:rsidRPr="002F22A8">
              <w:t>M</w:t>
            </w:r>
          </w:p>
        </w:tc>
        <w:tc>
          <w:tcPr>
            <w:tcW w:w="111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C8FC79A" w14:textId="77777777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</w:tcBorders>
          </w:tcPr>
          <w:p w14:paraId="72E9424C" w14:textId="77777777" w:rsidR="00E56F6C" w:rsidRPr="0020649E" w:rsidRDefault="00E56F6C" w:rsidP="00E56F6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</w:tbl>
    <w:p w14:paraId="1D447E82" w14:textId="5BD362E2" w:rsidR="00E5740F" w:rsidRPr="0020649E" w:rsidRDefault="00D90B36" w:rsidP="0020649E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</w:rPr>
      </w:pPr>
      <w:r w:rsidRPr="0020649E">
        <w:rPr>
          <w:rFonts w:eastAsiaTheme="minorHAnsi" w:hint="cs"/>
          <w:cs/>
        </w:rPr>
        <w:lastRenderedPageBreak/>
        <w:t>หมายเหตุ</w:t>
      </w:r>
      <w:r w:rsidRPr="0020649E">
        <w:rPr>
          <w:rFonts w:eastAsiaTheme="minorHAnsi"/>
          <w:cs/>
        </w:rPr>
        <w:t>:</w:t>
      </w:r>
    </w:p>
    <w:p w14:paraId="48889B9D" w14:textId="6ED604B3" w:rsidR="005A270C" w:rsidRPr="00B21FAA" w:rsidRDefault="00D90B36" w:rsidP="0020649E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</w:rPr>
      </w:pPr>
      <w:r w:rsidRPr="000A38CB">
        <w:rPr>
          <w:rFonts w:eastAsiaTheme="minorHAnsi"/>
          <w:vertAlign w:val="superscript"/>
        </w:rPr>
        <w:t>1</w:t>
      </w:r>
      <w:r w:rsidRPr="000A38CB">
        <w:rPr>
          <w:rFonts w:eastAsiaTheme="minorHAnsi"/>
          <w:vertAlign w:val="superscript"/>
          <w:cs/>
        </w:rPr>
        <w:t>/</w:t>
      </w:r>
      <w:r w:rsidRPr="0020649E">
        <w:rPr>
          <w:rFonts w:eastAsiaTheme="minorHAnsi"/>
          <w:cs/>
        </w:rPr>
        <w:t xml:space="preserve"> </w:t>
      </w:r>
      <w:r w:rsidRPr="0020649E">
        <w:rPr>
          <w:rFonts w:eastAsiaTheme="minorHAnsi" w:hint="cs"/>
          <w:cs/>
        </w:rPr>
        <w:t xml:space="preserve">อ้างอิงจากเอกสาร </w:t>
      </w:r>
      <w:r w:rsidR="00B21FAA" w:rsidRPr="00B21FAA">
        <w:rPr>
          <w:rFonts w:eastAsiaTheme="minorHAnsi"/>
        </w:rPr>
        <w:t>Market Conduct</w:t>
      </w:r>
      <w:r w:rsidRPr="0020649E">
        <w:rPr>
          <w:rFonts w:eastAsiaTheme="minorHAnsi"/>
        </w:rPr>
        <w:t xml:space="preserve"> Classification Document</w:t>
      </w:r>
    </w:p>
    <w:p w14:paraId="36104ED1" w14:textId="77777777" w:rsidR="00477055" w:rsidRDefault="00477055">
      <w:pPr>
        <w:rPr>
          <w:b/>
          <w:bCs/>
          <w:color w:val="000000" w:themeColor="text1"/>
        </w:rPr>
      </w:pPr>
      <w:r>
        <w:rPr>
          <w:i/>
          <w:iCs/>
          <w:color w:val="000000" w:themeColor="text1"/>
          <w:cs/>
        </w:rPr>
        <w:br w:type="page"/>
      </w:r>
    </w:p>
    <w:p w14:paraId="4B184626" w14:textId="6319B872" w:rsidR="00B21FAA" w:rsidRPr="00B21FAA" w:rsidRDefault="0020649E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</w:pPr>
      <w:bookmarkStart w:id="22" w:name="_Toc64584246"/>
      <w:r w:rsidRPr="0020649E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lastRenderedPageBreak/>
        <w:t>Data Set</w:t>
      </w:r>
      <w:r w:rsidRPr="0020649E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 xml:space="preserve">: </w:t>
      </w:r>
      <w:bookmarkStart w:id="23" w:name="_Toc289619"/>
      <w:r w:rsidR="00B21FAA" w:rsidRPr="00B21FAA">
        <w:rPr>
          <w:rFonts w:ascii="Tahoma" w:hAnsi="Tahoma" w:cs="Tahoma"/>
          <w:b w:val="0"/>
          <w:bCs w:val="0"/>
          <w:i w:val="0"/>
          <w:iCs w:val="0"/>
          <w:color w:val="000000" w:themeColor="text1"/>
          <w:sz w:val="20"/>
          <w:szCs w:val="20"/>
        </w:rPr>
        <w:t>Market Conduct Complaint Solution Report</w:t>
      </w:r>
      <w:bookmarkEnd w:id="23"/>
      <w:r w:rsidR="00342A1F">
        <w:rPr>
          <w:rFonts w:ascii="Tahoma" w:hAnsi="Tahoma" w:cs="Tahoma"/>
          <w:b w:val="0"/>
          <w:bCs w:val="0"/>
          <w:i w:val="0"/>
          <w:iCs w:val="0"/>
          <w:color w:val="000000" w:themeColor="text1"/>
          <w:sz w:val="20"/>
          <w:szCs w:val="20"/>
          <w:cs/>
        </w:rPr>
        <w:t xml:space="preserve"> (</w:t>
      </w:r>
      <w:r w:rsidR="00342A1F">
        <w:rPr>
          <w:rFonts w:ascii="Tahoma" w:hAnsi="Tahoma" w:cs="Tahoma"/>
          <w:b w:val="0"/>
          <w:bCs w:val="0"/>
          <w:i w:val="0"/>
          <w:iCs w:val="0"/>
          <w:color w:val="000000" w:themeColor="text1"/>
          <w:sz w:val="20"/>
          <w:szCs w:val="20"/>
        </w:rPr>
        <w:t>DS_MCCSR</w:t>
      </w:r>
      <w:r w:rsidR="00342A1F">
        <w:rPr>
          <w:rFonts w:ascii="Tahoma" w:hAnsi="Tahoma" w:cs="Tahoma"/>
          <w:b w:val="0"/>
          <w:bCs w:val="0"/>
          <w:i w:val="0"/>
          <w:iCs w:val="0"/>
          <w:color w:val="000000" w:themeColor="text1"/>
          <w:sz w:val="20"/>
          <w:szCs w:val="20"/>
          <w:cs/>
        </w:rPr>
        <w:t>)</w:t>
      </w:r>
      <w:bookmarkEnd w:id="22"/>
    </w:p>
    <w:p w14:paraId="67905119" w14:textId="19EF4519" w:rsidR="00A13C31" w:rsidRPr="0020649E" w:rsidRDefault="0020649E" w:rsidP="0020649E">
      <w:pPr>
        <w:pStyle w:val="ListParagraph"/>
        <w:spacing w:after="240" w:line="440" w:lineRule="exact"/>
        <w:ind w:left="630"/>
        <w:rPr>
          <w:b/>
          <w:bCs/>
        </w:rPr>
      </w:pPr>
      <w:r w:rsidRPr="00553B3D">
        <w:rPr>
          <w:b/>
          <w:bCs/>
        </w:rPr>
        <w:t>Frequency</w:t>
      </w:r>
      <w:r w:rsidRPr="00553B3D">
        <w:rPr>
          <w:b/>
          <w:bCs/>
          <w:cs/>
        </w:rPr>
        <w:t xml:space="preserve">: </w:t>
      </w:r>
      <w:r w:rsidR="00613594">
        <w:rPr>
          <w:b/>
          <w:bCs/>
        </w:rPr>
        <w:t>Quarterly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A13C31" w:rsidRPr="00F44402" w14:paraId="463426DB" w14:textId="77777777" w:rsidTr="000A38CB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2684277E" w14:textId="77777777" w:rsidR="00A13C31" w:rsidRPr="0020649E" w:rsidRDefault="00A13C31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No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36EBC678" w14:textId="77777777" w:rsidR="00A13C31" w:rsidRPr="0020649E" w:rsidRDefault="00A13C31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29BE31" w14:textId="77777777" w:rsidR="00A13C31" w:rsidRPr="0020649E" w:rsidRDefault="00A13C31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72140C" w14:textId="77777777" w:rsidR="00A13C31" w:rsidRPr="0020649E" w:rsidRDefault="00A13C31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1D77FDAF" w14:textId="77777777" w:rsidR="00A13C31" w:rsidRPr="0020649E" w:rsidRDefault="00A13C31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1F4BD6A7" w14:textId="77777777" w:rsidR="00A13C31" w:rsidRPr="0020649E" w:rsidRDefault="00A13C31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3B76815C" w14:textId="77777777" w:rsidR="00A13C31" w:rsidRPr="0020649E" w:rsidRDefault="00A13C31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  <w:cs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4C4D8535" w14:textId="77777777" w:rsidR="00A13C31" w:rsidRPr="0020649E" w:rsidRDefault="00A13C31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54FC137A" w14:textId="77777777" w:rsidR="00A13C31" w:rsidRPr="0020649E" w:rsidRDefault="00A13C31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65840543" w14:textId="77777777" w:rsidR="00A13C31" w:rsidRPr="0020649E" w:rsidRDefault="00A13C31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Non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-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14CAC24B" w14:textId="795BB107" w:rsidR="00A13C31" w:rsidRPr="0020649E" w:rsidRDefault="00A13C31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Duplicate</w:t>
            </w:r>
            <w:r w:rsidR="0088027B">
              <w:rPr>
                <w:rFonts w:eastAsiaTheme="minorHAnsi"/>
                <w:b/>
                <w:bCs/>
                <w:color w:val="000000" w:themeColor="text1"/>
              </w:rPr>
              <w:t>d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 xml:space="preserve">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418C80C0" w14:textId="77777777" w:rsidR="00A13C31" w:rsidRPr="0020649E" w:rsidRDefault="00A13C31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 xml:space="preserve">Classification 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 xml:space="preserve">/ 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View</w:t>
            </w:r>
          </w:p>
        </w:tc>
      </w:tr>
      <w:tr w:rsidR="00A13C31" w:rsidRPr="00F44402" w14:paraId="2692508B" w14:textId="77777777" w:rsidTr="000A38CB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59C388FB" w14:textId="77777777" w:rsidR="00A13C31" w:rsidRPr="00F44402" w:rsidRDefault="00A13C31" w:rsidP="00A13C31">
            <w:pPr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3D6AF4D4" w14:textId="77777777" w:rsidR="00A13C31" w:rsidRPr="00F44402" w:rsidRDefault="00A13C31" w:rsidP="00A13C31">
            <w:pPr>
              <w:rPr>
                <w:color w:val="000000" w:themeColor="text1"/>
              </w:rPr>
            </w:pPr>
          </w:p>
        </w:tc>
        <w:tc>
          <w:tcPr>
            <w:tcW w:w="2114" w:type="dxa"/>
            <w:vMerge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3F3538" w14:textId="77777777" w:rsidR="00A13C31" w:rsidRPr="00F44402" w:rsidRDefault="00A13C31" w:rsidP="00A13C31">
            <w:pPr>
              <w:rPr>
                <w:color w:val="000000" w:themeColor="text1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E974C4" w14:textId="77777777" w:rsidR="00A13C31" w:rsidRPr="00F44402" w:rsidRDefault="00A13C31" w:rsidP="00A13C31">
            <w:pPr>
              <w:rPr>
                <w:color w:val="000000" w:themeColor="text1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613171B8" w14:textId="77777777" w:rsidR="00A13C31" w:rsidRPr="00F44402" w:rsidRDefault="00A13C31" w:rsidP="00A13C31">
            <w:pPr>
              <w:rPr>
                <w:color w:val="000000" w:themeColor="text1"/>
              </w:rPr>
            </w:pPr>
          </w:p>
        </w:tc>
        <w:tc>
          <w:tcPr>
            <w:tcW w:w="763" w:type="dxa"/>
            <w:shd w:val="clear" w:color="auto" w:fill="CCFFFF"/>
          </w:tcPr>
          <w:p w14:paraId="40E49CF9" w14:textId="77777777" w:rsidR="00A13C31" w:rsidRPr="0020649E" w:rsidRDefault="00A13C31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M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O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1D66E356" w14:textId="77777777" w:rsidR="00A13C31" w:rsidRPr="0020649E" w:rsidRDefault="00A13C31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M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O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0F2C1CC8" w14:textId="77777777" w:rsidR="00A13C31" w:rsidRPr="0020649E" w:rsidRDefault="00A13C31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M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O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2A58E386" w14:textId="77777777" w:rsidR="00A13C31" w:rsidRPr="0020649E" w:rsidRDefault="00A13C31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M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O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2F1D4E5E" w14:textId="77777777" w:rsidR="00A13C31" w:rsidRPr="0020649E" w:rsidRDefault="00A13C31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M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O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125438F4" w14:textId="77777777" w:rsidR="00A13C31" w:rsidRPr="00F44402" w:rsidRDefault="00A13C31" w:rsidP="00A13C31">
            <w:pPr>
              <w:jc w:val="center"/>
              <w:rPr>
                <w:color w:val="000000" w:themeColor="text1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4419A316" w14:textId="77777777" w:rsidR="00A13C31" w:rsidRPr="00F44402" w:rsidRDefault="00A13C31" w:rsidP="00A13C31">
            <w:pPr>
              <w:jc w:val="center"/>
              <w:rPr>
                <w:color w:val="000000" w:themeColor="text1"/>
              </w:rPr>
            </w:pPr>
          </w:p>
        </w:tc>
      </w:tr>
      <w:tr w:rsidR="00FE26B6" w:rsidRPr="00F44402" w14:paraId="5E1BF5CD" w14:textId="77777777" w:rsidTr="000A38CB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</w:tcPr>
          <w:p w14:paraId="5628BE42" w14:textId="77777777" w:rsidR="00FE26B6" w:rsidRPr="0020649E" w:rsidRDefault="00FE26B6" w:rsidP="00FE26B6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0649E">
              <w:rPr>
                <w:rFonts w:eastAsiaTheme="minorHAnsi"/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17DB0A" w14:textId="77777777" w:rsidR="00FE26B6" w:rsidRPr="0020649E" w:rsidRDefault="00FE26B6" w:rsidP="00FE26B6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3B1281" w14:textId="2D48BAC7" w:rsidR="00FE26B6" w:rsidRPr="0020649E" w:rsidRDefault="00FE26B6" w:rsidP="00FE26B6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AF2216">
              <w:rPr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41D314" w14:textId="534D1E1E" w:rsidR="00FE26B6" w:rsidRPr="0020649E" w:rsidRDefault="00FE26B6" w:rsidP="00FE26B6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20649E">
              <w:rPr>
                <w:rFonts w:eastAsia="Times New Roman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4B758A" w14:textId="1B24A77F" w:rsidR="00FE26B6" w:rsidRPr="0020649E" w:rsidRDefault="00613594" w:rsidP="00FE26B6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 w:rsidRPr="00F26DF4">
              <w:rPr>
                <w:cs/>
              </w:rPr>
              <w:t>รหัส</w:t>
            </w:r>
            <w:r>
              <w:rPr>
                <w:rFonts w:hint="cs"/>
                <w:cs/>
              </w:rPr>
              <w:t>สถาบัน</w:t>
            </w:r>
            <w:r w:rsidRPr="00F26DF4">
              <w:rPr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E90FB6" w14:textId="440B031D" w:rsidR="00FE26B6" w:rsidRPr="0020649E" w:rsidRDefault="00FE26B6" w:rsidP="00FE26B6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12EE"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0CBE7E" w14:textId="4A604580" w:rsidR="00FE26B6" w:rsidRPr="0020649E" w:rsidRDefault="00FE26B6" w:rsidP="00FE26B6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12EE"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F4A78A" w14:textId="2C6819C7" w:rsidR="00FE26B6" w:rsidRPr="0020649E" w:rsidRDefault="00FE26B6" w:rsidP="00FE26B6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12EE"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C22B6" w14:textId="52C89876" w:rsidR="00FE26B6" w:rsidRPr="0020649E" w:rsidRDefault="00FE26B6" w:rsidP="00FE26B6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5C8831" w14:textId="4C3DC845" w:rsidR="00FE26B6" w:rsidRPr="0020649E" w:rsidRDefault="00FE26B6" w:rsidP="00FE26B6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12EE">
              <w:t>M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E1A52E" w14:textId="130EA32A" w:rsidR="00FE26B6" w:rsidRPr="0020649E" w:rsidRDefault="00FE26B6" w:rsidP="00FE26B6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12EE"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</w:tcPr>
          <w:p w14:paraId="2C8AA656" w14:textId="77777777" w:rsidR="00FE26B6" w:rsidRPr="0020649E" w:rsidRDefault="00FE26B6" w:rsidP="00FE26B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5F4A50" w:rsidRPr="00F44402" w14:paraId="0510767D" w14:textId="77777777" w:rsidTr="000A38CB">
        <w:trPr>
          <w:trHeight w:val="222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5165C0" w14:textId="742DFC0B" w:rsidR="005F4A50" w:rsidRPr="0020649E" w:rsidRDefault="005F4A50" w:rsidP="005F4A50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0649E">
              <w:rPr>
                <w:rFonts w:eastAsiaTheme="minorHAnsi"/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B969D6" w14:textId="77777777" w:rsidR="005F4A50" w:rsidRPr="0020649E" w:rsidRDefault="005F4A50" w:rsidP="005F4A50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1E36F2" w14:textId="56D9128F" w:rsidR="005F4A50" w:rsidRPr="0020649E" w:rsidRDefault="005F4A50" w:rsidP="005F4A50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AF2216">
              <w:rPr>
                <w:cs/>
              </w:rPr>
              <w:t>งวด</w:t>
            </w:r>
            <w:r>
              <w:rPr>
                <w:rFonts w:eastAsiaTheme="minorHAnsi" w:hint="cs"/>
                <w:color w:val="000000" w:themeColor="text1"/>
                <w:cs/>
              </w:rPr>
              <w:t>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2EB397" w14:textId="71012019" w:rsidR="005F4A50" w:rsidRPr="0020649E" w:rsidRDefault="005F4A50" w:rsidP="005F4A50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AC5AE3" w14:textId="5BC13CFD" w:rsidR="005F4A50" w:rsidRPr="0020649E" w:rsidRDefault="005F4A50" w:rsidP="005F4A50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 w:rsidRPr="00994384">
              <w:rPr>
                <w:rFonts w:hint="cs"/>
                <w:cs/>
              </w:rPr>
              <w:t>งวด</w:t>
            </w:r>
            <w:r w:rsidRPr="00994384">
              <w:rPr>
                <w:cs/>
              </w:rPr>
              <w:t>ไตรมาส</w:t>
            </w:r>
            <w:r w:rsidRPr="00994384">
              <w:rPr>
                <w:rFonts w:hint="cs"/>
                <w:cs/>
              </w:rPr>
              <w:t xml:space="preserve">และปีค.ศ. </w:t>
            </w:r>
            <w:r w:rsidRPr="00994384">
              <w:rPr>
                <w:cs/>
              </w:rPr>
              <w:t>ของ</w:t>
            </w:r>
            <w:r w:rsidRPr="00994384">
              <w:rPr>
                <w:rFonts w:hint="cs"/>
                <w:cs/>
              </w:rPr>
              <w:t>ชุด</w:t>
            </w:r>
            <w:r w:rsidRPr="00994384">
              <w:rPr>
                <w:cs/>
              </w:rPr>
              <w:t>ข้อมูลที่รายงาน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275E53" w14:textId="64F819A6" w:rsidR="005F4A50" w:rsidRPr="0020649E" w:rsidRDefault="005F4A50" w:rsidP="005F4A50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5A8845" w14:textId="2F354FF8" w:rsidR="005F4A50" w:rsidRPr="0020649E" w:rsidRDefault="005F4A50" w:rsidP="005F4A50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2A96A9" w14:textId="444C93E5" w:rsidR="005F4A50" w:rsidRPr="0020649E" w:rsidRDefault="005F4A50" w:rsidP="005F4A50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E291D5" w14:textId="7D5D4EF7" w:rsidR="005F4A50" w:rsidRPr="0020649E" w:rsidRDefault="005F4A50" w:rsidP="005F4A50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017A4F" w14:textId="2C78A04D" w:rsidR="005F4A50" w:rsidRPr="0020649E" w:rsidRDefault="005F4A50" w:rsidP="005F4A50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12EE"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BE1220" w14:textId="69C09D8B" w:rsidR="005F4A50" w:rsidRPr="0020649E" w:rsidRDefault="005F4A50" w:rsidP="005F4A50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12EE"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CA1EE8" w14:textId="77777777" w:rsidR="005F4A50" w:rsidRPr="0020649E" w:rsidRDefault="005F4A50" w:rsidP="005F4A50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B21FAA" w:rsidRPr="00F44402" w14:paraId="1763A227" w14:textId="77777777" w:rsidTr="000A38CB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DDE9F" w14:textId="1D13A3BF" w:rsidR="00B21FAA" w:rsidRPr="0020649E" w:rsidRDefault="00E108CB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24AAF" w14:textId="0B8D6D00" w:rsidR="00B21FAA" w:rsidRPr="0020649E" w:rsidRDefault="00B21FAA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87FC02" w14:textId="41FC85F0" w:rsidR="00B21FAA" w:rsidRPr="0020649E" w:rsidRDefault="00B21FAA" w:rsidP="00B21FAA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EE3C99">
              <w:rPr>
                <w:cs/>
              </w:rPr>
              <w:t>ประเภทผลิตภัณฑ์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DBA9CC" w14:textId="5AD6E7C3" w:rsidR="00B21FAA" w:rsidRPr="0020649E" w:rsidRDefault="00B21FAA" w:rsidP="00B21FAA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0DE57A" w14:textId="18CC4E12" w:rsidR="00B21FAA" w:rsidRPr="0020649E" w:rsidRDefault="00613594" w:rsidP="00B21FAA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 w:rsidRPr="004D6D12">
              <w:rPr>
                <w:rFonts w:eastAsiaTheme="minorHAnsi"/>
                <w:color w:val="000000" w:themeColor="text1"/>
                <w:cs/>
              </w:rPr>
              <w:t>ประเภทผลิตภัณฑ์</w:t>
            </w:r>
            <w:r>
              <w:rPr>
                <w:rFonts w:eastAsiaTheme="minorHAnsi" w:hint="cs"/>
                <w:color w:val="000000" w:themeColor="text1"/>
                <w:cs/>
              </w:rPr>
              <w:t>ที่มีเรื่องร้องเรียน</w:t>
            </w:r>
            <w:r>
              <w:rPr>
                <w:rFonts w:hint="cs"/>
                <w:cs/>
              </w:rPr>
              <w:t xml:space="preserve"> หรือมีข้อเสนอแนะและแจ้งเบาะแส หรือมีการสอบถามข้อมูล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96884" w14:textId="3F85EAEF" w:rsidR="00B21FAA" w:rsidRPr="0020649E" w:rsidRDefault="00B21FAA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B58B6" w14:textId="0F92ADB7" w:rsidR="00B21FAA" w:rsidRPr="0020649E" w:rsidRDefault="00B21FAA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A6FFE7" w14:textId="091F059F" w:rsidR="00B21FAA" w:rsidRPr="0020649E" w:rsidRDefault="00B21FAA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B42D32" w14:textId="1F4ED9D6" w:rsidR="00B21FAA" w:rsidRPr="0020649E" w:rsidRDefault="008D0AFD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367655" w14:textId="3139CDC3" w:rsidR="00B21FAA" w:rsidRPr="0020649E" w:rsidRDefault="00B21FAA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12EE"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668A4D" w14:textId="119772A8" w:rsidR="00B21FAA" w:rsidRPr="0020649E" w:rsidRDefault="00B21FAA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12EE"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D47A45" w14:textId="5DD05695" w:rsidR="00B21FAA" w:rsidRPr="0020649E" w:rsidRDefault="00012329" w:rsidP="00B21FA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AF2216">
              <w:rPr>
                <w:cs/>
              </w:rPr>
              <w:t>ประเภทผลิตภัณฑ์</w:t>
            </w:r>
            <w:r w:rsidR="000A38CB">
              <w:rPr>
                <w:rFonts w:eastAsiaTheme="minorHAnsi"/>
                <w:color w:val="000000" w:themeColor="text1"/>
                <w:vertAlign w:val="superscript"/>
                <w:cs/>
              </w:rPr>
              <w:t xml:space="preserve"> </w:t>
            </w:r>
            <w:r>
              <w:rPr>
                <w:rFonts w:eastAsiaTheme="minorHAnsi"/>
                <w:color w:val="000000" w:themeColor="text1"/>
                <w:vertAlign w:val="superscript"/>
              </w:rPr>
              <w:t>1</w:t>
            </w:r>
            <w:r>
              <w:rPr>
                <w:rFonts w:eastAsiaTheme="minorHAnsi"/>
                <w:color w:val="000000" w:themeColor="text1"/>
                <w:vertAlign w:val="superscript"/>
                <w:cs/>
              </w:rPr>
              <w:t>/</w:t>
            </w:r>
          </w:p>
        </w:tc>
      </w:tr>
      <w:tr w:rsidR="0088027B" w:rsidRPr="00F44402" w14:paraId="1391B0B0" w14:textId="77777777" w:rsidTr="000A38CB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F147B1" w14:textId="393F4F66" w:rsidR="0088027B" w:rsidRDefault="00475636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582A17" w14:textId="379418FB" w:rsidR="0088027B" w:rsidRDefault="00475636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1</w:t>
            </w: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4A97EA" w14:textId="77777777" w:rsidR="0088027B" w:rsidRPr="00475636" w:rsidRDefault="00475636" w:rsidP="00B21FAA">
            <w:pPr>
              <w:spacing w:before="120" w:line="360" w:lineRule="auto"/>
              <w:rPr>
                <w:u w:val="single"/>
              </w:rPr>
            </w:pPr>
            <w:r w:rsidRPr="00475636">
              <w:rPr>
                <w:rFonts w:hint="cs"/>
                <w:u w:val="single"/>
                <w:cs/>
              </w:rPr>
              <w:t>เรื่องร้องเรียนที่ยุติจำแนกตามระยะเวลาดำเนินการ</w:t>
            </w:r>
          </w:p>
          <w:p w14:paraId="33539790" w14:textId="1BB2E671" w:rsidR="00475636" w:rsidRDefault="00475636" w:rsidP="00B21FAA">
            <w:pPr>
              <w:spacing w:before="120" w:line="360" w:lineRule="auto"/>
              <w:rPr>
                <w:cs/>
              </w:rPr>
            </w:pPr>
            <w:r w:rsidRPr="00DC515C">
              <w:rPr>
                <w:rFonts w:hint="cs"/>
                <w:cs/>
              </w:rPr>
              <w:t xml:space="preserve">ต้องมีค่าอย่างน้อย </w:t>
            </w:r>
            <w:r w:rsidRPr="00DC515C">
              <w:t xml:space="preserve">1 </w:t>
            </w:r>
            <w:r w:rsidRPr="00DC515C">
              <w:rPr>
                <w:rFonts w:hint="cs"/>
                <w:cs/>
              </w:rPr>
              <w:t>ชุด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EA35AC" w14:textId="77777777" w:rsidR="0088027B" w:rsidRPr="004F40EC" w:rsidRDefault="0088027B" w:rsidP="00B21FAA">
            <w:pPr>
              <w:spacing w:before="120" w:line="360" w:lineRule="auto"/>
            </w:pP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19D077" w14:textId="77777777" w:rsidR="0088027B" w:rsidRDefault="0088027B" w:rsidP="00B21FA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F3BEC" w14:textId="77777777" w:rsidR="0088027B" w:rsidRPr="002F12EE" w:rsidRDefault="0088027B" w:rsidP="00B21FAA">
            <w:pPr>
              <w:spacing w:before="120" w:line="360" w:lineRule="auto"/>
              <w:jc w:val="center"/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8AACA4" w14:textId="77777777" w:rsidR="0088027B" w:rsidRPr="002F12EE" w:rsidRDefault="0088027B" w:rsidP="00B21FAA">
            <w:pPr>
              <w:spacing w:before="120" w:line="360" w:lineRule="auto"/>
              <w:jc w:val="center"/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0DFC99" w14:textId="77777777" w:rsidR="0088027B" w:rsidRPr="002F12EE" w:rsidRDefault="0088027B" w:rsidP="00B21FAA">
            <w:pPr>
              <w:spacing w:before="120" w:line="360" w:lineRule="auto"/>
              <w:jc w:val="center"/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A05E82" w14:textId="77777777" w:rsidR="0088027B" w:rsidRDefault="0088027B" w:rsidP="00B21FAA">
            <w:pPr>
              <w:spacing w:before="120" w:line="360" w:lineRule="auto"/>
              <w:jc w:val="center"/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5694D8" w14:textId="77777777" w:rsidR="0088027B" w:rsidRPr="002F12EE" w:rsidRDefault="0088027B" w:rsidP="00B21FAA">
            <w:pPr>
              <w:spacing w:before="120" w:line="360" w:lineRule="auto"/>
              <w:jc w:val="center"/>
            </w:pP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98E05D" w14:textId="77777777" w:rsidR="0088027B" w:rsidRDefault="0088027B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E4049C" w14:textId="77777777" w:rsidR="0088027B" w:rsidRDefault="0088027B" w:rsidP="00B21FA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B21FAA" w:rsidRPr="00F44402" w14:paraId="3C2BBA7E" w14:textId="77777777" w:rsidTr="000A38CB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E725A4" w14:textId="4050BCD3" w:rsidR="00B21FAA" w:rsidRPr="0020649E" w:rsidRDefault="00475636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BEDEE" w14:textId="3FFA5EEE" w:rsidR="00B21FAA" w:rsidRPr="0020649E" w:rsidRDefault="00841365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1</w:t>
            </w:r>
            <w:r w:rsidR="0088027B">
              <w:rPr>
                <w:rFonts w:eastAsiaTheme="minorHAnsi"/>
                <w:color w:val="000000" w:themeColor="text1"/>
                <w:cs/>
              </w:rPr>
              <w:t>.</w:t>
            </w:r>
            <w:r w:rsidR="0088027B">
              <w:rPr>
                <w:rFonts w:eastAsiaTheme="minorHAnsi"/>
                <w:color w:val="000000" w:themeColor="text1"/>
              </w:rPr>
              <w:t>1</w:t>
            </w: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0385C5" w14:textId="4AC73141" w:rsidR="00B21FAA" w:rsidRPr="0020649E" w:rsidRDefault="00C748C7" w:rsidP="0088027B">
            <w:pPr>
              <w:spacing w:before="120" w:line="360" w:lineRule="auto"/>
              <w:ind w:left="312"/>
              <w:rPr>
                <w:rFonts w:eastAsiaTheme="minorHAnsi"/>
                <w:color w:val="000000" w:themeColor="text1"/>
              </w:rPr>
            </w:pPr>
            <w:r>
              <w:rPr>
                <w:rFonts w:hint="cs"/>
                <w:cs/>
              </w:rPr>
              <w:t>ระยะเวลาดำเนินการของเรื่องร้องเรียน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2FCD41" w14:textId="65AE5FDA" w:rsidR="00B21FAA" w:rsidRPr="0020649E" w:rsidRDefault="004C4A40" w:rsidP="00B21FAA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36D11B" w14:textId="77777777" w:rsidR="00C748C7" w:rsidRDefault="00C748C7" w:rsidP="00B21FAA">
            <w:pPr>
              <w:spacing w:before="120" w:line="360" w:lineRule="auto"/>
            </w:pPr>
            <w:r>
              <w:rPr>
                <w:rFonts w:hint="cs"/>
                <w:cs/>
              </w:rPr>
              <w:t>ระยะเวลาดำเนินการในการทำให้เรื่องร้องเรียนยุติ โดยแบ่งเป็นช่วงดังนี้</w:t>
            </w:r>
          </w:p>
          <w:p w14:paraId="5F7E61C7" w14:textId="3CBC860D" w:rsidR="00B21FAA" w:rsidRPr="00C748C7" w:rsidRDefault="00B21FAA" w:rsidP="00CB1B8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eastAsiaTheme="minorHAnsi"/>
                <w:color w:val="000000" w:themeColor="text1"/>
              </w:rPr>
            </w:pPr>
            <w:r w:rsidRPr="004F40EC">
              <w:rPr>
                <w:cs/>
              </w:rPr>
              <w:t xml:space="preserve">ไม่เกิน </w:t>
            </w:r>
            <w:r w:rsidRPr="004F40EC">
              <w:t>1</w:t>
            </w:r>
            <w:r w:rsidRPr="004F40EC">
              <w:rPr>
                <w:cs/>
              </w:rPr>
              <w:t xml:space="preserve"> วัน</w:t>
            </w:r>
          </w:p>
          <w:p w14:paraId="2CD19284" w14:textId="77777777" w:rsidR="00C748C7" w:rsidRPr="00C748C7" w:rsidRDefault="00C748C7" w:rsidP="00CB1B85">
            <w:pPr>
              <w:pStyle w:val="ListParagraph"/>
              <w:numPr>
                <w:ilvl w:val="0"/>
                <w:numId w:val="3"/>
              </w:num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4F40EC">
              <w:rPr>
                <w:cs/>
              </w:rPr>
              <w:t xml:space="preserve">เกิน </w:t>
            </w:r>
            <w:r w:rsidRPr="004F40EC">
              <w:t>1</w:t>
            </w:r>
            <w:r w:rsidRPr="004F40EC">
              <w:rPr>
                <w:cs/>
              </w:rPr>
              <w:t xml:space="preserve"> วัน แต่ไม่เกิน </w:t>
            </w:r>
            <w:r w:rsidRPr="004F40EC">
              <w:t>7</w:t>
            </w:r>
            <w:r w:rsidRPr="004F40EC">
              <w:rPr>
                <w:cs/>
              </w:rPr>
              <w:t xml:space="preserve"> วัน</w:t>
            </w:r>
          </w:p>
          <w:p w14:paraId="1C792382" w14:textId="77777777" w:rsidR="00C748C7" w:rsidRPr="00C748C7" w:rsidRDefault="00C748C7" w:rsidP="00CB1B85">
            <w:pPr>
              <w:pStyle w:val="ListParagraph"/>
              <w:numPr>
                <w:ilvl w:val="0"/>
                <w:numId w:val="3"/>
              </w:num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4F40EC">
              <w:rPr>
                <w:cs/>
              </w:rPr>
              <w:t xml:space="preserve">เกิน </w:t>
            </w:r>
            <w:r w:rsidRPr="004F40EC">
              <w:t>7</w:t>
            </w:r>
            <w:r w:rsidRPr="004F40EC">
              <w:rPr>
                <w:cs/>
              </w:rPr>
              <w:t xml:space="preserve"> วัน แต่ไม่เกิน </w:t>
            </w:r>
            <w:r w:rsidRPr="004F40EC">
              <w:t>15</w:t>
            </w:r>
            <w:r w:rsidRPr="004F40EC">
              <w:rPr>
                <w:cs/>
              </w:rPr>
              <w:t xml:space="preserve"> วัน</w:t>
            </w:r>
          </w:p>
          <w:p w14:paraId="4F9A16DD" w14:textId="77777777" w:rsidR="00C748C7" w:rsidRPr="00C748C7" w:rsidRDefault="00C748C7" w:rsidP="00CB1B85">
            <w:pPr>
              <w:pStyle w:val="ListParagraph"/>
              <w:numPr>
                <w:ilvl w:val="0"/>
                <w:numId w:val="3"/>
              </w:num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4F40EC">
              <w:rPr>
                <w:cs/>
              </w:rPr>
              <w:lastRenderedPageBreak/>
              <w:t xml:space="preserve">เกิน </w:t>
            </w:r>
            <w:r w:rsidRPr="004F40EC">
              <w:t>15</w:t>
            </w:r>
            <w:r w:rsidRPr="004F40EC">
              <w:rPr>
                <w:cs/>
              </w:rPr>
              <w:t xml:space="preserve"> วัน แต่ไม่เกิน </w:t>
            </w:r>
            <w:r w:rsidRPr="004F40EC">
              <w:t>30</w:t>
            </w:r>
            <w:r w:rsidRPr="004F40EC">
              <w:rPr>
                <w:cs/>
              </w:rPr>
              <w:t xml:space="preserve"> วัน</w:t>
            </w:r>
          </w:p>
          <w:p w14:paraId="4FEC973D" w14:textId="77777777" w:rsidR="00C748C7" w:rsidRPr="00C748C7" w:rsidRDefault="00C748C7" w:rsidP="00CB1B85">
            <w:pPr>
              <w:pStyle w:val="ListParagraph"/>
              <w:numPr>
                <w:ilvl w:val="0"/>
                <w:numId w:val="3"/>
              </w:num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4F40EC">
              <w:rPr>
                <w:cs/>
              </w:rPr>
              <w:t xml:space="preserve">เกิน </w:t>
            </w:r>
            <w:r w:rsidRPr="004F40EC">
              <w:t>30</w:t>
            </w:r>
            <w:r w:rsidRPr="004F40EC">
              <w:rPr>
                <w:cs/>
              </w:rPr>
              <w:t xml:space="preserve"> วัน แต่ไม่เกิน </w:t>
            </w:r>
            <w:r w:rsidRPr="004F40EC">
              <w:t>60</w:t>
            </w:r>
            <w:r w:rsidRPr="004F40EC">
              <w:rPr>
                <w:cs/>
              </w:rPr>
              <w:t xml:space="preserve"> วัน</w:t>
            </w:r>
          </w:p>
          <w:p w14:paraId="6374913C" w14:textId="77777777" w:rsidR="00C748C7" w:rsidRPr="00C748C7" w:rsidRDefault="00C748C7" w:rsidP="00CB1B85">
            <w:pPr>
              <w:pStyle w:val="ListParagraph"/>
              <w:numPr>
                <w:ilvl w:val="0"/>
                <w:numId w:val="3"/>
              </w:num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rPr>
                <w:rFonts w:hint="cs"/>
                <w:cs/>
              </w:rPr>
              <w:t>เ</w:t>
            </w:r>
            <w:r w:rsidRPr="004F40EC">
              <w:rPr>
                <w:cs/>
              </w:rPr>
              <w:t xml:space="preserve">กิน </w:t>
            </w:r>
            <w:r w:rsidRPr="004F40EC">
              <w:t>60</w:t>
            </w:r>
            <w:r w:rsidRPr="004F40EC">
              <w:rPr>
                <w:cs/>
              </w:rPr>
              <w:t xml:space="preserve"> วัน แต่ไม่เกิน </w:t>
            </w:r>
            <w:r w:rsidRPr="004F40EC">
              <w:t>90</w:t>
            </w:r>
            <w:r w:rsidRPr="004F40EC">
              <w:rPr>
                <w:cs/>
              </w:rPr>
              <w:t xml:space="preserve"> วัน</w:t>
            </w:r>
          </w:p>
          <w:p w14:paraId="32E205AA" w14:textId="7C9BCA46" w:rsidR="00C748C7" w:rsidRPr="00C748C7" w:rsidRDefault="00C748C7" w:rsidP="00CB1B85">
            <w:pPr>
              <w:pStyle w:val="ListParagraph"/>
              <w:numPr>
                <w:ilvl w:val="0"/>
                <w:numId w:val="3"/>
              </w:num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rPr>
                <w:rFonts w:hint="cs"/>
                <w:cs/>
              </w:rPr>
              <w:t>เ</w:t>
            </w:r>
            <w:r w:rsidRPr="004F40EC">
              <w:rPr>
                <w:cs/>
              </w:rPr>
              <w:t xml:space="preserve">กิน </w:t>
            </w:r>
            <w:r>
              <w:t>9</w:t>
            </w:r>
            <w:r w:rsidRPr="004F40EC">
              <w:t>0</w:t>
            </w:r>
            <w:r w:rsidRPr="004F40EC">
              <w:rPr>
                <w:cs/>
              </w:rPr>
              <w:t xml:space="preserve"> วัน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001670" w14:textId="203A8D47" w:rsidR="00B21FAA" w:rsidRPr="0020649E" w:rsidRDefault="00B21FAA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12EE">
              <w:lastRenderedPageBreak/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698BB3" w14:textId="2698A134" w:rsidR="00B21FAA" w:rsidRPr="0020649E" w:rsidRDefault="00B21FAA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110AC" w14:textId="1A78055B" w:rsidR="00B21FAA" w:rsidRPr="0020649E" w:rsidRDefault="00B21FAA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94445" w14:textId="524C8129" w:rsidR="00B21FAA" w:rsidRPr="0020649E" w:rsidRDefault="008D0AFD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CBDDE" w14:textId="2C65E8ED" w:rsidR="00B21FAA" w:rsidRPr="0020649E" w:rsidRDefault="008D0AFD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12EE"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CCD56" w14:textId="4DA350FA" w:rsidR="00B21FAA" w:rsidRPr="0020649E" w:rsidRDefault="0088027B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BE0DFE" w14:textId="1C967DE1" w:rsidR="00B21FAA" w:rsidRPr="0020649E" w:rsidRDefault="00841365" w:rsidP="00B21FA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 w:hint="cs"/>
                <w:color w:val="000000" w:themeColor="text1"/>
                <w:cs/>
              </w:rPr>
              <w:t>ระยะเวลาดำเนินการ</w:t>
            </w:r>
            <w:r w:rsidR="000A38CB">
              <w:rPr>
                <w:rFonts w:eastAsiaTheme="minorHAnsi"/>
                <w:color w:val="000000" w:themeColor="text1"/>
                <w:vertAlign w:val="superscript"/>
                <w:cs/>
              </w:rPr>
              <w:t xml:space="preserve"> </w:t>
            </w:r>
            <w:r>
              <w:rPr>
                <w:rFonts w:eastAsiaTheme="minorHAnsi"/>
                <w:color w:val="000000" w:themeColor="text1"/>
                <w:vertAlign w:val="superscript"/>
              </w:rPr>
              <w:t>1</w:t>
            </w:r>
            <w:r>
              <w:rPr>
                <w:rFonts w:eastAsiaTheme="minorHAnsi"/>
                <w:color w:val="000000" w:themeColor="text1"/>
                <w:vertAlign w:val="superscript"/>
                <w:cs/>
              </w:rPr>
              <w:t>/</w:t>
            </w:r>
          </w:p>
        </w:tc>
      </w:tr>
      <w:tr w:rsidR="00B21FAA" w:rsidRPr="00F44402" w14:paraId="6D376995" w14:textId="77777777" w:rsidTr="000A38CB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36D86" w14:textId="70ABD9F0" w:rsidR="00B21FAA" w:rsidRPr="0020649E" w:rsidRDefault="00475636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DA2CB" w14:textId="629AF10B" w:rsidR="00B21FAA" w:rsidRPr="0020649E" w:rsidRDefault="0088027B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>
              <w:rPr>
                <w:rFonts w:eastAsiaTheme="minorHAnsi"/>
                <w:color w:val="000000" w:themeColor="text1"/>
              </w:rPr>
              <w:t>1</w:t>
            </w:r>
            <w:r>
              <w:rPr>
                <w:rFonts w:eastAsiaTheme="minorHAnsi"/>
                <w:color w:val="000000" w:themeColor="text1"/>
                <w:cs/>
              </w:rPr>
              <w:t>.</w:t>
            </w:r>
            <w:r>
              <w:rPr>
                <w:rFonts w:eastAsiaTheme="minorHAnsi"/>
                <w:color w:val="000000" w:themeColor="text1"/>
              </w:rPr>
              <w:t>2</w:t>
            </w: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5B1BFC" w14:textId="040F9174" w:rsidR="00B21FAA" w:rsidRPr="0020649E" w:rsidRDefault="00613594" w:rsidP="00C748C7">
            <w:pPr>
              <w:spacing w:before="120" w:line="360" w:lineRule="auto"/>
              <w:ind w:left="348"/>
              <w:rPr>
                <w:rFonts w:eastAsiaTheme="minorHAnsi"/>
                <w:color w:val="000000" w:themeColor="text1"/>
              </w:rPr>
            </w:pPr>
            <w:r>
              <w:rPr>
                <w:rFonts w:hint="cs"/>
                <w:cs/>
              </w:rPr>
              <w:t>จำนวนเรื่องร้องเรียนที่ยุติแล้ว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4D955E" w14:textId="069EF8C1" w:rsidR="00B21FAA" w:rsidRPr="0020649E" w:rsidRDefault="00B21FAA" w:rsidP="00B21FAA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4F40EC"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683D0C" w14:textId="43044D4B" w:rsidR="00B21FAA" w:rsidRPr="0020649E" w:rsidRDefault="00613594" w:rsidP="00C748C7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rPr>
                <w:cs/>
              </w:rPr>
              <w:t>จำนวนเรื่องร้องเรียนที่ยุติแล้ว</w:t>
            </w:r>
            <w:r>
              <w:rPr>
                <w:rFonts w:eastAsiaTheme="minorHAnsi"/>
                <w:color w:val="000000" w:themeColor="text1"/>
                <w:cs/>
              </w:rPr>
              <w:t xml:space="preserve"> </w:t>
            </w:r>
            <w:r>
              <w:rPr>
                <w:rFonts w:eastAsiaTheme="minorHAnsi" w:hint="cs"/>
                <w:color w:val="000000" w:themeColor="text1"/>
                <w:cs/>
              </w:rPr>
              <w:t>ในแต่ละระยะเวลาดำเนินการ</w:t>
            </w:r>
            <w:r>
              <w:rPr>
                <w:rFonts w:eastAsiaTheme="minorHAnsi"/>
                <w:color w:val="000000" w:themeColor="text1"/>
                <w:cs/>
              </w:rPr>
              <w:t xml:space="preserve"> </w:t>
            </w:r>
            <w:r>
              <w:rPr>
                <w:cs/>
              </w:rPr>
              <w:t>(</w:t>
            </w:r>
            <w:r>
              <w:rPr>
                <w:rFonts w:hint="cs"/>
                <w:cs/>
              </w:rPr>
              <w:t>หน่วย</w:t>
            </w:r>
            <w:r>
              <w:rPr>
                <w:cs/>
              </w:rPr>
              <w:t>:</w:t>
            </w:r>
            <w:r>
              <w:rPr>
                <w:rFonts w:hint="cs"/>
                <w:cs/>
              </w:rPr>
              <w:t xml:space="preserve"> จำนวนเรื่อง</w:t>
            </w:r>
            <w:r>
              <w:rPr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FABF9D" w14:textId="087B678D" w:rsidR="00B21FAA" w:rsidRPr="0020649E" w:rsidRDefault="00B21FAA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95C41A" w14:textId="1BC9A5D1" w:rsidR="00B21FAA" w:rsidRPr="0020649E" w:rsidRDefault="00B21FAA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0D9A9" w14:textId="52D572B9" w:rsidR="00B21FAA" w:rsidRPr="0020649E" w:rsidRDefault="00B21FAA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FAF56C" w14:textId="7EF08AF1" w:rsidR="00B21FAA" w:rsidRPr="0020649E" w:rsidRDefault="008D0AFD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A5FF96" w14:textId="4EFCF607" w:rsidR="00B21FAA" w:rsidRPr="0020649E" w:rsidRDefault="00B21FAA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12EE"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4ADEAE" w14:textId="77777777" w:rsidR="00B21FAA" w:rsidRPr="0020649E" w:rsidRDefault="00B21FAA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4D9419" w14:textId="77777777" w:rsidR="00B21FAA" w:rsidRPr="0020649E" w:rsidRDefault="00B21FAA" w:rsidP="00B21FA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70281B" w:rsidRPr="00F44402" w14:paraId="37C72282" w14:textId="77777777" w:rsidTr="000A38CB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C2D148" w14:textId="79F79502" w:rsidR="0070281B" w:rsidRPr="0020649E" w:rsidRDefault="00475636" w:rsidP="0070281B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E39D95" w14:textId="77777777" w:rsidR="0070281B" w:rsidRPr="0020649E" w:rsidRDefault="0070281B" w:rsidP="0070281B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214295" w14:textId="00A9306D" w:rsidR="0070281B" w:rsidRPr="004F40EC" w:rsidRDefault="0070281B" w:rsidP="0070281B">
            <w:pPr>
              <w:spacing w:before="120" w:line="360" w:lineRule="auto"/>
              <w:rPr>
                <w:cs/>
              </w:rPr>
            </w:pPr>
            <w:r>
              <w:rPr>
                <w:rFonts w:hint="cs"/>
                <w:cs/>
              </w:rPr>
              <w:t>จำนวนเรื่องร้องเรียนที่ยุติแล้ว</w:t>
            </w:r>
            <w:r w:rsidR="00C748C7">
              <w:rPr>
                <w:rFonts w:hint="cs"/>
                <w:cs/>
              </w:rPr>
              <w:t>รวมทั้งสิ้น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0425B8" w14:textId="561FA257" w:rsidR="0070281B" w:rsidRPr="004F40EC" w:rsidRDefault="0070281B" w:rsidP="0070281B">
            <w:pPr>
              <w:spacing w:before="120" w:line="360" w:lineRule="auto"/>
            </w:pPr>
            <w:r w:rsidRPr="004F40EC"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27EAA5" w14:textId="255A7A38" w:rsidR="0070281B" w:rsidRPr="00841365" w:rsidRDefault="0070281B" w:rsidP="0070281B">
            <w:pPr>
              <w:spacing w:before="120" w:line="360" w:lineRule="auto"/>
              <w:rPr>
                <w:cs/>
              </w:rPr>
            </w:pPr>
            <w:r>
              <w:rPr>
                <w:rFonts w:hint="cs"/>
                <w:cs/>
              </w:rPr>
              <w:t>จำนวนเรื่องร้องเรียนที่ยุติแล้ว</w:t>
            </w:r>
            <w:r w:rsidR="00C748C7">
              <w:rPr>
                <w:rFonts w:hint="cs"/>
                <w:cs/>
              </w:rPr>
              <w:t xml:space="preserve"> รวมทุกระยะเวลาดำเนินการ</w:t>
            </w:r>
            <w:r w:rsidR="00841365">
              <w:rPr>
                <w:rFonts w:hint="cs"/>
                <w:cs/>
              </w:rPr>
              <w:t xml:space="preserve"> </w:t>
            </w:r>
            <w:r w:rsidR="00841365">
              <w:rPr>
                <w:cs/>
              </w:rPr>
              <w:t>(</w:t>
            </w:r>
            <w:r w:rsidR="00841365">
              <w:rPr>
                <w:rFonts w:hint="cs"/>
                <w:cs/>
              </w:rPr>
              <w:t>หน่วย</w:t>
            </w:r>
            <w:r w:rsidR="00841365">
              <w:rPr>
                <w:cs/>
              </w:rPr>
              <w:t>:</w:t>
            </w:r>
            <w:r w:rsidR="00841365">
              <w:rPr>
                <w:rFonts w:hint="cs"/>
                <w:cs/>
              </w:rPr>
              <w:t xml:space="preserve"> จำนวนเรื่อง</w:t>
            </w:r>
            <w:r w:rsidR="00841365">
              <w:rPr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619DE0" w14:textId="18F7DFD9" w:rsidR="0070281B" w:rsidRPr="002F12EE" w:rsidRDefault="0070281B" w:rsidP="0070281B">
            <w:pPr>
              <w:spacing w:before="120" w:line="360" w:lineRule="auto"/>
              <w:jc w:val="center"/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F25D5D" w14:textId="78534618" w:rsidR="0070281B" w:rsidRPr="002F12EE" w:rsidRDefault="0070281B" w:rsidP="0070281B">
            <w:pPr>
              <w:spacing w:before="120" w:line="360" w:lineRule="auto"/>
              <w:jc w:val="center"/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F47B19" w14:textId="2DB504C0" w:rsidR="0070281B" w:rsidRPr="002F12EE" w:rsidRDefault="0070281B" w:rsidP="0070281B">
            <w:pPr>
              <w:spacing w:before="120" w:line="360" w:lineRule="auto"/>
              <w:jc w:val="center"/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233E68" w14:textId="7CC5C42A" w:rsidR="0070281B" w:rsidRPr="002F12EE" w:rsidRDefault="008D0AFD" w:rsidP="0070281B">
            <w:pPr>
              <w:spacing w:before="120" w:line="360" w:lineRule="auto"/>
              <w:jc w:val="center"/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1DEAD5" w14:textId="2732F916" w:rsidR="0070281B" w:rsidRPr="002F12EE" w:rsidRDefault="0070281B" w:rsidP="0070281B">
            <w:pPr>
              <w:spacing w:before="120" w:line="360" w:lineRule="auto"/>
              <w:jc w:val="center"/>
            </w:pPr>
            <w:r w:rsidRPr="002F12EE"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C6B90F" w14:textId="77777777" w:rsidR="0070281B" w:rsidRPr="0020649E" w:rsidRDefault="0070281B" w:rsidP="0070281B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B63976" w14:textId="77777777" w:rsidR="0070281B" w:rsidRPr="0020649E" w:rsidRDefault="0070281B" w:rsidP="0070281B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70281B" w:rsidRPr="00F44402" w14:paraId="4A216289" w14:textId="77777777" w:rsidTr="000A38CB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01B164" w14:textId="1EBDC047" w:rsidR="0070281B" w:rsidRPr="0020649E" w:rsidRDefault="00475636" w:rsidP="0070281B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FF22F2" w14:textId="77777777" w:rsidR="0070281B" w:rsidRPr="0020649E" w:rsidRDefault="0070281B" w:rsidP="0070281B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EC5AAF" w14:textId="40CD684C" w:rsidR="0070281B" w:rsidRPr="0020649E" w:rsidRDefault="0070281B" w:rsidP="0070281B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4F40EC">
              <w:rPr>
                <w:cs/>
              </w:rPr>
              <w:t>จำนวนผลิตภัณฑ์ ณ วันสิ้นงวดที่รายงาน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5FAAF6" w14:textId="293CF325" w:rsidR="0070281B" w:rsidRPr="0020649E" w:rsidRDefault="0070281B" w:rsidP="0070281B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4F40EC"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2E92D5" w14:textId="389852B4" w:rsidR="0070281B" w:rsidRPr="00C748C7" w:rsidRDefault="00613594" w:rsidP="0070281B">
            <w:pPr>
              <w:spacing w:before="120" w:line="360" w:lineRule="auto"/>
            </w:pPr>
            <w:r>
              <w:rPr>
                <w:rFonts w:hint="cs"/>
                <w:cs/>
              </w:rPr>
              <w:t>จำนวนบัญชีหรือจำนวนธุรกรรม ขึ้นอยู่กับประเภทของผลิตภัณฑ์</w:t>
            </w:r>
            <w:r w:rsidRPr="004F40EC">
              <w:rPr>
                <w:cs/>
              </w:rPr>
              <w:t xml:space="preserve"> ณ วันสิ้นงวดที่รายงาน</w:t>
            </w:r>
            <w:r>
              <w:rPr>
                <w:rFonts w:hint="cs"/>
                <w:cs/>
              </w:rPr>
              <w:t xml:space="preserve"> </w:t>
            </w:r>
            <w:r>
              <w:rPr>
                <w:cs/>
              </w:rPr>
              <w:t>(</w:t>
            </w:r>
            <w:r>
              <w:rPr>
                <w:rFonts w:hint="cs"/>
                <w:cs/>
              </w:rPr>
              <w:t>หน่วย</w:t>
            </w:r>
            <w:r>
              <w:rPr>
                <w:cs/>
              </w:rPr>
              <w:t xml:space="preserve">: </w:t>
            </w:r>
            <w:r>
              <w:rPr>
                <w:rFonts w:hint="cs"/>
                <w:cs/>
              </w:rPr>
              <w:t>จำนวนบัญชีหรือจำนวนธุรกรรม</w:t>
            </w:r>
            <w:r>
              <w:rPr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C3CBC5" w14:textId="6EFA0463" w:rsidR="0070281B" w:rsidRPr="0020649E" w:rsidRDefault="0070281B" w:rsidP="0070281B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6D2EF7" w14:textId="0887442D" w:rsidR="0070281B" w:rsidRPr="0020649E" w:rsidRDefault="0070281B" w:rsidP="0070281B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AF90E0" w14:textId="484F2FB7" w:rsidR="0070281B" w:rsidRPr="0020649E" w:rsidRDefault="0070281B" w:rsidP="0070281B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559E5E" w14:textId="03772108" w:rsidR="0070281B" w:rsidRPr="0020649E" w:rsidRDefault="008D0AFD" w:rsidP="0070281B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A95071" w14:textId="3EA1A01C" w:rsidR="0070281B" w:rsidRPr="0020649E" w:rsidRDefault="0070281B" w:rsidP="0070281B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12EE"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7FE626" w14:textId="77777777" w:rsidR="0070281B" w:rsidRPr="0020649E" w:rsidRDefault="0070281B" w:rsidP="0070281B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AD3D9D" w14:textId="77777777" w:rsidR="0070281B" w:rsidRPr="0020649E" w:rsidRDefault="0070281B" w:rsidP="0070281B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70281B" w:rsidRPr="00F44402" w14:paraId="29872745" w14:textId="77777777" w:rsidTr="000A38CB">
        <w:trPr>
          <w:trHeight w:val="141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69E919BC" w14:textId="65FD83CB" w:rsidR="0070281B" w:rsidRDefault="00475636" w:rsidP="0070281B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E8D2208" w14:textId="77777777" w:rsidR="0070281B" w:rsidRPr="0020649E" w:rsidRDefault="0070281B" w:rsidP="0070281B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5F537C" w14:textId="58DAC095" w:rsidR="0070281B" w:rsidRPr="004F40EC" w:rsidRDefault="0070281B" w:rsidP="0070281B">
            <w:pPr>
              <w:spacing w:before="120" w:line="360" w:lineRule="auto"/>
              <w:rPr>
                <w:cs/>
              </w:rPr>
            </w:pPr>
            <w:r>
              <w:rPr>
                <w:rFonts w:hint="cs"/>
                <w:cs/>
              </w:rPr>
              <w:t>สัดส่วนเรื่องร้องเรียนที</w:t>
            </w:r>
            <w:r w:rsidR="00C748C7">
              <w:rPr>
                <w:rFonts w:hint="cs"/>
                <w:cs/>
              </w:rPr>
              <w:t>่ยุติแล้วต่อจำนวนผลิตภัณฑ์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12C04C" w14:textId="16A3BF65" w:rsidR="0070281B" w:rsidRPr="004F40EC" w:rsidRDefault="0070281B" w:rsidP="0070281B">
            <w:pPr>
              <w:spacing w:before="120" w:line="360" w:lineRule="auto"/>
            </w:pPr>
            <w:r w:rsidRPr="004F40EC"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D67EE04" w14:textId="21E536D3" w:rsidR="0070281B" w:rsidRPr="00841365" w:rsidRDefault="00613594" w:rsidP="0070281B">
            <w:pPr>
              <w:spacing w:before="120" w:line="360" w:lineRule="auto"/>
            </w:pPr>
            <w:r>
              <w:rPr>
                <w:rFonts w:hint="cs"/>
                <w:cs/>
              </w:rPr>
              <w:t xml:space="preserve">สัดส่วนเรื่องร้องเรียนที่ยุติแล้วต่อจำนวนผลิตภัณฑ์ คำนวณจากจำนวนเรื่องร้องเรียนที่ยุติแล้วรวมทั้งสิ้น หารด้วยจำนวนบัญชีหรือจำนวนธุรกรรม ขึ้นอยู่กับประเภทของผลิตภัณฑ์ </w:t>
            </w:r>
            <w:r>
              <w:rPr>
                <w:cs/>
              </w:rPr>
              <w:t>(</w:t>
            </w:r>
            <w:r>
              <w:rPr>
                <w:rFonts w:hint="cs"/>
                <w:cs/>
              </w:rPr>
              <w:t>หน่วย</w:t>
            </w:r>
            <w:r>
              <w:rPr>
                <w:cs/>
              </w:rPr>
              <w:t>:</w:t>
            </w:r>
            <w:r>
              <w:rPr>
                <w:rFonts w:hint="cs"/>
                <w:cs/>
              </w:rPr>
              <w:t xml:space="preserve"> ร้อยละ</w:t>
            </w:r>
            <w:r>
              <w:rPr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722D118" w14:textId="2E4F87CF" w:rsidR="0070281B" w:rsidRPr="002F12EE" w:rsidRDefault="0070281B" w:rsidP="0070281B">
            <w:pPr>
              <w:spacing w:before="120" w:line="360" w:lineRule="auto"/>
              <w:jc w:val="center"/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DBC3DB0" w14:textId="3C19CCB5" w:rsidR="0070281B" w:rsidRPr="002F12EE" w:rsidRDefault="0070281B" w:rsidP="0070281B">
            <w:pPr>
              <w:spacing w:before="120" w:line="360" w:lineRule="auto"/>
              <w:jc w:val="center"/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9977D14" w14:textId="44CF0452" w:rsidR="0070281B" w:rsidRPr="002F12EE" w:rsidRDefault="0070281B" w:rsidP="0070281B">
            <w:pPr>
              <w:spacing w:before="120" w:line="360" w:lineRule="auto"/>
              <w:jc w:val="center"/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3A63092" w14:textId="4A5196DA" w:rsidR="0070281B" w:rsidRPr="002F12EE" w:rsidRDefault="008D0AFD" w:rsidP="0070281B">
            <w:pPr>
              <w:spacing w:before="120" w:line="360" w:lineRule="auto"/>
              <w:jc w:val="center"/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9A235BD" w14:textId="0960D15C" w:rsidR="0070281B" w:rsidRPr="002F12EE" w:rsidRDefault="0070281B" w:rsidP="0070281B">
            <w:pPr>
              <w:spacing w:before="120" w:line="360" w:lineRule="auto"/>
              <w:jc w:val="center"/>
            </w:pPr>
            <w:r w:rsidRPr="002F12EE"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EF498A8" w14:textId="77777777" w:rsidR="0070281B" w:rsidRPr="0020649E" w:rsidRDefault="0070281B" w:rsidP="0070281B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68914EC1" w14:textId="77777777" w:rsidR="0070281B" w:rsidRPr="0020649E" w:rsidRDefault="0070281B" w:rsidP="0070281B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</w:tbl>
    <w:p w14:paraId="45BC3131" w14:textId="77777777" w:rsidR="005A270C" w:rsidRPr="0020649E" w:rsidRDefault="005A270C" w:rsidP="0020649E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</w:rPr>
      </w:pPr>
      <w:r w:rsidRPr="0020649E">
        <w:rPr>
          <w:rFonts w:eastAsiaTheme="minorHAnsi" w:hint="cs"/>
          <w:cs/>
        </w:rPr>
        <w:t>หมายเหตุ</w:t>
      </w:r>
      <w:r w:rsidRPr="0020649E">
        <w:rPr>
          <w:rFonts w:eastAsiaTheme="minorHAnsi"/>
          <w:cs/>
        </w:rPr>
        <w:t>:</w:t>
      </w:r>
    </w:p>
    <w:p w14:paraId="3276A5C5" w14:textId="071E836A" w:rsidR="00E55176" w:rsidRDefault="005A270C" w:rsidP="00B21FAA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</w:pPr>
      <w:r w:rsidRPr="000A38CB">
        <w:rPr>
          <w:rFonts w:eastAsiaTheme="minorHAnsi"/>
          <w:vertAlign w:val="superscript"/>
        </w:rPr>
        <w:t>1</w:t>
      </w:r>
      <w:r w:rsidRPr="000A38CB">
        <w:rPr>
          <w:rFonts w:eastAsiaTheme="minorHAnsi"/>
          <w:vertAlign w:val="superscript"/>
          <w:cs/>
        </w:rPr>
        <w:t>/</w:t>
      </w:r>
      <w:r w:rsidRPr="0020649E">
        <w:rPr>
          <w:rFonts w:eastAsiaTheme="minorHAnsi"/>
          <w:cs/>
        </w:rPr>
        <w:t xml:space="preserve"> </w:t>
      </w:r>
      <w:r w:rsidR="00B21FAA" w:rsidRPr="0020649E">
        <w:rPr>
          <w:rFonts w:eastAsiaTheme="minorHAnsi" w:hint="cs"/>
          <w:cs/>
        </w:rPr>
        <w:t xml:space="preserve">อ้างอิงจากเอกสาร </w:t>
      </w:r>
      <w:r w:rsidR="00B21FAA" w:rsidRPr="00B21FAA">
        <w:rPr>
          <w:rFonts w:eastAsiaTheme="minorHAnsi"/>
        </w:rPr>
        <w:t>Market Conduct</w:t>
      </w:r>
      <w:r w:rsidR="00B21FAA" w:rsidRPr="0020649E">
        <w:rPr>
          <w:rFonts w:eastAsiaTheme="minorHAnsi"/>
        </w:rPr>
        <w:t xml:space="preserve"> Classification Document</w:t>
      </w:r>
    </w:p>
    <w:p w14:paraId="38A42FFC" w14:textId="77777777" w:rsidR="00E55176" w:rsidRDefault="00E55176">
      <w:r>
        <w:rPr>
          <w:cs/>
        </w:rPr>
        <w:br w:type="page"/>
      </w:r>
    </w:p>
    <w:p w14:paraId="3C8F1724" w14:textId="3989CE9E" w:rsidR="00E55176" w:rsidRPr="00332DF8" w:rsidRDefault="00E55176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</w:pPr>
      <w:bookmarkStart w:id="24" w:name="_Toc64584247"/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</w:rPr>
        <w:lastRenderedPageBreak/>
        <w:t>Data Set</w:t>
      </w:r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  <w:cs/>
        </w:rPr>
        <w:t xml:space="preserve">: </w:t>
      </w:r>
      <w:r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Market Conduct Deposit Product Disclosure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 xml:space="preserve"> (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DS_MCDED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>)</w:t>
      </w:r>
      <w:bookmarkEnd w:id="24"/>
    </w:p>
    <w:p w14:paraId="3E6892A5" w14:textId="208D5C73" w:rsidR="00E55176" w:rsidRPr="00332DF8" w:rsidRDefault="00E55176" w:rsidP="00E55176">
      <w:pPr>
        <w:pStyle w:val="ListParagraph"/>
        <w:spacing w:after="240" w:line="440" w:lineRule="exact"/>
        <w:ind w:left="630"/>
        <w:rPr>
          <w:b/>
          <w:bCs/>
          <w:color w:val="0000FF"/>
        </w:rPr>
      </w:pPr>
      <w:r w:rsidRPr="00332DF8">
        <w:rPr>
          <w:b/>
          <w:bCs/>
          <w:color w:val="0000FF"/>
        </w:rPr>
        <w:t>Frequency</w:t>
      </w:r>
      <w:r w:rsidRPr="00332DF8">
        <w:rPr>
          <w:b/>
          <w:bCs/>
          <w:color w:val="0000FF"/>
          <w:cs/>
        </w:rPr>
        <w:t xml:space="preserve">: </w:t>
      </w:r>
      <w:r w:rsidRPr="00332DF8">
        <w:rPr>
          <w:b/>
          <w:bCs/>
          <w:color w:val="00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E55176" w:rsidRPr="00332DF8" w14:paraId="5B65C310" w14:textId="77777777" w:rsidTr="00E55176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4CCE9FE1" w14:textId="5B183B8C" w:rsidR="00E55176" w:rsidRPr="00332DF8" w:rsidRDefault="00E55176" w:rsidP="00E55176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2DD84FB5" w14:textId="77777777" w:rsidR="00E55176" w:rsidRPr="00332DF8" w:rsidRDefault="00E55176" w:rsidP="00E55176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76ABD8" w14:textId="77777777" w:rsidR="00E55176" w:rsidRPr="00332DF8" w:rsidRDefault="00E55176" w:rsidP="00E55176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AB5630" w14:textId="1463B982" w:rsidR="00E55176" w:rsidRPr="00332DF8" w:rsidRDefault="00E55176" w:rsidP="00E55176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0D162550" w14:textId="0177615A" w:rsidR="00E55176" w:rsidRPr="00332DF8" w:rsidRDefault="00E55176" w:rsidP="00E55176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25A2388B" w14:textId="77777777" w:rsidR="00E55176" w:rsidRPr="00332DF8" w:rsidRDefault="00E55176" w:rsidP="00E55176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5B5FF51A" w14:textId="77777777" w:rsidR="00E55176" w:rsidRPr="00332DF8" w:rsidRDefault="00E55176" w:rsidP="00E55176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  <w:cs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0B4AC0AA" w14:textId="77777777" w:rsidR="00E55176" w:rsidRPr="00332DF8" w:rsidRDefault="00E55176" w:rsidP="00E55176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4DCDE18B" w14:textId="77777777" w:rsidR="00E55176" w:rsidRPr="00332DF8" w:rsidRDefault="00E55176" w:rsidP="00E55176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6E527CA4" w14:textId="77777777" w:rsidR="00E55176" w:rsidRPr="00332DF8" w:rsidRDefault="00E55176" w:rsidP="00E55176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Non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-</w:t>
            </w:r>
            <w:r w:rsidRPr="00332DF8">
              <w:rPr>
                <w:rFonts w:eastAsiaTheme="minorHAnsi"/>
                <w:b/>
                <w:bCs/>
                <w:color w:val="00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6D84960A" w14:textId="77777777" w:rsidR="00E55176" w:rsidRPr="00332DF8" w:rsidRDefault="00E55176" w:rsidP="00E55176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127CDE38" w14:textId="77777777" w:rsidR="00E55176" w:rsidRPr="00332DF8" w:rsidRDefault="00E55176" w:rsidP="00E55176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 xml:space="preserve">Classification 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 xml:space="preserve">/ </w:t>
            </w:r>
            <w:r w:rsidRPr="00332DF8">
              <w:rPr>
                <w:rFonts w:eastAsiaTheme="minorHAnsi"/>
                <w:b/>
                <w:bCs/>
                <w:color w:val="0000FF"/>
              </w:rPr>
              <w:t>View</w:t>
            </w:r>
          </w:p>
        </w:tc>
      </w:tr>
      <w:tr w:rsidR="00E55176" w:rsidRPr="00332DF8" w14:paraId="3C701FCB" w14:textId="77777777" w:rsidTr="00E55176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69F929E8" w14:textId="77777777" w:rsidR="00E55176" w:rsidRPr="00332DF8" w:rsidRDefault="00E55176" w:rsidP="00E55176">
            <w:pPr>
              <w:rPr>
                <w:color w:val="00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16C9951B" w14:textId="77777777" w:rsidR="00E55176" w:rsidRPr="00332DF8" w:rsidRDefault="00E55176" w:rsidP="00E55176">
            <w:pPr>
              <w:rPr>
                <w:color w:val="0000FF"/>
              </w:rPr>
            </w:pPr>
          </w:p>
        </w:tc>
        <w:tc>
          <w:tcPr>
            <w:tcW w:w="2114" w:type="dxa"/>
            <w:vMerge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69EEE5" w14:textId="77777777" w:rsidR="00E55176" w:rsidRPr="00332DF8" w:rsidRDefault="00E55176" w:rsidP="00E55176">
            <w:pPr>
              <w:rPr>
                <w:color w:val="00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FEA8F9" w14:textId="77777777" w:rsidR="00E55176" w:rsidRPr="00332DF8" w:rsidRDefault="00E55176" w:rsidP="00E55176">
            <w:pPr>
              <w:rPr>
                <w:color w:val="00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54A533DE" w14:textId="77777777" w:rsidR="00E55176" w:rsidRPr="00332DF8" w:rsidRDefault="00E55176" w:rsidP="00E55176">
            <w:pPr>
              <w:rPr>
                <w:color w:val="0000FF"/>
              </w:rPr>
            </w:pPr>
          </w:p>
        </w:tc>
        <w:tc>
          <w:tcPr>
            <w:tcW w:w="763" w:type="dxa"/>
            <w:shd w:val="clear" w:color="auto" w:fill="CCFFFF"/>
          </w:tcPr>
          <w:p w14:paraId="60C3BC90" w14:textId="77777777" w:rsidR="00E55176" w:rsidRPr="00332DF8" w:rsidRDefault="00E55176" w:rsidP="00E55176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5025D640" w14:textId="77777777" w:rsidR="00E55176" w:rsidRPr="00332DF8" w:rsidRDefault="00E55176" w:rsidP="00E55176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56992B57" w14:textId="77777777" w:rsidR="00E55176" w:rsidRPr="00332DF8" w:rsidRDefault="00E55176" w:rsidP="00E55176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4D209D7E" w14:textId="77777777" w:rsidR="00E55176" w:rsidRPr="00332DF8" w:rsidRDefault="00E55176" w:rsidP="00E55176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7746D265" w14:textId="77777777" w:rsidR="00E55176" w:rsidRPr="00332DF8" w:rsidRDefault="00E55176" w:rsidP="00E55176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730274E9" w14:textId="77777777" w:rsidR="00E55176" w:rsidRPr="00332DF8" w:rsidRDefault="00E55176" w:rsidP="00E55176">
            <w:pPr>
              <w:jc w:val="center"/>
              <w:rPr>
                <w:color w:val="00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404BF12D" w14:textId="77777777" w:rsidR="00E55176" w:rsidRPr="00332DF8" w:rsidRDefault="00E55176" w:rsidP="00E55176">
            <w:pPr>
              <w:jc w:val="center"/>
              <w:rPr>
                <w:color w:val="0000FF"/>
              </w:rPr>
            </w:pPr>
          </w:p>
        </w:tc>
      </w:tr>
      <w:tr w:rsidR="00C64902" w:rsidRPr="00332DF8" w14:paraId="4C0847F7" w14:textId="77777777" w:rsidTr="00E55176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</w:tcPr>
          <w:p w14:paraId="34807D6C" w14:textId="77777777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58676F" w14:textId="77777777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84E6F1" w14:textId="63B2815E" w:rsidR="00C64902" w:rsidRPr="00332DF8" w:rsidRDefault="00C64902" w:rsidP="00A329C5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9C6851" w14:textId="77777777" w:rsidR="00C64902" w:rsidRPr="00332DF8" w:rsidRDefault="00C64902" w:rsidP="00C64902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5AD12E" w14:textId="646859FE" w:rsidR="00C64902" w:rsidRPr="00344BFB" w:rsidRDefault="00A329C5" w:rsidP="00C64902">
            <w:pPr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  <w:r w:rsidR="00B14D1F" w:rsidRPr="00344BFB">
              <w:rPr>
                <w:color w:val="00B050"/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179EF7" w14:textId="77777777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3A27A0" w14:textId="6BA86F2D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0ED9F3" w14:textId="2EBF3F51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CC1B4A" w14:textId="7547845C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3FC1D3" w14:textId="30CE189A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FB6A41" w14:textId="7CA467C1" w:rsidR="00C64902" w:rsidRPr="00332DF8" w:rsidRDefault="00791468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</w:tcPr>
          <w:p w14:paraId="3D283F11" w14:textId="77777777" w:rsidR="00C64902" w:rsidRPr="00332DF8" w:rsidRDefault="00C64902" w:rsidP="00C6490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64902" w:rsidRPr="00332DF8" w14:paraId="31A64DEF" w14:textId="77777777" w:rsidTr="00E55176">
        <w:trPr>
          <w:trHeight w:val="222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DB1EF" w14:textId="77777777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600A8C" w14:textId="77777777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8165E9" w14:textId="3A636098" w:rsidR="00C64902" w:rsidRPr="00332DF8" w:rsidRDefault="00C64902" w:rsidP="00C64902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2F9FAB" w14:textId="5B035F43" w:rsidR="00C64902" w:rsidRPr="00332DF8" w:rsidRDefault="00C64902" w:rsidP="00C64902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0D3F0E" w14:textId="540B9EFA" w:rsidR="00C64902" w:rsidRPr="00332DF8" w:rsidRDefault="00C64902" w:rsidP="00C64902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8F76B" w14:textId="77777777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789D1D" w14:textId="0EC8C199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3021D4" w14:textId="10197A3B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8E6FA5" w14:textId="4A36C18C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5DFE88" w14:textId="6D928E55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FA8F54" w14:textId="4A2D4BB4" w:rsidR="00C64902" w:rsidRPr="00332DF8" w:rsidRDefault="00791468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59873F" w14:textId="77777777" w:rsidR="00C64902" w:rsidRPr="00332DF8" w:rsidRDefault="00C64902" w:rsidP="00C6490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64902" w:rsidRPr="00332DF8" w14:paraId="780125F2" w14:textId="77777777" w:rsidTr="00E55176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5995FE" w14:textId="31D8AF2F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 w:hint="cs"/>
                <w:color w:val="00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DC3081" w14:textId="77777777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3D88D2" w14:textId="1520A165" w:rsidR="00C64902" w:rsidRPr="00332DF8" w:rsidRDefault="00C64902" w:rsidP="00C64902">
            <w:pPr>
              <w:spacing w:before="120" w:line="360" w:lineRule="auto"/>
              <w:rPr>
                <w:color w:val="0000FF"/>
                <w:u w:val="single"/>
                <w:cs/>
              </w:rPr>
            </w:pPr>
            <w:r w:rsidRPr="00332DF8">
              <w:rPr>
                <w:color w:val="0000FF"/>
                <w:cs/>
              </w:rPr>
              <w:t>ประเภทบัญชี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B6D6D3" w14:textId="67D07E74" w:rsidR="00C64902" w:rsidRPr="00332DF8" w:rsidRDefault="00C64902" w:rsidP="00C6490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Classification</w:t>
            </w:r>
            <w:r w:rsidRPr="00332DF8">
              <w:rPr>
                <w:color w:val="0000FF"/>
              </w:rPr>
              <w:t xml:space="preserve">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5C4420" w14:textId="43BFF2BD" w:rsidR="00C64902" w:rsidRPr="00332DF8" w:rsidRDefault="00E55525" w:rsidP="00C6490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ชื่อ</w:t>
            </w:r>
            <w:r w:rsidR="00C64902" w:rsidRPr="00332DF8">
              <w:rPr>
                <w:color w:val="0000FF"/>
                <w:cs/>
              </w:rPr>
              <w:t>ประเภทบัญชี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AE79FC" w14:textId="333C4F21" w:rsidR="00C64902" w:rsidRPr="00332DF8" w:rsidRDefault="00C64902" w:rsidP="00C6490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8A83D9" w14:textId="1295B087" w:rsidR="00C64902" w:rsidRPr="00332DF8" w:rsidRDefault="00C64902" w:rsidP="00C6490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F10ABA" w14:textId="1ED95993" w:rsidR="00C64902" w:rsidRPr="00332DF8" w:rsidRDefault="00C64902" w:rsidP="00C6490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3554D0" w14:textId="2AA6A5BF" w:rsidR="00C64902" w:rsidRPr="00332DF8" w:rsidRDefault="00C64902" w:rsidP="00C6490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03A833" w14:textId="2A6B412D" w:rsidR="00C64902" w:rsidRPr="00332DF8" w:rsidRDefault="00C64902" w:rsidP="00C6490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5870F0" w14:textId="07F30EB1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F12499" w14:textId="210902C1" w:rsidR="00C64902" w:rsidRPr="00332DF8" w:rsidRDefault="00776007" w:rsidP="00C6490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color w:val="0000FF"/>
              </w:rPr>
              <w:t>Deposit Account Type</w:t>
            </w:r>
            <w:r w:rsidR="00C64902" w:rsidRPr="00332DF8">
              <w:rPr>
                <w:rFonts w:eastAsiaTheme="minorHAnsi" w:hint="cs"/>
                <w:color w:val="0000FF"/>
                <w:cs/>
              </w:rPr>
              <w:t xml:space="preserve"> </w:t>
            </w:r>
            <w:r w:rsidR="00C64902"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  <w:r w:rsidR="00C64902" w:rsidRPr="00332DF8">
              <w:rPr>
                <w:rFonts w:eastAsiaTheme="minorHAnsi" w:hint="cs"/>
                <w:color w:val="0000FF"/>
                <w:cs/>
              </w:rPr>
              <w:t xml:space="preserve"> สำหรับ ธพ.</w:t>
            </w:r>
            <w:r w:rsidR="00C64902"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="00C64902" w:rsidRPr="00332DF8">
              <w:rPr>
                <w:rFonts w:eastAsiaTheme="minorHAnsi" w:hint="cs"/>
                <w:color w:val="0000FF"/>
                <w:cs/>
              </w:rPr>
              <w:t xml:space="preserve">และ </w:t>
            </w:r>
            <w:r w:rsidR="00C64902" w:rsidRPr="00332DF8">
              <w:rPr>
                <w:rFonts w:eastAsiaTheme="minorHAnsi"/>
                <w:color w:val="0000FF"/>
              </w:rPr>
              <w:t>SFI</w:t>
            </w:r>
          </w:p>
          <w:p w14:paraId="11F17AD0" w14:textId="4C58228E" w:rsidR="00C64902" w:rsidRPr="00332DF8" w:rsidRDefault="00C64902" w:rsidP="006A4AC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 w:hint="cs"/>
                <w:color w:val="0000FF"/>
                <w:cs/>
              </w:rPr>
              <w:t xml:space="preserve">และ </w:t>
            </w:r>
            <w:r w:rsidR="00776007">
              <w:rPr>
                <w:color w:val="0000FF"/>
              </w:rPr>
              <w:t>Deposit Account Type</w:t>
            </w:r>
            <w:r w:rsidRPr="00332DF8">
              <w:rPr>
                <w:rFonts w:eastAsiaTheme="minorHAnsi"/>
                <w:color w:val="0000FF"/>
                <w:cs/>
              </w:rPr>
              <w:t xml:space="preserve">: </w:t>
            </w:r>
            <w:r w:rsidRPr="00332DF8">
              <w:rPr>
                <w:rFonts w:eastAsiaTheme="minorHAnsi"/>
                <w:color w:val="0000FF"/>
              </w:rPr>
              <w:t>V_</w:t>
            </w:r>
            <w:r w:rsidR="006A4AC4">
              <w:rPr>
                <w:rFonts w:eastAsiaTheme="minorHAnsi"/>
                <w:color w:val="0000FF"/>
              </w:rPr>
              <w:t>CFC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  <w:r w:rsidRPr="00332DF8">
              <w:rPr>
                <w:rFonts w:eastAsiaTheme="minorHAnsi" w:hint="cs"/>
                <w:color w:val="0000FF"/>
                <w:cs/>
              </w:rPr>
              <w:t xml:space="preserve"> สำหรับ บง. และ บค.</w:t>
            </w:r>
          </w:p>
        </w:tc>
      </w:tr>
      <w:tr w:rsidR="007A60A1" w:rsidRPr="00332DF8" w14:paraId="70391092" w14:textId="77777777" w:rsidTr="00E55176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11DE1B" w14:textId="1715DD86" w:rsidR="007A60A1" w:rsidRPr="00332DF8" w:rsidRDefault="007A60A1" w:rsidP="007A60A1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827F96" w14:textId="77777777" w:rsidR="007A60A1" w:rsidRPr="00332DF8" w:rsidRDefault="007A60A1" w:rsidP="007A60A1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6565CD" w14:textId="6266CAAE" w:rsidR="007A60A1" w:rsidRPr="00332DF8" w:rsidRDefault="007A60A1" w:rsidP="007A60A1">
            <w:pPr>
              <w:spacing w:before="120" w:line="360" w:lineRule="auto"/>
              <w:rPr>
                <w:color w:val="0000FF"/>
                <w:u w:val="single"/>
                <w:cs/>
              </w:rPr>
            </w:pPr>
            <w:r w:rsidRPr="00332DF8">
              <w:rPr>
                <w:color w:val="0000FF"/>
                <w:cs/>
              </w:rPr>
              <w:t>ชื่อผลิตภัณฑ์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FF27D1" w14:textId="2044D6C3" w:rsidR="007A60A1" w:rsidRPr="00332DF8" w:rsidRDefault="007A60A1" w:rsidP="007A60A1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A73532" w14:textId="1E20913F" w:rsidR="007A60A1" w:rsidRPr="00332DF8" w:rsidRDefault="007A60A1" w:rsidP="00BF180F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ชื่อผลิตภัณฑ์ที่</w:t>
            </w:r>
            <w:r w:rsidR="00BF180F">
              <w:rPr>
                <w:rFonts w:hint="cs"/>
                <w:color w:val="0000FF"/>
                <w:cs/>
              </w:rPr>
              <w:t>ผู้ให้บริการ</w:t>
            </w:r>
            <w:r w:rsidRPr="00332DF8">
              <w:rPr>
                <w:color w:val="0000FF"/>
                <w:cs/>
              </w:rPr>
              <w:t>แต่ละแห่งเป็นผู้กำหนดในการสื่อสารกับลูกค้า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B0A8D1" w14:textId="6BC0C9C9" w:rsidR="007A60A1" w:rsidRPr="00332DF8" w:rsidRDefault="007A60A1" w:rsidP="007A60A1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4911E5" w14:textId="41D541CD" w:rsidR="007A60A1" w:rsidRPr="00332DF8" w:rsidRDefault="007A60A1" w:rsidP="007A60A1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407255" w14:textId="13A0EF3E" w:rsidR="007A60A1" w:rsidRPr="00332DF8" w:rsidRDefault="007A60A1" w:rsidP="007A60A1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6EEF30" w14:textId="44277529" w:rsidR="007A60A1" w:rsidRPr="00332DF8" w:rsidRDefault="007A60A1" w:rsidP="007A60A1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DAC2C7" w14:textId="5C845117" w:rsidR="007A60A1" w:rsidRPr="00332DF8" w:rsidRDefault="007A60A1" w:rsidP="007A60A1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6F2AED" w14:textId="12874178" w:rsidR="007A60A1" w:rsidRPr="00332DF8" w:rsidRDefault="007A60A1" w:rsidP="007A60A1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CEAFC0" w14:textId="77777777" w:rsidR="007A60A1" w:rsidRPr="00332DF8" w:rsidRDefault="007A60A1" w:rsidP="007A60A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64902" w:rsidRPr="00332DF8" w14:paraId="5D2847EC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26E8C8" w14:textId="27056968" w:rsidR="00C64902" w:rsidRPr="00332DF8" w:rsidRDefault="00791468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BCFA81" w14:textId="49DF5BF4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E2E307" w14:textId="3A7EB440" w:rsidR="00C64902" w:rsidRPr="00332DF8" w:rsidRDefault="00C64902" w:rsidP="00C6490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อัตราดอกเบี้ย (</w:t>
            </w:r>
            <w:r w:rsidRPr="00332DF8">
              <w:rPr>
                <w:color w:val="0000FF"/>
              </w:rPr>
              <w:t>Min</w:t>
            </w:r>
            <w:r w:rsidRPr="00332DF8">
              <w:rPr>
                <w:color w:val="0000FF"/>
                <w:cs/>
              </w:rPr>
              <w:t>) (</w:t>
            </w:r>
            <w:r w:rsidR="009E7A00">
              <w:rPr>
                <w:rFonts w:hint="cs"/>
                <w:color w:val="0000FF"/>
                <w:cs/>
              </w:rPr>
              <w:t xml:space="preserve">หน่วย </w:t>
            </w:r>
            <w:r w:rsidR="009E7A00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2C7E47" w14:textId="5F0F8AB2" w:rsidR="00C64902" w:rsidRPr="00332DF8" w:rsidRDefault="00C64902" w:rsidP="00C6490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F531A7" w14:textId="4C918FE6" w:rsidR="00C64902" w:rsidRPr="00332DF8" w:rsidRDefault="00C64902" w:rsidP="00D7159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อัตราดอกเบี้ยเงินฝาก</w:t>
            </w:r>
            <w:r w:rsidRPr="00332DF8">
              <w:rPr>
                <w:rFonts w:hint="cs"/>
                <w:color w:val="0000FF"/>
                <w:cs/>
              </w:rPr>
              <w:t>เฉลี่ยต่ำ</w:t>
            </w:r>
            <w:r w:rsidRPr="00332DF8">
              <w:rPr>
                <w:color w:val="0000FF"/>
                <w:cs/>
              </w:rPr>
              <w:t>สุดต่อปีที่ลูกค้าจะได้รั</w:t>
            </w:r>
            <w:r w:rsidR="00D7159E">
              <w:rPr>
                <w:rFonts w:hint="cs"/>
                <w:color w:val="0000FF"/>
                <w:cs/>
              </w:rPr>
              <w:t>บ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7E8E8F" w14:textId="636F8EDD" w:rsidR="00C64902" w:rsidRPr="00332DF8" w:rsidRDefault="00C64902" w:rsidP="00C6490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2FFB4F" w14:textId="005DC640" w:rsidR="00C64902" w:rsidRPr="00332DF8" w:rsidRDefault="00C64902" w:rsidP="00C6490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8ED19" w14:textId="6B0298B7" w:rsidR="00C64902" w:rsidRPr="00332DF8" w:rsidRDefault="00C64902" w:rsidP="00C6490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3CCB65" w14:textId="5471D363" w:rsidR="00C64902" w:rsidRPr="00332DF8" w:rsidRDefault="00C64902" w:rsidP="00C6490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53D083" w14:textId="19AB6198" w:rsidR="00C64902" w:rsidRPr="00332DF8" w:rsidRDefault="00C64902" w:rsidP="00C6490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72FDF1" w14:textId="6B3A45B2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84E3EA" w14:textId="77777777" w:rsidR="00C64902" w:rsidRPr="00332DF8" w:rsidRDefault="00C64902" w:rsidP="00C6490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5E2487" w:rsidRPr="00332DF8" w14:paraId="78285FB5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96DC4A" w14:textId="242D9B27" w:rsidR="005E2487" w:rsidRPr="00332DF8" w:rsidRDefault="00791468" w:rsidP="005E2487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8DC1AD" w14:textId="18D7822D" w:rsidR="005E2487" w:rsidRPr="00332DF8" w:rsidRDefault="005E2487" w:rsidP="005E2487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4BC592" w14:textId="58BBE03D" w:rsidR="005E2487" w:rsidRPr="00332DF8" w:rsidRDefault="005E2487" w:rsidP="005E2487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อัตราดอกเบี้ย (</w:t>
            </w:r>
            <w:r w:rsidRPr="00332DF8">
              <w:rPr>
                <w:color w:val="0000FF"/>
              </w:rPr>
              <w:t>Max</w:t>
            </w:r>
            <w:r w:rsidRPr="00332DF8">
              <w:rPr>
                <w:color w:val="0000FF"/>
                <w:cs/>
              </w:rPr>
              <w:t>) 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E71C9A" w14:textId="7248B397" w:rsidR="005E2487" w:rsidRPr="00332DF8" w:rsidRDefault="005E2487" w:rsidP="005E2487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40FA05" w14:textId="074A4B11" w:rsidR="005E2487" w:rsidRPr="00332DF8" w:rsidRDefault="005E2487" w:rsidP="00D7159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อัตราดอกเบี้ยเงินฝาก</w:t>
            </w:r>
            <w:r w:rsidRPr="00332DF8">
              <w:rPr>
                <w:rFonts w:hint="cs"/>
                <w:color w:val="0000FF"/>
                <w:cs/>
              </w:rPr>
              <w:t>เฉลี่ย</w:t>
            </w:r>
            <w:r w:rsidRPr="00332DF8">
              <w:rPr>
                <w:color w:val="0000FF"/>
                <w:cs/>
              </w:rPr>
              <w:t>สูงสุดต่อปีที่ลูกค้าจะได้รับ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C45384" w14:textId="5BB16EAC" w:rsidR="005E2487" w:rsidRPr="00332DF8" w:rsidRDefault="005E2487" w:rsidP="005E2487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C4EB5F" w14:textId="4601764F" w:rsidR="005E2487" w:rsidRPr="00332DF8" w:rsidRDefault="005E2487" w:rsidP="005E2487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8679D9" w14:textId="3565944F" w:rsidR="005E2487" w:rsidRPr="00332DF8" w:rsidRDefault="005E2487" w:rsidP="005E2487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FD479C" w14:textId="7532F8CF" w:rsidR="005E2487" w:rsidRPr="00332DF8" w:rsidRDefault="005E2487" w:rsidP="005E2487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B0F3FA" w14:textId="713BA777" w:rsidR="005E2487" w:rsidRPr="00332DF8" w:rsidRDefault="005E2487" w:rsidP="005E2487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8CA287" w14:textId="77777777" w:rsidR="005E2487" w:rsidRPr="00332DF8" w:rsidRDefault="005E2487" w:rsidP="005E2487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43CD50" w14:textId="77777777" w:rsidR="005E2487" w:rsidRPr="00332DF8" w:rsidRDefault="005E2487" w:rsidP="005E2487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A2EF5" w:rsidRPr="00332DF8" w14:paraId="32BC6FA9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0545B0" w14:textId="6DCF6EED" w:rsidR="00FA2EF5" w:rsidRPr="00332DF8" w:rsidRDefault="00791468" w:rsidP="00FA2EF5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F4888" w14:textId="1EA9A65B" w:rsidR="00FA2EF5" w:rsidRPr="00332DF8" w:rsidRDefault="00FA2EF5" w:rsidP="00FA2EF5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9E49D9" w14:textId="38C6CFE9" w:rsidR="00FA2EF5" w:rsidRPr="00332DF8" w:rsidRDefault="00FA2EF5" w:rsidP="006A68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อัตราดอกเบี้ย ตามเงื่อนไข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83C566" w14:textId="6A1E9B65" w:rsidR="00FA2EF5" w:rsidRPr="00332DF8" w:rsidRDefault="00FA2EF5" w:rsidP="00FA2EF5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38C367" w14:textId="206D150A" w:rsidR="00FA2EF5" w:rsidRPr="00332DF8" w:rsidRDefault="00FA2EF5" w:rsidP="00FA2EF5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รายละเอียดและเงื่อนไขของอัตราดอกเบี้ย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D2F3D" w14:textId="6FD83BA6" w:rsidR="00FA2EF5" w:rsidRPr="00332DF8" w:rsidRDefault="00D7159E" w:rsidP="00FA2EF5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FA3BC8" w14:textId="55754577" w:rsidR="00FA2EF5" w:rsidRPr="00332DF8" w:rsidRDefault="00D7159E" w:rsidP="00FA2EF5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D454F9" w14:textId="0EF6D14E" w:rsidR="00FA2EF5" w:rsidRPr="00332DF8" w:rsidRDefault="00D7159E" w:rsidP="00FA2EF5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CCD530" w14:textId="2DC86678" w:rsidR="00FA2EF5" w:rsidRPr="00332DF8" w:rsidRDefault="00D7159E" w:rsidP="00FA2EF5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1B4850" w14:textId="189470DA" w:rsidR="00FA2EF5" w:rsidRPr="00332DF8" w:rsidRDefault="00FA2EF5" w:rsidP="00FA2EF5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B1EF8A" w14:textId="77777777" w:rsidR="00FA2EF5" w:rsidRPr="00332DF8" w:rsidRDefault="00FA2EF5" w:rsidP="00FA2EF5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3F701B" w14:textId="34DB1590" w:rsidR="00FA2EF5" w:rsidRPr="00332DF8" w:rsidRDefault="00FA2EF5" w:rsidP="00FA2EF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39487D89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C46963" w14:textId="2FFFE615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BEECF" w14:textId="6D5FB8C3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D527A2" w14:textId="5062894A" w:rsidR="00791468" w:rsidRPr="00255766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255766">
              <w:rPr>
                <w:color w:val="0000FF"/>
                <w:cs/>
              </w:rPr>
              <w:t>วิธีคิดอัตราดอกเบี้ย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5E40AE" w14:textId="39C7851F" w:rsidR="00791468" w:rsidRPr="00255766" w:rsidRDefault="00791468" w:rsidP="00791468">
            <w:pPr>
              <w:spacing w:before="120" w:line="360" w:lineRule="auto"/>
              <w:rPr>
                <w:color w:val="0000FF"/>
              </w:rPr>
            </w:pPr>
            <w:r w:rsidRPr="00255766">
              <w:rPr>
                <w:rFonts w:eastAsia="Times New Roman"/>
                <w:color w:val="0000FF"/>
              </w:rPr>
              <w:t>Classification</w:t>
            </w:r>
            <w:r w:rsidRPr="00255766">
              <w:rPr>
                <w:color w:val="0000FF"/>
              </w:rPr>
              <w:t xml:space="preserve">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E41573" w14:textId="59CE1DB1" w:rsidR="00791468" w:rsidRPr="00255766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255766">
              <w:rPr>
                <w:color w:val="0000FF"/>
                <w:cs/>
              </w:rPr>
              <w:t>วิธีคิดอัตราดอกเบี้ยของผลิตภัณฑ์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17A623" w14:textId="61297655" w:rsidR="00791468" w:rsidRPr="00255766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255766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4D3987" w14:textId="310175E5" w:rsidR="00791468" w:rsidRPr="00255766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255766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A494FB" w14:textId="51556064" w:rsidR="00791468" w:rsidRPr="00255766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255766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F45015" w14:textId="1C3DC5E1" w:rsidR="00791468" w:rsidRPr="00255766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255766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B0F983" w14:textId="11BA0EF9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61062A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361820" w14:textId="26FD4094" w:rsidR="00791468" w:rsidRPr="00332DF8" w:rsidRDefault="0070576A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color w:val="0000FF"/>
              </w:rPr>
              <w:t>Interest Rate Category</w:t>
            </w:r>
            <w:r w:rsidR="00791468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791468" w:rsidRPr="00332DF8" w14:paraId="4564D4F0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2D069F" w14:textId="02CA9114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63C44D" w14:textId="0C400A8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6E7CD6" w14:textId="17530579" w:rsidR="00791468" w:rsidRPr="00255766" w:rsidRDefault="00791468" w:rsidP="00791468">
            <w:pPr>
              <w:spacing w:before="120" w:line="360" w:lineRule="auto"/>
              <w:rPr>
                <w:color w:val="0000FF"/>
              </w:rPr>
            </w:pPr>
            <w:r w:rsidRPr="00255766">
              <w:rPr>
                <w:color w:val="0000FF"/>
                <w:cs/>
              </w:rPr>
              <w:t>ระยะเวลาจ่ายดอกเบี้ย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B806CB" w14:textId="331414D7" w:rsidR="00791468" w:rsidRPr="00255766" w:rsidRDefault="00791468" w:rsidP="00791468">
            <w:pPr>
              <w:spacing w:before="120" w:line="360" w:lineRule="auto"/>
              <w:rPr>
                <w:color w:val="0000FF"/>
              </w:rPr>
            </w:pPr>
            <w:r w:rsidRPr="00255766">
              <w:rPr>
                <w:rFonts w:eastAsia="Times New Roman"/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E9668C" w14:textId="0615AA08" w:rsidR="00791468" w:rsidRPr="00255766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255766">
              <w:rPr>
                <w:color w:val="0000FF"/>
                <w:cs/>
              </w:rPr>
              <w:t>ระยะเวลาที่แต่ละผลิตภัณฑ์กำหนดจ่ายดอกเบี้ยเงินฝากให้แก่ลูกค้า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0FE9AA" w14:textId="5B7C97A1" w:rsidR="00791468" w:rsidRPr="00255766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255766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8412AC" w14:textId="71222475" w:rsidR="00791468" w:rsidRPr="00255766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255766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CD2A40" w14:textId="5ED4FFE6" w:rsidR="00791468" w:rsidRPr="00255766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255766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DAA3F4" w14:textId="7C18C716" w:rsidR="00791468" w:rsidRPr="00255766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255766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D0A526" w14:textId="29DD2DA4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5C9704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1A6A17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40A7F6C0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04F0E2" w14:textId="2EC40BD5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99F821" w14:textId="0FE08FEC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D0BE4B" w14:textId="5F4D3C4E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ช่องทางการรับดอกเบี้ย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20EE7A" w14:textId="23436DA4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69B71C" w14:textId="238ACEFC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ช่องทางการรับดอกเบี้ยเงินฝากที่แต่ละผลิตภัณฑ์จ่ายให้แก่ลูกค้า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A25927" w14:textId="54226F21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431EE9" w14:textId="6456736E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05AE87" w14:textId="3B5D666D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0561BD" w14:textId="70978E6C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834A55" w14:textId="174B6CCD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C75AF9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F9CFDC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1DEDA0B3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64ECDE" w14:textId="466F035D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DFEE6C" w14:textId="34FE1106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CA5CAE" w14:textId="35EAFCB1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ดอกเบี้ยปลอดภาษี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5268EF" w14:textId="415403F0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907DFA" w14:textId="28C80F53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สิทธิในการได้รับยกเว้นภาษีดอกเบี้ยเงินฝากของแต่ละผลิตภัณฑ์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3DC20D" w14:textId="33784476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4A4B95" w14:textId="3BB99215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426B52" w14:textId="6D2816D5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1BFA9B" w14:textId="0430FC83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6A19FF" w14:textId="7B76284C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74380E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976AEB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3CA6B0FA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4E01E" w14:textId="6D5568F3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C6A316" w14:textId="11DFE72D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6B41B6" w14:textId="23D60DA7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ดอกเบี้ย กรณีถอนก่อนครบกำหนด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C497DD" w14:textId="2B808942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02F4B1" w14:textId="7D6821D4" w:rsidR="00791468" w:rsidRPr="00332DF8" w:rsidRDefault="00951F41" w:rsidP="009E7A00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อัตราดอกเบี้ยที่ลูกค้าจะได้รับ จากยอดเงินที่ถอนก่อนครบกำหนด เมื่อถอนเงินบางส่วนออกจากบัญชี รวมถึงให้ใส่ข้อมูลอัตราดอกเบี้ยที่ลูกค้าจะได้รับ จากยอดเงินคงเหลือในบัญชี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20A5D" w14:textId="6CB1E1B1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044004" w14:textId="2012D720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18B611" w14:textId="588CF339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0D7122" w14:textId="3A0B0511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B9FFB7" w14:textId="12529B8E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93EB90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C0FC95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68488772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1534FA" w14:textId="4D7D8343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9E381B" w14:textId="55B47493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DB431F" w14:textId="70F4CE20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ดอกเบี้ย กรณีเงินคงเหลือน้อยกว่าขั้นต่ำ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AAB189" w14:textId="03B5BEFF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9B43B" w14:textId="2724F9C6" w:rsidR="00791468" w:rsidRPr="00332DF8" w:rsidRDefault="00951F41" w:rsidP="009E7A00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อัตราดอกเบี้ยที่ลูกค้าจะได้รับ จากยอดเงินคงเหลือในบัญชี เมื่อยอดเงินคงเหลือในบัญชีต่ำกว่าที่กำหนด</w:t>
            </w:r>
            <w:r w:rsidRPr="007402A8">
              <w:rPr>
                <w:rFonts w:hint="cs"/>
                <w:color w:val="0000FF"/>
                <w:cs/>
              </w:rPr>
              <w:t xml:space="preserve"> </w:t>
            </w:r>
            <w:r w:rsidRPr="007402A8">
              <w:rPr>
                <w:color w:val="0000FF"/>
                <w:cs/>
              </w:rPr>
              <w:t>ให้ใส่อัตราดอกเบี้ยและเงื่อนไขในการจ่ายดอกเบี้ย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3FEA5" w14:textId="5D777C71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BCD728" w14:textId="0D43E129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703DC" w14:textId="05C1DE24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7BB8BC" w14:textId="261C28EA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6AC569" w14:textId="07588974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242110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154D6F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1DE4B893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01BA92" w14:textId="15519E6E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5F2D2F" w14:textId="06E91355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553C1E" w14:textId="317EA5DF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ดอกเบี้ย กรณีขาดฝากตามงวดที่กำหนด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F00EC9" w14:textId="61DD35E2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73FE3A" w14:textId="2B5200C2" w:rsidR="00791468" w:rsidRPr="00332DF8" w:rsidRDefault="006336D3" w:rsidP="009E7A00">
            <w:pPr>
              <w:spacing w:before="120" w:line="360" w:lineRule="auto"/>
              <w:rPr>
                <w:color w:val="0000FF"/>
                <w:cs/>
              </w:rPr>
            </w:pPr>
            <w:r w:rsidRPr="006155FF">
              <w:rPr>
                <w:color w:val="0000FF"/>
                <w:cs/>
              </w:rPr>
              <w:t>อัตราดอกเบี้ยที่ลูกค้าจะได้รับ จากยอดเงินคงเหลือในบัญชี เมื่อขาดฝากในผลิตภัณฑ์ที่กำหนดว่าต้องฝากเงินเข้าบัญชีเป็นประจำทุกงวด ให้ใส่อัตราดอกเบี้ยและเงื่อนไขที่กำหนด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ECBC4D" w14:textId="01DE5489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00CFE2" w14:textId="223E5CC4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33D8F5" w14:textId="6A02EC81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171043" w14:textId="254B2823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D7AB56" w14:textId="42F0070E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D4E9A5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142BE5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259F074A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3D76C9" w14:textId="2AC2F77B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02CDA4" w14:textId="369754E2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97F780" w14:textId="4BCB721D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ระยะเวลาฝากที่กำหนด (</w:t>
            </w:r>
            <w:r w:rsidRPr="00332DF8">
              <w:rPr>
                <w:color w:val="0000FF"/>
              </w:rPr>
              <w:t>Min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FECB0E" w14:textId="24AE29E3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C0C4F6" w14:textId="7D00C8D4" w:rsidR="00791468" w:rsidRPr="00332DF8" w:rsidRDefault="006336D3" w:rsidP="00791468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ระยะเวลาการฝากขั้นต่ำ (</w:t>
            </w:r>
            <w:r w:rsidRPr="007402A8">
              <w:rPr>
                <w:color w:val="0000FF"/>
              </w:rPr>
              <w:t>Min</w:t>
            </w:r>
            <w:r w:rsidRPr="007402A8">
              <w:rPr>
                <w:color w:val="0000FF"/>
                <w:cs/>
              </w:rPr>
              <w:t>) ของ</w:t>
            </w:r>
            <w:r>
              <w:rPr>
                <w:rFonts w:hint="cs"/>
                <w:color w:val="0000FF"/>
                <w:cs/>
              </w:rPr>
              <w:t xml:space="preserve">ผลิตภัณฑ์ </w:t>
            </w:r>
            <w:r w:rsidRPr="007402A8">
              <w:rPr>
                <w:color w:val="0000FF"/>
                <w:cs/>
              </w:rPr>
              <w:t>ที่ลูกค้าจะได้รับดอกเบี้ยตามเงื่อนไขที่</w:t>
            </w:r>
            <w:r>
              <w:rPr>
                <w:rFonts w:hint="cs"/>
                <w:color w:val="0000FF"/>
                <w:cs/>
              </w:rPr>
              <w:t>ผู้ให้บริการ</w:t>
            </w:r>
            <w:r w:rsidRPr="007402A8">
              <w:rPr>
                <w:color w:val="0000FF"/>
                <w:cs/>
              </w:rPr>
              <w:t>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50C1FF" w14:textId="296B08FF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F290D" w14:textId="4A87878D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46DA9F" w14:textId="379531A5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3DEC31" w14:textId="38EF85E0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9AD2E3" w14:textId="259AAE38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994C6C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158BC0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129E1749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CCA223" w14:textId="65440CDE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7508A9" w14:textId="66A033FF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D9FD1B" w14:textId="43E606F1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ระยะเวลาฝากที่กำหนด (</w:t>
            </w:r>
            <w:r w:rsidRPr="00332DF8">
              <w:rPr>
                <w:color w:val="0000FF"/>
              </w:rPr>
              <w:t>Max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CFDA1C" w14:textId="4889B5D1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F5431" w14:textId="3B30235A" w:rsidR="00791468" w:rsidRPr="00332DF8" w:rsidRDefault="006336D3" w:rsidP="00791468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ระยะเวลาการฝากขั้นสูง (</w:t>
            </w:r>
            <w:r w:rsidRPr="007402A8">
              <w:rPr>
                <w:color w:val="0000FF"/>
              </w:rPr>
              <w:t>Max</w:t>
            </w:r>
            <w:r w:rsidRPr="007402A8">
              <w:rPr>
                <w:color w:val="0000FF"/>
                <w:cs/>
              </w:rPr>
              <w:t xml:space="preserve">) </w:t>
            </w:r>
            <w:r>
              <w:rPr>
                <w:color w:val="0000FF"/>
                <w:cs/>
              </w:rPr>
              <w:t>ของผลิตภัณฑ์</w:t>
            </w:r>
            <w:r w:rsidRPr="007402A8">
              <w:rPr>
                <w:color w:val="0000FF"/>
                <w:cs/>
              </w:rPr>
              <w:t xml:space="preserve"> ที่ลูกค้าจะได้รับดอกเบี้ยตามเงื่อนไขที่</w:t>
            </w:r>
            <w:r>
              <w:rPr>
                <w:color w:val="0000FF"/>
                <w:cs/>
              </w:rPr>
              <w:t>ผู้ให้บริการ</w:t>
            </w:r>
            <w:r w:rsidRPr="007402A8">
              <w:rPr>
                <w:color w:val="0000FF"/>
                <w:cs/>
              </w:rPr>
              <w:t>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7DA48F" w14:textId="131CD093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1EC3BD" w14:textId="4E94FBC9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47EF92" w14:textId="652FDC1A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BE7992" w14:textId="235C386C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4AC575" w14:textId="1F86F32F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85F73E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6AC1EA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419B0856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DA02CD" w14:textId="0BAB64E4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AA6CFC" w14:textId="2AF7ABEF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23B259" w14:textId="5AFA519F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หน่วยระยะเวลาฝาก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7DE003" w14:textId="586DDD2B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Classification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7D191" w14:textId="33C0361A" w:rsidR="00791468" w:rsidRPr="00332DF8" w:rsidRDefault="00951F41" w:rsidP="00791468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หน่วยระยะเวลาการฝากที่ลูกค้าจะได้ดอกเบี้ยตามเงื่อนไขที่</w:t>
            </w:r>
            <w:r>
              <w:rPr>
                <w:color w:val="0000FF"/>
                <w:cs/>
              </w:rPr>
              <w:t>ผู้ให้บริการ</w:t>
            </w:r>
            <w:r w:rsidRPr="007402A8">
              <w:rPr>
                <w:color w:val="0000FF"/>
                <w:cs/>
              </w:rPr>
              <w:t>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FF98E5" w14:textId="147AD837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994E59" w14:textId="4F7D591F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5F9F45" w14:textId="5983D5CF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6E0C7B" w14:textId="60AFB5BE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E1B29D" w14:textId="13F10971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DE20A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256B89" w14:textId="627887E1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 xml:space="preserve">Term Unit </w:t>
            </w:r>
            <w:r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791468" w:rsidRPr="00332DF8" w14:paraId="2A642393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497A85" w14:textId="3C734349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E1009" w14:textId="7A8BB1AF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EA33A9" w14:textId="171BF95C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งวดการฝากที่กำหนด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CCC71E" w14:textId="1F175F57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FF92F5" w14:textId="6C4BAABA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เงื่อนไขงวดในการฝากเงินของแต่ละผลิตภัณฑ์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B5784D" w14:textId="7F0075EB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D4FDC2" w14:textId="62F2EBCC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17E8DF" w14:textId="07F4ED9D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4D9459" w14:textId="4AE42095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40CBF0" w14:textId="067A478E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DC731C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38A023" w14:textId="35233BA0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59A8F485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9B6507" w14:textId="088EC2A1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7F93C9" w14:textId="5C2C79D0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55627C" w14:textId="067D19D0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จำนวนเงินเปิดบัญชีขั้นต่ำ (</w:t>
            </w:r>
            <w:r w:rsidR="009E7A00">
              <w:rPr>
                <w:rFonts w:hint="cs"/>
                <w:color w:val="0000FF"/>
                <w:cs/>
              </w:rPr>
              <w:t>หน่วย</w:t>
            </w:r>
            <w:r w:rsidR="009E7A00">
              <w:rPr>
                <w:color w:val="0000FF"/>
                <w:cs/>
              </w:rPr>
              <w:t xml:space="preserve"> 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AFE811" w14:textId="4D51017A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rFonts w:eastAsia="Times New Roman"/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6B6C8" w14:textId="5E69008E" w:rsidR="00791468" w:rsidRPr="00332DF8" w:rsidRDefault="00791468" w:rsidP="006336D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จำนวนเงินขั้นต่ำที่ลูกค้าต้องฝาก เพื่อเปิดบัญชีใหม่ของแต่ละผลิตภัณฑ์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7EFD75" w14:textId="7AF2A391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CE5370" w14:textId="4DEF45F3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3B2AD" w14:textId="3F20C3C2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CA592A" w14:textId="4AB779FF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CB4A38" w14:textId="5424E34D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EB1564" w14:textId="5D2FDD79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A08F5E" w14:textId="59DF9AE4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3247A064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3383C" w14:textId="4B1AC40E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F1352F" w14:textId="314A087D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920852" w14:textId="15ED770E" w:rsidR="00791468" w:rsidRPr="00332DF8" w:rsidRDefault="00791468" w:rsidP="009E7A00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Pr="00332DF8">
              <w:rPr>
                <w:color w:val="0000FF"/>
                <w:cs/>
              </w:rPr>
              <w:t>จำนวนเงินฝากสูงสุด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55E6C3" w14:textId="52654136" w:rsidR="00791468" w:rsidRPr="00332DF8" w:rsidRDefault="00791468" w:rsidP="00791468">
            <w:pPr>
              <w:spacing w:before="120" w:line="360" w:lineRule="auto"/>
              <w:rPr>
                <w:rFonts w:eastAsia="Times New Roman"/>
                <w:color w:val="0000FF"/>
              </w:rPr>
            </w:pPr>
            <w:r>
              <w:rPr>
                <w:rFonts w:eastAsia="Times New Roman"/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2B0CB" w14:textId="5396F812" w:rsidR="00791468" w:rsidRPr="00332DF8" w:rsidRDefault="006336D3" w:rsidP="00791468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การกำหนดจำนวนเงินฝากสูงสุด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50914" w14:textId="15752CCE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FA19FC" w14:textId="4B448505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C3AA98" w14:textId="1EAFF4C6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745F16" w14:textId="5F4E0F3E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70AEF9" w14:textId="50ABAA05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57A73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674826" w14:textId="71FC5D6A" w:rsidR="00791468" w:rsidRPr="00332DF8" w:rsidRDefault="000B2015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791468">
              <w:rPr>
                <w:rFonts w:eastAsiaTheme="minorHAnsi"/>
                <w:color w:val="0000FF"/>
                <w:cs/>
              </w:rPr>
              <w:t xml:space="preserve">: </w:t>
            </w:r>
            <w:r w:rsidR="00791468">
              <w:rPr>
                <w:rFonts w:eastAsiaTheme="minorHAnsi"/>
                <w:color w:val="0000FF"/>
              </w:rPr>
              <w:t>V_MC12</w:t>
            </w:r>
            <w:r w:rsidR="00791468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791468" w:rsidRPr="00332DF8" w14:paraId="40DD74C2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F3B98A" w14:textId="2086C9A6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21D8D8" w14:textId="00347AC8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88BE18" w14:textId="7D43514E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จำนวนเงินฝากสูงสุด (</w:t>
            </w:r>
            <w:r w:rsidR="009E7A00">
              <w:rPr>
                <w:rFonts w:hint="cs"/>
                <w:color w:val="0000FF"/>
                <w:cs/>
              </w:rPr>
              <w:t>หน่วย</w:t>
            </w:r>
            <w:r w:rsidR="009E7A00">
              <w:rPr>
                <w:color w:val="0000FF"/>
                <w:cs/>
              </w:rPr>
              <w:t xml:space="preserve"> 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F18093" w14:textId="5F25C345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>
              <w:rPr>
                <w:rFonts w:eastAsia="Times New Roman"/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DE69C9" w14:textId="76F674E7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จำนวนเงินสูงสุดที่ลูกค้าสามารถฝากได้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8D0A73" w14:textId="5FA20173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D6D417" w14:textId="5C004A7E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934900" w14:textId="55437674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646C40" w14:textId="3FB7394F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99B8C7" w14:textId="6E21E836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5288D9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58F5E1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3895FC65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23FB78" w14:textId="10856F31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72FD9E" w14:textId="7856F630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7853C3" w14:textId="1BA5EBF7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8025E7">
              <w:rPr>
                <w:color w:val="0000FF"/>
                <w:cs/>
              </w:rPr>
              <w:t>การซื้อ / ใช้ผลิตภัณฑ์อื่นควบคู่กับการเปิดบัญชี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3256F9" w14:textId="797FD930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3F8752" w14:textId="501B828A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ลูกค้าต้องซื้อหรือใช้บริการผลิตภัณฑ์อื่นก่อนหรือควบคู่</w:t>
            </w:r>
            <w:r w:rsidRPr="00332DF8">
              <w:rPr>
                <w:rFonts w:hint="cs"/>
                <w:color w:val="0000FF"/>
                <w:cs/>
              </w:rPr>
              <w:t>หรือไม่</w:t>
            </w:r>
            <w:r w:rsidRPr="00332DF8">
              <w:rPr>
                <w:color w:val="0000FF"/>
                <w:cs/>
              </w:rPr>
              <w:t xml:space="preserve"> เพื่อให้มีสิทธิในการเปิดบัญชีเงินฝากนี้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3707BD" w14:textId="72C56220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30CB48" w14:textId="07E2D5BC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F35907" w14:textId="1C276CBC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AB5382" w14:textId="570087BE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AF86A1" w14:textId="0D806A3A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CCB79E" w14:textId="79C7A3E3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ACD5E2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69DB3FA3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0C23EC" w14:textId="38429542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CABCF9" w14:textId="3B2F7DBC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C064B1" w14:textId="005898F0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8025E7">
              <w:rPr>
                <w:color w:val="0000FF"/>
                <w:cs/>
              </w:rPr>
              <w:t>ผลิตภัณฑ์ที่ต้องซื้อ / ใช้บริการ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E391AD" w14:textId="39C62807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58563D" w14:textId="56EADD4F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เงื่อนไขหรือชื่อผลิตภัณฑ์อื่นที่ลูกค้าต้องซื้อหรือใช้บริการก่อนหรือควบคู่ เพื่อให้มีสิทธิในการเปิดบัญชีเงินฝากนี้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F14B70" w14:textId="590FA511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E7C309" w14:textId="3C2D9C3F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31DE59" w14:textId="7F6666A9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2BF15F" w14:textId="7ABA27EC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D798B7" w14:textId="3DAAD1B5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0A57BB" w14:textId="2CA65B90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D48410" w14:textId="4D96ED60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02D0F2FD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27469B" w14:textId="50CD94B8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CC6EBF" w14:textId="27F7658C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C13EF9" w14:textId="76CCF8DC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อายุผู้ฝาก (บุคคลธรรมดา)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99A907" w14:textId="61C31F45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F651D3" w14:textId="61476496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ช่วงอายุของลูกค้าบุคคลธรรมดาที่กำหนดให้สามารถเปิดบัญชีสำหรับผลิตภัณฑ์นี้ได้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ADF526" w14:textId="07F6FD34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A2A96B" w14:textId="572A6783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4A3606" w14:textId="60848FFE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07814F" w14:textId="63CADDFF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F89ABB" w14:textId="4950C213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54A20B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D95CFB" w14:textId="1A4DF996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2FA50CE3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C3C67" w14:textId="1DD8EC3F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262FB6" w14:textId="58FF73F0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0108FF" w14:textId="6F2E3249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เงื่อนไขการเปิดบัญชี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C2FB19" w14:textId="3E389A58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27CD76" w14:textId="6BC1903C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เงื่อนไขในการเปิดบัญชีต่าง</w:t>
            </w:r>
            <w:r w:rsidRPr="00332DF8">
              <w:rPr>
                <w:rFonts w:hint="cs"/>
                <w:color w:val="0000FF"/>
                <w:cs/>
              </w:rPr>
              <w:t xml:space="preserve"> </w:t>
            </w:r>
            <w:r w:rsidRPr="00332DF8">
              <w:rPr>
                <w:color w:val="0000FF"/>
                <w:cs/>
              </w:rPr>
              <w:t>ๆ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0230D6" w14:textId="7C0FC7DB" w:rsidR="00791468" w:rsidRPr="00332DF8" w:rsidRDefault="006143DA" w:rsidP="00791468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85D15" w14:textId="04731A98" w:rsidR="00791468" w:rsidRPr="00332DF8" w:rsidRDefault="006143DA" w:rsidP="00791468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B7B238" w14:textId="4ECFDA69" w:rsidR="00791468" w:rsidRPr="00332DF8" w:rsidRDefault="006143DA" w:rsidP="00791468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3CBBAD" w14:textId="16FAD9E5" w:rsidR="00791468" w:rsidRPr="00332DF8" w:rsidRDefault="006143DA" w:rsidP="00791468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F8B192" w14:textId="2F984CEE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C0D9B9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6D6412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39C72D71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0EFAE8" w14:textId="6818FE4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BC804F" w14:textId="5B0FB459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930AFF" w14:textId="1A931C58" w:rsidR="00791468" w:rsidRPr="00332DF8" w:rsidRDefault="00791468" w:rsidP="00791468">
            <w:pPr>
              <w:spacing w:before="120" w:line="360" w:lineRule="auto"/>
              <w:rPr>
                <w:rFonts w:eastAsia="Times New Roman"/>
                <w:color w:val="0000FF"/>
              </w:rPr>
            </w:pPr>
            <w:r w:rsidRPr="00332DF8">
              <w:rPr>
                <w:color w:val="0000FF"/>
                <w:cs/>
              </w:rPr>
              <w:t>จำนวนเงินฝากขั้นต่ำต่อครั้ง (</w:t>
            </w:r>
            <w:r w:rsidR="009E7A00">
              <w:rPr>
                <w:rFonts w:hint="cs"/>
                <w:color w:val="0000FF"/>
                <w:cs/>
              </w:rPr>
              <w:t>หน่วย</w:t>
            </w:r>
            <w:r w:rsidR="009E7A00">
              <w:rPr>
                <w:color w:val="0000FF"/>
                <w:cs/>
              </w:rPr>
              <w:t xml:space="preserve"> 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19D099" w14:textId="1C1F2626" w:rsidR="00791468" w:rsidRPr="00332DF8" w:rsidRDefault="00791468" w:rsidP="00791468">
            <w:pPr>
              <w:spacing w:before="120" w:line="360" w:lineRule="auto"/>
              <w:rPr>
                <w:rFonts w:eastAsia="Times New Roman"/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645013" w14:textId="726E7120" w:rsidR="00791468" w:rsidRPr="00332DF8" w:rsidRDefault="006336D3" w:rsidP="00791468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จำนวนเงินฝากขั้นต่ำที่ลูกค้าสามารถฝากได้ในแต่ละครั้งการฝากของแต่ละผลิตภัณฑ์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60E896" w14:textId="296E3A6D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C76362" w14:textId="7800D801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3C9CD8" w14:textId="5FF471C6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59C6B6" w14:textId="673B7B28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290F75" w14:textId="3216FA9C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42BF17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A9A90D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61A9A99B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AAC291" w14:textId="24CD7C92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F71D81" w14:textId="0486A555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3395C2" w14:textId="51D94B8E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การฝากเพิ่มในบัญชีเดิม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0520A5" w14:textId="01F6E5A6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C24CCF" w14:textId="72814288" w:rsidR="00791468" w:rsidRPr="00332DF8" w:rsidRDefault="006336D3" w:rsidP="00791468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เงื่อนไขของผลิตภัณฑ์ในการฝากเงินเพิ่มในบัญชีลูกค้าเดิม ในช่วงเวลาระหว่างหลังเปิดบัญชีถึงก่อนครบกำหนดระยะเวลาการฝาก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096636" w14:textId="7707FB40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A2E442" w14:textId="37C9F45B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1B8C1F" w14:textId="37381163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DB5A6E" w14:textId="44C0117B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28E749" w14:textId="293F923B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3D8D45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618149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47452A07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EFC460" w14:textId="3A5C0DA8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4D61A8" w14:textId="3C81700B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A82825" w14:textId="2B3354FB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การถอนบางส่วนของแต่ละรายการก่อนครบกำหนด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190389" w14:textId="3AEF62EA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A96E6C" w14:textId="76567F1D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เงื่อนไขของผลิตภัณฑ์ในการถอนเงินต้นบางส่วน ในช่วงก่อนครบกำหนดระยะเวลาการฝากของแต่ละรายการ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FDDBEE" w14:textId="6C4756C3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EB2A3A" w14:textId="54C2AB09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FDB13" w14:textId="7D176FE7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441FDF" w14:textId="0E7D3EE4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87A226" w14:textId="65CD8DD2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47A7A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BB58A8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5893D6C3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3AA2DD" w14:textId="14B3C2DD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869CB3" w14:textId="4CB41862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366381" w14:textId="56818073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AE335B">
              <w:rPr>
                <w:color w:val="0000FF"/>
                <w:cs/>
              </w:rPr>
              <w:t>เงื่อนไขการฝาก / ถอน / โอน และเงินคงเหลือ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943BF5" w14:textId="693D44A9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CCF5A8" w14:textId="7721ED11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EC4FE6">
              <w:rPr>
                <w:color w:val="0000FF"/>
                <w:cs/>
              </w:rPr>
              <w:t>เงื่อนไขต่าง ๆ ของผลิตภัณฑ์ ที่เกี่ยวข้องกับการฝาก ถอน โอน จำนวนเงินคงเหลือขั้นต่ำที่ต้องฝากไว้ในบัญชี เพื่อรักษาสิทธิประโยชน์หรือรักษาการใช้งานของบัญชี แต่ไม่ใช่ข้อมูลค่าธรรมเนียมการฝาก ถอน โอนที่สาขา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F8E4BB" w14:textId="3085E150" w:rsidR="00791468" w:rsidRPr="00332DF8" w:rsidRDefault="00AF0AB4" w:rsidP="00791468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6BA457" w14:textId="1B21799B" w:rsidR="00791468" w:rsidRPr="00332DF8" w:rsidRDefault="00AF0AB4" w:rsidP="00791468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C5F3F" w14:textId="6E42E3FB" w:rsidR="00791468" w:rsidRPr="00332DF8" w:rsidRDefault="00AF0AB4" w:rsidP="00791468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2EABDB" w14:textId="173108A0" w:rsidR="00791468" w:rsidRPr="00332DF8" w:rsidRDefault="00AF0AB4" w:rsidP="00791468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83E4B2" w14:textId="746EF925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E96F54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60F495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4E410B60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BB9268" w14:textId="7E68BB8A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EC889B" w14:textId="34183EE5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418092" w14:textId="796D51A5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การต่ออายุบัญชี เมื่อครบกำหนดระยะเวลาการฝาก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EE27D9" w14:textId="13F97D29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rFonts w:eastAsia="Times New Roman"/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7B7C43" w14:textId="1967C24A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เงื่อนไขการต่ออายุของผลิตภัณฑ์ เมื่อครบกำหนดระยะเวลาการฝาก และผู้ฝากไม่มาถอนเงินหรือไม่มีคำสั่งเป็นอย่างอื่น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5AD44D" w14:textId="490A2FB8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8F967F" w14:textId="0A4FA93F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8D4335" w14:textId="60C1DDA3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57FD28" w14:textId="648C58D4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97A425" w14:textId="4EA34C7B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811D9F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5A321A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5506AFE5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4B9802" w14:textId="0FACE463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34C49" w14:textId="2131A21F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6251E7" w14:textId="17A4C0C3" w:rsidR="00791468" w:rsidRPr="00332DF8" w:rsidRDefault="00791468" w:rsidP="00AF0AB4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ค่ารักษาบัญชี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ECEC66" w14:textId="5645D840" w:rsidR="00791468" w:rsidRPr="00332DF8" w:rsidRDefault="00791468" w:rsidP="00791468">
            <w:pPr>
              <w:spacing w:before="120" w:line="360" w:lineRule="auto"/>
              <w:rPr>
                <w:rFonts w:eastAsia="Times New Roman"/>
                <w:color w:val="0000FF"/>
              </w:rPr>
            </w:pPr>
            <w:r>
              <w:rPr>
                <w:rFonts w:eastAsia="Times New Roman"/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35EAF6" w14:textId="5F528A4D" w:rsidR="00791468" w:rsidRPr="00C003AF" w:rsidRDefault="006336D3" w:rsidP="006336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ค่ารักษาบัญชี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3940A" w14:textId="16A88074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D33813" w14:textId="59549205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AEEB9" w14:textId="1C72A648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44DD10" w14:textId="7561D12C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E18EF2" w14:textId="44A28DF4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35B57A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7FE1CF" w14:textId="6ECCD036" w:rsidR="00791468" w:rsidRPr="00332DF8" w:rsidRDefault="000B2015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791468">
              <w:rPr>
                <w:rFonts w:eastAsiaTheme="minorHAnsi"/>
                <w:color w:val="0000FF"/>
                <w:cs/>
              </w:rPr>
              <w:t xml:space="preserve">: </w:t>
            </w:r>
            <w:r w:rsidR="00791468">
              <w:rPr>
                <w:color w:val="0000FF"/>
              </w:rPr>
              <w:t>V_MC11</w:t>
            </w:r>
            <w:r w:rsidR="00791468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791468" w:rsidRPr="00332DF8" w14:paraId="18D503BA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02FBAA" w14:textId="18F4F052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DA2BF" w14:textId="08254B51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D921C5" w14:textId="27B7E1D9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ค่ารักษาบัญชี (</w:t>
            </w:r>
            <w:r w:rsidR="009E7A00">
              <w:rPr>
                <w:rFonts w:hint="cs"/>
                <w:color w:val="0000FF"/>
                <w:cs/>
              </w:rPr>
              <w:t>หน่วย</w:t>
            </w:r>
            <w:r w:rsidR="009E7A00">
              <w:rPr>
                <w:color w:val="0000FF"/>
                <w:cs/>
              </w:rPr>
              <w:t xml:space="preserve"> : </w:t>
            </w:r>
            <w:r w:rsidRPr="00332DF8">
              <w:rPr>
                <w:color w:val="0000FF"/>
                <w:cs/>
              </w:rPr>
              <w:t>บาท/เดือน)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F17F18" w14:textId="1606E2F0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>
              <w:rPr>
                <w:rFonts w:eastAsia="Times New Roman"/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5B794" w14:textId="318B8203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C003AF">
              <w:rPr>
                <w:color w:val="0000FF"/>
                <w:cs/>
              </w:rPr>
              <w:t>จำนวนค่ารักษาบัญชีที่ผู้ให้บริการเรียกเก็บจากลูกค้า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8065E8" w14:textId="6AC1F4C4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D25783" w14:textId="521BC90F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741B73" w14:textId="1E54DC02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4DE2F7" w14:textId="78C60DF4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0915EA" w14:textId="16B02952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A9955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F93E39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2B1C1B5C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EF767D" w14:textId="28EB3C5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A1768C" w14:textId="19C723EA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4DAA3B" w14:textId="546005F1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ยอดคงเหลือขั้นต่ำที่ได้รับการยกเว้นค่ารักษาบัญชี (</w:t>
            </w:r>
            <w:r w:rsidR="009E7A00">
              <w:rPr>
                <w:rFonts w:hint="cs"/>
                <w:color w:val="0000FF"/>
                <w:cs/>
              </w:rPr>
              <w:t>หน่วย</w:t>
            </w:r>
            <w:r w:rsidR="009E7A00">
              <w:rPr>
                <w:color w:val="0000FF"/>
                <w:cs/>
              </w:rPr>
              <w:t xml:space="preserve"> 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887D50" w14:textId="666645FE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3C44D9" w14:textId="35D9D02A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เงื่อนไขเกี่ยวกับยอดเงินขั้นต่ำที่เมื่อประกอบกับเงื่อนไขจำนวนปีที่บัญชีไม่เคลื่อนไหวแล้ว ผู้ให้บริการยกเว้นให้ลูกค้าไม่ต้องชำระค่ารักษาบัญชี (ถ้ายอดเงินคงเหลือในบัญชีของลูกค้าต่ำกว่า</w:t>
            </w:r>
            <w:r>
              <w:rPr>
                <w:rFonts w:hint="cs"/>
                <w:color w:val="0000FF"/>
                <w:cs/>
              </w:rPr>
              <w:t>ยอดคงเหลือที่กำหนดนี้</w:t>
            </w:r>
            <w:r w:rsidRPr="00332DF8">
              <w:rPr>
                <w:color w:val="0000FF"/>
                <w:cs/>
              </w:rPr>
              <w:t>และบัญชีไม่เคลื่อนไหวนาน</w:t>
            </w:r>
            <w:r>
              <w:rPr>
                <w:rFonts w:hint="cs"/>
                <w:color w:val="0000FF"/>
                <w:cs/>
              </w:rPr>
              <w:t>เกิน</w:t>
            </w:r>
            <w:r w:rsidRPr="00332DF8">
              <w:rPr>
                <w:color w:val="0000FF"/>
                <w:cs/>
              </w:rPr>
              <w:t>กว่า</w:t>
            </w:r>
            <w:r>
              <w:rPr>
                <w:rFonts w:hint="cs"/>
                <w:color w:val="0000FF"/>
                <w:cs/>
              </w:rPr>
              <w:t>ระยะเวลา</w:t>
            </w:r>
            <w:r w:rsidRPr="00332DF8">
              <w:rPr>
                <w:color w:val="0000FF"/>
                <w:cs/>
              </w:rPr>
              <w:t>ที่กำหนด ผู้ให้บริการจะเรียกเก็บค่ารักษาบัญชี)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2A0A0F" w14:textId="50C9B200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D09107" w14:textId="6303C653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58A07F" w14:textId="0FCC661C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11F1A4" w14:textId="05296E66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7001B0" w14:textId="4192492B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FD8000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244948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69CBA85F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44F7A" w14:textId="56A66E9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79AD86" w14:textId="07B99869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02BBFA" w14:textId="2FCC2C73" w:rsidR="00791468" w:rsidRPr="00332DF8" w:rsidRDefault="00791468" w:rsidP="0037425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Pr="007402A8">
              <w:rPr>
                <w:color w:val="0000FF"/>
                <w:cs/>
              </w:rPr>
              <w:t>จำนวนปีที่บัญชีไม่เคลื่อนไหวขั้นสูง</w:t>
            </w:r>
            <w:r w:rsidR="00374256">
              <w:rPr>
                <w:color w:val="0000FF"/>
                <w:cs/>
              </w:rPr>
              <w:t>ที่ได้รับการยกเว้นค่ารักษาบัญชี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F25EE8" w14:textId="0499B4B3" w:rsidR="00791468" w:rsidRPr="00332DF8" w:rsidRDefault="00791468" w:rsidP="00791468">
            <w:pPr>
              <w:spacing w:before="120" w:line="360" w:lineRule="auto"/>
              <w:rPr>
                <w:rFonts w:eastAsia="Times New Roman"/>
                <w:color w:val="0000FF"/>
              </w:rPr>
            </w:pPr>
            <w:r>
              <w:rPr>
                <w:rFonts w:eastAsia="Times New Roman"/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2FB223" w14:textId="7C9097A4" w:rsidR="00791468" w:rsidRPr="00332DF8" w:rsidRDefault="00791468" w:rsidP="006336D3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Pr="007402A8">
              <w:rPr>
                <w:color w:val="0000FF"/>
                <w:cs/>
              </w:rPr>
              <w:t>จำนวนปีที่บัญชีไม่เคลื่อนไหวขั้นสูงท</w:t>
            </w:r>
            <w:r>
              <w:rPr>
                <w:color w:val="0000FF"/>
                <w:cs/>
              </w:rPr>
              <w:t>ี่ได้รับการยกเว้นค่ารักษาบัญชี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D1C9F9" w14:textId="741A3C6E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3E2675" w14:textId="1FE84713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56178A" w14:textId="466FDB11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D1FC72" w14:textId="00EF44C2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E9029" w14:textId="48E6003D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7D3A5A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347726" w14:textId="732CA83F" w:rsidR="00791468" w:rsidRPr="00332DF8" w:rsidRDefault="000B2015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791468">
              <w:rPr>
                <w:rFonts w:eastAsiaTheme="minorHAnsi"/>
                <w:color w:val="0000FF"/>
                <w:cs/>
              </w:rPr>
              <w:t xml:space="preserve">: </w:t>
            </w:r>
            <w:r w:rsidR="00791468">
              <w:rPr>
                <w:rFonts w:eastAsiaTheme="minorHAnsi"/>
                <w:color w:val="0000FF"/>
              </w:rPr>
              <w:t>V_MC18</w:t>
            </w:r>
            <w:r w:rsidR="00791468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791468" w:rsidRPr="00332DF8" w14:paraId="58108746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4C0C44" w14:textId="387E8681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7F5636" w14:textId="7618A3CC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1B105D" w14:textId="1F484EA1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จำนวนปีที่บัญชีไม่เคลื่อนไหวขั้นสูงที่ได้รับ</w:t>
            </w:r>
            <w:r w:rsidRPr="00332DF8">
              <w:rPr>
                <w:color w:val="0000FF"/>
                <w:cs/>
              </w:rPr>
              <w:lastRenderedPageBreak/>
              <w:t>การยกเว้นค่ารักษาบัญชี (</w:t>
            </w:r>
            <w:r w:rsidR="009E7A00">
              <w:rPr>
                <w:rFonts w:hint="cs"/>
                <w:color w:val="0000FF"/>
                <w:cs/>
              </w:rPr>
              <w:t>หน่วย</w:t>
            </w:r>
            <w:r w:rsidR="009E7A00">
              <w:rPr>
                <w:color w:val="0000FF"/>
                <w:cs/>
              </w:rPr>
              <w:t xml:space="preserve"> : </w:t>
            </w:r>
            <w:r w:rsidRPr="00332DF8">
              <w:rPr>
                <w:color w:val="0000FF"/>
                <w:cs/>
              </w:rPr>
              <w:t>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4F82D8" w14:textId="5FCC64B2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>
              <w:rPr>
                <w:rFonts w:eastAsia="Times New Roman"/>
                <w:color w:val="0000FF"/>
              </w:rPr>
              <w:lastRenderedPageBreak/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5B881E" w14:textId="7FAEBA07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เงื่อนไขเกี่ยวกับจำนวนปีที่บัญชีเงินฝากไม่เคลื่อนไหวขั้นสูงที่เมื่อประกอบกับ</w:t>
            </w:r>
            <w:r>
              <w:rPr>
                <w:rFonts w:hint="cs"/>
                <w:color w:val="0000FF"/>
                <w:cs/>
              </w:rPr>
              <w:t>ยอด</w:t>
            </w:r>
            <w:r w:rsidRPr="00332DF8">
              <w:rPr>
                <w:color w:val="0000FF"/>
                <w:cs/>
              </w:rPr>
              <w:t>เงิน</w:t>
            </w:r>
            <w:r>
              <w:rPr>
                <w:rFonts w:hint="cs"/>
                <w:color w:val="0000FF"/>
                <w:cs/>
              </w:rPr>
              <w:t>คงเหลือ</w:t>
            </w:r>
            <w:r w:rsidRPr="00332DF8">
              <w:rPr>
                <w:color w:val="0000FF"/>
                <w:cs/>
              </w:rPr>
              <w:t>ขั้นต่ำในบัญชีแล้ว ผู้</w:t>
            </w:r>
            <w:r w:rsidRPr="00332DF8">
              <w:rPr>
                <w:color w:val="0000FF"/>
                <w:cs/>
              </w:rPr>
              <w:lastRenderedPageBreak/>
              <w:t>ให้บริการยกเว้นให้ลูกค้าไม่ต้องชำระค่ารักษาบัญชี (ถ้ายอดเงินคงเหลือในบัญชีของลูกค้าต่ำ</w:t>
            </w:r>
            <w:r>
              <w:rPr>
                <w:rFonts w:hint="cs"/>
                <w:color w:val="0000FF"/>
                <w:cs/>
              </w:rPr>
              <w:t>กว่ายอดคงเหลือ</w:t>
            </w:r>
            <w:r w:rsidRPr="00332DF8">
              <w:rPr>
                <w:color w:val="0000FF"/>
                <w:cs/>
              </w:rPr>
              <w:t>ที่กำหนดและบัญชีไม่เคลื่อนไหวนาน</w:t>
            </w:r>
            <w:r>
              <w:rPr>
                <w:rFonts w:hint="cs"/>
                <w:color w:val="0000FF"/>
                <w:cs/>
              </w:rPr>
              <w:t>เกิน</w:t>
            </w:r>
            <w:r w:rsidRPr="00332DF8">
              <w:rPr>
                <w:color w:val="0000FF"/>
                <w:cs/>
              </w:rPr>
              <w:t>กว่า</w:t>
            </w:r>
            <w:r>
              <w:rPr>
                <w:rFonts w:hint="cs"/>
                <w:color w:val="0000FF"/>
                <w:cs/>
              </w:rPr>
              <w:t>ระยะเวลาที่กำหนด</w:t>
            </w:r>
            <w:r w:rsidRPr="00332DF8">
              <w:rPr>
                <w:color w:val="0000FF"/>
                <w:cs/>
              </w:rPr>
              <w:t>นี้ ผู้ให้บริการจะเรียกเก็บค่ารักษาบัญชี)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818CBD" w14:textId="7B2B0867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lastRenderedPageBreak/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00FE16" w14:textId="76205426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205A27" w14:textId="5B8B237B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2F3A93" w14:textId="50296BD2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E6D9EA" w14:textId="21CD309E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42CEE9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087F82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27133D31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FB00DF" w14:textId="7A61FD8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5D3065" w14:textId="2A50B708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16742D" w14:textId="581C338C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เงื่อนไขค่ารักษาบัญชี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73A1E3" w14:textId="2EE96386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165C81" w14:textId="72662D4F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เงื่อนไขหรือรายละเอียดเพิ่มเติมของค่ารักษาบัญชี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E78EF1" w14:textId="20844AFD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63715E" w14:textId="7ED8116C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00F75E" w14:textId="4FD1FE6C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1EB149" w14:textId="69348124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83F2B7" w14:textId="38A7FF93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035555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ED8BA7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68DCEF8F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181D4C" w14:textId="12F4810E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28B1C5" w14:textId="758A735D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389F25" w14:textId="3CFDBF67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>การเรียกเก็บ</w:t>
            </w:r>
            <w:r w:rsidRPr="00C369AC">
              <w:rPr>
                <w:color w:val="0000FF"/>
                <w:cs/>
              </w:rPr>
              <w:t>ค่าบริการแบบรายเดือน</w:t>
            </w:r>
            <w:r w:rsidRPr="00C369AC">
              <w:rPr>
                <w:rFonts w:hint="cs"/>
                <w:color w:val="0000FF"/>
                <w:cs/>
              </w:rPr>
              <w:t xml:space="preserve">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การ</w:t>
            </w:r>
            <w:r w:rsidRPr="00C369AC">
              <w:rPr>
                <w:color w:val="0000FF"/>
                <w:cs/>
              </w:rPr>
              <w:t xml:space="preserve">แจ้งยอดเงินและความเคลื่อนไหวของบัญชีผ่าน </w:t>
            </w:r>
            <w:r w:rsidRPr="00C369AC">
              <w:rPr>
                <w:color w:val="0000FF"/>
              </w:rPr>
              <w:t xml:space="preserve">SMS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3E1A57" w14:textId="120F2C94" w:rsidR="00C369AC" w:rsidRPr="00332DF8" w:rsidRDefault="00C369AC" w:rsidP="00C369AC">
            <w:pPr>
              <w:spacing w:before="120" w:line="360" w:lineRule="auto"/>
              <w:rPr>
                <w:rFonts w:eastAsia="Times New Roman"/>
                <w:color w:val="0000FF"/>
              </w:rPr>
            </w:pPr>
            <w:r>
              <w:rPr>
                <w:rFonts w:eastAsia="Times New Roman"/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857BE1" w14:textId="23507549" w:rsidR="00C369AC" w:rsidRPr="00F43E76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 xml:space="preserve">ค่าบริการแจ้งยอดเงินและความเคลื่อนไหวของบัญชีผ่าน </w:t>
            </w:r>
            <w:r w:rsidRPr="00332DF8">
              <w:rPr>
                <w:color w:val="0000FF"/>
              </w:rPr>
              <w:t xml:space="preserve">SMS </w:t>
            </w:r>
            <w:r w:rsidRPr="00332DF8">
              <w:rPr>
                <w:color w:val="0000FF"/>
                <w:cs/>
              </w:rPr>
              <w:t>แบบรายเดือ</w:t>
            </w:r>
            <w:r>
              <w:rPr>
                <w:rFonts w:hint="cs"/>
                <w:color w:val="0000FF"/>
                <w:cs/>
              </w:rPr>
              <w:t>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EE65BE" w14:textId="4A4B90A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C1FF5F" w14:textId="4FF8F4F0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E8EB8" w14:textId="1CD983B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65ECF5" w14:textId="5F9EC5D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402AC1" w14:textId="6919ACF0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B4E6FD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0E2636" w14:textId="0368EC73" w:rsidR="00C369AC" w:rsidRPr="009141BE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C369AC" w:rsidRPr="00332DF8" w14:paraId="14C70634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355E87" w14:textId="4853D03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781A10" w14:textId="5B789F3C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8CBA6C" w14:textId="60FE36D2" w:rsidR="00C369AC" w:rsidRPr="00C369AC" w:rsidRDefault="00C369AC" w:rsidP="00C369AC">
            <w:pPr>
              <w:spacing w:before="120" w:line="360" w:lineRule="auto"/>
              <w:rPr>
                <w:color w:val="0000FF"/>
              </w:rPr>
            </w:pPr>
            <w:r w:rsidRPr="00C369AC">
              <w:rPr>
                <w:color w:val="0000FF"/>
                <w:cs/>
              </w:rPr>
              <w:t>ค่าบริการ</w:t>
            </w:r>
            <w:r w:rsidRPr="00C369AC">
              <w:rPr>
                <w:rFonts w:hint="cs"/>
                <w:color w:val="0000FF"/>
                <w:cs/>
              </w:rPr>
              <w:t xml:space="preserve">แบบรายเดือน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การ</w:t>
            </w:r>
            <w:r w:rsidRPr="00C369AC">
              <w:rPr>
                <w:color w:val="0000FF"/>
                <w:cs/>
              </w:rPr>
              <w:t xml:space="preserve">แจ้งยอดเงินและความเคลื่อนไหวของบัญชีผ่าน </w:t>
            </w:r>
            <w:r w:rsidRPr="00C369AC">
              <w:rPr>
                <w:color w:val="0000FF"/>
              </w:rPr>
              <w:t xml:space="preserve">SMS </w:t>
            </w:r>
            <w:r w:rsidRPr="00C369AC">
              <w:rPr>
                <w:color w:val="0000FF"/>
                <w:cs/>
              </w:rPr>
              <w:t>(</w:t>
            </w:r>
            <w:r w:rsidRPr="00C369AC">
              <w:rPr>
                <w:rFonts w:hint="cs"/>
                <w:color w:val="0000FF"/>
                <w:cs/>
              </w:rPr>
              <w:t xml:space="preserve">หน่วย </w:t>
            </w:r>
            <w:r w:rsidRPr="00C369AC">
              <w:rPr>
                <w:color w:val="0000FF"/>
                <w:cs/>
              </w:rPr>
              <w:t>: บาท/บัญชี)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D87636" w14:textId="05F60372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rFonts w:eastAsia="Times New Roman"/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BB934" w14:textId="34DF1C8C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F43E76">
              <w:rPr>
                <w:color w:val="0000FF"/>
                <w:cs/>
              </w:rPr>
              <w:t xml:space="preserve">จำนวนค่าบริการจากการใช้ </w:t>
            </w:r>
            <w:r w:rsidRPr="00F43E76">
              <w:rPr>
                <w:color w:val="0000FF"/>
              </w:rPr>
              <w:t xml:space="preserve">SMS </w:t>
            </w:r>
            <w:r w:rsidRPr="00F43E76">
              <w:rPr>
                <w:color w:val="0000FF"/>
                <w:cs/>
              </w:rPr>
              <w:t>แจ้งเตือนยอดเงินและความเคลื่อนไหวของบัญชีแบบรายเดือน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3CD396" w14:textId="0B778EB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8DF735" w14:textId="48AB4434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51A4AA" w14:textId="3D1A3634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26E3B3" w14:textId="1C64F4C9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FA30FA" w14:textId="35726A1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35D6D7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7FBEC9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06872EE1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7466CF" w14:textId="6C30E562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8C687" w14:textId="3D81A2BB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04ECC7" w14:textId="2F776085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>การเรียกเก็บ</w:t>
            </w:r>
            <w:r w:rsidRPr="00C369AC">
              <w:rPr>
                <w:color w:val="0000FF"/>
                <w:cs/>
              </w:rPr>
              <w:t>ค่าบริการ</w:t>
            </w:r>
            <w:r w:rsidRPr="00C369AC">
              <w:rPr>
                <w:rFonts w:hint="cs"/>
                <w:color w:val="0000FF"/>
                <w:cs/>
              </w:rPr>
              <w:t xml:space="preserve">แบบรายปี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การ</w:t>
            </w:r>
            <w:r w:rsidRPr="00C369AC">
              <w:rPr>
                <w:color w:val="0000FF"/>
                <w:cs/>
              </w:rPr>
              <w:t xml:space="preserve">แจ้งยอดเงินและความเคลื่อนไหวของบัญชีผ่าน </w:t>
            </w:r>
            <w:r w:rsidRPr="00C369AC">
              <w:rPr>
                <w:color w:val="0000FF"/>
              </w:rPr>
              <w:t xml:space="preserve">SMS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FC6FEC" w14:textId="348FF55C" w:rsidR="00C369AC" w:rsidRPr="00332DF8" w:rsidRDefault="00C369AC" w:rsidP="00C369AC">
            <w:pPr>
              <w:spacing w:before="120" w:line="360" w:lineRule="auto"/>
              <w:rPr>
                <w:rFonts w:eastAsia="Times New Roman"/>
                <w:color w:val="0000FF"/>
              </w:rPr>
            </w:pPr>
            <w:r>
              <w:rPr>
                <w:rFonts w:eastAsia="Times New Roman"/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5EA492" w14:textId="67DD9BB9" w:rsidR="00C369AC" w:rsidRPr="00F43E76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 xml:space="preserve">ค่าบริการแจ้งยอดเงินและความเคลื่อนไหวของบัญชีผ่าน </w:t>
            </w:r>
            <w:r w:rsidRPr="00332DF8">
              <w:rPr>
                <w:color w:val="0000FF"/>
              </w:rPr>
              <w:t xml:space="preserve">SMS </w:t>
            </w:r>
            <w:r>
              <w:rPr>
                <w:color w:val="0000FF"/>
                <w:cs/>
              </w:rPr>
              <w:t>แบบรายปี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DC6E33" w14:textId="519AA01F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7C696D" w14:textId="33FDAF96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E55EB4" w14:textId="2645DDA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6EECA4" w14:textId="6155AA3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7933D6" w14:textId="2E7093B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C64D91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9A8FB0" w14:textId="201BB69F" w:rsidR="00C369AC" w:rsidRPr="009141BE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C369AC" w:rsidRPr="00332DF8" w14:paraId="1106641E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FD8B08" w14:textId="7489C919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CB865A" w14:textId="314CA2EC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CA1241" w14:textId="77777777" w:rsidR="00C369AC" w:rsidRPr="00C369AC" w:rsidRDefault="00C369AC" w:rsidP="00C369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C369AC">
              <w:rPr>
                <w:color w:val="0000FF"/>
                <w:cs/>
              </w:rPr>
              <w:t>ค่าบริการ</w:t>
            </w:r>
            <w:r w:rsidRPr="00C369AC">
              <w:rPr>
                <w:rFonts w:hint="cs"/>
                <w:color w:val="0000FF"/>
                <w:cs/>
              </w:rPr>
              <w:t xml:space="preserve">แบบรายปี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การ</w:t>
            </w:r>
            <w:r w:rsidRPr="00C369AC">
              <w:rPr>
                <w:color w:val="0000FF"/>
                <w:cs/>
              </w:rPr>
              <w:t xml:space="preserve">แจ้งยอดเงินและความเคลื่อนไหวของบัญชีผ่าน </w:t>
            </w:r>
            <w:r w:rsidRPr="00C369AC">
              <w:rPr>
                <w:color w:val="0000FF"/>
              </w:rPr>
              <w:t xml:space="preserve">SMS </w:t>
            </w:r>
            <w:r w:rsidRPr="00C369AC">
              <w:rPr>
                <w:color w:val="0000FF"/>
                <w:cs/>
              </w:rPr>
              <w:t>(</w:t>
            </w:r>
            <w:r w:rsidRPr="00C369AC">
              <w:rPr>
                <w:rFonts w:hint="cs"/>
                <w:color w:val="0000FF"/>
                <w:cs/>
              </w:rPr>
              <w:t xml:space="preserve">หน่วย </w:t>
            </w:r>
            <w:r w:rsidRPr="00C369AC">
              <w:rPr>
                <w:color w:val="0000FF"/>
                <w:cs/>
              </w:rPr>
              <w:t>: บาท/บัญชี)</w:t>
            </w:r>
          </w:p>
          <w:p w14:paraId="4DEDF95F" w14:textId="11BEAB9B" w:rsidR="00C369AC" w:rsidRPr="00C369AC" w:rsidRDefault="00C369AC" w:rsidP="00C369AC">
            <w:pPr>
              <w:spacing w:before="120" w:line="360" w:lineRule="auto"/>
              <w:rPr>
                <w:color w:val="0000FF"/>
              </w:rPr>
            </w:pP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8480B6" w14:textId="4D0EAD78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rFonts w:eastAsia="Times New Roman"/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4A9FBC" w14:textId="586143C7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F43E76">
              <w:rPr>
                <w:color w:val="0000FF"/>
                <w:cs/>
              </w:rPr>
              <w:t xml:space="preserve">จำนวนค่าบริการจากการใช้ </w:t>
            </w:r>
            <w:r w:rsidRPr="00F43E76">
              <w:rPr>
                <w:color w:val="0000FF"/>
              </w:rPr>
              <w:t xml:space="preserve">SMS </w:t>
            </w:r>
            <w:r w:rsidRPr="00F43E76">
              <w:rPr>
                <w:color w:val="0000FF"/>
                <w:cs/>
              </w:rPr>
              <w:t>แจ้งเตือนยอดเงินและความเคลื่อนไหวของบัญชีแบบรายปี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DEAC11" w14:textId="358CD77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7BC790" w14:textId="1A4FDBA0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3D2C8" w14:textId="6BEE2CF6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D9F29D" w14:textId="467D01F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3D2E1A" w14:textId="5DDDFA19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1E76B5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BCE0BC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40199B36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511EAA" w14:textId="1B1E2D3C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1224A0" w14:textId="6412FA0B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13AF77" w14:textId="2826B96F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เงื่อนไขค่าบริการแจ้งยอดเงินและความเคลื่อนไหวของบัญชีผ่าน </w:t>
            </w:r>
            <w:r w:rsidRPr="00332DF8">
              <w:rPr>
                <w:color w:val="0000FF"/>
              </w:rPr>
              <w:t>SMS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3F61EB" w14:textId="368DAB38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9C3E40" w14:textId="7764FE3F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 xml:space="preserve">เงื่อนไขหรือรายละเอียดเพิ่มเติมของค่าบริการแจ้งยอดและความเคลื่อนไหวของบัญชีผ่าน </w:t>
            </w:r>
            <w:r w:rsidRPr="007402A8">
              <w:rPr>
                <w:color w:val="0000FF"/>
              </w:rPr>
              <w:t xml:space="preserve">SMS </w:t>
            </w:r>
            <w:r w:rsidRPr="007402A8">
              <w:rPr>
                <w:color w:val="0000FF"/>
                <w:cs/>
              </w:rPr>
              <w:t>ทั้งแบบรายปีและรายเดือน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CFAD7" w14:textId="1A6ABCEB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FFB890" w14:textId="6AC58C2E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583777" w14:textId="72BC58BF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54B12F" w14:textId="5A1872E2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1E59EC" w14:textId="62BB4740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6CAAB2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DD412A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6B0C230E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EC16BD" w14:textId="514278EB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310FD4" w14:textId="470F6EAF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38F036" w14:textId="43A5E1E5" w:rsidR="00791468" w:rsidRPr="00332DF8" w:rsidRDefault="00791468" w:rsidP="0060210A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</w:t>
            </w:r>
            <w:r w:rsidR="0060210A">
              <w:rPr>
                <w:color w:val="0000FF"/>
                <w:cs/>
              </w:rPr>
              <w:t>ยมออกสมุดคู่ฝากใหม่ กรณีสูญหาย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642A4C" w14:textId="4D8545AD" w:rsidR="00791468" w:rsidRPr="00332DF8" w:rsidRDefault="00791468" w:rsidP="00791468">
            <w:pPr>
              <w:spacing w:before="120" w:line="360" w:lineRule="auto"/>
              <w:rPr>
                <w:rFonts w:eastAsia="Times New Roman"/>
                <w:color w:val="0000FF"/>
              </w:rPr>
            </w:pPr>
            <w:r>
              <w:rPr>
                <w:rFonts w:eastAsia="Times New Roman"/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B787E9" w14:textId="1DF9F495" w:rsidR="00791468" w:rsidRPr="00C1291A" w:rsidRDefault="00791468" w:rsidP="00E277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</w:t>
            </w:r>
            <w:r w:rsidR="00E2776A">
              <w:rPr>
                <w:color w:val="0000FF"/>
                <w:cs/>
              </w:rPr>
              <w:t>ยมออกสมุดคู่ฝากใหม่ กรณีสูญหาย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E601D5" w14:textId="2CA8D8A6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E142E3" w14:textId="648C2435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CFD7A2" w14:textId="6F55F62B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901B2C" w14:textId="4FD1C58F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6F3F1A" w14:textId="3D94D531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D4934C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23B60E" w14:textId="5A6D90D8" w:rsidR="00791468" w:rsidRPr="00332DF8" w:rsidRDefault="000B2015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791468">
              <w:rPr>
                <w:rFonts w:eastAsiaTheme="minorHAnsi"/>
                <w:color w:val="0000FF"/>
                <w:cs/>
              </w:rPr>
              <w:t xml:space="preserve">: </w:t>
            </w:r>
            <w:r w:rsidR="00791468">
              <w:rPr>
                <w:rFonts w:eastAsiaTheme="minorHAnsi"/>
                <w:color w:val="0000FF"/>
              </w:rPr>
              <w:t>V_MC</w:t>
            </w:r>
            <w:r w:rsidR="00791468">
              <w:rPr>
                <w:rFonts w:eastAsiaTheme="minorHAnsi" w:hint="cs"/>
                <w:color w:val="0000FF"/>
                <w:cs/>
              </w:rPr>
              <w:t>4</w:t>
            </w:r>
            <w:r w:rsidR="00791468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791468" w:rsidRPr="00332DF8" w14:paraId="6D83A4E5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C1F91A" w14:textId="054994C2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7E0C0B" w14:textId="3615FEA0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A10BA3" w14:textId="3E249F9F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ค่าธรรมเนียมออกสมุดคู่ฝากใหม่ กรณีสูญหาย (</w:t>
            </w:r>
            <w:r w:rsidR="006143DA">
              <w:rPr>
                <w:rFonts w:hint="cs"/>
                <w:color w:val="0000FF"/>
                <w:cs/>
              </w:rPr>
              <w:t>หน่วย</w:t>
            </w:r>
            <w:r w:rsidR="006143DA">
              <w:rPr>
                <w:color w:val="0000FF"/>
                <w:cs/>
              </w:rPr>
              <w:t xml:space="preserve"> : </w:t>
            </w:r>
            <w:r w:rsidRPr="00332DF8">
              <w:rPr>
                <w:color w:val="0000FF"/>
                <w:cs/>
              </w:rPr>
              <w:t>บาท/เล่ม)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485FFB" w14:textId="42F2698A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>
              <w:rPr>
                <w:rFonts w:eastAsia="Times New Roman"/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6EC02" w14:textId="393E3DAE" w:rsidR="00791468" w:rsidRPr="00332DF8" w:rsidRDefault="00791468" w:rsidP="0079146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C1291A">
              <w:rPr>
                <w:color w:val="0000FF"/>
                <w:cs/>
              </w:rPr>
              <w:t>จำนวนค่าธรรมเนียมออกสม</w:t>
            </w:r>
            <w:r>
              <w:rPr>
                <w:color w:val="0000FF"/>
                <w:cs/>
              </w:rPr>
              <w:t>ุดคู่ฝากใหม่ กรณีสูญหายเท่านั้</w:t>
            </w:r>
            <w:r>
              <w:rPr>
                <w:rFonts w:hint="cs"/>
                <w:color w:val="0000FF"/>
                <w:cs/>
              </w:rPr>
              <w:t>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E90209" w14:textId="17420ABA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FFF01A" w14:textId="7A2A2FE6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AB17AC" w14:textId="248E4CB6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B7EFA3" w14:textId="5EED48F3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710500" w14:textId="3A090923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9A11A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061C98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66E120FA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C90F67" w14:textId="13B60F85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60B8BD" w14:textId="04D60BCE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9BE7BA" w14:textId="47A25D4A" w:rsidR="00791468" w:rsidRPr="00F43E76" w:rsidRDefault="00791468" w:rsidP="0060210A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F43E76">
              <w:rPr>
                <w:color w:val="0000FF"/>
                <w:cs/>
              </w:rPr>
              <w:t>ค่าธรรมเนียมการขอใบแสดงรายการเคลื่อนไหวทางบัญชีเงินฝาก ผ่านสาขา ย้</w:t>
            </w:r>
            <w:r w:rsidR="0060210A">
              <w:rPr>
                <w:color w:val="0000FF"/>
                <w:cs/>
              </w:rPr>
              <w:t>อนหลังน้อยกว่า 6 เดือน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15A5D6" w14:textId="3A27E100" w:rsidR="00791468" w:rsidRPr="00332DF8" w:rsidRDefault="00791468" w:rsidP="00791468">
            <w:pPr>
              <w:spacing w:before="120" w:line="360" w:lineRule="auto"/>
              <w:rPr>
                <w:rFonts w:eastAsia="Times New Roman"/>
                <w:color w:val="0000FF"/>
              </w:rPr>
            </w:pPr>
            <w:r>
              <w:rPr>
                <w:rFonts w:eastAsia="Times New Roman"/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87BF5B" w14:textId="3AE1AC63" w:rsidR="00791468" w:rsidRPr="00F43E76" w:rsidRDefault="00791468" w:rsidP="0060210A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F43E76">
              <w:rPr>
                <w:color w:val="0000FF"/>
                <w:cs/>
              </w:rPr>
              <w:t>ค่าธรรมเนียมการขอใบแสดงรายการเคลื่อนไหวทางบัญชีเงินฝาก ผ่านสาขา ย้อนหลังน้อย</w:t>
            </w:r>
            <w:r>
              <w:rPr>
                <w:color w:val="0000FF"/>
                <w:cs/>
              </w:rPr>
              <w:t>กว่า 6 เดือน 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C5043D" w14:textId="453BC499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406D82" w14:textId="20F1F7E7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5C36F" w14:textId="7DC015FB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173D70" w14:textId="4D183FCF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9CA970" w14:textId="3654CB55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1CE68F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C5D09E" w14:textId="08596044" w:rsidR="00791468" w:rsidRPr="0004093E" w:rsidRDefault="000B2015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791468">
              <w:rPr>
                <w:rFonts w:eastAsiaTheme="minorHAnsi"/>
                <w:color w:val="0000FF"/>
                <w:cs/>
              </w:rPr>
              <w:t xml:space="preserve">: </w:t>
            </w:r>
            <w:r w:rsidR="00791468">
              <w:rPr>
                <w:rFonts w:eastAsiaTheme="minorHAnsi"/>
                <w:color w:val="0000FF"/>
              </w:rPr>
              <w:t>V_MC</w:t>
            </w:r>
            <w:r w:rsidR="00791468">
              <w:rPr>
                <w:rFonts w:eastAsiaTheme="minorHAnsi" w:hint="cs"/>
                <w:color w:val="0000FF"/>
                <w:cs/>
              </w:rPr>
              <w:t>5</w:t>
            </w:r>
            <w:r w:rsidR="00791468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791468" w:rsidRPr="00332DF8" w14:paraId="351E66C9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08A8F2" w14:textId="633DF26A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46277A" w14:textId="228FA2D9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6562D0" w14:textId="5D00E45C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F43E76">
              <w:rPr>
                <w:color w:val="0000FF"/>
                <w:cs/>
              </w:rPr>
              <w:t>ค่าธรรมเนียมการขอใบแสดงรายการเคลื่อนไหวทางบัญชีเงินฝาก ผ่านสาขา ย้อนหลังน้อยกว่า 6 เดือน ขั้นต่ำ (</w:t>
            </w:r>
            <w:r w:rsidR="006143DA">
              <w:rPr>
                <w:rFonts w:hint="cs"/>
                <w:color w:val="0000FF"/>
                <w:cs/>
              </w:rPr>
              <w:t>หน่วย</w:t>
            </w:r>
            <w:r w:rsidR="006143DA">
              <w:rPr>
                <w:color w:val="0000FF"/>
                <w:cs/>
              </w:rPr>
              <w:t xml:space="preserve"> : </w:t>
            </w:r>
            <w:r w:rsidRPr="00F43E76">
              <w:rPr>
                <w:color w:val="0000FF"/>
                <w:cs/>
              </w:rPr>
              <w:t>บาท/ฉบับ/บัญชี)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8CAA32" w14:textId="4EFF18D9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>
              <w:rPr>
                <w:rFonts w:eastAsia="Times New Roman"/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69F177" w14:textId="15A93AEA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F43E76">
              <w:rPr>
                <w:color w:val="0000FF"/>
                <w:cs/>
              </w:rPr>
              <w:t>จำนวนค่าธรรมเนียมต่ำสุดในการขอใบแสดงรายการเคลื่อนไหวทางบัญชีเงินฝาก ผ่านสาขา ย้อนหลังน้อยกว่า 6 เดือน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615000" w14:textId="7333932A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46EDE3" w14:textId="01C3F091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20E7CA" w14:textId="2E93E879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6937C7" w14:textId="68041E37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8DAFD4" w14:textId="2D0E1707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9F0605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B6DBE3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6BAD5EB1" w14:textId="77777777" w:rsidTr="00C369AC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119097" w14:textId="70C79315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E4EFA3" w14:textId="7B671D78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CA0094" w14:textId="2CA89DB2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>การเรียกเก็บ</w:t>
            </w:r>
            <w:r w:rsidRPr="00C369AC">
              <w:rPr>
                <w:color w:val="0000FF"/>
                <w:cs/>
              </w:rPr>
              <w:t xml:space="preserve">ค่าธรรมเนียมการขอใบแสดงรายการเคลื่อนไหวทางบัญชีเงินฝาก ผ่านสาขา ย้อนหลังน้อยกว่า </w:t>
            </w:r>
            <w:r w:rsidRPr="00C369AC">
              <w:rPr>
                <w:color w:val="0000FF"/>
              </w:rPr>
              <w:t xml:space="preserve">6 </w:t>
            </w:r>
            <w:r w:rsidRPr="00C369AC">
              <w:rPr>
                <w:color w:val="0000FF"/>
                <w:cs/>
              </w:rPr>
              <w:t>เดือน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8508BB" w14:textId="250251C7" w:rsidR="00C369AC" w:rsidRPr="00332DF8" w:rsidRDefault="00C369AC" w:rsidP="00C369AC">
            <w:pPr>
              <w:spacing w:before="120" w:line="360" w:lineRule="auto"/>
              <w:rPr>
                <w:rFonts w:eastAsia="Times New Roman"/>
                <w:color w:val="0000FF"/>
              </w:rPr>
            </w:pPr>
            <w:r>
              <w:rPr>
                <w:rFonts w:eastAsia="Times New Roman"/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ACB50A" w14:textId="1928ACBB" w:rsidR="00C369AC" w:rsidRPr="000B55EE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0B55EE">
              <w:rPr>
                <w:color w:val="0000FF"/>
                <w:cs/>
              </w:rPr>
              <w:t xml:space="preserve">ค่าธรรมเนียมการขอใบแสดงรายการเคลื่อนไหวทางบัญชีเงินฝาก ผ่านสาขา ย้อนหลังไม่เกิน </w:t>
            </w:r>
            <w:r w:rsidRPr="000B55EE">
              <w:rPr>
                <w:color w:val="0000FF"/>
              </w:rPr>
              <w:t xml:space="preserve">6 </w:t>
            </w:r>
            <w:r w:rsidRPr="000B55EE">
              <w:rPr>
                <w:color w:val="0000FF"/>
                <w:cs/>
              </w:rPr>
              <w:t>เด</w:t>
            </w:r>
            <w:r>
              <w:rPr>
                <w:color w:val="0000FF"/>
                <w:cs/>
              </w:rPr>
              <w:t>ือน 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AA28F0" w14:textId="6A1F16FA" w:rsidR="00C369AC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12CAC" w14:textId="45C16583" w:rsidR="00C369AC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4B7FC6" w14:textId="276033A0" w:rsidR="00C369AC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71BF19" w14:textId="30A93D38" w:rsidR="00C369AC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CF8C5" w14:textId="679E5AB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A0A3D7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BA35C2" w14:textId="02712894" w:rsidR="00C369AC" w:rsidRPr="0004093E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11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C369AC" w:rsidRPr="00332DF8" w14:paraId="2B9E48EC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450967" w14:textId="66AA9A29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47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86AA5C" w14:textId="3DE27F1A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B28752" w14:textId="77777777" w:rsidR="00C369AC" w:rsidRDefault="00C369AC" w:rsidP="00C369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C369AC">
              <w:rPr>
                <w:color w:val="0000FF"/>
                <w:cs/>
              </w:rPr>
              <w:t xml:space="preserve">ค่าธรรมเนียมการขอใบแสดงรายการเคลื่อนไหวทางบัญชีเงินฝาก ผ่านสาขา ย้อนหลังน้อยกว่า </w:t>
            </w:r>
            <w:r w:rsidRPr="00C369AC">
              <w:rPr>
                <w:color w:val="0000FF"/>
              </w:rPr>
              <w:t xml:space="preserve">6 </w:t>
            </w:r>
            <w:r w:rsidRPr="00C369AC">
              <w:rPr>
                <w:color w:val="0000FF"/>
                <w:cs/>
              </w:rPr>
              <w:t>เดือน ขั้นสูง (</w:t>
            </w:r>
            <w:r w:rsidRPr="00C369AC">
              <w:rPr>
                <w:rFonts w:hint="cs"/>
                <w:color w:val="0000FF"/>
                <w:cs/>
              </w:rPr>
              <w:t xml:space="preserve">หน่วย </w:t>
            </w:r>
            <w:r w:rsidRPr="00C369AC">
              <w:rPr>
                <w:color w:val="0000FF"/>
                <w:cs/>
              </w:rPr>
              <w:t>: บาท/ฉบับ/บัญชี)</w:t>
            </w:r>
          </w:p>
          <w:p w14:paraId="38FE08DD" w14:textId="77777777" w:rsidR="00C369AC" w:rsidRDefault="00C369AC" w:rsidP="00C369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</w:p>
          <w:p w14:paraId="48423B4D" w14:textId="5BB674FA" w:rsidR="00C369AC" w:rsidRPr="00F43E76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E9D56F" w14:textId="6AF577FF" w:rsidR="00C369AC" w:rsidRPr="00332DF8" w:rsidRDefault="00C369AC" w:rsidP="00C369AC">
            <w:pPr>
              <w:spacing w:before="120" w:line="360" w:lineRule="auto"/>
              <w:rPr>
                <w:rFonts w:eastAsia="Times New Roman"/>
                <w:color w:val="0000FF"/>
                <w:cs/>
              </w:rPr>
            </w:pPr>
            <w:r>
              <w:rPr>
                <w:rFonts w:eastAsia="Times New Roman"/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ADE2B5" w14:textId="5D5752C3" w:rsidR="00C369AC" w:rsidRPr="00F43E76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0B55EE">
              <w:rPr>
                <w:color w:val="0000FF"/>
                <w:cs/>
              </w:rPr>
              <w:t xml:space="preserve">จำนวนค่าธรรมเนียมสูงสุดในการขอใบแสดงรายการเคลื่อนไหวทางบัญชีเงินฝาก ผ่านสาขา ย้อนหลังน้อยกว่า </w:t>
            </w:r>
            <w:r w:rsidRPr="000B55EE">
              <w:rPr>
                <w:color w:val="0000FF"/>
              </w:rPr>
              <w:t xml:space="preserve">6 </w:t>
            </w:r>
            <w:r w:rsidRPr="000B55EE">
              <w:rPr>
                <w:color w:val="0000FF"/>
                <w:cs/>
              </w:rPr>
              <w:t>เดือน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DF1C5D" w14:textId="16950F2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4FD0C2" w14:textId="43BDE4C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088C6D" w14:textId="6FBCD474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01C4B" w14:textId="481CC83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4A5C42" w14:textId="7D3FDF1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C2494A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82525C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0CC8A7ED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8E3AD8" w14:textId="38934C08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744CB5" w14:textId="3532E1B0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AF863C" w14:textId="17B96E4E" w:rsidR="00C369AC" w:rsidRPr="00D5480A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D5480A">
              <w:rPr>
                <w:color w:val="0000FF"/>
                <w:cs/>
              </w:rPr>
              <w:t>ค่าธรรมเนียมการขอใบแสดงรายการเคลื่อนไหวทางบัญชีเงินฝาก ผ่านสาขา ย้อนหลั</w:t>
            </w:r>
            <w:r>
              <w:rPr>
                <w:color w:val="0000FF"/>
                <w:cs/>
              </w:rPr>
              <w:t>งตั้งแต่ 6 เดือน - 2 ปี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BD7467" w14:textId="65080DBE" w:rsidR="00C369AC" w:rsidRPr="00332DF8" w:rsidRDefault="00C369AC" w:rsidP="00C369AC">
            <w:pPr>
              <w:spacing w:before="120" w:line="360" w:lineRule="auto"/>
              <w:rPr>
                <w:rFonts w:eastAsia="Times New Roman"/>
                <w:color w:val="0000FF"/>
              </w:rPr>
            </w:pPr>
            <w:r>
              <w:rPr>
                <w:rFonts w:eastAsia="Times New Roman"/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276DA3" w14:textId="49705E73" w:rsidR="00C369AC" w:rsidRPr="00674819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D5480A">
              <w:rPr>
                <w:color w:val="0000FF"/>
                <w:cs/>
              </w:rPr>
              <w:t>ค่าธรรมเนียมการขอใบแสดงรายการเคลื่อนไหวทางบัญชีเงินฝาก ผ่านสาขา ย้อนหลังตั้งแต่ 6 เดือน - 2 ป</w:t>
            </w:r>
            <w:r>
              <w:rPr>
                <w:color w:val="0000FF"/>
                <w:cs/>
              </w:rPr>
              <w:t>ี 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A5AE01" w14:textId="7E6280B1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112127" w14:textId="23EFF8D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17EE8" w14:textId="482B2C26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DE446D" w14:textId="3B497CE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F3E1A3" w14:textId="0D4A891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241476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31E26F" w14:textId="6E916356" w:rsidR="00C369AC" w:rsidRPr="0004093E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5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C369AC" w:rsidRPr="00332DF8" w14:paraId="0EDEFED4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C26B3E" w14:textId="60398250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98D98E" w14:textId="7C08DD39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DEE09F" w14:textId="36B3803E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D5480A">
              <w:rPr>
                <w:color w:val="0000FF"/>
                <w:cs/>
              </w:rPr>
              <w:t xml:space="preserve">ค่าธรรมเนียมการขอใบแสดงรายการเคลื่อนไหวทางบัญชีเงินฝาก ผ่านสาขา ย้อนหลังตั้งแต่ 6 </w:t>
            </w:r>
            <w:r w:rsidRPr="00D5480A">
              <w:rPr>
                <w:color w:val="0000FF"/>
                <w:cs/>
              </w:rPr>
              <w:lastRenderedPageBreak/>
              <w:t>เดือน - 2 ปี ขั้นต่ำ (</w:t>
            </w:r>
            <w:r>
              <w:rPr>
                <w:rFonts w:hint="cs"/>
                <w:color w:val="0000FF"/>
                <w:cs/>
              </w:rPr>
              <w:t>หน่วย</w:t>
            </w:r>
            <w:r>
              <w:rPr>
                <w:color w:val="0000FF"/>
                <w:cs/>
              </w:rPr>
              <w:t xml:space="preserve"> : </w:t>
            </w:r>
            <w:r w:rsidRPr="00D5480A">
              <w:rPr>
                <w:color w:val="0000FF"/>
                <w:cs/>
              </w:rPr>
              <w:t>บาท/ฉบับ/บัญชี)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5C0AE9" w14:textId="68C43DA4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rFonts w:eastAsia="Times New Roman"/>
                <w:color w:val="0000FF"/>
              </w:rPr>
              <w:lastRenderedPageBreak/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1B2EBC" w14:textId="6E785BC7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674819">
              <w:rPr>
                <w:color w:val="0000FF"/>
                <w:cs/>
              </w:rPr>
              <w:t>จำนวนค่าธรรมเนียมต่ำสุดในการขอใบแสดงรายการเคลื่อนไหวทางบัญชีเงินฝาก ผ่านสาขา ย้อนหลังตั้งแต่ 6 เดือน - 2 ปี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CD4EF" w14:textId="098154E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E1D195" w14:textId="320C189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32052A" w14:textId="712C18B1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FCF367" w14:textId="2757D0F4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127369" w14:textId="39B8B936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E25771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414ACA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19C23094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A30D57" w14:textId="2492CEA6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43904F" w14:textId="7B1BCE10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03E80A" w14:textId="688DDFA1" w:rsidR="00C369AC" w:rsidRPr="00674819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674819">
              <w:rPr>
                <w:color w:val="0000FF"/>
                <w:cs/>
              </w:rPr>
              <w:t>ค่าธรรมเนียมการขอใบแสดงรายการเคลื่อนไหวทางบัญชีเงินฝาก ผ่านสาขา ย้อนหลั</w:t>
            </w:r>
            <w:r>
              <w:rPr>
                <w:color w:val="0000FF"/>
                <w:cs/>
              </w:rPr>
              <w:t>งตั้งแต่ 6 เดือน - 2 ปี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E98A18" w14:textId="010412AF" w:rsidR="00C369AC" w:rsidRPr="00332DF8" w:rsidRDefault="00C369AC" w:rsidP="00C369AC">
            <w:pPr>
              <w:spacing w:before="120" w:line="360" w:lineRule="auto"/>
              <w:rPr>
                <w:rFonts w:eastAsia="Times New Roman"/>
                <w:color w:val="0000FF"/>
              </w:rPr>
            </w:pPr>
            <w:r>
              <w:rPr>
                <w:rFonts w:eastAsia="Times New Roman"/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398FB" w14:textId="712CDF05" w:rsidR="00C369AC" w:rsidRPr="00674819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674819">
              <w:rPr>
                <w:color w:val="0000FF"/>
                <w:cs/>
              </w:rPr>
              <w:t xml:space="preserve">ค่าธรรมเนียมการขอใบแสดงรายการเคลื่อนไหวทางบัญชีเงินฝาก ผ่านสาขา ย้อนหลังตั้งแต่ 6 เดือน - 2 ปี </w:t>
            </w:r>
            <w:r>
              <w:rPr>
                <w:color w:val="0000FF"/>
                <w:cs/>
              </w:rPr>
              <w:t>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F09BFD" w14:textId="1FDF6488" w:rsidR="00C369AC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9D2BB4" w14:textId="582078FE" w:rsidR="00C369AC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A2565B" w14:textId="70CE7BF7" w:rsidR="00C369AC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D7C338" w14:textId="3C76AED0" w:rsidR="00C369AC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68ED05" w14:textId="301D339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59C312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9D2C88" w14:textId="4E277C94" w:rsidR="00C369AC" w:rsidRPr="0004093E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11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C369AC" w:rsidRPr="00332DF8" w14:paraId="1336774E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D3B82" w14:textId="5C4112AC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60BCDF" w14:textId="74BD2D7A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3A9E44" w14:textId="31B9EECE" w:rsidR="00C369AC" w:rsidRPr="00D5480A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674819">
              <w:rPr>
                <w:color w:val="0000FF"/>
                <w:cs/>
              </w:rPr>
              <w:t>ค่าธรรมเนียมการขอใบแสดงรายการเคลื่อนไหวทางบัญชีเงินฝาก ผ่านสาขา ย้อนหลังตั้งแต่ 6 เดือน - 2 ปี ขั้นสูง (</w:t>
            </w:r>
            <w:r>
              <w:rPr>
                <w:rFonts w:hint="cs"/>
                <w:color w:val="0000FF"/>
                <w:cs/>
              </w:rPr>
              <w:t>หน่วย</w:t>
            </w:r>
            <w:r>
              <w:rPr>
                <w:color w:val="0000FF"/>
                <w:cs/>
              </w:rPr>
              <w:t xml:space="preserve"> : </w:t>
            </w:r>
            <w:r w:rsidRPr="00674819">
              <w:rPr>
                <w:color w:val="0000FF"/>
                <w:cs/>
              </w:rPr>
              <w:t>บาท/ฉบับ/บัญชี)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D655DF" w14:textId="1694087F" w:rsidR="00C369AC" w:rsidRPr="00332DF8" w:rsidRDefault="00C369AC" w:rsidP="00C369AC">
            <w:pPr>
              <w:spacing w:before="120" w:line="360" w:lineRule="auto"/>
              <w:rPr>
                <w:rFonts w:eastAsia="Times New Roman"/>
                <w:color w:val="0000FF"/>
              </w:rPr>
            </w:pPr>
            <w:r>
              <w:rPr>
                <w:rFonts w:eastAsia="Times New Roman"/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A90435" w14:textId="62D70D86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674819">
              <w:rPr>
                <w:color w:val="0000FF"/>
                <w:cs/>
              </w:rPr>
              <w:t>จำนวนค่าธรรมเนียมสูงสุดในการขอใบแสดงรายการเคลื่อนไหวทางบัญชีเงินฝาก ผ่านสาขา ย้อนหลังตั้งแต่ 6 เดือน - 2 ปี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1347F0" w14:textId="5CF81C3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BB7E21" w14:textId="356000D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E29DD1" w14:textId="3F0DFAA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CD2EFF" w14:textId="165670E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90BED5" w14:textId="0D360E49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F5D52E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0043D1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460415FC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83975" w14:textId="1EC07B9B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F0FB52" w14:textId="1886904B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E64D02" w14:textId="4231E52D" w:rsidR="00C369AC" w:rsidRPr="00EC42CF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EC42CF">
              <w:rPr>
                <w:color w:val="0000FF"/>
                <w:cs/>
              </w:rPr>
              <w:t xml:space="preserve">ค่าธรรมเนียมการขอใบแสดงรายการเคลื่อนไหวทางบัญชีเงินฝาก ผ่านสาขา ย้อนหลังมากกว่า 2 </w:t>
            </w:r>
            <w:r>
              <w:rPr>
                <w:color w:val="0000FF"/>
                <w:cs/>
              </w:rPr>
              <w:t>ปี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2525DD" w14:textId="144D8331" w:rsidR="00C369AC" w:rsidRPr="00332DF8" w:rsidRDefault="00C369AC" w:rsidP="00C369AC">
            <w:pPr>
              <w:spacing w:before="120" w:line="360" w:lineRule="auto"/>
              <w:rPr>
                <w:rFonts w:eastAsia="Times New Roman"/>
                <w:color w:val="0000FF"/>
              </w:rPr>
            </w:pPr>
            <w:r>
              <w:rPr>
                <w:rFonts w:eastAsia="Times New Roman"/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2A447D" w14:textId="59DA50F4" w:rsidR="00C369AC" w:rsidRPr="00BE372E" w:rsidRDefault="00C369AC" w:rsidP="00C369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EC42CF">
              <w:rPr>
                <w:color w:val="0000FF"/>
                <w:cs/>
              </w:rPr>
              <w:t>ค่าธรรมเนียมการขอใบแสดงรายการเคลื่อนไหวทางบัญชีเงินฝาก ผ่านสาข</w:t>
            </w:r>
            <w:r>
              <w:rPr>
                <w:color w:val="0000FF"/>
                <w:cs/>
              </w:rPr>
              <w:t>า ย้อนหลังมากกว่า 2 ปี 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922189" w14:textId="0E1D7266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1D7276" w14:textId="1ABA777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BD1612" w14:textId="7E85E3D9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49E75" w14:textId="7182F0F1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3FDA53" w14:textId="47624A2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A78A9A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7D17BA" w14:textId="30D01A5A" w:rsidR="00C369AC" w:rsidRPr="0004093E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5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C369AC" w:rsidRPr="00332DF8" w14:paraId="7184580F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9AC2DB" w14:textId="54AB5648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53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32210C" w14:textId="7D5A412B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2AD33A" w14:textId="5949B1AC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EC42CF">
              <w:rPr>
                <w:color w:val="0000FF"/>
                <w:cs/>
              </w:rPr>
              <w:t>ค่าธรรมเนียมการขอใบแสดงรายการเคลื่อนไหวทางบัญชีเงินฝาก ผ่านสาขา ย้อนหลังมากกว่า 2 ปี ขั้นต่ำ (</w:t>
            </w:r>
            <w:r>
              <w:rPr>
                <w:rFonts w:hint="cs"/>
                <w:color w:val="0000FF"/>
                <w:cs/>
              </w:rPr>
              <w:t>หน่วย</w:t>
            </w:r>
            <w:r>
              <w:rPr>
                <w:color w:val="0000FF"/>
                <w:cs/>
              </w:rPr>
              <w:t xml:space="preserve"> : </w:t>
            </w:r>
            <w:r w:rsidRPr="00EC42CF">
              <w:rPr>
                <w:color w:val="0000FF"/>
                <w:cs/>
              </w:rPr>
              <w:t>บาท/ฉบับ/บัญชี)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F63A4D" w14:textId="1808F497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rFonts w:eastAsia="Times New Roman"/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277AD5" w14:textId="5C3CA6A0" w:rsidR="00C369AC" w:rsidRPr="00332DF8" w:rsidRDefault="00C369AC" w:rsidP="00C369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BE372E">
              <w:rPr>
                <w:color w:val="0000FF"/>
                <w:cs/>
              </w:rPr>
              <w:t>จำนวนค่าธรรมเนียมต่ำสุดในการขอใบแสดงรายการเคลื่อนไหวทางบัญชีเงินฝาก ผ่านสาขา ย้อนหลังมากกว่า 2 ปี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A01593" w14:textId="16625739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6853DC" w14:textId="3389E28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66063F" w14:textId="56018B8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A8B4F" w14:textId="3FBAEE5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8F292C" w14:textId="10F90C32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2B3DCC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EE9986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3786F414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F7E6C4" w14:textId="187B5FC0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CE35E" w14:textId="0A830A1B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8B51DC" w14:textId="5B17313B" w:rsidR="00C369AC" w:rsidRPr="00EC42CF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EC42CF">
              <w:rPr>
                <w:color w:val="0000FF"/>
                <w:cs/>
              </w:rPr>
              <w:t>ค่าธรรมเนียมการขอใบแสดงรายการเคลื่อนไหวทางบัญชีเงินฝาก ผ่านสา</w:t>
            </w:r>
            <w:r>
              <w:rPr>
                <w:color w:val="0000FF"/>
                <w:cs/>
              </w:rPr>
              <w:t>ขา ย้อนหลังมากกว่า 2 ปี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D02E0E" w14:textId="7CAEAA71" w:rsidR="00C369AC" w:rsidRPr="00332DF8" w:rsidRDefault="00C369AC" w:rsidP="00C369AC">
            <w:pPr>
              <w:spacing w:before="120" w:line="360" w:lineRule="auto"/>
              <w:rPr>
                <w:rFonts w:eastAsia="Times New Roman"/>
                <w:color w:val="0000FF"/>
              </w:rPr>
            </w:pPr>
            <w:r>
              <w:rPr>
                <w:rFonts w:eastAsia="Times New Roman"/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838D5A" w14:textId="004360AC" w:rsidR="00C369AC" w:rsidRPr="00EC42CF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EC42CF">
              <w:rPr>
                <w:color w:val="0000FF"/>
                <w:cs/>
              </w:rPr>
              <w:t>ค่าธรรมเนียมการขอใบแสดงรายการเคลื่อนไหวทางบัญชีเงินฝาก ผ่านสาข</w:t>
            </w:r>
            <w:r>
              <w:rPr>
                <w:color w:val="0000FF"/>
                <w:cs/>
              </w:rPr>
              <w:t>า ย้อนหลังมากกว่า 2 ปี 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D28D5D" w14:textId="66EF0785" w:rsidR="00C369AC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85F031" w14:textId="7B005939" w:rsidR="00C369AC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5C659C" w14:textId="576BCCBA" w:rsidR="00C369AC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B2FB66" w14:textId="5D99E07F" w:rsidR="00C369AC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336EC" w14:textId="73465BA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3EBE6C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1C0208" w14:textId="39B0DA12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11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C369AC" w:rsidRPr="00332DF8" w14:paraId="608FBABB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72835F" w14:textId="523C564C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26B09C" w14:textId="60276E78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5231BE" w14:textId="49023171" w:rsidR="00C369AC" w:rsidRPr="00EC42CF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EC42CF">
              <w:rPr>
                <w:color w:val="0000FF"/>
                <w:cs/>
              </w:rPr>
              <w:t>ค่าธรรมเนียมการขอใบแสดงรายการเคลื่อนไหวทางบัญชีเงินฝาก ผ่านสาขา ย้อนหลังมากกว่า 2 ปี ขั้นสูง (</w:t>
            </w:r>
            <w:r>
              <w:rPr>
                <w:rFonts w:hint="cs"/>
                <w:color w:val="0000FF"/>
                <w:cs/>
              </w:rPr>
              <w:t>หน่วย</w:t>
            </w:r>
            <w:r>
              <w:rPr>
                <w:color w:val="0000FF"/>
                <w:cs/>
              </w:rPr>
              <w:t xml:space="preserve"> : </w:t>
            </w:r>
            <w:r w:rsidRPr="00EC42CF">
              <w:rPr>
                <w:color w:val="0000FF"/>
                <w:cs/>
              </w:rPr>
              <w:t>บาท/ฉบับ/บัญชี)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4B18BF" w14:textId="07040061" w:rsidR="00C369AC" w:rsidRPr="00332DF8" w:rsidRDefault="00C369AC" w:rsidP="00C369AC">
            <w:pPr>
              <w:spacing w:before="120" w:line="360" w:lineRule="auto"/>
              <w:rPr>
                <w:rFonts w:eastAsia="Times New Roman"/>
                <w:color w:val="0000FF"/>
              </w:rPr>
            </w:pPr>
            <w:r>
              <w:rPr>
                <w:rFonts w:eastAsia="Times New Roman"/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11F3E" w14:textId="7FB6DCDC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EC42CF">
              <w:rPr>
                <w:color w:val="0000FF"/>
                <w:cs/>
              </w:rPr>
              <w:t>จำนวนค่าธรรมเนียมสูงสุดในการขอใบแสดงรายการเคลื่อนไหวทางบัญชีเงินฝา</w:t>
            </w:r>
            <w:r>
              <w:rPr>
                <w:color w:val="0000FF"/>
                <w:cs/>
              </w:rPr>
              <w:t>ก ผ่านสาขา ย้อนหลังมากกว่า 2 ปี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186EC8" w14:textId="708EE7E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5EBFCF" w14:textId="35638081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110D0" w14:textId="4545AAC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1EC046" w14:textId="1CB687C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C3068F" w14:textId="218419E4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DF8094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54856E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0C64211C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27133C" w14:textId="56C8AF0E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56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19DB42" w14:textId="63C5E86E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FD537D" w14:textId="690026AF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เงื่อนไขค่าธรรมเนียมการขอใบแสดงรายการเคลื่อนไหวทางบัญชีเงินฝาก ผ่านสาขา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789416" w14:textId="2B68C96B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D5FA3E" w14:textId="1EFF2737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เงื่อนไขค่าธรรมเนียมการขอใบแสดงรายการเคลื่อนไหวทางบัญชีเงินฝาก ผ่านสาขา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EDE5BA" w14:textId="1A0CEE04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92FC2C" w14:textId="43679E3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E0D12B" w14:textId="5B8E787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C52667" w14:textId="65A25B3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5F17B5" w14:textId="1BA9DD52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1D4FDF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8E050A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6A7246E2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A1787D" w14:textId="06F253E4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984659" w14:textId="3A72A0F3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CFB698" w14:textId="7E2056AE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ค่าธรรมเนียมการปิดบัญชี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9CE57F" w14:textId="53CDACDE" w:rsidR="00C369AC" w:rsidRPr="00332DF8" w:rsidRDefault="00C369AC" w:rsidP="00C369AC">
            <w:pPr>
              <w:spacing w:before="120" w:line="360" w:lineRule="auto"/>
              <w:rPr>
                <w:rFonts w:eastAsia="Times New Roman"/>
                <w:color w:val="0000FF"/>
              </w:rPr>
            </w:pPr>
            <w:r>
              <w:rPr>
                <w:rFonts w:eastAsia="Times New Roman"/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1D11C6" w14:textId="33E063C7" w:rsidR="00C369AC" w:rsidRPr="00A23A43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ค่าธรรมเนียมการปิดบัญชี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3FD490" w14:textId="198A53F1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CA66E9" w14:textId="6AC30AC2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DAE73D" w14:textId="578095E2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E5ECE6" w14:textId="7B02DE0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BDEFF2" w14:textId="380CDE6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AB0030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331325" w14:textId="409009D5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V_MC2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C369AC" w:rsidRPr="00332DF8" w14:paraId="64FE2BF8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77A19B" w14:textId="3A5DBED5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7FAF32" w14:textId="5A954DB6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70DC9D" w14:textId="5E62B6D9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ค่าธรรมเนียมการปิดบัญชี (</w:t>
            </w:r>
            <w:r>
              <w:rPr>
                <w:rFonts w:hint="cs"/>
                <w:color w:val="0000FF"/>
                <w:cs/>
              </w:rPr>
              <w:t>หน่วย</w:t>
            </w:r>
            <w:r>
              <w:rPr>
                <w:color w:val="0000FF"/>
                <w:cs/>
              </w:rPr>
              <w:t xml:space="preserve"> : </w:t>
            </w:r>
            <w:r w:rsidRPr="00332DF8">
              <w:rPr>
                <w:color w:val="0000FF"/>
                <w:cs/>
              </w:rPr>
              <w:t>บาท/บัญชี)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CC6FDE" w14:textId="6BCFEEFB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rFonts w:eastAsia="Times New Roman"/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EC62CC" w14:textId="2765EE5C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A23A43">
              <w:rPr>
                <w:color w:val="0000FF"/>
                <w:cs/>
              </w:rPr>
              <w:t>จำนวนค่าธรรมเนียมการปิดบัญชี ไม่รวมกรณีปิดหรือยกเลิกการใช้บัญชีเงินฝากประจำ หรือสลากออมทรัพย์ หรือสลากประจำ หรือบัตรเงินฝาก หรือใบรับเงินฝากก่อนกำหนด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97336F" w14:textId="71A5CDD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9CDE9A" w14:textId="3CE02E3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14730A" w14:textId="52DB421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8E3035" w14:textId="2AA4252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DC3879" w14:textId="10C8AB52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6F3DEA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A7308B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3B2B3226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89929D" w14:textId="6BCA25C1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A5DEA" w14:textId="2CD32B3D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819B6C" w14:textId="7864594B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จำนวนวันนับแต่วันที่เปิดบัญชีขั้นต่ำที่ได้รับการยกเว้นค่าธรรมเนียมการปิดบัญชี (</w:t>
            </w:r>
            <w:r>
              <w:rPr>
                <w:rFonts w:hint="cs"/>
                <w:color w:val="0000FF"/>
                <w:cs/>
              </w:rPr>
              <w:t>หน่วย</w:t>
            </w:r>
            <w:r>
              <w:rPr>
                <w:color w:val="0000FF"/>
                <w:cs/>
              </w:rPr>
              <w:t xml:space="preserve"> : </w:t>
            </w:r>
            <w:r w:rsidRPr="00332DF8">
              <w:rPr>
                <w:color w:val="0000FF"/>
                <w:cs/>
              </w:rPr>
              <w:t>วัน)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3447AA" w14:textId="0E7DC94E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E1EE5" w14:textId="1CC65BDF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A23A43">
              <w:rPr>
                <w:color w:val="0000FF"/>
                <w:cs/>
              </w:rPr>
              <w:t>จำนวนวันขั้นต่ำนับแต่วันที่เปิดบัญชีที่ผู้ให้บริการจะยกเว้นค่าธรรมเนียมการปิดบัญชี (ถ้าลูกค้าเปิดบัญชีไว้นานกว่าจำนวนวันขั้นต่ำที่กำหนดนี้ ผู้ให้บริการจะไม่เรียกเก็บค่าธรรมเนียมการปิดบัญชีจากลูกค้า)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E424BC" w14:textId="414F9CF1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622FB8" w14:textId="4990DA96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D5D25" w14:textId="7FAE343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7B09DD" w14:textId="5AE9614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3650AF" w14:textId="466B7B3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C2048B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352077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3F4D4CDB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45F28C" w14:textId="286FEBB2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76BC13" w14:textId="3C2EA11F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1A0F3A" w14:textId="38104963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เงื่อนไขค่าธรรมเนียมการปิดบัญชี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C6F43F" w14:textId="479F7CB3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rFonts w:eastAsia="Times New Roman"/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94D600" w14:textId="56D1300D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เงื่อนไขหรือรายละเอียดเพิ่มเติมของค่าธรรมเนียมการปิดบัญชี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E291EC" w14:textId="4F24A01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04CEFE" w14:textId="4B1E748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85D253" w14:textId="6A689D7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E26AEE" w14:textId="4A6E53FF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2D0FD2" w14:textId="0E5829D2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C49938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36E071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58E324C7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5DE70F" w14:textId="0BA478B4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61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76094E" w14:textId="63E7F38F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4FF3E4" w14:textId="448E9F0F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A23A43">
              <w:rPr>
                <w:color w:val="0000FF"/>
                <w:cs/>
              </w:rPr>
              <w:t>ค่าธรรมเนียมอื่น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4C43B9" w14:textId="0D0B7EF6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CEFE80" w14:textId="105E1DD1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A23A43">
              <w:rPr>
                <w:color w:val="0000FF"/>
                <w:cs/>
              </w:rPr>
              <w:t xml:space="preserve">ค่าธรรมเนียมอื่น ๆ </w:t>
            </w:r>
            <w:r>
              <w:rPr>
                <w:rFonts w:hint="cs"/>
                <w:color w:val="0000FF"/>
                <w:cs/>
              </w:rPr>
              <w:t xml:space="preserve">ที่เกี่ยวข้องของแต่ละผลิตภัณฑ์นอกเหนือจากที่กำหนดใน </w:t>
            </w:r>
            <w:r>
              <w:rPr>
                <w:color w:val="0000FF"/>
              </w:rPr>
              <w:t>Data set</w:t>
            </w:r>
            <w:r>
              <w:rPr>
                <w:rFonts w:hint="cs"/>
                <w:color w:val="0000FF"/>
                <w:cs/>
              </w:rPr>
              <w:t xml:space="preserve"> นี้ </w:t>
            </w:r>
            <w:r w:rsidRPr="00A23A43">
              <w:rPr>
                <w:color w:val="0000FF"/>
                <w:cs/>
              </w:rPr>
              <w:t>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065CBB" w14:textId="6D69C90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201873" w14:textId="702E778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56B530" w14:textId="76CCA5B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1E23B" w14:textId="69A8083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00CB93" w14:textId="77B090E9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E8D96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DA7C67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15D1C91E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F65ACD" w14:textId="7497AD4B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061B8C" w14:textId="547791DC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5BC916" w14:textId="66C2E9E8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บัญชีเงินฝากแบบมีประกัน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3E3B50" w14:textId="3892FD65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766299" w14:textId="3DFFEBFF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การได้รับสิทธิประโยชน์เพิ่มเติมของผลิตภัณฑ์ ว่ามีการได้รับความคุ้มครองประกันภัยเพิ่มเติมหรือไม่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B16F35" w14:textId="0D222ED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04261C" w14:textId="04C65B6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36E28D" w14:textId="58127744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9E2805" w14:textId="70596B8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7217C4" w14:textId="5848D65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068CC7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536837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20F80DA1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7109A3" w14:textId="21ADCF6D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63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8B810B" w14:textId="0A2387C2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E239C4" w14:textId="7D6639D0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ประเภทประกันภัย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CF0BF0" w14:textId="4B7B8B65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Classification</w:t>
            </w:r>
            <w:r w:rsidRPr="00332DF8">
              <w:rPr>
                <w:color w:val="0000FF"/>
              </w:rPr>
              <w:t xml:space="preserve">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09DA38" w14:textId="3303D7C3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ชื่อประเภทของประกันภัยที่ได้รับสิทธิประโยชน์เพิ่มเติมของแต่ละผลิตภัณฑ์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055CA1" w14:textId="710FCAF0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BF4E81" w14:textId="3FBE174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335F50" w14:textId="2D174AD2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DC5F9A" w14:textId="3C21434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4C3AC2" w14:textId="2A466BF4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771DF0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C45B86" w14:textId="6D23900F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Insurance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V_DED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C369AC" w:rsidRPr="00332DF8" w14:paraId="1219E9FF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F1FDD0" w14:textId="78DD6F54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64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A30BDA" w14:textId="101BC0FF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0A6443" w14:textId="7B3204EB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ชื่อบริษัทประกันภัย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B555C8" w14:textId="484D795B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A886C4" w14:textId="687B4B10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ชื่อบริษัทผู้ออกผลิตภัณฑ์ประกันภัย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46CE04" w14:textId="5FF552A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5A4DDD" w14:textId="193519F1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69EC08" w14:textId="59B370A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90B318" w14:textId="491C84A9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335E6E" w14:textId="5026FE42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BAA370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1CD4BB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5B81A86D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1C51A7" w14:textId="715ECB66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65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752ECA" w14:textId="13C7ADDD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90BAEC" w14:textId="44F63026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วงเงินคุ้มครอง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5FCAC5" w14:textId="223C80C3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2DC01" w14:textId="35C2C6A5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จำนวนเงินเอาประกันภัย หรือค่าสินไหมทดแทนของผลิตภัณฑ์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EEF68B" w14:textId="4F9139D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7506B6" w14:textId="626DCFC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8F7A9E" w14:textId="14B497D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5FB4AC" w14:textId="1681E98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A309F2" w14:textId="0E15E9C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C14C1F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923ED7" w14:textId="5BA9F75A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51C7D1FF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4B3511" w14:textId="199F9340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66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3FA524" w14:textId="6E65A5BD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AF395D" w14:textId="698A4BBD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เงื่อนไขความคุ้มครองประกันภัย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384BBF" w14:textId="3F4226C0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BEC99D" w14:textId="4394EA1D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รายละเอียดข้อมูลเงื่อนไขความคุ้มครองประกันภัยที่สำคัญ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493CBE" w14:textId="4DA1D062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BFB0C" w14:textId="05311E59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CAD3C6" w14:textId="6733EA6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2B39A8" w14:textId="6D975884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4FBCFF" w14:textId="6DF5680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1249BF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A3E653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7A68E41B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81A0A1" w14:textId="5BA4A30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67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FC39A5" w14:textId="4C94352D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3C6421" w14:textId="05371525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 xml:space="preserve">Website </w:t>
            </w:r>
            <w:r w:rsidRPr="00332DF8">
              <w:rPr>
                <w:color w:val="0000FF"/>
                <w:cs/>
              </w:rPr>
              <w:t>ผลิตภัณฑ์ (</w:t>
            </w:r>
            <w:r w:rsidRPr="00332DF8">
              <w:rPr>
                <w:color w:val="0000FF"/>
              </w:rPr>
              <w:t>Link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DA2321" w14:textId="041EB168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825400" w14:textId="594F75C2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C87B1B">
              <w:rPr>
                <w:color w:val="0000FF"/>
              </w:rPr>
              <w:t xml:space="preserve">URL </w:t>
            </w:r>
            <w:r w:rsidRPr="00C87B1B">
              <w:rPr>
                <w:color w:val="0000FF"/>
                <w:cs/>
              </w:rPr>
              <w:t xml:space="preserve">หน้า </w:t>
            </w:r>
            <w:r w:rsidRPr="00C87B1B">
              <w:rPr>
                <w:color w:val="0000FF"/>
              </w:rPr>
              <w:t xml:space="preserve">Website </w:t>
            </w:r>
            <w:r w:rsidRPr="00C87B1B">
              <w:rPr>
                <w:color w:val="0000FF"/>
                <w:cs/>
              </w:rPr>
              <w:t>ข้อมูล</w:t>
            </w:r>
            <w:r>
              <w:rPr>
                <w:color w:val="0000FF"/>
                <w:cs/>
              </w:rPr>
              <w:t>ผลิตภัณฑ์นั้น ๆ 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DD4185" w14:textId="05992F16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2743A9" w14:textId="60B0237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5B9B03" w14:textId="604DD9E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569C27" w14:textId="25AD8A46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B16AC0" w14:textId="346DCFB6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8EE6A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BF27DC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3A844CFF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3CA73A" w14:textId="1CB06CBC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68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814A4" w14:textId="6CC8E061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6CB6BD" w14:textId="143806DF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 xml:space="preserve">Website </w:t>
            </w:r>
            <w:r w:rsidRPr="00332DF8">
              <w:rPr>
                <w:color w:val="0000FF"/>
                <w:cs/>
              </w:rPr>
              <w:t>ค่าธรรมเนียม (</w:t>
            </w:r>
            <w:r w:rsidRPr="00332DF8">
              <w:rPr>
                <w:color w:val="0000FF"/>
              </w:rPr>
              <w:t>Link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AB3E5C" w14:textId="3573830B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843720" w14:textId="46F72466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C87B1B">
              <w:rPr>
                <w:color w:val="0000FF"/>
              </w:rPr>
              <w:t xml:space="preserve">URL </w:t>
            </w:r>
            <w:r w:rsidRPr="00C87B1B">
              <w:rPr>
                <w:color w:val="0000FF"/>
                <w:cs/>
              </w:rPr>
              <w:t xml:space="preserve">หน้า </w:t>
            </w:r>
            <w:r w:rsidRPr="00C87B1B">
              <w:rPr>
                <w:color w:val="0000FF"/>
              </w:rPr>
              <w:t xml:space="preserve">Website </w:t>
            </w:r>
            <w:r>
              <w:rPr>
                <w:color w:val="0000FF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38916" w14:textId="0D9E75F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EEEF40" w14:textId="1320A36F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5D62E3" w14:textId="662A81D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A762DF" w14:textId="07C4B90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88FEFF" w14:textId="1824ACC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AB4B62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77EB22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1F1853F2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672166" w14:textId="64896AA9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lastRenderedPageBreak/>
              <w:t>69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7918EC" w14:textId="7154CBB1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BE11E5" w14:textId="0DB8BB4E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วันที่เริ่มใช้ข้อมูล (</w:t>
            </w:r>
            <w:r w:rsidRPr="00332DF8">
              <w:rPr>
                <w:color w:val="0000FF"/>
              </w:rPr>
              <w:t>Effective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C130D7" w14:textId="75EA8791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7BA037" w14:textId="64815A54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วันที่เริ่มใช้ข้อมูลผลิตภัณฑ์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BE3E56" w14:textId="09937B0F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6A59B5" w14:textId="51FCC01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0673F" w14:textId="14CB283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85A457" w14:textId="3B2D4E41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FE903F" w14:textId="4B93F96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F09747" w14:textId="1A5A064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E86930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05427FF9" w14:textId="77777777" w:rsidTr="00E55176">
        <w:trPr>
          <w:trHeight w:val="141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1ACF8565" w14:textId="1DF32983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70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63D291E" w14:textId="5D17393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5F2AEF" w14:textId="442666C1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วันที่เลิกใช้ข้อมูล (</w:t>
            </w:r>
            <w:r w:rsidRPr="00332DF8">
              <w:rPr>
                <w:color w:val="0000FF"/>
              </w:rPr>
              <w:t>End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FECDCB" w14:textId="01941A69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E29BCB5" w14:textId="6FFCB05D" w:rsidR="00C369AC" w:rsidRPr="00332DF8" w:rsidRDefault="00A55C39" w:rsidP="00A55C39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วันที่ใช้ข้อมูล</w:t>
            </w:r>
            <w:r w:rsidRPr="00332DF8">
              <w:rPr>
                <w:color w:val="0000FF"/>
                <w:cs/>
              </w:rPr>
              <w:t>ผลิตภัณฑ์</w:t>
            </w:r>
            <w:r w:rsidRPr="007402A8">
              <w:rPr>
                <w:color w:val="0000FF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2397566" w14:textId="71524B4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1599775" w14:textId="37C309E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5142F55" w14:textId="74999FC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268A2D3" w14:textId="6098081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33B5569" w14:textId="2698CAC1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6489866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5A0B798A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</w:tbl>
    <w:p w14:paraId="6D5C0040" w14:textId="54533542" w:rsidR="00E55176" w:rsidRPr="00332DF8" w:rsidRDefault="00E55176" w:rsidP="00676790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0000FF"/>
        </w:rPr>
      </w:pPr>
      <w:r w:rsidRPr="00332DF8">
        <w:rPr>
          <w:rFonts w:eastAsiaTheme="minorHAnsi" w:hint="cs"/>
          <w:color w:val="0000FF"/>
          <w:cs/>
        </w:rPr>
        <w:t>หมายเหตุ</w:t>
      </w:r>
      <w:r w:rsidRPr="00332DF8">
        <w:rPr>
          <w:rFonts w:eastAsiaTheme="minorHAnsi"/>
          <w:color w:val="0000FF"/>
          <w:cs/>
        </w:rPr>
        <w:t>:</w:t>
      </w:r>
    </w:p>
    <w:p w14:paraId="03058DD3" w14:textId="0B53993B" w:rsidR="00207A84" w:rsidRPr="00332DF8" w:rsidRDefault="00E55176" w:rsidP="00B21FAA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0000FF"/>
        </w:rPr>
      </w:pPr>
      <w:r w:rsidRPr="00332DF8">
        <w:rPr>
          <w:rFonts w:eastAsiaTheme="minorHAnsi"/>
          <w:color w:val="0000FF"/>
          <w:vertAlign w:val="superscript"/>
        </w:rPr>
        <w:t>1</w:t>
      </w:r>
      <w:r w:rsidRPr="00332DF8">
        <w:rPr>
          <w:rFonts w:eastAsiaTheme="minorHAnsi"/>
          <w:color w:val="0000FF"/>
          <w:vertAlign w:val="superscript"/>
          <w:cs/>
        </w:rPr>
        <w:t>/</w:t>
      </w:r>
      <w:r w:rsidRPr="00332DF8">
        <w:rPr>
          <w:rFonts w:eastAsiaTheme="minorHAnsi"/>
          <w:color w:val="0000FF"/>
          <w:cs/>
        </w:rPr>
        <w:t xml:space="preserve"> </w:t>
      </w:r>
      <w:r w:rsidRPr="00332DF8">
        <w:rPr>
          <w:rFonts w:eastAsiaTheme="minorHAnsi" w:hint="cs"/>
          <w:color w:val="0000FF"/>
          <w:cs/>
        </w:rPr>
        <w:t xml:space="preserve">อ้างอิงจากเอกสาร </w:t>
      </w:r>
      <w:r w:rsidRPr="00332DF8">
        <w:rPr>
          <w:rFonts w:eastAsiaTheme="minorHAnsi"/>
          <w:color w:val="0000FF"/>
        </w:rPr>
        <w:t>Market Conduct Classification Document</w:t>
      </w:r>
    </w:p>
    <w:p w14:paraId="50916FCA" w14:textId="5F2EF94C" w:rsidR="0020649E" w:rsidRPr="00332DF8" w:rsidRDefault="0020649E">
      <w:pPr>
        <w:rPr>
          <w:rFonts w:eastAsiaTheme="majorEastAsia"/>
          <w:bCs/>
          <w:color w:val="0000FF"/>
        </w:rPr>
      </w:pPr>
      <w:bookmarkStart w:id="25" w:name="_Toc361140895"/>
      <w:bookmarkStart w:id="26" w:name="_Toc533094274"/>
    </w:p>
    <w:p w14:paraId="281ECE79" w14:textId="77777777" w:rsidR="007F705E" w:rsidRPr="00332DF8" w:rsidRDefault="007F705E">
      <w:pPr>
        <w:rPr>
          <w:rFonts w:eastAsiaTheme="majorEastAsia"/>
          <w:b/>
          <w:color w:val="0000FF"/>
          <w:u w:val="single"/>
        </w:rPr>
      </w:pPr>
    </w:p>
    <w:p w14:paraId="53755D45" w14:textId="170C2E29" w:rsidR="009132F7" w:rsidRPr="004768C6" w:rsidRDefault="0000216D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</w:pPr>
      <w:r>
        <w:rPr>
          <w:i w:val="0"/>
          <w:iCs w:val="0"/>
          <w:color w:val="0000FF"/>
          <w:cs/>
        </w:rPr>
        <w:br w:type="page"/>
      </w:r>
      <w:bookmarkStart w:id="27" w:name="_Toc64584248"/>
      <w:r w:rsidR="007F705E" w:rsidRPr="00332DF8">
        <w:rPr>
          <w:rFonts w:ascii="Tahoma" w:hAnsi="Tahoma" w:cs="Tahoma"/>
          <w:i w:val="0"/>
          <w:iCs w:val="0"/>
          <w:color w:val="0000FF"/>
          <w:sz w:val="20"/>
          <w:szCs w:val="20"/>
        </w:rPr>
        <w:lastRenderedPageBreak/>
        <w:t>Data Set</w:t>
      </w:r>
      <w:r w:rsidR="007F705E" w:rsidRPr="00332DF8">
        <w:rPr>
          <w:rFonts w:ascii="Tahoma" w:hAnsi="Tahoma" w:cs="Tahoma"/>
          <w:i w:val="0"/>
          <w:iCs w:val="0"/>
          <w:color w:val="0000FF"/>
          <w:sz w:val="20"/>
          <w:szCs w:val="20"/>
          <w:cs/>
        </w:rPr>
        <w:t xml:space="preserve">: </w:t>
      </w:r>
      <w:r w:rsidR="007F705E"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 xml:space="preserve">Market Conduct </w:t>
      </w:r>
      <w:r w:rsidR="009132F7"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Deposit Common Fee Disclosure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 xml:space="preserve"> (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DS_MCDCF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>)</w:t>
      </w:r>
      <w:bookmarkEnd w:id="27"/>
    </w:p>
    <w:p w14:paraId="3A0AE7BD" w14:textId="77777777" w:rsidR="007F705E" w:rsidRPr="00332DF8" w:rsidRDefault="007F705E" w:rsidP="007F705E">
      <w:pPr>
        <w:pStyle w:val="ListParagraph"/>
        <w:spacing w:after="240" w:line="440" w:lineRule="exact"/>
        <w:ind w:left="630"/>
        <w:rPr>
          <w:b/>
          <w:bCs/>
          <w:color w:val="0000FF"/>
        </w:rPr>
      </w:pPr>
      <w:r w:rsidRPr="00332DF8">
        <w:rPr>
          <w:b/>
          <w:bCs/>
          <w:color w:val="0000FF"/>
        </w:rPr>
        <w:t>Frequency</w:t>
      </w:r>
      <w:r w:rsidRPr="00332DF8">
        <w:rPr>
          <w:b/>
          <w:bCs/>
          <w:color w:val="0000FF"/>
          <w:cs/>
        </w:rPr>
        <w:t xml:space="preserve">: </w:t>
      </w:r>
      <w:r w:rsidRPr="00332DF8">
        <w:rPr>
          <w:b/>
          <w:bCs/>
          <w:color w:val="00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7F705E" w:rsidRPr="00332DF8" w14:paraId="4F909A61" w14:textId="77777777" w:rsidTr="007F705E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4F691C38" w14:textId="77777777" w:rsidR="007F705E" w:rsidRPr="00332DF8" w:rsidRDefault="007F705E" w:rsidP="007F705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0E6C7307" w14:textId="77777777" w:rsidR="007F705E" w:rsidRPr="00332DF8" w:rsidRDefault="007F705E" w:rsidP="007F705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858F7C" w14:textId="77777777" w:rsidR="007F705E" w:rsidRPr="00332DF8" w:rsidRDefault="007F705E" w:rsidP="007F705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DE6DE0" w14:textId="77777777" w:rsidR="007F705E" w:rsidRPr="00332DF8" w:rsidRDefault="007F705E" w:rsidP="007F705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0F29FE86" w14:textId="77777777" w:rsidR="007F705E" w:rsidRPr="00332DF8" w:rsidRDefault="007F705E" w:rsidP="007F705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59160D7B" w14:textId="77777777" w:rsidR="007F705E" w:rsidRPr="00332DF8" w:rsidRDefault="007F705E" w:rsidP="007F705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3E10075E" w14:textId="77777777" w:rsidR="007F705E" w:rsidRPr="00332DF8" w:rsidRDefault="007F705E" w:rsidP="007F705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  <w:cs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07F77945" w14:textId="77777777" w:rsidR="007F705E" w:rsidRPr="00332DF8" w:rsidRDefault="007F705E" w:rsidP="007F705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3BF3F08F" w14:textId="77777777" w:rsidR="007F705E" w:rsidRPr="00332DF8" w:rsidRDefault="007F705E" w:rsidP="007F705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18606309" w14:textId="77777777" w:rsidR="007F705E" w:rsidRPr="00332DF8" w:rsidRDefault="007F705E" w:rsidP="007F705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Non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-</w:t>
            </w:r>
            <w:r w:rsidRPr="00332DF8">
              <w:rPr>
                <w:rFonts w:eastAsiaTheme="minorHAnsi"/>
                <w:b/>
                <w:bCs/>
                <w:color w:val="00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44C415E1" w14:textId="77777777" w:rsidR="007F705E" w:rsidRPr="00332DF8" w:rsidRDefault="007F705E" w:rsidP="007F705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318828C3" w14:textId="77777777" w:rsidR="007F705E" w:rsidRPr="00332DF8" w:rsidRDefault="007F705E" w:rsidP="007F705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 xml:space="preserve">Classification 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 xml:space="preserve">/ </w:t>
            </w:r>
            <w:r w:rsidRPr="00332DF8">
              <w:rPr>
                <w:rFonts w:eastAsiaTheme="minorHAnsi"/>
                <w:b/>
                <w:bCs/>
                <w:color w:val="0000FF"/>
              </w:rPr>
              <w:t>View</w:t>
            </w:r>
          </w:p>
        </w:tc>
      </w:tr>
      <w:tr w:rsidR="007F705E" w:rsidRPr="00332DF8" w14:paraId="4CDCC759" w14:textId="77777777" w:rsidTr="007F705E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797F5766" w14:textId="77777777" w:rsidR="007F705E" w:rsidRPr="00332DF8" w:rsidRDefault="007F705E" w:rsidP="007F705E">
            <w:pPr>
              <w:rPr>
                <w:color w:val="00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2548CDEE" w14:textId="77777777" w:rsidR="007F705E" w:rsidRPr="00332DF8" w:rsidRDefault="007F705E" w:rsidP="007F705E">
            <w:pPr>
              <w:rPr>
                <w:color w:val="0000FF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10F042" w14:textId="77777777" w:rsidR="007F705E" w:rsidRPr="00332DF8" w:rsidRDefault="007F705E" w:rsidP="007F705E">
            <w:pPr>
              <w:rPr>
                <w:color w:val="00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DE1B26" w14:textId="77777777" w:rsidR="007F705E" w:rsidRPr="00332DF8" w:rsidRDefault="007F705E" w:rsidP="007F705E">
            <w:pPr>
              <w:rPr>
                <w:color w:val="00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54C44E5B" w14:textId="77777777" w:rsidR="007F705E" w:rsidRPr="00332DF8" w:rsidRDefault="007F705E" w:rsidP="007F705E">
            <w:pPr>
              <w:rPr>
                <w:color w:val="0000FF"/>
              </w:rPr>
            </w:pPr>
          </w:p>
        </w:tc>
        <w:tc>
          <w:tcPr>
            <w:tcW w:w="763" w:type="dxa"/>
            <w:shd w:val="clear" w:color="auto" w:fill="CCFFFF"/>
          </w:tcPr>
          <w:p w14:paraId="09FED2D4" w14:textId="77777777" w:rsidR="007F705E" w:rsidRPr="00332DF8" w:rsidRDefault="007F705E" w:rsidP="007F705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0FEAB35C" w14:textId="77777777" w:rsidR="007F705E" w:rsidRPr="00332DF8" w:rsidRDefault="007F705E" w:rsidP="007F705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39EF8792" w14:textId="77777777" w:rsidR="007F705E" w:rsidRPr="00332DF8" w:rsidRDefault="007F705E" w:rsidP="007F705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3530B9E4" w14:textId="77777777" w:rsidR="007F705E" w:rsidRPr="00332DF8" w:rsidRDefault="007F705E" w:rsidP="007F705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29582F1B" w14:textId="77777777" w:rsidR="007F705E" w:rsidRPr="00332DF8" w:rsidRDefault="007F705E" w:rsidP="007F705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3713D907" w14:textId="77777777" w:rsidR="007F705E" w:rsidRPr="00332DF8" w:rsidRDefault="007F705E" w:rsidP="007F705E">
            <w:pPr>
              <w:jc w:val="center"/>
              <w:rPr>
                <w:color w:val="00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0F79C08E" w14:textId="77777777" w:rsidR="007F705E" w:rsidRPr="00332DF8" w:rsidRDefault="007F705E" w:rsidP="007F705E">
            <w:pPr>
              <w:jc w:val="center"/>
              <w:rPr>
                <w:color w:val="0000FF"/>
              </w:rPr>
            </w:pPr>
          </w:p>
        </w:tc>
      </w:tr>
      <w:tr w:rsidR="00597FC3" w:rsidRPr="00332DF8" w14:paraId="0846F1FA" w14:textId="77777777" w:rsidTr="00A53AAA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</w:tcPr>
          <w:p w14:paraId="4CD89146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4A1282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B4C42A" w14:textId="5219E1F7" w:rsidR="00597FC3" w:rsidRPr="00332DF8" w:rsidRDefault="00597FC3" w:rsidP="00A329C5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D66F46" w14:textId="084C8A9B" w:rsidR="00597FC3" w:rsidRPr="00332DF8" w:rsidRDefault="00597FC3" w:rsidP="00597FC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77BF79" w14:textId="578C4C8B" w:rsidR="00597FC3" w:rsidRPr="00332DF8" w:rsidRDefault="00A329C5" w:rsidP="00597FC3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  <w:r w:rsidR="00B14D1F" w:rsidRPr="00344BFB">
              <w:rPr>
                <w:color w:val="00B050"/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F96623" w14:textId="2C6FF3E0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03D1B" w14:textId="2DE12728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52055" w14:textId="5B7CBEB4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762988" w14:textId="136F7460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241948" w14:textId="656E3A1E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EA8E97" w14:textId="7994889C" w:rsidR="00597FC3" w:rsidRPr="00332DF8" w:rsidRDefault="00DA283E" w:rsidP="00597FC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</w:tcPr>
          <w:p w14:paraId="576CE982" w14:textId="77777777" w:rsidR="00597FC3" w:rsidRPr="00332DF8" w:rsidRDefault="00597FC3" w:rsidP="00597FC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597FC3" w:rsidRPr="00332DF8" w14:paraId="459E9C64" w14:textId="77777777" w:rsidTr="00A53AAA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BDBDD1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27C508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BE9008" w14:textId="3991D6DB" w:rsidR="00597FC3" w:rsidRPr="00332DF8" w:rsidRDefault="00597FC3" w:rsidP="00597FC3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A871BB" w14:textId="7B6E243D" w:rsidR="00597FC3" w:rsidRPr="00332DF8" w:rsidRDefault="00597FC3" w:rsidP="00597FC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1FB8EC" w14:textId="32D96401" w:rsidR="00597FC3" w:rsidRPr="00332DF8" w:rsidRDefault="00597FC3" w:rsidP="00597FC3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061319" w14:textId="5DEBA03B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1765FE" w14:textId="31A7FCB4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B0BF27" w14:textId="5BACD422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A21B00" w14:textId="35D03DE0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F2B50E" w14:textId="50B87F91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189CB2" w14:textId="5249BA56" w:rsidR="00597FC3" w:rsidRPr="00332DF8" w:rsidRDefault="00DA283E" w:rsidP="00597FC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4044DD" w14:textId="77777777" w:rsidR="00597FC3" w:rsidRPr="00332DF8" w:rsidRDefault="00597FC3" w:rsidP="00597FC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6E20EE" w:rsidRPr="00332DF8" w14:paraId="0BC8306A" w14:textId="77777777" w:rsidTr="00A53AAA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3F7E2D" w14:textId="57082FDC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 w:hint="cs"/>
                <w:color w:val="00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D83E7F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E23FD0" w14:textId="0F4E0A7B" w:rsidR="006E20EE" w:rsidRPr="00332DF8" w:rsidRDefault="00F042F9" w:rsidP="00253DE1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ประเภท</w:t>
            </w:r>
            <w:r w:rsidR="006E20EE">
              <w:rPr>
                <w:rFonts w:hint="cs"/>
                <w:color w:val="0000FF"/>
                <w:cs/>
              </w:rPr>
              <w:t>การเรียกเก็บ</w:t>
            </w:r>
            <w:r w:rsidR="00253DE1">
              <w:rPr>
                <w:color w:val="0000FF"/>
                <w:cs/>
              </w:rPr>
              <w:t>ค่านับเหรียญ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B6F8CF" w14:textId="3263CB56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740CC4" w14:textId="3FF4CB34" w:rsidR="006E20EE" w:rsidRPr="00332DF8" w:rsidRDefault="00F042F9" w:rsidP="00253DE1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ประเภท</w:t>
            </w:r>
            <w:r w:rsidR="006E20EE">
              <w:rPr>
                <w:rFonts w:hint="cs"/>
                <w:color w:val="0000FF"/>
                <w:cs/>
              </w:rPr>
              <w:t>การเรียกเก็บ</w:t>
            </w:r>
            <w:r w:rsidR="00253DE1">
              <w:rPr>
                <w:color w:val="0000FF"/>
                <w:cs/>
              </w:rPr>
              <w:t>ค่านับเหรียญ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1AA6E0" w14:textId="4C4BB819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0B9E4" w14:textId="0FE26769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68237C" w14:textId="7BA5CFD4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264D13" w14:textId="2322EA0F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67A3A6" w14:textId="0D7A069D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FDF7AA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12FEDC" w14:textId="60A01D81" w:rsidR="006E20EE" w:rsidRPr="006E20EE" w:rsidRDefault="000B2015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6E20EE">
              <w:rPr>
                <w:rFonts w:eastAsiaTheme="minorHAnsi"/>
                <w:color w:val="0000FF"/>
                <w:cs/>
              </w:rPr>
              <w:t xml:space="preserve">: </w:t>
            </w:r>
            <w:r w:rsidR="006E20EE">
              <w:rPr>
                <w:rFonts w:eastAsiaTheme="minorHAnsi"/>
                <w:color w:val="0000FF"/>
              </w:rPr>
              <w:t>V_MC4</w:t>
            </w:r>
            <w:r w:rsidR="006E20EE"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="006E20EE"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="006E20EE"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6E20EE" w:rsidRPr="00332DF8" w14:paraId="5D52830E" w14:textId="77777777" w:rsidTr="00A53AAA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E27474" w14:textId="7020E462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9A74F6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85CDB8" w14:textId="5E520F1F" w:rsidR="006E20EE" w:rsidRPr="00332DF8" w:rsidRDefault="006E20EE" w:rsidP="006E20EE">
            <w:pPr>
              <w:spacing w:before="120" w:line="360" w:lineRule="auto"/>
              <w:rPr>
                <w:color w:val="0000FF"/>
                <w:u w:val="single"/>
                <w:cs/>
              </w:rPr>
            </w:pPr>
            <w:r w:rsidRPr="00332DF8">
              <w:rPr>
                <w:color w:val="0000FF"/>
                <w:cs/>
              </w:rPr>
              <w:t xml:space="preserve">ค่านับเหรียญ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31E934" w14:textId="0A3C4775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CC562A" w14:textId="61997FDC" w:rsidR="006E20EE" w:rsidRPr="00332DF8" w:rsidRDefault="006E20EE" w:rsidP="006E20EE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จำนวนร้อยละของค่าบริการนับเหรียญ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128736" w14:textId="7B257226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DA097F" w14:textId="1AD72A46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AB0FAD" w14:textId="25FEA7D8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851EB7" w14:textId="1D6E9DC4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F8152B" w14:textId="2233C47F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50DF6E" w14:textId="369E1D30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91D2D9" w14:textId="3097477C" w:rsidR="006E20EE" w:rsidRPr="00332DF8" w:rsidRDefault="006E20EE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6E20EE" w:rsidRPr="00332DF8" w14:paraId="3C049C4B" w14:textId="77777777" w:rsidTr="00BA5C46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7AA114" w14:textId="0DAD34AE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8252CF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AFA12B" w14:textId="4BA55371" w:rsidR="006E20EE" w:rsidRPr="00332DF8" w:rsidRDefault="006E20EE" w:rsidP="006E20EE">
            <w:pPr>
              <w:spacing w:before="120" w:line="360" w:lineRule="auto"/>
              <w:rPr>
                <w:color w:val="0000FF"/>
                <w:u w:val="single"/>
                <w:cs/>
              </w:rPr>
            </w:pPr>
            <w:r w:rsidRPr="00332DF8">
              <w:rPr>
                <w:color w:val="0000FF"/>
                <w:cs/>
              </w:rPr>
              <w:t>ฐานการคำนวณ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C6E3E3" w14:textId="509E6467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213935" w14:textId="5E2C61DA" w:rsidR="006E20EE" w:rsidRPr="00332DF8" w:rsidRDefault="006E20EE" w:rsidP="006E20EE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ประเภทฐานค่าธรรมเนียมที่ผู้ให้บริการคำนวณค่านับเหรียญ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9C7381" w14:textId="3E7BCF4C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08001E" w14:textId="65A28531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F95A17" w14:textId="5C3C8AA2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01DA02" w14:textId="5B7A4066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15344D" w14:textId="71E7E1DF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8442F1" w14:textId="1EA0F5AF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08F0A4" w14:textId="77777777" w:rsidR="006E20EE" w:rsidRPr="00332DF8" w:rsidRDefault="006E20EE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6E20EE" w:rsidRPr="00332DF8" w14:paraId="24BD7020" w14:textId="77777777" w:rsidTr="00BA5C46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BFF000" w14:textId="3874E818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672EA1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74AF6D" w14:textId="5F9A9A48" w:rsidR="006E20EE" w:rsidRPr="00332DF8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="00253DE1">
              <w:rPr>
                <w:color w:val="0000FF"/>
                <w:cs/>
              </w:rPr>
              <w:t>จำนวนเหรียญขั้นสูง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7AD9BD" w14:textId="07ACF3D5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000C23" w14:textId="462C254A" w:rsidR="006E20EE" w:rsidRPr="00C451F9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="00253DE1">
              <w:rPr>
                <w:color w:val="0000FF"/>
                <w:cs/>
              </w:rPr>
              <w:t>จำนวนเหรียญขั้นสูง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DE8ACE" w14:textId="0824D349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7FF6DA" w14:textId="07CA3A24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2DBFF7" w14:textId="74252767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2A5E77" w14:textId="5065A0B0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76DF1D" w14:textId="65D26CF5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5A13E3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B98F5A" w14:textId="729E4821" w:rsidR="006E20EE" w:rsidRPr="006E20EE" w:rsidRDefault="000B2015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6E20EE">
              <w:rPr>
                <w:rFonts w:eastAsiaTheme="minorHAnsi"/>
                <w:color w:val="0000FF"/>
                <w:cs/>
              </w:rPr>
              <w:t xml:space="preserve">: </w:t>
            </w:r>
            <w:r w:rsidR="006E20EE">
              <w:rPr>
                <w:rFonts w:eastAsiaTheme="minorHAnsi"/>
                <w:color w:val="0000FF"/>
              </w:rPr>
              <w:t>V_MC1</w:t>
            </w:r>
            <w:r w:rsidR="006E20EE"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="006E20EE"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="006E20EE"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6E20EE" w:rsidRPr="00332DF8" w14:paraId="43A935E2" w14:textId="77777777" w:rsidTr="00BA5C46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ECC57C" w14:textId="77F8C040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60F086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F833A6" w14:textId="269F6B64" w:rsidR="006E20EE" w:rsidRPr="00332DF8" w:rsidRDefault="006E20EE" w:rsidP="006E20EE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จำนวนเหรียญขั้นสูง (</w:t>
            </w:r>
            <w:r w:rsidR="00253DE1">
              <w:rPr>
                <w:rFonts w:hint="cs"/>
                <w:color w:val="0000FF"/>
                <w:cs/>
              </w:rPr>
              <w:t xml:space="preserve">หน่วย </w:t>
            </w:r>
            <w:r w:rsidR="00253DE1"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เหรียญ)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E24199" w14:textId="17188979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FB3956" w14:textId="3BAB43E5" w:rsidR="006E20EE" w:rsidRPr="00332DF8" w:rsidRDefault="00DC35BB" w:rsidP="006E20EE">
            <w:pPr>
              <w:spacing w:before="120" w:line="360" w:lineRule="auto"/>
              <w:rPr>
                <w:color w:val="0000FF"/>
                <w:cs/>
              </w:rPr>
            </w:pPr>
            <w:r w:rsidRPr="00C451F9">
              <w:rPr>
                <w:color w:val="0000FF"/>
                <w:cs/>
              </w:rPr>
              <w:t>จำนวนเหรียญขั้นสูง ใน 1 วัน หรือในคราวเดียวที่ทำให้ผู้ให้บริการคิดค่านับเหรียญ (ถ้าลูกค้านำเหรียญมา</w:t>
            </w:r>
            <w:r>
              <w:rPr>
                <w:rFonts w:hint="cs"/>
                <w:color w:val="0000FF"/>
                <w:cs/>
              </w:rPr>
              <w:t>ฝาก</w:t>
            </w:r>
            <w:r w:rsidRPr="00C451F9">
              <w:rPr>
                <w:color w:val="0000FF"/>
                <w:cs/>
              </w:rPr>
              <w:t>มากกว่าจำนวนที่กำหนดนี้ภายใน 1 วัน หรือ ในคราว</w:t>
            </w:r>
            <w:r w:rsidRPr="00C451F9">
              <w:rPr>
                <w:color w:val="0000FF"/>
                <w:cs/>
              </w:rPr>
              <w:lastRenderedPageBreak/>
              <w:t>เดียวกัน ผู้ให้บริการจะเรียกเก็บค่านับเหรียญจากลูกค้า)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D37F46" w14:textId="2ECC7E03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lastRenderedPageBreak/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C6618B" w14:textId="26DCA269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98E56A" w14:textId="199F43F8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A5FE21" w14:textId="7C0568E2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132408" w14:textId="67D111A9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A4444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F993D6" w14:textId="77777777" w:rsidR="006E20EE" w:rsidRPr="00332DF8" w:rsidRDefault="006E20EE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6E20EE" w:rsidRPr="00332DF8" w14:paraId="619EF002" w14:textId="77777777" w:rsidTr="00BA5C46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D14F11" w14:textId="1CF447CB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D30011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B64B30" w14:textId="7C92165E" w:rsidR="006E20EE" w:rsidRPr="00332DF8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="00253DE1">
              <w:rPr>
                <w:color w:val="0000FF"/>
                <w:cs/>
              </w:rPr>
              <w:t>มูลค่าเหรียญขั้นสูง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6F676D" w14:textId="799EC297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DF9C3C" w14:textId="15A50100" w:rsidR="006E20EE" w:rsidRPr="00C451F9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="00253DE1">
              <w:rPr>
                <w:color w:val="0000FF"/>
                <w:cs/>
              </w:rPr>
              <w:t>มูลค่าเหรียญขั้นสูง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798941" w14:textId="30D28B44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936C31" w14:textId="183575B0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AA44A8" w14:textId="55F0AD70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18A4FE" w14:textId="0D3A8CFD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7E7472" w14:textId="1A3F7D96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4620E5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689EBF" w14:textId="2A4A2EB0" w:rsidR="006E20EE" w:rsidRPr="006E20EE" w:rsidRDefault="000B2015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6E20EE">
              <w:rPr>
                <w:rFonts w:eastAsiaTheme="minorHAnsi"/>
                <w:color w:val="0000FF"/>
                <w:cs/>
              </w:rPr>
              <w:t xml:space="preserve">: </w:t>
            </w:r>
            <w:r w:rsidR="006E20EE">
              <w:rPr>
                <w:rFonts w:eastAsiaTheme="minorHAnsi"/>
                <w:color w:val="0000FF"/>
              </w:rPr>
              <w:t>V_MC1</w:t>
            </w:r>
            <w:r w:rsidR="006E20EE"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="006E20EE"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="006E20EE"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6E20EE" w:rsidRPr="00332DF8" w14:paraId="787C9FBE" w14:textId="77777777" w:rsidTr="00BA5C46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850155" w14:textId="627309FD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90F8BE" w14:textId="1AD16F24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487705" w14:textId="762425C1" w:rsidR="006E20EE" w:rsidRPr="00332DF8" w:rsidRDefault="006E20EE" w:rsidP="006E20EE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มูลค่าเหรียญขั้นสูง (</w:t>
            </w:r>
            <w:r w:rsidR="00253DE1">
              <w:rPr>
                <w:rFonts w:hint="cs"/>
                <w:color w:val="0000FF"/>
                <w:cs/>
              </w:rPr>
              <w:t xml:space="preserve">หน่วย </w:t>
            </w:r>
            <w:r w:rsidR="00253DE1"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0AD2C7" w14:textId="2CB76C1D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4525EF" w14:textId="7D06186C" w:rsidR="006E20EE" w:rsidRPr="00332DF8" w:rsidRDefault="00DC35BB" w:rsidP="006E20EE">
            <w:pPr>
              <w:spacing w:before="120" w:line="360" w:lineRule="auto"/>
              <w:rPr>
                <w:color w:val="0000FF"/>
                <w:cs/>
              </w:rPr>
            </w:pPr>
            <w:r w:rsidRPr="00C451F9">
              <w:rPr>
                <w:color w:val="0000FF"/>
                <w:cs/>
              </w:rPr>
              <w:t>มูลค่าเหรียญขั้นสูงใน 1 วัน หรือในคราวเดียวที่ทำให้ผู้ให้บริการคิดค่านับเหรียญ (ถ้าลูกค้านำเหรียญมา</w:t>
            </w:r>
            <w:r>
              <w:rPr>
                <w:rFonts w:hint="cs"/>
                <w:color w:val="0000FF"/>
                <w:cs/>
              </w:rPr>
              <w:t>ฝาก</w:t>
            </w:r>
            <w:r w:rsidRPr="00C451F9">
              <w:rPr>
                <w:color w:val="0000FF"/>
                <w:cs/>
              </w:rPr>
              <w:t>มากกว่าจำนวนที่กำหนดนี้ภายใน 1 วัน หรือ คราวเดียวกัน ผู้ให้บริการจะเรียกเก็บค่านับเหรียญจากลูกค้า)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CD3597" w14:textId="760B060A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8DADAF" w14:textId="794F686A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4CE586" w14:textId="0DFF2FC7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0DFC15" w14:textId="7695B284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C6029" w14:textId="5A9F5EBA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1D704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B2914A" w14:textId="77777777" w:rsidR="006E20EE" w:rsidRPr="00332DF8" w:rsidRDefault="006E20EE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6E20EE" w:rsidRPr="00332DF8" w14:paraId="72C25A23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F60F1B" w14:textId="7253278B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AE6EC1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DBA3D4" w14:textId="46FD974F" w:rsidR="006E20EE" w:rsidRPr="00332DF8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="00253DE1">
              <w:rPr>
                <w:color w:val="0000FF"/>
                <w:cs/>
              </w:rPr>
              <w:t>ค่านับเหรียญขั้นต่ำ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28BAF4" w14:textId="42DF2B73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9912A9" w14:textId="5DEFF5AC" w:rsidR="006E20EE" w:rsidRPr="00C451F9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>
              <w:rPr>
                <w:color w:val="0000FF"/>
                <w:cs/>
              </w:rPr>
              <w:t>ค่านับเหรียญขั้นต่ำ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6DA614" w14:textId="482D8BA5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890817" w14:textId="1653224B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07FE05" w14:textId="0E575990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A8F157" w14:textId="48139346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3F6342" w14:textId="3205B37B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CFADDA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4D339F" w14:textId="15791271" w:rsidR="006E20EE" w:rsidRPr="006E20EE" w:rsidRDefault="000B2015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6E20EE">
              <w:rPr>
                <w:rFonts w:eastAsiaTheme="minorHAnsi"/>
                <w:color w:val="0000FF"/>
                <w:cs/>
              </w:rPr>
              <w:t xml:space="preserve">: </w:t>
            </w:r>
            <w:r w:rsidR="006E20EE">
              <w:rPr>
                <w:rFonts w:eastAsiaTheme="minorHAnsi"/>
                <w:color w:val="0000FF"/>
              </w:rPr>
              <w:t>V_MC1</w:t>
            </w:r>
            <w:r w:rsidR="006E20EE">
              <w:rPr>
                <w:rFonts w:eastAsiaTheme="minorHAnsi" w:hint="cs"/>
                <w:color w:val="0000FF"/>
                <w:cs/>
              </w:rPr>
              <w:t>2</w:t>
            </w:r>
            <w:r w:rsidR="006E20EE"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="006E20EE"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="006E20EE"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6E20EE" w:rsidRPr="00332DF8" w14:paraId="5304F2B8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093063" w14:textId="7B20EA44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922340" w14:textId="2DEBB8C4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5F2D90" w14:textId="59B0B57A" w:rsidR="006E20EE" w:rsidRPr="00332DF8" w:rsidRDefault="006E20EE" w:rsidP="006E20EE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ค่านับเหรียญขั้นต่ำ (</w:t>
            </w:r>
            <w:r w:rsidR="00253DE1">
              <w:rPr>
                <w:rFonts w:hint="cs"/>
                <w:color w:val="0000FF"/>
                <w:cs/>
              </w:rPr>
              <w:t xml:space="preserve">หน่วย </w:t>
            </w:r>
            <w:r w:rsidR="00253DE1"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63A297" w14:textId="444A8D07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6133F4" w14:textId="48C22A30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 w:rsidRPr="00C451F9">
              <w:rPr>
                <w:color w:val="0000FF"/>
                <w:cs/>
              </w:rPr>
              <w:t>จำนวนค่านับเหรียญขั้นต่ำ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12DADB" w14:textId="1FF39C61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62B469" w14:textId="7665954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B00A78" w14:textId="11D89EFE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8E6DC4" w14:textId="67EE5B13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5DFAE" w14:textId="2F01F9B6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32EA22" w14:textId="6FA17A6D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4CDE9C" w14:textId="77777777" w:rsidR="006E20EE" w:rsidRPr="00332DF8" w:rsidRDefault="006E20EE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6E20EE" w:rsidRPr="00332DF8" w14:paraId="24CFC42C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053D5" w14:textId="38C82CC3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FD0E29" w14:textId="5A8F3F3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15176F" w14:textId="0AF8D252" w:rsidR="006E20EE" w:rsidRPr="00332DF8" w:rsidRDefault="006E20EE" w:rsidP="006E20EE">
            <w:pPr>
              <w:spacing w:before="120" w:line="360" w:lineRule="auto"/>
              <w:rPr>
                <w:color w:val="0000FF"/>
                <w:cs/>
              </w:rPr>
            </w:pPr>
            <w:r w:rsidRPr="00C451F9">
              <w:rPr>
                <w:color w:val="0000FF"/>
                <w:cs/>
              </w:rPr>
              <w:t>เงื่อนไขค่านับเหรียญ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30BD50" w14:textId="5067936B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DB848C" w14:textId="6C4EA524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 w:rsidRPr="00C451F9">
              <w:rPr>
                <w:color w:val="0000FF"/>
                <w:cs/>
              </w:rPr>
              <w:t>เงื่อนไขหรือรายละเอียดเพิ่มเติมของค่านับเหรียญ เช่น ประเภทบัญชี หรือกลุ่มบุคคลที่ได้รับการยกเว้นการเก็บค่านับเหรียญ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8CA93" w14:textId="5FC2FAB2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002978" w14:textId="321CBEDA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439FAF" w14:textId="3E582481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51D42A" w14:textId="3E28E21C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45360F" w14:textId="79D5836B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37BF62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B5D596" w14:textId="77777777" w:rsidR="006E20EE" w:rsidRPr="00332DF8" w:rsidRDefault="006E20EE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6E20EE" w:rsidRPr="00332DF8" w14:paraId="51FD19FB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CC8B47" w14:textId="726A0AA1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lastRenderedPageBreak/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7D29A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270D13" w14:textId="674280EA" w:rsidR="006E20EE" w:rsidRPr="00332DF8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</w:t>
            </w:r>
            <w:r w:rsidR="00253DE1">
              <w:rPr>
                <w:color w:val="0000FF"/>
                <w:cs/>
              </w:rPr>
              <w:t>เนียมการฝาก-ถอน ข้ามเขต ที่สาขา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2D7568" w14:textId="22CC3912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FDF903" w14:textId="0491F1B8" w:rsidR="006E20EE" w:rsidRPr="00C451F9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</w:t>
            </w:r>
            <w:r w:rsidR="00253DE1">
              <w:rPr>
                <w:color w:val="0000FF"/>
                <w:cs/>
              </w:rPr>
              <w:t>เนียมการฝาก-ถอน ข้ามเขต ที่สาขา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46C6F3" w14:textId="0C57F1C7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4B3077" w14:textId="24E31611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8F3D6A" w14:textId="36D25B8C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33F2D6" w14:textId="3F0EEDBD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7C1CD" w14:textId="3AC34A5F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D2A8F2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A80CBB" w14:textId="089D3975" w:rsidR="006E20EE" w:rsidRPr="00332DF8" w:rsidRDefault="000B2015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6E20EE">
              <w:rPr>
                <w:rFonts w:eastAsiaTheme="minorHAnsi"/>
                <w:color w:val="0000FF"/>
                <w:cs/>
              </w:rPr>
              <w:t xml:space="preserve">: </w:t>
            </w:r>
            <w:r w:rsidR="006E20EE">
              <w:rPr>
                <w:rFonts w:eastAsiaTheme="minorHAnsi"/>
                <w:color w:val="0000FF"/>
              </w:rPr>
              <w:t>V_MC5</w:t>
            </w:r>
            <w:r w:rsidR="006E20EE"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="006E20EE"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="006E20EE"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6E20EE" w:rsidRPr="00332DF8" w14:paraId="02B597F0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A58168" w14:textId="6926C1DD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62602D" w14:textId="0E98ACC9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107FAE" w14:textId="60058740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ค่าธรรมเนียมการฝาก-ถอน ข้ามเขต ที่สาขา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ของจำนวนเงินที่ทำรายการ)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FF0E2E" w14:textId="5CF6E704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CFB7A1" w14:textId="68630E99" w:rsidR="006E20EE" w:rsidRPr="00332DF8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 w:rsidRPr="00C451F9">
              <w:rPr>
                <w:color w:val="0000FF"/>
                <w:cs/>
              </w:rPr>
              <w:t>จำนวนร้อยละของค่าธรรมเนียมในการทำธุรกรรมฝาก-</w:t>
            </w:r>
            <w:r w:rsidR="00253DE1">
              <w:rPr>
                <w:color w:val="0000FF"/>
                <w:cs/>
              </w:rPr>
              <w:t>ถอน ข้ามเขตสำนักหักบัญชีที่สาขา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C468D0" w14:textId="7DD68143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F5DEC9" w14:textId="4992FB00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709C29" w14:textId="6200A614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23B43F" w14:textId="16012FF8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C6CF8C" w14:textId="1AF0FFBD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14EEAB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151AE5" w14:textId="77777777" w:rsidR="006E20EE" w:rsidRPr="00332DF8" w:rsidRDefault="006E20EE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6E20EE" w:rsidRPr="00332DF8" w14:paraId="187360E2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3212A" w14:textId="0EE83366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CC4325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3891B8" w14:textId="45679871" w:rsidR="006E20EE" w:rsidRPr="00332DF8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ค่าธรรมเนียมการฝาก-ถอน ข้ามเขต ที่สาขา รวมค่าเครือข่าย ค่าบริการ</w:t>
            </w:r>
            <w:r w:rsidR="00253DE1">
              <w:rPr>
                <w:color w:val="0000FF"/>
                <w:cs/>
              </w:rPr>
              <w:t xml:space="preserve"> ค่าคู่สาย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3B3148" w14:textId="3F69A510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DE9781" w14:textId="324FFBDF" w:rsidR="006E20EE" w:rsidRPr="00D86C8D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ค่าธรรมเนียมการฝาก-ถอน ข้ามเขต ที่สาขา รวมค่าเครือข่</w:t>
            </w:r>
            <w:r>
              <w:rPr>
                <w:color w:val="0000FF"/>
                <w:cs/>
              </w:rPr>
              <w:t>าย ค่าบริการ ค่าคู่สาย 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6735D6" w14:textId="1D0674F9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8923E5" w14:textId="1BC244B5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2B0CE" w14:textId="06D29BD7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B5938C" w14:textId="58B1308A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EA2AFD" w14:textId="20A00922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80108B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0755CD" w14:textId="51428A2A" w:rsidR="006E20EE" w:rsidRPr="006E20EE" w:rsidRDefault="000B2015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6E20EE">
              <w:rPr>
                <w:rFonts w:eastAsiaTheme="minorHAnsi"/>
                <w:color w:val="0000FF"/>
                <w:cs/>
              </w:rPr>
              <w:t xml:space="preserve">: </w:t>
            </w:r>
            <w:r w:rsidR="006E20EE">
              <w:rPr>
                <w:rFonts w:eastAsiaTheme="minorHAnsi"/>
                <w:color w:val="0000FF"/>
              </w:rPr>
              <w:t>V_MC6</w:t>
            </w:r>
            <w:r w:rsidR="006E20EE"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="006E20EE"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="006E20EE"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6E20EE" w:rsidRPr="00332DF8" w14:paraId="5EAD1169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929660" w14:textId="7D088A0C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9F9F98" w14:textId="267BFE51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BA55F7" w14:textId="55FBA027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ค่าธรรมเนียมการฝาก-ถอน ข้ามเขต ที่สาขา รวมค่าเครือข่าย ค่าบริการ ค่าคู่สาย ขั้นต่ำ (</w:t>
            </w:r>
            <w:r w:rsidR="00253DE1">
              <w:rPr>
                <w:rFonts w:hint="cs"/>
                <w:color w:val="0000FF"/>
                <w:cs/>
              </w:rPr>
              <w:t xml:space="preserve">หน่วย </w:t>
            </w:r>
            <w:r w:rsidR="00253DE1"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80A177" w14:textId="762EA5C9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BEFAF3" w14:textId="420DDDAD" w:rsidR="006E20EE" w:rsidRPr="00332DF8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 w:rsidRPr="00D86C8D">
              <w:rPr>
                <w:color w:val="0000FF"/>
                <w:cs/>
              </w:rPr>
              <w:t>จำนวนค่าธรรมเนียมต่ำสุดในการทำธุรกรรมฝาก-</w:t>
            </w:r>
            <w:r w:rsidR="00253DE1">
              <w:rPr>
                <w:color w:val="0000FF"/>
                <w:cs/>
              </w:rPr>
              <w:t>ถอน ข้ามเขตสำนักหักบัญชีที่สาขา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E44FB" w14:textId="03352325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994DCA" w14:textId="0E9170EE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4A1AEC" w14:textId="1EDF2048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F78FB9" w14:textId="1472A1D3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518AB1" w14:textId="724F1DD0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29266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F734B0" w14:textId="77777777" w:rsidR="006E20EE" w:rsidRPr="00332DF8" w:rsidRDefault="006E20EE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6E20EE" w:rsidRPr="00332DF8" w14:paraId="232F4D9D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566064" w14:textId="4BA4DED4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BC986C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3034A2" w14:textId="66FD392D" w:rsidR="006E20EE" w:rsidRPr="00332DF8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ค่าธรรมเนียมการฝาก-ถอน ข้ามเขต ที่</w:t>
            </w:r>
            <w:r w:rsidRPr="00332DF8">
              <w:rPr>
                <w:color w:val="0000FF"/>
                <w:cs/>
              </w:rPr>
              <w:lastRenderedPageBreak/>
              <w:t>สาขา รวมค่าเครือข</w:t>
            </w:r>
            <w:r w:rsidR="00253DE1">
              <w:rPr>
                <w:color w:val="0000FF"/>
                <w:cs/>
              </w:rPr>
              <w:t>่าย ค่าบริการ ค่าคู่สาย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601D0B" w14:textId="26CDB89A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lastRenderedPageBreak/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4701F2" w14:textId="1AA4EA26" w:rsidR="006E20EE" w:rsidRPr="00D86C8D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ค่าธรรมเนียมการฝาก-ถอน ข้ามเขต ที่สาขา รวมค่าเครือข่</w:t>
            </w:r>
            <w:r w:rsidR="00253DE1">
              <w:rPr>
                <w:color w:val="0000FF"/>
                <w:cs/>
              </w:rPr>
              <w:t>าย ค่าบริการ ค่าคู่สาย 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225750" w14:textId="0903263D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7C6CF5" w14:textId="58DEB572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6CC521" w14:textId="72E3B499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D33977" w14:textId="249437C9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03FBA" w14:textId="652CEA91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A9B6EF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DBCC08" w14:textId="2A7E28F2" w:rsidR="006E20EE" w:rsidRPr="00332DF8" w:rsidRDefault="000B2015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6E20EE">
              <w:rPr>
                <w:rFonts w:eastAsiaTheme="minorHAnsi"/>
                <w:color w:val="0000FF"/>
                <w:cs/>
              </w:rPr>
              <w:t xml:space="preserve">: </w:t>
            </w:r>
            <w:r w:rsidR="006E20EE">
              <w:rPr>
                <w:rFonts w:eastAsiaTheme="minorHAnsi"/>
                <w:color w:val="0000FF"/>
              </w:rPr>
              <w:t>V_MC6</w:t>
            </w:r>
            <w:r w:rsidR="006E20EE"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="006E20EE"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="006E20EE"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6E20EE" w:rsidRPr="00332DF8" w14:paraId="25BBB81F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81E24E" w14:textId="0F053739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D3992A" w14:textId="0AF49691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A79708" w14:textId="43B76A21" w:rsidR="006E20EE" w:rsidRPr="00332DF8" w:rsidRDefault="006E20EE" w:rsidP="006E20EE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ค่าธรรมเนียมการฝาก-ถอน ข้ามเขต ที่สาขา รวมค่าเครือข่าย ค่าบริการ ค่าคู่สาย ขั้นสูง (</w:t>
            </w:r>
            <w:r w:rsidR="00253DE1">
              <w:rPr>
                <w:rFonts w:hint="cs"/>
                <w:color w:val="0000FF"/>
                <w:cs/>
              </w:rPr>
              <w:t xml:space="preserve">หน่วย </w:t>
            </w:r>
            <w:r w:rsidR="00253DE1"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59DF49" w14:textId="6A09011E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D7A1AD" w14:textId="6F1E67C9" w:rsidR="006E20EE" w:rsidRPr="00D86C8D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 w:rsidRPr="00D86C8D">
              <w:rPr>
                <w:color w:val="0000FF"/>
                <w:cs/>
              </w:rPr>
              <w:t xml:space="preserve">จำนวนค่าธรรมเนียมสูงสุดในการทำธุรกรรมฝาก-ถอน </w:t>
            </w:r>
            <w:r w:rsidR="00253DE1">
              <w:rPr>
                <w:color w:val="0000FF"/>
                <w:cs/>
              </w:rPr>
              <w:t>ข้ามเขตสำนักหักบัญชีที่สาขา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23F7D" w14:textId="104D4F48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2A8FDA" w14:textId="7CA605D7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D782F" w14:textId="70E61E27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5882AE" w14:textId="0CB6CBE9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9A44BA" w14:textId="6037A10F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4B3C41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537BA9" w14:textId="7DD84283" w:rsidR="006E20EE" w:rsidRPr="00332DF8" w:rsidRDefault="006E20EE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6E20EE" w:rsidRPr="00332DF8" w14:paraId="7935BEFC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9339CE" w14:textId="56242EC4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1D64B0" w14:textId="2AA81232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AC6709" w14:textId="1A953CA6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เงื่อนไขค่าธรรมเนียมการฝาก-ถอน ข้ามเขต ที่สาขา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F9BFD3" w14:textId="644C2930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40EFB8" w14:textId="1D75342B" w:rsidR="006E20EE" w:rsidRPr="00D86C8D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 w:rsidRPr="00D86C8D">
              <w:rPr>
                <w:color w:val="0000FF"/>
                <w:cs/>
              </w:rPr>
              <w:t>เงื่อนไขหรือรายละเอียดเพิ่มเติมของค่าธรรม</w:t>
            </w:r>
            <w:r w:rsidR="00253DE1">
              <w:rPr>
                <w:color w:val="0000FF"/>
                <w:cs/>
              </w:rPr>
              <w:t>เนียมการฝาก-ถอน ข้ามเขต ที่สาขา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395F86" w14:textId="3EFF9702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129748" w14:textId="083B0FD5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428BE3" w14:textId="471FC09E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FD3811" w14:textId="5BB95C38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5CAB49" w14:textId="512A96E3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23D175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274959" w14:textId="77777777" w:rsidR="006E20EE" w:rsidRPr="00332DF8" w:rsidRDefault="006E20EE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6E20EE" w:rsidRPr="00332DF8" w14:paraId="0067D362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EB6644" w14:textId="452303B9" w:rsidR="006E20EE" w:rsidRPr="004045BD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BF0BCE" w14:textId="0C91BC7E" w:rsidR="006E20EE" w:rsidRPr="004045BD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4045BD">
              <w:rPr>
                <w:rFonts w:eastAsiaTheme="minorHAnsi"/>
                <w:color w:val="0000FF"/>
              </w:rPr>
              <w:t>1</w:t>
            </w: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9DC6A0" w14:textId="34C95640" w:rsidR="006E20EE" w:rsidRPr="004045BD" w:rsidRDefault="006E20EE" w:rsidP="006E20EE">
            <w:pPr>
              <w:spacing w:before="120" w:line="360" w:lineRule="auto"/>
              <w:rPr>
                <w:color w:val="0000FF"/>
                <w:u w:val="single"/>
              </w:rPr>
            </w:pPr>
            <w:r w:rsidRPr="004045BD">
              <w:rPr>
                <w:rFonts w:hint="cs"/>
                <w:color w:val="0000FF"/>
                <w:u w:val="single"/>
                <w:cs/>
              </w:rPr>
              <w:t>ค่าธรรมเนียมการฝากเงินต่าง</w:t>
            </w:r>
            <w:r>
              <w:rPr>
                <w:rFonts w:hint="cs"/>
                <w:color w:val="0000FF"/>
                <w:u w:val="single"/>
                <w:cs/>
              </w:rPr>
              <w:t>ผู้ให้บริการ</w:t>
            </w:r>
            <w:r w:rsidRPr="004045BD">
              <w:rPr>
                <w:rFonts w:hint="cs"/>
                <w:color w:val="0000FF"/>
                <w:u w:val="single"/>
                <w:cs/>
              </w:rPr>
              <w:t xml:space="preserve"> ผ่านเครื่องอิเล็กทรอนิกส์ จำแนกตามวงเงิน</w:t>
            </w:r>
          </w:p>
          <w:p w14:paraId="6E34B427" w14:textId="59D9C1AA" w:rsidR="006E20EE" w:rsidRPr="004045BD" w:rsidRDefault="006E20EE" w:rsidP="006E20EE">
            <w:pPr>
              <w:spacing w:line="360" w:lineRule="auto"/>
              <w:rPr>
                <w:color w:val="0000FF"/>
                <w:cs/>
              </w:rPr>
            </w:pPr>
            <w:r w:rsidRPr="004045BD">
              <w:rPr>
                <w:rFonts w:hint="cs"/>
                <w:color w:val="0000FF"/>
                <w:cs/>
              </w:rPr>
              <w:t xml:space="preserve">ต้องมีค่าอย่างน้อย </w:t>
            </w:r>
            <w:r w:rsidRPr="004045BD">
              <w:rPr>
                <w:color w:val="0000FF"/>
              </w:rPr>
              <w:t xml:space="preserve">1 </w:t>
            </w:r>
            <w:r w:rsidRPr="004045BD">
              <w:rPr>
                <w:rFonts w:hint="cs"/>
                <w:color w:val="0000FF"/>
                <w:cs/>
              </w:rPr>
              <w:t>ชุด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F01F98" w14:textId="11E772EC" w:rsidR="006E20EE" w:rsidRPr="004045BD" w:rsidRDefault="006E20EE" w:rsidP="006E20EE">
            <w:pPr>
              <w:spacing w:before="120" w:line="360" w:lineRule="auto"/>
              <w:rPr>
                <w:color w:val="0000FF"/>
              </w:rPr>
            </w:pP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F90BEB" w14:textId="77308B3E" w:rsidR="006E20EE" w:rsidRPr="004045BD" w:rsidRDefault="006E20EE" w:rsidP="006E20EE">
            <w:pPr>
              <w:spacing w:before="120" w:line="360" w:lineRule="auto"/>
              <w:rPr>
                <w:color w:val="0000FF"/>
                <w:cs/>
              </w:rPr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4B2066" w14:textId="1C5ABC9E" w:rsidR="006E20EE" w:rsidRPr="004045BD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69D6F" w14:textId="6002ACDF" w:rsidR="006E20EE" w:rsidRPr="004045BD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25D88" w14:textId="61AEDF0C" w:rsidR="006E20EE" w:rsidRPr="004045BD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AD257" w14:textId="0CAFA8C1" w:rsidR="006E20EE" w:rsidRPr="004045BD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E44CB1" w14:textId="49E99BFA" w:rsidR="006E20EE" w:rsidRPr="004045BD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5EEA28" w14:textId="77777777" w:rsidR="006E20EE" w:rsidRPr="004045BD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49E1C9" w14:textId="77777777" w:rsidR="006E20EE" w:rsidRPr="004045BD" w:rsidRDefault="006E20EE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6E20EE" w:rsidRPr="00332DF8" w14:paraId="790FCFCA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2517B7" w14:textId="6B52A6F9" w:rsidR="006E20EE" w:rsidRPr="004045BD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0B9B66" w14:textId="08EBEA20" w:rsidR="006E20EE" w:rsidRPr="004045BD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4045BD">
              <w:rPr>
                <w:rFonts w:eastAsiaTheme="minorHAnsi"/>
                <w:color w:val="0000FF"/>
              </w:rPr>
              <w:t>1</w:t>
            </w:r>
            <w:r w:rsidRPr="004045BD">
              <w:rPr>
                <w:rFonts w:eastAsiaTheme="minorHAnsi"/>
                <w:color w:val="0000FF"/>
                <w:cs/>
              </w:rPr>
              <w:t>.</w:t>
            </w:r>
            <w:r w:rsidRPr="004045BD">
              <w:rPr>
                <w:rFonts w:eastAsiaTheme="minorHAnsi"/>
                <w:color w:val="0000FF"/>
              </w:rPr>
              <w:t>1</w:t>
            </w: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559111" w14:textId="4889D175" w:rsidR="006E20EE" w:rsidRPr="004045BD" w:rsidRDefault="00C369AC" w:rsidP="006E20EE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>วงเงินการฝากเงินต่างผู้ให้บริการ ผ่านเครื่องอิเล็กทรอนิกส์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AAFA24" w14:textId="0BB1F477" w:rsidR="006E20EE" w:rsidRPr="004045BD" w:rsidRDefault="006E20EE" w:rsidP="006E20EE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B8648" w14:textId="06004902" w:rsidR="006E20EE" w:rsidRPr="004045BD" w:rsidRDefault="006E20EE" w:rsidP="006E20EE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rFonts w:hint="cs"/>
                <w:color w:val="0000FF"/>
                <w:cs/>
              </w:rPr>
              <w:t>วงเงินสำหรับฝากเงินต่าง</w:t>
            </w:r>
            <w:r>
              <w:rPr>
                <w:rFonts w:hint="cs"/>
                <w:color w:val="0000FF"/>
                <w:cs/>
              </w:rPr>
              <w:t>ผู้ให้บริการ</w:t>
            </w:r>
            <w:r w:rsidRPr="004045BD">
              <w:rPr>
                <w:rFonts w:hint="cs"/>
                <w:color w:val="0000FF"/>
                <w:cs/>
              </w:rPr>
              <w:t xml:space="preserve"> ผ่านเครื่องอิเล็กทรอนิกส์ โดยเรียกเก็บค่าธรรมเนียม</w:t>
            </w:r>
            <w:r>
              <w:rPr>
                <w:rFonts w:hint="cs"/>
                <w:color w:val="0000FF"/>
                <w:cs/>
              </w:rPr>
              <w:t>การฝาก</w:t>
            </w:r>
            <w:r w:rsidRPr="004045BD">
              <w:rPr>
                <w:rFonts w:hint="cs"/>
                <w:color w:val="0000FF"/>
                <w:cs/>
              </w:rPr>
              <w:t>แบ่งเป็นช่วงดังนี้</w:t>
            </w:r>
          </w:p>
          <w:p w14:paraId="2E1E78D2" w14:textId="68AFC2BA" w:rsidR="006E20EE" w:rsidRPr="004045BD" w:rsidRDefault="006E20EE" w:rsidP="00CB1B85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eastAsiaTheme="minorHAnsi"/>
                <w:color w:val="0000FF"/>
              </w:rPr>
            </w:pPr>
            <w:r w:rsidRPr="004045BD">
              <w:rPr>
                <w:color w:val="0000FF"/>
                <w:cs/>
              </w:rPr>
              <w:t xml:space="preserve">ไม่เกิน </w:t>
            </w:r>
            <w:r w:rsidRPr="004045BD">
              <w:rPr>
                <w:rFonts w:hint="cs"/>
                <w:color w:val="0000FF"/>
                <w:cs/>
              </w:rPr>
              <w:t>1</w:t>
            </w:r>
            <w:r w:rsidRPr="004045BD">
              <w:rPr>
                <w:color w:val="0000FF"/>
              </w:rPr>
              <w:t xml:space="preserve">0,000 </w:t>
            </w:r>
            <w:r w:rsidRPr="004045BD">
              <w:rPr>
                <w:rFonts w:hint="cs"/>
                <w:color w:val="0000FF"/>
                <w:cs/>
              </w:rPr>
              <w:t>บาท</w:t>
            </w:r>
          </w:p>
          <w:p w14:paraId="620DD4FF" w14:textId="559B98B3" w:rsidR="006E20EE" w:rsidRPr="004045BD" w:rsidRDefault="006E20EE" w:rsidP="00CB1B85">
            <w:pPr>
              <w:pStyle w:val="ListParagraph"/>
              <w:numPr>
                <w:ilvl w:val="0"/>
                <w:numId w:val="5"/>
              </w:numPr>
              <w:spacing w:before="120" w:line="360" w:lineRule="auto"/>
              <w:rPr>
                <w:rFonts w:eastAsiaTheme="minorHAnsi"/>
                <w:color w:val="0000FF"/>
              </w:rPr>
            </w:pPr>
            <w:r w:rsidRPr="004045BD">
              <w:rPr>
                <w:color w:val="0000FF"/>
              </w:rPr>
              <w:lastRenderedPageBreak/>
              <w:t xml:space="preserve">10,001 </w:t>
            </w:r>
            <w:r w:rsidRPr="004045BD">
              <w:rPr>
                <w:color w:val="0000FF"/>
                <w:cs/>
              </w:rPr>
              <w:t xml:space="preserve">– </w:t>
            </w:r>
            <w:r w:rsidRPr="004045BD">
              <w:rPr>
                <w:color w:val="0000FF"/>
              </w:rPr>
              <w:t xml:space="preserve">20,000 </w:t>
            </w:r>
            <w:r w:rsidRPr="004045BD">
              <w:rPr>
                <w:rFonts w:hint="cs"/>
                <w:color w:val="0000FF"/>
                <w:cs/>
              </w:rPr>
              <w:t>บาท</w:t>
            </w:r>
          </w:p>
          <w:p w14:paraId="47B12A21" w14:textId="0B824C1F" w:rsidR="006E20EE" w:rsidRPr="004045BD" w:rsidRDefault="006E20EE" w:rsidP="00CB1B85">
            <w:pPr>
              <w:pStyle w:val="ListParagraph"/>
              <w:numPr>
                <w:ilvl w:val="0"/>
                <w:numId w:val="5"/>
              </w:numPr>
              <w:spacing w:before="120" w:line="360" w:lineRule="auto"/>
              <w:rPr>
                <w:rFonts w:eastAsiaTheme="minorHAnsi"/>
                <w:color w:val="0000FF"/>
              </w:rPr>
            </w:pPr>
            <w:r w:rsidRPr="004045BD">
              <w:rPr>
                <w:color w:val="0000FF"/>
              </w:rPr>
              <w:t xml:space="preserve">20,001 </w:t>
            </w:r>
            <w:r w:rsidRPr="004045BD">
              <w:rPr>
                <w:color w:val="0000FF"/>
                <w:cs/>
              </w:rPr>
              <w:t xml:space="preserve">– </w:t>
            </w:r>
            <w:r w:rsidRPr="004045BD">
              <w:rPr>
                <w:color w:val="0000FF"/>
              </w:rPr>
              <w:t xml:space="preserve">30,000 </w:t>
            </w:r>
            <w:r w:rsidRPr="004045BD">
              <w:rPr>
                <w:rFonts w:hint="cs"/>
                <w:color w:val="0000FF"/>
                <w:cs/>
              </w:rPr>
              <w:t>บาท</w:t>
            </w:r>
          </w:p>
          <w:p w14:paraId="72AA189D" w14:textId="2CEAFC15" w:rsidR="006E20EE" w:rsidRPr="004045BD" w:rsidRDefault="006E20EE" w:rsidP="00CB1B85">
            <w:pPr>
              <w:pStyle w:val="ListParagraph"/>
              <w:numPr>
                <w:ilvl w:val="0"/>
                <w:numId w:val="5"/>
              </w:numPr>
              <w:spacing w:before="120" w:line="360" w:lineRule="auto"/>
              <w:rPr>
                <w:rFonts w:eastAsiaTheme="minorHAnsi"/>
                <w:color w:val="0000FF"/>
              </w:rPr>
            </w:pPr>
            <w:r w:rsidRPr="004045BD">
              <w:rPr>
                <w:color w:val="0000FF"/>
              </w:rPr>
              <w:t xml:space="preserve">30,001 </w:t>
            </w:r>
            <w:r w:rsidRPr="004045BD">
              <w:rPr>
                <w:color w:val="0000FF"/>
                <w:cs/>
              </w:rPr>
              <w:t xml:space="preserve">– </w:t>
            </w:r>
            <w:r w:rsidRPr="004045BD">
              <w:rPr>
                <w:color w:val="0000FF"/>
              </w:rPr>
              <w:t xml:space="preserve">40,000 </w:t>
            </w:r>
            <w:r w:rsidRPr="004045BD">
              <w:rPr>
                <w:rFonts w:hint="cs"/>
                <w:color w:val="0000FF"/>
                <w:cs/>
              </w:rPr>
              <w:t>บาท</w:t>
            </w:r>
          </w:p>
          <w:p w14:paraId="027F3D12" w14:textId="084A5506" w:rsidR="006E20EE" w:rsidRPr="004045BD" w:rsidRDefault="006E20EE" w:rsidP="00CB1B85">
            <w:pPr>
              <w:pStyle w:val="ListParagraph"/>
              <w:numPr>
                <w:ilvl w:val="0"/>
                <w:numId w:val="5"/>
              </w:numPr>
              <w:spacing w:before="120" w:line="360" w:lineRule="auto"/>
              <w:rPr>
                <w:rFonts w:eastAsiaTheme="minorHAnsi"/>
                <w:color w:val="0000FF"/>
              </w:rPr>
            </w:pPr>
            <w:r w:rsidRPr="004045BD">
              <w:rPr>
                <w:color w:val="0000FF"/>
              </w:rPr>
              <w:t xml:space="preserve">40,001 </w:t>
            </w:r>
            <w:r w:rsidRPr="004045BD">
              <w:rPr>
                <w:color w:val="0000FF"/>
                <w:cs/>
              </w:rPr>
              <w:t xml:space="preserve">– </w:t>
            </w:r>
            <w:r w:rsidRPr="004045BD">
              <w:rPr>
                <w:color w:val="0000FF"/>
              </w:rPr>
              <w:t xml:space="preserve">50,000 </w:t>
            </w:r>
            <w:r w:rsidRPr="004045BD">
              <w:rPr>
                <w:rFonts w:hint="cs"/>
                <w:color w:val="0000FF"/>
                <w:cs/>
              </w:rPr>
              <w:t>บาท</w:t>
            </w:r>
          </w:p>
          <w:p w14:paraId="26AC6A2C" w14:textId="30F901FB" w:rsidR="006E20EE" w:rsidRPr="004045BD" w:rsidRDefault="006E20EE" w:rsidP="00CB1B85">
            <w:pPr>
              <w:pStyle w:val="ListParagraph"/>
              <w:numPr>
                <w:ilvl w:val="0"/>
                <w:numId w:val="5"/>
              </w:numPr>
              <w:spacing w:before="120" w:line="360" w:lineRule="auto"/>
              <w:rPr>
                <w:rFonts w:eastAsiaTheme="minorHAnsi"/>
                <w:color w:val="0000FF"/>
              </w:rPr>
            </w:pPr>
            <w:r w:rsidRPr="004045BD">
              <w:rPr>
                <w:rFonts w:eastAsiaTheme="minorHAnsi"/>
                <w:color w:val="0000FF"/>
              </w:rPr>
              <w:t xml:space="preserve">50,001 </w:t>
            </w:r>
            <w:r w:rsidRPr="004045BD">
              <w:rPr>
                <w:rFonts w:eastAsiaTheme="minorHAnsi"/>
                <w:color w:val="0000FF"/>
                <w:cs/>
              </w:rPr>
              <w:t xml:space="preserve">– </w:t>
            </w:r>
            <w:r w:rsidRPr="004045BD">
              <w:rPr>
                <w:rFonts w:eastAsiaTheme="minorHAnsi"/>
                <w:color w:val="0000FF"/>
              </w:rPr>
              <w:t xml:space="preserve">65,000 </w:t>
            </w:r>
            <w:r w:rsidRPr="004045BD">
              <w:rPr>
                <w:rFonts w:eastAsiaTheme="minorHAnsi" w:hint="cs"/>
                <w:color w:val="0000FF"/>
                <w:cs/>
              </w:rPr>
              <w:t>บาท</w:t>
            </w:r>
          </w:p>
          <w:p w14:paraId="236B6332" w14:textId="7A752803" w:rsidR="006E20EE" w:rsidRPr="004045BD" w:rsidRDefault="006E20EE" w:rsidP="00CB1B85">
            <w:pPr>
              <w:pStyle w:val="ListParagraph"/>
              <w:numPr>
                <w:ilvl w:val="0"/>
                <w:numId w:val="5"/>
              </w:numPr>
              <w:spacing w:before="120" w:line="360" w:lineRule="auto"/>
              <w:rPr>
                <w:rFonts w:eastAsiaTheme="minorHAnsi"/>
                <w:color w:val="0000FF"/>
              </w:rPr>
            </w:pPr>
            <w:r w:rsidRPr="004045BD">
              <w:rPr>
                <w:rFonts w:eastAsiaTheme="minorHAnsi"/>
                <w:color w:val="0000FF"/>
              </w:rPr>
              <w:t xml:space="preserve">65,001 </w:t>
            </w:r>
            <w:r w:rsidRPr="004045BD">
              <w:rPr>
                <w:rFonts w:eastAsiaTheme="minorHAnsi"/>
                <w:color w:val="0000FF"/>
                <w:cs/>
              </w:rPr>
              <w:t xml:space="preserve">– </w:t>
            </w:r>
            <w:r w:rsidRPr="004045BD">
              <w:rPr>
                <w:rFonts w:eastAsiaTheme="minorHAnsi"/>
                <w:color w:val="0000FF"/>
              </w:rPr>
              <w:t xml:space="preserve">80,000 </w:t>
            </w:r>
            <w:r w:rsidRPr="004045BD">
              <w:rPr>
                <w:rFonts w:eastAsiaTheme="minorHAnsi" w:hint="cs"/>
                <w:color w:val="0000FF"/>
                <w:cs/>
              </w:rPr>
              <w:t>บาท</w:t>
            </w:r>
          </w:p>
          <w:p w14:paraId="074AFD11" w14:textId="2708FA1F" w:rsidR="006E20EE" w:rsidRPr="004045BD" w:rsidRDefault="006E20EE" w:rsidP="00CB1B85">
            <w:pPr>
              <w:pStyle w:val="ListParagraph"/>
              <w:numPr>
                <w:ilvl w:val="0"/>
                <w:numId w:val="5"/>
              </w:num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4045BD">
              <w:rPr>
                <w:rFonts w:eastAsiaTheme="minorHAnsi"/>
                <w:color w:val="0000FF"/>
              </w:rPr>
              <w:t xml:space="preserve">80,001 </w:t>
            </w:r>
            <w:r w:rsidRPr="004045BD">
              <w:rPr>
                <w:rFonts w:eastAsiaTheme="minorHAnsi"/>
                <w:color w:val="0000FF"/>
                <w:cs/>
              </w:rPr>
              <w:t xml:space="preserve">– </w:t>
            </w:r>
            <w:r w:rsidRPr="004045BD">
              <w:rPr>
                <w:rFonts w:eastAsiaTheme="minorHAnsi"/>
                <w:color w:val="0000FF"/>
              </w:rPr>
              <w:t xml:space="preserve">100,000 </w:t>
            </w:r>
            <w:r w:rsidRPr="004045BD">
              <w:rPr>
                <w:rFonts w:eastAsiaTheme="minorHAnsi" w:hint="cs"/>
                <w:color w:val="0000FF"/>
                <w:cs/>
              </w:rPr>
              <w:t>บาท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DB1B50" w14:textId="5C5E760E" w:rsidR="006E20EE" w:rsidRPr="004045BD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4045BD">
              <w:rPr>
                <w:color w:val="0000FF"/>
              </w:rPr>
              <w:lastRenderedPageBreak/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B3B75D" w14:textId="775F6869" w:rsidR="006E20EE" w:rsidRPr="004045BD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4045BD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8E2275" w14:textId="77DB9641" w:rsidR="006E20EE" w:rsidRPr="004045BD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4045BD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CCBAC6" w14:textId="7475C053" w:rsidR="006E20EE" w:rsidRPr="004045BD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4045BD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5F05A" w14:textId="570C9D52" w:rsidR="006E20EE" w:rsidRPr="004045BD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4045BD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82B644" w14:textId="4C15CFF9" w:rsidR="006E20EE" w:rsidRPr="004045BD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971511" w14:textId="1E850559" w:rsidR="006E20EE" w:rsidRPr="004045BD" w:rsidRDefault="00FE00E4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 xml:space="preserve">Transaction </w:t>
            </w:r>
            <w:r w:rsidR="006E20EE" w:rsidRPr="004045BD">
              <w:rPr>
                <w:rFonts w:eastAsiaTheme="minorHAnsi"/>
                <w:color w:val="0000FF"/>
              </w:rPr>
              <w:t>Amount</w:t>
            </w:r>
            <w:r w:rsidR="006E20EE" w:rsidRPr="004045BD">
              <w:rPr>
                <w:rFonts w:eastAsiaTheme="minorHAnsi"/>
                <w:color w:val="0000FF"/>
                <w:vertAlign w:val="superscript"/>
              </w:rPr>
              <w:t xml:space="preserve"> 1</w:t>
            </w:r>
            <w:r w:rsidR="006E20EE" w:rsidRPr="004045BD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6E20EE" w:rsidRPr="00332DF8" w14:paraId="5B18D1DC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0C6BBB" w14:textId="5CDC8555" w:rsidR="006E20EE" w:rsidRPr="004045BD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8DE164" w14:textId="53356F00" w:rsidR="006E20EE" w:rsidRPr="004045BD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1.2</w:t>
            </w: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0C87ED" w14:textId="3E9EE23A" w:rsidR="006E20EE" w:rsidRPr="004045BD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4045BD">
              <w:rPr>
                <w:color w:val="0000FF"/>
                <w:cs/>
              </w:rPr>
              <w:t>ค่าธรรมเนียมการฝากเงินต่าง</w:t>
            </w:r>
            <w:r>
              <w:rPr>
                <w:color w:val="0000FF"/>
                <w:cs/>
              </w:rPr>
              <w:t>ผู้ให้บริการ</w:t>
            </w:r>
            <w:r w:rsidRPr="004045BD">
              <w:rPr>
                <w:color w:val="0000FF"/>
                <w:cs/>
              </w:rPr>
              <w:t xml:space="preserve"> ผ่านเครื่องอิเล็กทรอนิกส์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C77DB1" w14:textId="3A101C51" w:rsidR="006E20EE" w:rsidRPr="004045BD" w:rsidRDefault="006E20EE" w:rsidP="006E20EE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2DCD08" w14:textId="70599BFE" w:rsidR="006E20EE" w:rsidRPr="004045BD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4045BD">
              <w:rPr>
                <w:color w:val="0000FF"/>
                <w:cs/>
              </w:rPr>
              <w:t>ค่าธรรมเนียมการฝากเงินต่าง</w:t>
            </w:r>
            <w:r>
              <w:rPr>
                <w:color w:val="0000FF"/>
                <w:cs/>
              </w:rPr>
              <w:t>ผู้ให้บริการ</w:t>
            </w:r>
            <w:r w:rsidRPr="004045BD">
              <w:rPr>
                <w:color w:val="0000FF"/>
                <w:cs/>
              </w:rPr>
              <w:t xml:space="preserve"> ผ่านเครื่องอิเล็กทรอนิกส์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1FB507" w14:textId="68571B31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70909A" w14:textId="70BB0309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685397" w14:textId="5170611C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B940F" w14:textId="5F4A5E4A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4BD2E0" w14:textId="43102509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E5A388" w14:textId="77777777" w:rsidR="006E20EE" w:rsidRPr="004045BD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BF6F2C" w14:textId="1E943DE9" w:rsidR="006E20EE" w:rsidRPr="006E20EE" w:rsidRDefault="000B2015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6E20EE">
              <w:rPr>
                <w:rFonts w:eastAsiaTheme="minorHAnsi"/>
                <w:color w:val="0000FF"/>
                <w:cs/>
              </w:rPr>
              <w:t xml:space="preserve">: </w:t>
            </w:r>
            <w:r w:rsidR="006E20EE">
              <w:rPr>
                <w:rFonts w:eastAsiaTheme="minorHAnsi"/>
                <w:color w:val="0000FF"/>
              </w:rPr>
              <w:t>V_MC4</w:t>
            </w:r>
            <w:r w:rsidR="006E20EE"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="006E20EE"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="006E20EE"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6E20EE" w:rsidRPr="00332DF8" w14:paraId="0F2365E1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A37570" w14:textId="12F3F6DB" w:rsidR="006E20EE" w:rsidRPr="004045BD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DD409A" w14:textId="73C09A10" w:rsidR="006E20EE" w:rsidRPr="004045BD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4045BD">
              <w:rPr>
                <w:rFonts w:eastAsiaTheme="minorHAnsi"/>
                <w:color w:val="0000FF"/>
              </w:rPr>
              <w:t>1</w:t>
            </w:r>
            <w:r w:rsidRPr="004045BD">
              <w:rPr>
                <w:rFonts w:eastAsiaTheme="minorHAnsi"/>
                <w:color w:val="0000FF"/>
                <w:cs/>
              </w:rPr>
              <w:t>.</w:t>
            </w:r>
            <w:r>
              <w:rPr>
                <w:rFonts w:eastAsiaTheme="minorHAnsi"/>
                <w:color w:val="0000FF"/>
              </w:rPr>
              <w:t>3</w:t>
            </w: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04119D" w14:textId="38C23FB5" w:rsidR="006E20EE" w:rsidRPr="004045BD" w:rsidRDefault="006E20EE" w:rsidP="006E20EE">
            <w:pPr>
              <w:spacing w:before="120" w:line="360" w:lineRule="auto"/>
              <w:rPr>
                <w:color w:val="0000FF"/>
                <w:cs/>
              </w:rPr>
            </w:pPr>
            <w:r w:rsidRPr="004045BD">
              <w:rPr>
                <w:color w:val="0000FF"/>
                <w:cs/>
              </w:rPr>
              <w:t>ค่าธรรมเนียมการฝากเงินต่าง</w:t>
            </w:r>
            <w:r>
              <w:rPr>
                <w:color w:val="0000FF"/>
                <w:cs/>
              </w:rPr>
              <w:t>ผู้ให้บริการ</w:t>
            </w:r>
            <w:r w:rsidRPr="004045BD">
              <w:rPr>
                <w:color w:val="0000FF"/>
                <w:cs/>
              </w:rPr>
              <w:t xml:space="preserve"> ผ่านเครื่องอิเล็กทรอนิกส์ (</w:t>
            </w:r>
            <w:r w:rsidR="00253DE1">
              <w:rPr>
                <w:rFonts w:hint="cs"/>
                <w:color w:val="0000FF"/>
                <w:cs/>
              </w:rPr>
              <w:t xml:space="preserve">หน่วย </w:t>
            </w:r>
            <w:r w:rsidR="00253DE1">
              <w:rPr>
                <w:color w:val="0000FF"/>
                <w:cs/>
              </w:rPr>
              <w:t xml:space="preserve">: </w:t>
            </w:r>
            <w:r w:rsidRPr="004045BD">
              <w:rPr>
                <w:rFonts w:hint="cs"/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247A51" w14:textId="647DE56A" w:rsidR="006E20EE" w:rsidRPr="004045BD" w:rsidRDefault="006E20EE" w:rsidP="006E20EE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55DCC" w14:textId="0F12D3E8" w:rsidR="006E20EE" w:rsidRPr="004045BD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 w:rsidRPr="004045BD">
              <w:rPr>
                <w:color w:val="0000FF"/>
                <w:cs/>
              </w:rPr>
              <w:t>จำนวนค่าธรรมเนียมการฝากเงินต่าง</w:t>
            </w:r>
            <w:r>
              <w:rPr>
                <w:color w:val="0000FF"/>
                <w:cs/>
              </w:rPr>
              <w:t>ผู้ให้บริการ</w:t>
            </w:r>
            <w:r w:rsidRPr="004045BD">
              <w:rPr>
                <w:color w:val="0000FF"/>
                <w:cs/>
              </w:rPr>
              <w:t xml:space="preserve"> ผ่านเครื่องอิเล็กทรอนิกส์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9C5C48" w14:textId="2AC6BFC0" w:rsidR="006E20EE" w:rsidRPr="004045BD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8D3C0E" w14:textId="78B4A5FC" w:rsidR="006E20EE" w:rsidRPr="004045BD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45AF57" w14:textId="43024935" w:rsidR="006E20EE" w:rsidRPr="004045BD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6476AC" w14:textId="48E3F7BF" w:rsidR="006E20EE" w:rsidRPr="004045BD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2964B2" w14:textId="74996E0A" w:rsidR="006E20EE" w:rsidRPr="004045BD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08F40D" w14:textId="77777777" w:rsidR="006E20EE" w:rsidRPr="004045BD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878C6F" w14:textId="77777777" w:rsidR="006E20EE" w:rsidRPr="004045BD" w:rsidRDefault="006E20EE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516849D5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99DF2E" w14:textId="60A8B534" w:rsidR="0030617D" w:rsidRPr="00EC40CF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FF0000"/>
              </w:rPr>
            </w:pPr>
            <w:r w:rsidRPr="00EC40CF">
              <w:rPr>
                <w:rFonts w:eastAsiaTheme="minorHAnsi"/>
                <w:color w:val="FF0000"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138C34" w14:textId="77777777" w:rsidR="0030617D" w:rsidRPr="00EC40CF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FF000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F66BFA" w14:textId="126781DF" w:rsidR="0030617D" w:rsidRPr="00EC40CF" w:rsidRDefault="0030617D" w:rsidP="0030617D">
            <w:pPr>
              <w:spacing w:before="120" w:line="360" w:lineRule="auto"/>
              <w:rPr>
                <w:color w:val="FF0000"/>
                <w:cs/>
              </w:rPr>
            </w:pPr>
            <w:r w:rsidRPr="00EC40CF">
              <w:rPr>
                <w:color w:val="FF0000"/>
                <w:cs/>
              </w:rPr>
              <w:t>เงื่อนไขค่าธรรมเนียมการฝากเงินต่างผู้ให้บริการ ผ่านเครื่องอิเล็กทรอนิกส์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991B6F" w14:textId="71D4B79F" w:rsidR="0030617D" w:rsidRPr="00EC40CF" w:rsidRDefault="0030617D" w:rsidP="0030617D">
            <w:pPr>
              <w:spacing w:before="120" w:line="360" w:lineRule="auto"/>
              <w:rPr>
                <w:color w:val="FF0000"/>
              </w:rPr>
            </w:pPr>
            <w:r w:rsidRPr="00EC40CF">
              <w:rPr>
                <w:color w:val="FF000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BE1AFD" w14:textId="5D19DC21" w:rsidR="0030617D" w:rsidRPr="00EC40CF" w:rsidRDefault="0030617D" w:rsidP="0030617D">
            <w:pPr>
              <w:spacing w:before="120" w:line="360" w:lineRule="auto"/>
              <w:rPr>
                <w:color w:val="FF0000"/>
                <w:cs/>
              </w:rPr>
            </w:pPr>
            <w:r w:rsidRPr="00EC40CF">
              <w:rPr>
                <w:color w:val="FF0000"/>
                <w:cs/>
              </w:rPr>
              <w:t>เงื่อนไขหรือรายละเอียดเพิ่มเติมของค่าธรรมเนียมการฝากเงินต่างผู้ให้บริการ ผ่านเครื่องอิเล็กทรอนิกส์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1E0F17" w14:textId="089555C9" w:rsidR="0030617D" w:rsidRPr="00EC40CF" w:rsidRDefault="0030617D" w:rsidP="0030617D">
            <w:pPr>
              <w:spacing w:before="120" w:line="360" w:lineRule="auto"/>
              <w:jc w:val="center"/>
              <w:rPr>
                <w:color w:val="FF0000"/>
              </w:rPr>
            </w:pPr>
            <w:r w:rsidRPr="00EC40CF">
              <w:rPr>
                <w:color w:val="FF000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359B28" w14:textId="6408BFC8" w:rsidR="0030617D" w:rsidRPr="00EC40CF" w:rsidRDefault="0030617D" w:rsidP="0030617D">
            <w:pPr>
              <w:spacing w:before="120" w:line="360" w:lineRule="auto"/>
              <w:jc w:val="center"/>
              <w:rPr>
                <w:color w:val="FF0000"/>
              </w:rPr>
            </w:pPr>
            <w:r w:rsidRPr="00EC40CF">
              <w:rPr>
                <w:color w:val="FF000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8E110B" w14:textId="3EB24B99" w:rsidR="0030617D" w:rsidRPr="00EC40CF" w:rsidRDefault="0030617D" w:rsidP="0030617D">
            <w:pPr>
              <w:spacing w:before="120" w:line="360" w:lineRule="auto"/>
              <w:jc w:val="center"/>
              <w:rPr>
                <w:color w:val="FF0000"/>
              </w:rPr>
            </w:pPr>
            <w:r w:rsidRPr="00EC40CF">
              <w:rPr>
                <w:color w:val="FF000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309FBA" w14:textId="590B14A8" w:rsidR="0030617D" w:rsidRPr="00EC40CF" w:rsidRDefault="0030617D" w:rsidP="0030617D">
            <w:pPr>
              <w:spacing w:before="120" w:line="360" w:lineRule="auto"/>
              <w:jc w:val="center"/>
              <w:rPr>
                <w:color w:val="FF0000"/>
              </w:rPr>
            </w:pPr>
            <w:r w:rsidRPr="00EC40CF">
              <w:rPr>
                <w:color w:val="FF000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C560D" w14:textId="19245656" w:rsidR="0030617D" w:rsidRPr="00EC40CF" w:rsidRDefault="0030617D" w:rsidP="0030617D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EC40CF">
              <w:rPr>
                <w:color w:val="FF000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2DDC08" w14:textId="77777777" w:rsidR="0030617D" w:rsidRPr="00EC40CF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FF000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5EF84C" w14:textId="77777777" w:rsidR="0030617D" w:rsidRPr="00EC40CF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00"/>
                <w:cs/>
              </w:rPr>
            </w:pPr>
          </w:p>
        </w:tc>
      </w:tr>
      <w:tr w:rsidR="0030617D" w:rsidRPr="00332DF8" w14:paraId="1812A48C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993F0" w14:textId="0208A6BA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0D612A" w14:textId="77777777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554F37" w14:textId="5095F30C" w:rsidR="0030617D" w:rsidRPr="000A7A74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0A7A74">
              <w:rPr>
                <w:color w:val="0000FF"/>
                <w:cs/>
              </w:rPr>
              <w:t>ค่าธรรมเนียมการฝากเงินผู้ให้บริการเดียวกัน ข้</w:t>
            </w:r>
            <w:r>
              <w:rPr>
                <w:color w:val="0000FF"/>
                <w:cs/>
              </w:rPr>
              <w:t>ามเขต ผ่านเครื่องอิเล็กทรอนิกส์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CCCB59" w14:textId="23A9BE57" w:rsidR="0030617D" w:rsidRPr="004045BD" w:rsidRDefault="0030617D" w:rsidP="0030617D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A1CB0F" w14:textId="6D77012B" w:rsidR="0030617D" w:rsidRPr="004045BD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0A7A74">
              <w:rPr>
                <w:color w:val="0000FF"/>
                <w:cs/>
              </w:rPr>
              <w:t>ค่าธรรมเนียมการฝากเงินผู้ให้บริการเดียวกัน ข้</w:t>
            </w:r>
            <w:r>
              <w:rPr>
                <w:color w:val="0000FF"/>
                <w:cs/>
              </w:rPr>
              <w:t>ามเขต ผ่านเครื่องอิเล็กทรอนิกส์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F7BAFF" w14:textId="1399BA97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D731F" w14:textId="0B97F5D8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C645BB" w14:textId="5FBF21C7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6DC5C4" w14:textId="427FC5FB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48B7D5" w14:textId="3ADAFD3C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C15918" w14:textId="77777777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83CB14" w14:textId="056988FA" w:rsidR="0030617D" w:rsidRPr="006E20EE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V_MC5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30617D" w:rsidRPr="00332DF8" w14:paraId="668D819E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85BB6E" w14:textId="53106561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744F5E" w14:textId="77777777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158BE8" w14:textId="18A4ADBA" w:rsidR="0030617D" w:rsidRPr="004045BD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0A7A74">
              <w:rPr>
                <w:color w:val="0000FF"/>
                <w:cs/>
              </w:rPr>
              <w:t xml:space="preserve">ค่าธรรมเนียมการฝากเงินผู้ให้บริการเดียวกัน ข้ามเขต ผ่านเครื่องอิเล็กทรอนิกส์ </w:t>
            </w:r>
            <w:r w:rsidRPr="00332DF8">
              <w:rPr>
                <w:color w:val="0000FF"/>
                <w:cs/>
              </w:rPr>
              <w:t>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0A7A74">
              <w:rPr>
                <w:color w:val="0000FF"/>
                <w:cs/>
              </w:rPr>
              <w:t>ของจำนวนเงินที่ทำรายการ)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A53D6A" w14:textId="6DB4CB93" w:rsidR="0030617D" w:rsidRPr="004045BD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31E857" w14:textId="51BFB878" w:rsidR="0030617D" w:rsidRPr="00DB37A9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9D715D">
              <w:rPr>
                <w:color w:val="0000FF"/>
                <w:cs/>
              </w:rPr>
              <w:t>จำนวนร้อยละของค่าธรรมเนียมในการทำธุรกรรมฝากเงินผู้ให้บริการเดียวกัน ข้ามเ</w:t>
            </w:r>
            <w:r>
              <w:rPr>
                <w:color w:val="0000FF"/>
                <w:cs/>
              </w:rPr>
              <w:t>ขต ผ่านเครื่องอิเล็กทรอนิกส์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AB53D5" w14:textId="1B384D54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BBE088" w14:textId="59FB5D5D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A18630" w14:textId="1B39AE6D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A5D5E6" w14:textId="0EE545D2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0BB911" w14:textId="0CB441F0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C772DA" w14:textId="77777777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8DFF71" w14:textId="77777777" w:rsidR="0030617D" w:rsidRPr="004045BD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2310974E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2AF819" w14:textId="333068E9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7CB2F3" w14:textId="77777777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E9BBE9" w14:textId="1331730A" w:rsidR="0030617D" w:rsidRPr="000A7A74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0A7A74">
              <w:rPr>
                <w:color w:val="0000FF"/>
                <w:cs/>
              </w:rPr>
              <w:t>ค่าธรรมเนียมการฝากเงินผู้ให้บริการเดียวกัน ข้ามเขต ผ่านเครื่องอิเล็กทรอนิกส์ รวมค่าเครือข</w:t>
            </w:r>
            <w:r>
              <w:rPr>
                <w:color w:val="0000FF"/>
                <w:cs/>
              </w:rPr>
              <w:t>่าย ค่าบริการ ค่าคู่สาย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DADD38" w14:textId="37DA86E0" w:rsidR="0030617D" w:rsidRPr="004045BD" w:rsidRDefault="0030617D" w:rsidP="0030617D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6585AF" w14:textId="6B170EA3" w:rsidR="0030617D" w:rsidRPr="004045BD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0A7A74">
              <w:rPr>
                <w:color w:val="0000FF"/>
                <w:cs/>
              </w:rPr>
              <w:t>ค่าธรรมเนียมการฝากเงินผู้ให้บริการเดียวกัน ข้ามเขต ผ่านเครื่องอิเล็กทรอนิกส์ รวมค่าเครือข่าย ค่าบริการ ค่าคู่สาย 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C66A54" w14:textId="28ADBFFC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EA1DF6" w14:textId="36B0ADD8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8C538A" w14:textId="251B8BCE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6DA1A2" w14:textId="1F117926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DEAF26" w14:textId="42A55638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F222D7" w14:textId="77777777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2F6A5F" w14:textId="1149CE58" w:rsidR="0030617D" w:rsidRPr="006E20EE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V_MC6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30617D" w:rsidRPr="00332DF8" w14:paraId="1DFA6367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FD9955" w14:textId="185862DA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F034B7" w14:textId="77777777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22F412" w14:textId="6E997268" w:rsidR="0030617D" w:rsidRPr="004045BD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0A7A74">
              <w:rPr>
                <w:color w:val="0000FF"/>
                <w:cs/>
              </w:rPr>
              <w:t>ค่าธรรมเนียมการฝากเงินผู้ให้บริการเดียวกัน ข้ามเขต ผ่านเครื่อง</w:t>
            </w:r>
            <w:r w:rsidRPr="000A7A74">
              <w:rPr>
                <w:color w:val="0000FF"/>
                <w:cs/>
              </w:rPr>
              <w:lastRenderedPageBreak/>
              <w:t>อิเล็กทรอนิกส์ รวมค่าเครือข่าย ค่าบริการ ค่าคู่สาย ขั้นต่ำ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0A7A74">
              <w:rPr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FA3B18" w14:textId="304DB36F" w:rsidR="0030617D" w:rsidRPr="004045BD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lastRenderedPageBreak/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B9D891" w14:textId="56612688" w:rsidR="0030617D" w:rsidRPr="004045BD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9D715D">
              <w:rPr>
                <w:color w:val="0000FF"/>
                <w:cs/>
              </w:rPr>
              <w:t>จำนวนค่าธรรมเนียมต่ำสุดในการทำธุรกรรมฝากเงินผู้ให้บริการเดียวกัน ข้</w:t>
            </w:r>
            <w:r>
              <w:rPr>
                <w:color w:val="0000FF"/>
                <w:cs/>
              </w:rPr>
              <w:t>ามเขต ผ่านเครื่องอิเล็กทรอนิกส์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B60C24" w14:textId="6EF21BB1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FC9645" w14:textId="591D423F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1DC310" w14:textId="528348EC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D10929" w14:textId="11915E01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596D9F" w14:textId="10CFFECB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F2CD4" w14:textId="77777777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F7801B" w14:textId="77777777" w:rsidR="0030617D" w:rsidRPr="004045BD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1FE76E93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8306B2" w14:textId="32E189D2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A4D146" w14:textId="77777777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FD58F3" w14:textId="21694201" w:rsidR="0030617D" w:rsidRPr="000A7A74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0A7A74">
              <w:rPr>
                <w:color w:val="0000FF"/>
                <w:cs/>
              </w:rPr>
              <w:t>ค่าธรรมเนียมการฝากเงินผู้ให้บริการเดียวกัน ข้ามเขต ผ่านเครื่องอิเล็กทรอนิกส์ รวมค่าเครือข่</w:t>
            </w:r>
            <w:r>
              <w:rPr>
                <w:color w:val="0000FF"/>
                <w:cs/>
              </w:rPr>
              <w:t>าย ค่าบริการ ค่าคู่สาย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4A390C" w14:textId="22ADA1C7" w:rsidR="0030617D" w:rsidRPr="004045BD" w:rsidRDefault="0030617D" w:rsidP="0030617D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7B41E0" w14:textId="5D1D64ED" w:rsidR="0030617D" w:rsidRPr="004045BD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0A7A74">
              <w:rPr>
                <w:color w:val="0000FF"/>
                <w:cs/>
              </w:rPr>
              <w:t>ค่าธรรมเนียมการฝากเงินผู้ให้บริการเดียวกัน ข้ามเขต ผ่านเครื่องอิเล็กทรอนิกส์ รวมค่าเครือข่</w:t>
            </w:r>
            <w:r>
              <w:rPr>
                <w:color w:val="0000FF"/>
                <w:cs/>
              </w:rPr>
              <w:t>าย ค่าบริการ ค่าคู่สาย 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9AF0EA" w14:textId="7430F7ED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8FFDF" w14:textId="15A42AFF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1CF710" w14:textId="561241B1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3EEDC3" w14:textId="156F00F7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344096" w14:textId="5E84B927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9E7FCE" w14:textId="77777777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99B5FD" w14:textId="0CC481A6" w:rsidR="0030617D" w:rsidRPr="00DB37A9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V_MC6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30617D" w:rsidRPr="00332DF8" w14:paraId="5EABDCBC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1CDF5C" w14:textId="38FBD0E5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B19747" w14:textId="77777777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0543E1" w14:textId="4BB5BC20" w:rsidR="0030617D" w:rsidRPr="004045BD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0A7A74">
              <w:rPr>
                <w:color w:val="0000FF"/>
                <w:cs/>
              </w:rPr>
              <w:t>ค่าธรรมเนียมการฝากเงินผู้ให้บริการเดียวกัน ข้ามเขต ผ่านเครื่องอิเล็กทรอนิกส์ รวมค่าเครือข่าย ค่าบริการ ค่าคู่สาย ขั้นสูง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0A7A74">
              <w:rPr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09D458" w14:textId="3B43FD03" w:rsidR="0030617D" w:rsidRPr="004045BD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242A5A" w14:textId="6D17D0DD" w:rsidR="0030617D" w:rsidRPr="00DB37A9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9D715D">
              <w:rPr>
                <w:color w:val="0000FF"/>
                <w:cs/>
              </w:rPr>
              <w:t>จำนวนค่าธรรมเนียมสูงสุดในการทำธุรกรรมฝากเงินผู้ให้บริการเดียวกัน ข้</w:t>
            </w:r>
            <w:r>
              <w:rPr>
                <w:color w:val="0000FF"/>
                <w:cs/>
              </w:rPr>
              <w:t>ามเขต ผ่านเครื่องอิเล็กทรอนิกส์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79BE99" w14:textId="7F41AA17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91CFD1" w14:textId="15273516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DE75C5" w14:textId="1C2C42DE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58CF2B" w14:textId="690E0920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10A533" w14:textId="5A80FF98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9E63AE" w14:textId="77777777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62CEFE" w14:textId="77777777" w:rsidR="0030617D" w:rsidRPr="004045BD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56D704A5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AA5862" w14:textId="529F4AA7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0D7621" w14:textId="77777777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799141" w14:textId="145B2946" w:rsidR="0030617D" w:rsidRPr="004045BD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0A7A74">
              <w:rPr>
                <w:color w:val="0000FF"/>
                <w:cs/>
              </w:rPr>
              <w:t>เงื่อนไขค่าธรรมเนียมการฝากเงินผู้ให้บริการ</w:t>
            </w:r>
            <w:r w:rsidRPr="000A7A74">
              <w:rPr>
                <w:color w:val="0000FF"/>
                <w:cs/>
              </w:rPr>
              <w:lastRenderedPageBreak/>
              <w:t>เดียวกัน ข้ามเขต ผ่านเครื่องอิเล็กทรอนิกส์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C6261B" w14:textId="5731F739" w:rsidR="0030617D" w:rsidRPr="004045BD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lastRenderedPageBreak/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B0BC31" w14:textId="45DD5D8F" w:rsidR="0030617D" w:rsidRPr="00DB37A9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9D715D">
              <w:rPr>
                <w:color w:val="0000FF"/>
                <w:cs/>
              </w:rPr>
              <w:t>เงื่อนไขหรือรายละเอียดเพิ่มเติมของค่าธรรมเนียมการฝากเงินผู้ให้บริการ</w:t>
            </w:r>
            <w:r w:rsidRPr="009D715D">
              <w:rPr>
                <w:color w:val="0000FF"/>
                <w:cs/>
              </w:rPr>
              <w:lastRenderedPageBreak/>
              <w:t xml:space="preserve">เดียวกัน ข้ามเขต </w:t>
            </w:r>
            <w:r>
              <w:rPr>
                <w:color w:val="0000FF"/>
                <w:cs/>
              </w:rPr>
              <w:t>ผ่านเครื่องอิเล็กทรอนิกส์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306A3C" w14:textId="35FAB3FF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lastRenderedPageBreak/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684FBF" w14:textId="6DD81573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C824F5" w14:textId="15BBD87D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3EAB49" w14:textId="626CE2B0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3DF904" w14:textId="06416B62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870510" w14:textId="77777777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DA2556" w14:textId="77777777" w:rsidR="0030617D" w:rsidRPr="004045BD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5BCA40B9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F6E4F" w14:textId="4925C0BF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C78B57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395CBF" w14:textId="343DA204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24CFA">
              <w:rPr>
                <w:color w:val="0000FF"/>
                <w:cs/>
              </w:rPr>
              <w:t>ค่าธรรมเนียมการฝาก-ถอน ผ่านตัวแทนของผู</w:t>
            </w:r>
            <w:r>
              <w:rPr>
                <w:color w:val="0000FF"/>
                <w:cs/>
              </w:rPr>
              <w:t>้ให้บริการประเภทร้านค้า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A80AEA" w14:textId="5B632A88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B792D7" w14:textId="3715663B" w:rsidR="0030617D" w:rsidRPr="00332DF8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24CFA">
              <w:rPr>
                <w:color w:val="0000FF"/>
                <w:cs/>
              </w:rPr>
              <w:t>ค่าธรรมเนียมการฝาก-ถอน ผ่านตัวแทนของผู้</w:t>
            </w:r>
            <w:r>
              <w:rPr>
                <w:color w:val="0000FF"/>
                <w:cs/>
              </w:rPr>
              <w:t>ให้บริการประเภทร้านค้า 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92828" w14:textId="573B9E7C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66F81" w14:textId="253BD81C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80940F" w14:textId="03DE7494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BCE861" w14:textId="082B1368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2B9E6B" w14:textId="779434C0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6925CB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DBBC0D" w14:textId="67A7721B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V_MC5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30617D" w:rsidRPr="00332DF8" w14:paraId="75490C30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081D69" w14:textId="303803F5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5D3995" w14:textId="37E87DD9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76ED50" w14:textId="4AFFB8E7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 w:rsidRPr="00924CFA">
              <w:rPr>
                <w:color w:val="0000FF"/>
                <w:cs/>
              </w:rPr>
              <w:t>ค่าธรรมเนียมการฝาก-ถอน ผ่านตัวแทนของผู้ให้บริการประเภทร้านค้า ขั้นต่ำ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924CFA">
              <w:rPr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7AC3EC" w14:textId="066382DE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BAEE81" w14:textId="1312A678" w:rsidR="0030617D" w:rsidRPr="00332DF8" w:rsidRDefault="0030617D" w:rsidP="0030617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9D715D">
              <w:rPr>
                <w:color w:val="0000FF"/>
                <w:cs/>
              </w:rPr>
              <w:t>จำนวนค่าธรรมเนียมต่ำสุดในการฝาก-ถอน ผ่านตัวแทนผู้ให้บริการประเภทร้านค้า เช่น ห้างสรรพสินค้า ร้านกาแฟ ร้านสะดวกซื้อ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CA66E" w14:textId="448DFC49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99317" w14:textId="161448CD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3CBDFD" w14:textId="23399081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514449" w14:textId="726968E5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B59942" w14:textId="50EA16B2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C552AB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012DDC" w14:textId="5D976DEA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</w:p>
        </w:tc>
      </w:tr>
      <w:tr w:rsidR="0030617D" w:rsidRPr="00332DF8" w14:paraId="7998E4AE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840A20" w14:textId="482D98C2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853E79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BA816D" w14:textId="70F606BB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24CFA">
              <w:rPr>
                <w:color w:val="0000FF"/>
                <w:cs/>
              </w:rPr>
              <w:t>ค่าธรรมเนียมการฝาก-ถอน ผ่านตัวแทนของผู</w:t>
            </w:r>
            <w:r>
              <w:rPr>
                <w:color w:val="0000FF"/>
                <w:cs/>
              </w:rPr>
              <w:t>้ให้บริการประเภทร้านค้า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03E16D" w14:textId="31EB923D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EC0099" w14:textId="5A3A19B5" w:rsidR="0030617D" w:rsidRPr="00332DF8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24CFA">
              <w:rPr>
                <w:color w:val="0000FF"/>
                <w:cs/>
              </w:rPr>
              <w:t>ค่าธรรมเนียมการฝาก-ถอน ผ่านตัวแทนของผู้</w:t>
            </w:r>
            <w:r>
              <w:rPr>
                <w:color w:val="0000FF"/>
                <w:cs/>
              </w:rPr>
              <w:t>ให้บริการประเภทร้านค้า 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DFAAA7" w14:textId="7E3EAB2B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27D91" w14:textId="45398150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806A8" w14:textId="4A22BB18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E432D8" w14:textId="31706A2D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7F842D" w14:textId="40A60DC0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FE87FD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B3E659" w14:textId="053F1E92" w:rsidR="0030617D" w:rsidRPr="005075C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V_MC11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30617D" w:rsidRPr="00332DF8" w14:paraId="08297F87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658148" w14:textId="6D046441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1D53BD" w14:textId="5C571B20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22566B" w14:textId="01F912B8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 w:rsidRPr="00924CFA">
              <w:rPr>
                <w:color w:val="0000FF"/>
                <w:cs/>
              </w:rPr>
              <w:t xml:space="preserve">ค่าธรรมเนียมการฝาก-ถอน ผ่านตัวแทนของผู้ให้บริการประเภทร้านค้า </w:t>
            </w:r>
            <w:r w:rsidRPr="00924CFA">
              <w:rPr>
                <w:color w:val="0000FF"/>
                <w:cs/>
              </w:rPr>
              <w:lastRenderedPageBreak/>
              <w:t>ขั้นสูง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924CFA">
              <w:rPr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5A4221" w14:textId="57CAB9B4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lastRenderedPageBreak/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A7BE2F" w14:textId="605FF26C" w:rsidR="0030617D" w:rsidRPr="00332DF8" w:rsidRDefault="0030617D" w:rsidP="0030617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C26C80">
              <w:rPr>
                <w:color w:val="0000FF"/>
                <w:cs/>
              </w:rPr>
              <w:t>จำนวนค่าธรรมเนียมสูงสุดในการฝาก-ถอน ผ่านตัวแทนผู้ให้บริการประเภทร้านค้า เช่น ห้างสรรพสินค้า ร้านกาแฟ ร้านสะดวกซื้อ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37F4E2" w14:textId="04B354F7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A337C" w14:textId="6ECF3416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55C410" w14:textId="1E0E1E37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F4D24" w14:textId="1EA9DEF4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4F21D0" w14:textId="75DAE83D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D10A31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80EDA4" w14:textId="77777777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767FA584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0E1471" w14:textId="42286EAD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3307F2" w14:textId="503B9C3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C4A10A" w14:textId="7763FC27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 w:rsidRPr="00924CFA">
              <w:rPr>
                <w:color w:val="0000FF"/>
                <w:cs/>
              </w:rPr>
              <w:t>เงื่อนไขค่าธรรมเนียมการฝาก-ถอน ผ่านตัวแทนของผู้ให้บริการประเภทร้านค้า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62B31C" w14:textId="1A31C09F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7DEEAB" w14:textId="7925F333" w:rsidR="0030617D" w:rsidRPr="00332DF8" w:rsidRDefault="0030617D" w:rsidP="0030617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C26C80">
              <w:rPr>
                <w:color w:val="0000FF"/>
                <w:cs/>
              </w:rPr>
              <w:t>เงื่อนไขหรือรายละเอียดเพิ่มเติมของค่าธรรมเนียมการฝาก-ถอน ผ่านตัว</w:t>
            </w:r>
            <w:r>
              <w:rPr>
                <w:color w:val="0000FF"/>
                <w:cs/>
              </w:rPr>
              <w:t>แทนของผู้ให้บริการประเภทร้านค้า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3A0A7D" w14:textId="71D8033E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B11455" w14:textId="070157EA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65E031" w14:textId="59965F2F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566D13" w14:textId="78CE6A3C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A3515C" w14:textId="21CE69AC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751FFE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5950DA" w14:textId="77777777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3291783C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EEF8F4" w14:textId="171C9789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D14CE8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8036D3" w14:textId="4B4FC7C7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24CFA">
              <w:rPr>
                <w:color w:val="0000FF"/>
                <w:cs/>
              </w:rPr>
              <w:t>ค่าธรรมเนียมการฝาก-ถอน ผ่านไปรษณีย์ไทย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C425A1" w14:textId="7468C083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E45753" w14:textId="40891E62" w:rsidR="0030617D" w:rsidRPr="00332DF8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24CFA">
              <w:rPr>
                <w:color w:val="0000FF"/>
                <w:cs/>
              </w:rPr>
              <w:t>ค่าธรรมเ</w:t>
            </w:r>
            <w:r>
              <w:rPr>
                <w:color w:val="0000FF"/>
                <w:cs/>
              </w:rPr>
              <w:t>นียมการฝาก-ถอน ผ่านไปรษณีย์ไทย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F6C9B7" w14:textId="0BBCC8FC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A56505" w14:textId="64772BD5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214E1A" w14:textId="4AD984BD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BE1AC2" w14:textId="15C611E4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1539C0" w14:textId="6AA91963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555A35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728CD4" w14:textId="32D88611" w:rsidR="0030617D" w:rsidRPr="006E20EE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V_MC5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30617D" w:rsidRPr="00332DF8" w14:paraId="27A0BCC7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FDAF7E" w14:textId="4E7F2491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423609" w14:textId="10A93EC5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1FD920" w14:textId="675F7402" w:rsidR="0030617D" w:rsidRPr="00332DF8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924CFA">
              <w:rPr>
                <w:color w:val="0000FF"/>
                <w:cs/>
              </w:rPr>
              <w:t>ค่าธรรมเนียมการฝาก-ถอน ผ่านไปรษณีย์ไทย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924CFA">
              <w:rPr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D98302" w14:textId="2569D947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3AA3D" w14:textId="1E35A5C8" w:rsidR="0030617D" w:rsidRPr="00332DF8" w:rsidRDefault="0030617D" w:rsidP="0030617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C26C80">
              <w:rPr>
                <w:color w:val="0000FF"/>
                <w:cs/>
              </w:rPr>
              <w:t>จำนวนค่าธรรมเนียมการฝาก-</w:t>
            </w:r>
            <w:r>
              <w:rPr>
                <w:color w:val="0000FF"/>
                <w:cs/>
              </w:rPr>
              <w:t>ถอน ผ่านบริษัท ไปรษณีย์ไทย จำกัด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2696B6" w14:textId="59C4FC13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0B8EE" w14:textId="75073AB1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73631E" w14:textId="316397AE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AE5BE0" w14:textId="54BEBFF5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078262" w14:textId="34D6FA5D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1B38E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F23324" w14:textId="77777777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1E452D5A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76E9D2" w14:textId="75E42C8B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F4FAB9" w14:textId="7AFF9532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437874" w14:textId="6E3AFF58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 w:rsidRPr="00924CFA">
              <w:rPr>
                <w:color w:val="0000FF"/>
                <w:cs/>
              </w:rPr>
              <w:t>เงื่อนไขค่าธรรมเนียมการฝาก-ถอน ผ่านไปรษณีย์ไทย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70CD89" w14:textId="078CCD09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89E0FA" w14:textId="7B2B5253" w:rsidR="0030617D" w:rsidRPr="00332DF8" w:rsidRDefault="0030617D" w:rsidP="0030617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C26C80">
              <w:rPr>
                <w:color w:val="0000FF"/>
                <w:cs/>
              </w:rPr>
              <w:t xml:space="preserve">เงื่อนไขหรือรายละเอียดเพิ่มเติมของค่าธรรมเนียมการฝาก-ถอน </w:t>
            </w:r>
            <w:r>
              <w:rPr>
                <w:rFonts w:hint="cs"/>
                <w:color w:val="0000FF"/>
                <w:cs/>
              </w:rPr>
              <w:t>ผ่าน</w:t>
            </w:r>
            <w:r>
              <w:rPr>
                <w:color w:val="0000FF"/>
                <w:cs/>
              </w:rPr>
              <w:t>บริษัท ไปรษณีย์ไทย จำกัด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88B95B" w14:textId="5F9920EB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3B8611" w14:textId="1090C73F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9301E2" w14:textId="1D386746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BC0E6C" w14:textId="17DEA26D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821E7A" w14:textId="5309F9B3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D7EE9D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E9AAAC" w14:textId="77777777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289556C8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AA2CE8" w14:textId="518F972D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89AB20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76EB94" w14:textId="596CCD2D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24CFA">
              <w:rPr>
                <w:color w:val="0000FF"/>
                <w:cs/>
              </w:rPr>
              <w:t>ค่าธรรมเนียมการฝาก-ถอน ผ่านตัวแทนของผู้ให้บ</w:t>
            </w:r>
            <w:r>
              <w:rPr>
                <w:color w:val="0000FF"/>
                <w:cs/>
              </w:rPr>
              <w:t>ริการประเภทตู้เติมเงิน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385778" w14:textId="0C2390B1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80741A" w14:textId="3E081276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24CFA">
              <w:rPr>
                <w:color w:val="0000FF"/>
                <w:cs/>
              </w:rPr>
              <w:t>ค่าธรรมเนียมการฝาก-ถอน ผ่านตัวแทนของผู้ให้บริการประเภทตู้เติมเงิน 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F2FDAA" w14:textId="47264240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FA0BBE" w14:textId="21C8653F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A15F94" w14:textId="1FE0ED1E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DC654B" w14:textId="12F55977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26AE62" w14:textId="6975DB3B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FCD207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121AA7" w14:textId="761838E5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V_MC5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30617D" w:rsidRPr="00332DF8" w14:paraId="3D9C0EC0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CD23AF" w14:textId="0D823B0E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lastRenderedPageBreak/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DEE923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A2A128" w14:textId="56B90DE9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924CFA">
              <w:rPr>
                <w:color w:val="0000FF"/>
                <w:cs/>
              </w:rPr>
              <w:t>ค่าธรรมเนียมการฝาก-ถอน ผ่านตัวแทนของผู้ให้บริการประเภทตู้เติมเงิน ขั้นต่ำ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924CFA">
              <w:rPr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0D5346" w14:textId="767E0916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4072CE" w14:textId="5340C2CD" w:rsidR="0030617D" w:rsidRPr="00332DF8" w:rsidRDefault="0030617D" w:rsidP="0030617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C26C80">
              <w:rPr>
                <w:color w:val="0000FF"/>
                <w:cs/>
              </w:rPr>
              <w:t>จำนวนค่าธรรมเนียมต่ำสุดในการฝาก-ถอน ผ่านตัวแทนผู้ให้บริการประเภทตู้เติมเงิน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812286" w14:textId="59B29BB3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1658C8" w14:textId="340BFC51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58ABEC" w14:textId="4ADB848B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C87093" w14:textId="6278AF85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938A32" w14:textId="4AF27827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29955A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537AD5" w14:textId="77777777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45A83D56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F0B19E" w14:textId="67F2F0F9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DAB777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BD2B7F" w14:textId="3282F429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24CFA">
              <w:rPr>
                <w:color w:val="0000FF"/>
                <w:cs/>
              </w:rPr>
              <w:t>ค่าธรรมเนียมการฝาก-ถอน ผ่านตัวแทนของผู้ให้</w:t>
            </w:r>
            <w:r>
              <w:rPr>
                <w:color w:val="0000FF"/>
                <w:cs/>
              </w:rPr>
              <w:t>บริการประเภทตู้เติมเงิน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3A63C1" w14:textId="62C9F534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11BAED" w14:textId="31F1E20A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24CFA">
              <w:rPr>
                <w:color w:val="0000FF"/>
                <w:cs/>
              </w:rPr>
              <w:t>ค่าธรรมเนียมการฝาก-ถอน ผ่านตัวแทนของผู้ให้บริการประเภทตู้</w:t>
            </w:r>
            <w:r>
              <w:rPr>
                <w:color w:val="0000FF"/>
                <w:cs/>
              </w:rPr>
              <w:t>เติมเงิน 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3D11CE" w14:textId="564698F3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0E167" w14:textId="6D667C90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3416E5" w14:textId="0FC59BCC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5F06F1" w14:textId="2AF6A1C6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9A046C" w14:textId="52A8F967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A877E8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0CBC80" w14:textId="61DF8E55" w:rsidR="0030617D" w:rsidRPr="006E20EE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V_MC11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30617D" w:rsidRPr="00332DF8" w14:paraId="6CF99D95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3EEC36" w14:textId="7B449BB2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F88884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9A12EF" w14:textId="2779562D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924CFA">
              <w:rPr>
                <w:color w:val="0000FF"/>
                <w:cs/>
              </w:rPr>
              <w:t>ค่าธรรมเนียมการฝาก-ถอน ผ่านตัวแทนของผู้ให้บริการประเภทตู้เติมเงิน ขั้นสูง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924CFA">
              <w:rPr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D532A3" w14:textId="1BB2D525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492EC" w14:textId="274F304B" w:rsidR="0030617D" w:rsidRPr="00332DF8" w:rsidRDefault="0030617D" w:rsidP="0030617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C26C80">
              <w:rPr>
                <w:color w:val="0000FF"/>
                <w:cs/>
              </w:rPr>
              <w:t>จำนวนค่าธรรมเนียมสูงสุดในการฝาก-ถอน ผ่านตัวแ</w:t>
            </w:r>
            <w:r>
              <w:rPr>
                <w:color w:val="0000FF"/>
                <w:cs/>
              </w:rPr>
              <w:t>ทนผู้ให้บริการประเภทตู้เติมเงิน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853D60" w14:textId="1FFC85B8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907D51" w14:textId="35A29A3E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246691" w14:textId="3A04116B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7F8FDB" w14:textId="491D07FE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BEB3D4" w14:textId="79C8781B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059BBD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3485B1" w14:textId="77777777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535C3615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0BEE2D" w14:textId="6F35D35C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BD1AB4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B62382" w14:textId="65999F9A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924CFA">
              <w:rPr>
                <w:color w:val="0000FF"/>
                <w:cs/>
              </w:rPr>
              <w:t>เงื่อนไขค่าธรรมเนียมการฝาก-ถอน ผ่านตัวแทนของผู้ให้บริการประเภทตู้เติมเงิน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7D344C" w14:textId="21DCAC32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4C5467" w14:textId="5712C161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 w:rsidRPr="00C26C80">
              <w:rPr>
                <w:color w:val="0000FF"/>
                <w:cs/>
              </w:rPr>
              <w:t>เงื่อนไขหรือรายละเอียดเพิ่มเติมของค่าธรรมเนียมการฝาก-ถอน ผ่านตัวแทนข</w:t>
            </w:r>
            <w:r>
              <w:rPr>
                <w:color w:val="0000FF"/>
                <w:cs/>
              </w:rPr>
              <w:t>องผู้ให้บริการประเภทตู้เติมเงิน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4EB295" w14:textId="74986CB8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25DCB1" w14:textId="168FB559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903A14" w14:textId="222CDD64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1111EB" w14:textId="2E3618CD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E93991" w14:textId="6C623149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52374E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209E0D" w14:textId="77777777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5F2F35B7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CDDB38" w14:textId="676F2B13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lastRenderedPageBreak/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5FE5AF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FB4B75" w14:textId="17335B64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24CFA">
              <w:rPr>
                <w:color w:val="0000FF"/>
                <w:cs/>
              </w:rPr>
              <w:t>ค่าธรรมเนียมการฝาก-ถอน ผ่านตัวแทนของผู</w:t>
            </w:r>
            <w:r>
              <w:rPr>
                <w:color w:val="0000FF"/>
                <w:cs/>
              </w:rPr>
              <w:t>้ให้บริการประเภทอื่น ๆ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8A9C06" w14:textId="0D34B167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9067D3" w14:textId="61D50662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24CFA">
              <w:rPr>
                <w:color w:val="0000FF"/>
                <w:cs/>
              </w:rPr>
              <w:t>ค่าธรรมเนียมการฝาก-ถอน ผ่านตัวแทนของผู</w:t>
            </w:r>
            <w:r>
              <w:rPr>
                <w:color w:val="0000FF"/>
                <w:cs/>
              </w:rPr>
              <w:t>้ให้บริการประเภทอื่น ๆ 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EBD4BC" w14:textId="3F3752B9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4CE3EB" w14:textId="486D63DD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0B459" w14:textId="279CFB44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A370A9" w14:textId="4C601B58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25AAF5" w14:textId="1E05EF4A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1C4F3F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190059" w14:textId="19CBD5B6" w:rsidR="0030617D" w:rsidRPr="006E20EE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V_MC5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30617D" w:rsidRPr="00332DF8" w14:paraId="2B242986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100B00" w14:textId="279D7AA8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82AFDA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A12884" w14:textId="4462C12E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924CFA">
              <w:rPr>
                <w:color w:val="0000FF"/>
                <w:cs/>
              </w:rPr>
              <w:t>ค่าธรรมเนียมการฝาก-ถอน ผ่านตัวแทนของผู้ให้บริการประเภทอื่น ๆ ขั้นต่ำ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924CFA">
              <w:rPr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9C467E" w14:textId="46214EA2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491109" w14:textId="0E99FDE8" w:rsidR="0030617D" w:rsidRPr="00332DF8" w:rsidRDefault="0030617D" w:rsidP="0030617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C26C80">
              <w:rPr>
                <w:color w:val="0000FF"/>
                <w:cs/>
              </w:rPr>
              <w:t>จำนวนค่าธรรมเนียมต่ำสุดในการฝาก-ถอน ผ่านตัวแทนผู้ให้บริการประเภ</w:t>
            </w:r>
            <w:r>
              <w:rPr>
                <w:color w:val="0000FF"/>
                <w:cs/>
              </w:rPr>
              <w:t>ทอื่น ๆ นอกเหนือจากร้านค้า ไปรษณี</w:t>
            </w:r>
            <w:r w:rsidRPr="00C26C80">
              <w:rPr>
                <w:color w:val="0000FF"/>
                <w:cs/>
              </w:rPr>
              <w:t>ย์ไทย และตู้เติมเงิน เช่น สถาบันการเงิน ผู้ประกอบธุรกิจการให้บริการรับชำระแทน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1F6821" w14:textId="55D7D6AD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EA7627" w14:textId="54538463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C3B0E7" w14:textId="230AA621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6655C6" w14:textId="6A94037F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F56E30" w14:textId="4B57123A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90F870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97A1BA" w14:textId="77777777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10339111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C2B005" w14:textId="7C7D2403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47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E769A9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CD5AED" w14:textId="4F387E45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24CFA">
              <w:rPr>
                <w:color w:val="0000FF"/>
                <w:cs/>
              </w:rPr>
              <w:t>ค่าธรรมเนียมการฝาก-ถอน ผ่านตัวแทนของผู</w:t>
            </w:r>
            <w:r>
              <w:rPr>
                <w:color w:val="0000FF"/>
                <w:cs/>
              </w:rPr>
              <w:t>้ให้บริการประเภทอื่น ๆ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260A78" w14:textId="666314E8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6C654C" w14:textId="45510A03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24CFA">
              <w:rPr>
                <w:color w:val="0000FF"/>
                <w:cs/>
              </w:rPr>
              <w:t>ค่าธรรมเนียมการฝาก-ถอน ผ่านตัวแทนของผู</w:t>
            </w:r>
            <w:r>
              <w:rPr>
                <w:color w:val="0000FF"/>
                <w:cs/>
              </w:rPr>
              <w:t>้ให้บริการประเภทอื่น ๆ 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70E4A" w14:textId="06E6FCD2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6C2C7D" w14:textId="667DAC27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F377C7" w14:textId="7E4236E9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46C1E4" w14:textId="4D4188FF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89354C" w14:textId="66317E51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CE8CEA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009A7C" w14:textId="12658E50" w:rsidR="0030617D" w:rsidRPr="006E20EE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V_MC11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30617D" w:rsidRPr="00332DF8" w14:paraId="7C4D5853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C914A2" w14:textId="6DA285D1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48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2950E8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11CE1D" w14:textId="50F9F2F9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924CFA">
              <w:rPr>
                <w:color w:val="0000FF"/>
                <w:cs/>
              </w:rPr>
              <w:t>ค่าธรรมเนียมการฝาก-ถอน ผ่านตัวแทนของผู้ให้บริการประเภทอื่น ๆ ขั้นสูง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924CFA">
              <w:rPr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1D15B5" w14:textId="77187A22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6C586" w14:textId="7D0E95E9" w:rsidR="0030617D" w:rsidRPr="00332DF8" w:rsidRDefault="0030617D" w:rsidP="0030617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B53C02">
              <w:rPr>
                <w:color w:val="0000FF"/>
                <w:cs/>
              </w:rPr>
              <w:t>จำนวนค่าธรรมเนียมสูงสุดในการฝาก-ถอน ผ่านตัวแทนผู้ให้บริการประเภ</w:t>
            </w:r>
            <w:r>
              <w:rPr>
                <w:color w:val="0000FF"/>
                <w:cs/>
              </w:rPr>
              <w:t>ทอื่น ๆ นอกเหนือจากร้านค้า ไปรษณี</w:t>
            </w:r>
            <w:r w:rsidRPr="00B53C02">
              <w:rPr>
                <w:color w:val="0000FF"/>
                <w:cs/>
              </w:rPr>
              <w:t>ย์ไทย และตู้เติมเงิน เช่น สถาบันการเงิน ผู้ประกอบธุรกิจการให้บริการรับชำระแทน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64A0CA" w14:textId="37725F3B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7929A5" w14:textId="39BC3865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3F64A1" w14:textId="04CC5775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04251E" w14:textId="2E43D209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10C552" w14:textId="7ADD7563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6E90F7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BC13B8" w14:textId="77777777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38C4975D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A7A0B3" w14:textId="56C1C1BC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lastRenderedPageBreak/>
              <w:t>49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CB291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EB3FB7" w14:textId="21B1EA5E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924CFA">
              <w:rPr>
                <w:color w:val="0000FF"/>
                <w:cs/>
              </w:rPr>
              <w:t>เงื่อนไขค่าธรรมเนียมการฝาก-ถอน ผ่านตัวแทนของผู้ให้บริการประเภทอื่น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F81D8F" w14:textId="1CED5A2B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92B4C5" w14:textId="4E09399F" w:rsidR="0030617D" w:rsidRPr="00332DF8" w:rsidRDefault="0030617D" w:rsidP="0030617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201E2E">
              <w:rPr>
                <w:color w:val="0000FF"/>
                <w:cs/>
              </w:rPr>
              <w:t>เงื่อนไขหรือรายละเอียดเพิ่มเติมของค่าธรรมเนียมการฝาก-ถอน ผ่านตั</w:t>
            </w:r>
            <w:r>
              <w:rPr>
                <w:color w:val="0000FF"/>
                <w:cs/>
              </w:rPr>
              <w:t>วแทนของผู้ให้บริการประเภทอื่น ๆ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2D976C" w14:textId="60A12822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16EA5F" w14:textId="218D7972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29F3B6" w14:textId="4B78BCC4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77659D" w14:textId="71EE8770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81D901" w14:textId="66CEC487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6ED234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830E33" w14:textId="77777777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0E644B93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70161B" w14:textId="3C6BB9FE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50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0CD8F0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EB1B78" w14:textId="5D82FD6F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24CFA">
              <w:rPr>
                <w:color w:val="0000FF"/>
                <w:cs/>
              </w:rPr>
              <w:t>ค่าธรรมเนียมการโอนเงินอัตโนม</w:t>
            </w:r>
            <w:r>
              <w:rPr>
                <w:color w:val="0000FF"/>
                <w:cs/>
              </w:rPr>
              <w:t>ัติระหว่างออมทรัพย์ กระแสรายวัน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89B1D9" w14:textId="68B58D96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789100" w14:textId="0E3EFF32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24CFA">
              <w:rPr>
                <w:color w:val="0000FF"/>
                <w:cs/>
              </w:rPr>
              <w:t>ค่าธรรมเนียมการโอนเงินอัตโนมั</w:t>
            </w:r>
            <w:r>
              <w:rPr>
                <w:color w:val="0000FF"/>
                <w:cs/>
              </w:rPr>
              <w:t>ติระหว่างออมทรัพย์ กระแสรายวัน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5F6533" w14:textId="2D474B49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BA11D9" w14:textId="232006AA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4B6DC6" w14:textId="1EAC64C0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BF2AC3" w14:textId="56A1EE0B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8288D" w14:textId="1D36031A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98550F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03DDE3" w14:textId="7C38FD60" w:rsidR="0030617D" w:rsidRPr="006E20EE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V_MC5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30617D" w:rsidRPr="00332DF8" w14:paraId="73E55D3E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E5B085" w14:textId="0C163A75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51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B19889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359EC7" w14:textId="21D0D9AA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924CFA">
              <w:rPr>
                <w:color w:val="0000FF"/>
                <w:cs/>
              </w:rPr>
              <w:t>ค่าธรรมเนียมการโอนเงินอัตโนมัติระหว่างออมทรัพย์ กระแสรายวัน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924CFA">
              <w:rPr>
                <w:color w:val="0000FF"/>
                <w:cs/>
              </w:rPr>
              <w:t>บาท/วัน)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191E6D" w14:textId="730AC68B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B0DED0" w14:textId="6AAB3F2C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 w:rsidRPr="00B53C02">
              <w:rPr>
                <w:color w:val="0000FF"/>
                <w:cs/>
              </w:rPr>
              <w:t>จำนวนค่าธรรมเนียมการโอนเงินอัตโนมัติระหว่างออมทรัพย์ กระแสรายวัน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60B9A3" w14:textId="7A4004CB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BE8785" w14:textId="0504D683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61C2F9" w14:textId="25A60F52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819324" w14:textId="6EA68B50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686E6" w14:textId="063B63B1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A1EF95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7112A7" w14:textId="77777777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711A6768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6ABF54" w14:textId="2093EC92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52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3AE830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EA37C6" w14:textId="500C0F5F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924CFA">
              <w:rPr>
                <w:color w:val="0000FF"/>
                <w:cs/>
              </w:rPr>
              <w:t>เงื่อนไขค่าธรรมเนียมการโอนเงินอัตโนมัติระหว่างออมทรัพย์ กระแสรายวัน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6AABEE" w14:textId="2F6C38DF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528CD3" w14:textId="2D8CA2F0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 w:rsidRPr="00B53C02">
              <w:rPr>
                <w:color w:val="0000FF"/>
                <w:cs/>
              </w:rPr>
              <w:t>เงื่อนไขหรือรายละเอียดเพิ่มเติมของค่าธรรมเนียมการโอนเงินอัตโนมัติระหว่างออมทรัพย์ กระแสรายวัน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F13970" w14:textId="3EF77050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358622" w14:textId="359C7D63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679759" w14:textId="4F830E03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2618BC" w14:textId="71BD7B21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8FB140" w14:textId="0D298C5D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8FACA2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DE882A" w14:textId="77777777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5BAB736E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672857" w14:textId="77E2F448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53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834F5A" w14:textId="4E647AB1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</w:t>
            </w: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41D25E" w14:textId="71D9BEFA" w:rsidR="0030617D" w:rsidRPr="004045BD" w:rsidRDefault="0030617D" w:rsidP="0030617D">
            <w:pPr>
              <w:spacing w:before="120" w:line="360" w:lineRule="auto"/>
              <w:rPr>
                <w:color w:val="0000FF"/>
                <w:u w:val="single"/>
              </w:rPr>
            </w:pPr>
            <w:r w:rsidRPr="00B625B1">
              <w:rPr>
                <w:color w:val="0000FF"/>
                <w:u w:val="single"/>
                <w:cs/>
              </w:rPr>
              <w:t>ค่าธรรมเนียมการโอนเงินระหว่าง</w:t>
            </w:r>
            <w:r>
              <w:rPr>
                <w:color w:val="0000FF"/>
                <w:u w:val="single"/>
                <w:cs/>
              </w:rPr>
              <w:t>ผู้ให้บริการ</w:t>
            </w:r>
            <w:r w:rsidRPr="00B625B1">
              <w:rPr>
                <w:color w:val="0000FF"/>
                <w:u w:val="single"/>
                <w:cs/>
              </w:rPr>
              <w:t>ที่สาขา</w:t>
            </w:r>
            <w:r w:rsidRPr="004045BD">
              <w:rPr>
                <w:rFonts w:hint="cs"/>
                <w:color w:val="0000FF"/>
                <w:u w:val="single"/>
                <w:cs/>
              </w:rPr>
              <w:t xml:space="preserve"> จำแนกตามวงเงิน</w:t>
            </w:r>
          </w:p>
          <w:p w14:paraId="2587D696" w14:textId="68303BEF" w:rsidR="0030617D" w:rsidRPr="00924CFA" w:rsidRDefault="0030617D" w:rsidP="0030617D">
            <w:pPr>
              <w:spacing w:line="360" w:lineRule="auto"/>
              <w:rPr>
                <w:color w:val="0000FF"/>
                <w:cs/>
              </w:rPr>
            </w:pPr>
            <w:r w:rsidRPr="004045BD">
              <w:rPr>
                <w:rFonts w:hint="cs"/>
                <w:color w:val="0000FF"/>
                <w:cs/>
              </w:rPr>
              <w:t xml:space="preserve">ต้องมีค่าอย่างน้อย </w:t>
            </w:r>
            <w:r w:rsidRPr="004045BD">
              <w:rPr>
                <w:color w:val="0000FF"/>
              </w:rPr>
              <w:t xml:space="preserve">1 </w:t>
            </w:r>
            <w:r w:rsidRPr="004045BD">
              <w:rPr>
                <w:rFonts w:hint="cs"/>
                <w:color w:val="0000FF"/>
                <w:cs/>
              </w:rPr>
              <w:t>ชุด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3FF662" w14:textId="77777777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DBF44B" w14:textId="77777777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7A594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D811C8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2EF886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0128D6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8872C2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A74E38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70C111" w14:textId="77777777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36EC1004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20F0E" w14:textId="37949FC9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lastRenderedPageBreak/>
              <w:t>54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D8501F" w14:textId="0F87D86B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</w:t>
            </w:r>
            <w:r w:rsidRPr="004045BD">
              <w:rPr>
                <w:rFonts w:eastAsiaTheme="minorHAnsi"/>
                <w:color w:val="0000FF"/>
                <w:cs/>
              </w:rPr>
              <w:t>.</w:t>
            </w:r>
            <w:r w:rsidRPr="004045BD">
              <w:rPr>
                <w:rFonts w:eastAsiaTheme="minorHAnsi"/>
                <w:color w:val="0000FF"/>
              </w:rPr>
              <w:t>1</w:t>
            </w: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868C66" w14:textId="751591AA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>วงเงินการโอนเงิน</w:t>
            </w:r>
            <w:r w:rsidRPr="00C369AC">
              <w:rPr>
                <w:color w:val="0000FF"/>
                <w:cs/>
              </w:rPr>
              <w:t>ระหว่างผู้ให้บริการที่สาขา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C52EC6" w14:textId="09B32AD1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7E50D8" w14:textId="625474D3" w:rsidR="0030617D" w:rsidRPr="004045BD" w:rsidRDefault="0030617D" w:rsidP="0030617D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rFonts w:hint="cs"/>
                <w:color w:val="0000FF"/>
                <w:cs/>
              </w:rPr>
              <w:t>วงเงินสำหรับ</w:t>
            </w:r>
            <w:r w:rsidRPr="00B625B1">
              <w:rPr>
                <w:color w:val="0000FF"/>
                <w:cs/>
              </w:rPr>
              <w:t>โอนเงินระหว่าง</w:t>
            </w:r>
            <w:r>
              <w:rPr>
                <w:color w:val="0000FF"/>
                <w:cs/>
              </w:rPr>
              <w:t>ผู้ให้บริการ</w:t>
            </w:r>
            <w:r w:rsidRPr="00B625B1">
              <w:rPr>
                <w:color w:val="0000FF"/>
                <w:cs/>
              </w:rPr>
              <w:t>ที่สาขา</w:t>
            </w:r>
            <w:r w:rsidRPr="004045BD">
              <w:rPr>
                <w:rFonts w:hint="cs"/>
                <w:color w:val="0000FF"/>
                <w:cs/>
              </w:rPr>
              <w:t xml:space="preserve"> โดยเรียกเก็บค่าธรรมเนียม</w:t>
            </w:r>
            <w:r>
              <w:rPr>
                <w:rFonts w:hint="cs"/>
                <w:color w:val="0000FF"/>
                <w:cs/>
              </w:rPr>
              <w:t>การโอน</w:t>
            </w:r>
            <w:r w:rsidRPr="004045BD">
              <w:rPr>
                <w:rFonts w:hint="cs"/>
                <w:color w:val="0000FF"/>
                <w:cs/>
              </w:rPr>
              <w:t>แบ่งเป็นช่วงดังนี้</w:t>
            </w:r>
          </w:p>
          <w:p w14:paraId="3DF03BCC" w14:textId="77777777" w:rsidR="0030617D" w:rsidRPr="004045BD" w:rsidRDefault="0030617D" w:rsidP="00CB1B85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eastAsiaTheme="minorHAnsi"/>
                <w:color w:val="0000FF"/>
              </w:rPr>
            </w:pPr>
            <w:r w:rsidRPr="004045BD">
              <w:rPr>
                <w:color w:val="0000FF"/>
                <w:cs/>
              </w:rPr>
              <w:t xml:space="preserve">ไม่เกิน </w:t>
            </w:r>
            <w:r w:rsidRPr="004045BD">
              <w:rPr>
                <w:rFonts w:hint="cs"/>
                <w:color w:val="0000FF"/>
                <w:cs/>
              </w:rPr>
              <w:t>1</w:t>
            </w:r>
            <w:r w:rsidRPr="004045BD">
              <w:rPr>
                <w:color w:val="0000FF"/>
              </w:rPr>
              <w:t xml:space="preserve">0,000 </w:t>
            </w:r>
            <w:r w:rsidRPr="004045BD">
              <w:rPr>
                <w:rFonts w:hint="cs"/>
                <w:color w:val="0000FF"/>
                <w:cs/>
              </w:rPr>
              <w:t>บาท</w:t>
            </w:r>
          </w:p>
          <w:p w14:paraId="4432C5F8" w14:textId="77777777" w:rsidR="0030617D" w:rsidRPr="004045BD" w:rsidRDefault="0030617D" w:rsidP="00CB1B85">
            <w:pPr>
              <w:pStyle w:val="ListParagraph"/>
              <w:numPr>
                <w:ilvl w:val="0"/>
                <w:numId w:val="6"/>
              </w:numPr>
              <w:spacing w:before="120" w:line="360" w:lineRule="auto"/>
              <w:rPr>
                <w:rFonts w:eastAsiaTheme="minorHAnsi"/>
                <w:color w:val="0000FF"/>
              </w:rPr>
            </w:pPr>
            <w:r w:rsidRPr="004045BD">
              <w:rPr>
                <w:color w:val="0000FF"/>
              </w:rPr>
              <w:t xml:space="preserve">10,001 </w:t>
            </w:r>
            <w:r w:rsidRPr="004045BD">
              <w:rPr>
                <w:color w:val="0000FF"/>
                <w:cs/>
              </w:rPr>
              <w:t xml:space="preserve">– </w:t>
            </w:r>
            <w:r w:rsidRPr="004045BD">
              <w:rPr>
                <w:color w:val="0000FF"/>
              </w:rPr>
              <w:t xml:space="preserve">20,000 </w:t>
            </w:r>
            <w:r w:rsidRPr="004045BD">
              <w:rPr>
                <w:rFonts w:hint="cs"/>
                <w:color w:val="0000FF"/>
                <w:cs/>
              </w:rPr>
              <w:t>บาท</w:t>
            </w:r>
          </w:p>
          <w:p w14:paraId="6AE19228" w14:textId="77777777" w:rsidR="0030617D" w:rsidRPr="004045BD" w:rsidRDefault="0030617D" w:rsidP="00CB1B85">
            <w:pPr>
              <w:pStyle w:val="ListParagraph"/>
              <w:numPr>
                <w:ilvl w:val="0"/>
                <w:numId w:val="6"/>
              </w:numPr>
              <w:spacing w:before="120" w:line="360" w:lineRule="auto"/>
              <w:rPr>
                <w:rFonts w:eastAsiaTheme="minorHAnsi"/>
                <w:color w:val="0000FF"/>
              </w:rPr>
            </w:pPr>
            <w:r w:rsidRPr="004045BD">
              <w:rPr>
                <w:color w:val="0000FF"/>
              </w:rPr>
              <w:t xml:space="preserve">20,001 </w:t>
            </w:r>
            <w:r w:rsidRPr="004045BD">
              <w:rPr>
                <w:color w:val="0000FF"/>
                <w:cs/>
              </w:rPr>
              <w:t xml:space="preserve">– </w:t>
            </w:r>
            <w:r w:rsidRPr="004045BD">
              <w:rPr>
                <w:color w:val="0000FF"/>
              </w:rPr>
              <w:t xml:space="preserve">30,000 </w:t>
            </w:r>
            <w:r w:rsidRPr="004045BD">
              <w:rPr>
                <w:rFonts w:hint="cs"/>
                <w:color w:val="0000FF"/>
                <w:cs/>
              </w:rPr>
              <w:t>บาท</w:t>
            </w:r>
          </w:p>
          <w:p w14:paraId="6AB10B47" w14:textId="77777777" w:rsidR="0030617D" w:rsidRPr="004045BD" w:rsidRDefault="0030617D" w:rsidP="00CB1B85">
            <w:pPr>
              <w:pStyle w:val="ListParagraph"/>
              <w:numPr>
                <w:ilvl w:val="0"/>
                <w:numId w:val="6"/>
              </w:numPr>
              <w:spacing w:before="120" w:line="360" w:lineRule="auto"/>
              <w:rPr>
                <w:rFonts w:eastAsiaTheme="minorHAnsi"/>
                <w:color w:val="0000FF"/>
              </w:rPr>
            </w:pPr>
            <w:r w:rsidRPr="004045BD">
              <w:rPr>
                <w:color w:val="0000FF"/>
              </w:rPr>
              <w:t xml:space="preserve">30,001 </w:t>
            </w:r>
            <w:r w:rsidRPr="004045BD">
              <w:rPr>
                <w:color w:val="0000FF"/>
                <w:cs/>
              </w:rPr>
              <w:t xml:space="preserve">– </w:t>
            </w:r>
            <w:r w:rsidRPr="004045BD">
              <w:rPr>
                <w:color w:val="0000FF"/>
              </w:rPr>
              <w:t xml:space="preserve">40,000 </w:t>
            </w:r>
            <w:r w:rsidRPr="004045BD">
              <w:rPr>
                <w:rFonts w:hint="cs"/>
                <w:color w:val="0000FF"/>
                <w:cs/>
              </w:rPr>
              <w:t>บาท</w:t>
            </w:r>
          </w:p>
          <w:p w14:paraId="250AA1A6" w14:textId="77777777" w:rsidR="0030617D" w:rsidRPr="004045BD" w:rsidRDefault="0030617D" w:rsidP="00CB1B85">
            <w:pPr>
              <w:pStyle w:val="ListParagraph"/>
              <w:numPr>
                <w:ilvl w:val="0"/>
                <w:numId w:val="6"/>
              </w:numPr>
              <w:spacing w:before="120" w:line="360" w:lineRule="auto"/>
              <w:rPr>
                <w:rFonts w:eastAsiaTheme="minorHAnsi"/>
                <w:color w:val="0000FF"/>
              </w:rPr>
            </w:pPr>
            <w:r w:rsidRPr="004045BD">
              <w:rPr>
                <w:color w:val="0000FF"/>
              </w:rPr>
              <w:t xml:space="preserve">40,001 </w:t>
            </w:r>
            <w:r w:rsidRPr="004045BD">
              <w:rPr>
                <w:color w:val="0000FF"/>
                <w:cs/>
              </w:rPr>
              <w:t xml:space="preserve">– </w:t>
            </w:r>
            <w:r w:rsidRPr="004045BD">
              <w:rPr>
                <w:color w:val="0000FF"/>
              </w:rPr>
              <w:t xml:space="preserve">50,000 </w:t>
            </w:r>
            <w:r w:rsidRPr="004045BD">
              <w:rPr>
                <w:rFonts w:hint="cs"/>
                <w:color w:val="0000FF"/>
                <w:cs/>
              </w:rPr>
              <w:t>บาท</w:t>
            </w:r>
          </w:p>
          <w:p w14:paraId="23E824A3" w14:textId="77777777" w:rsidR="0030617D" w:rsidRPr="004045BD" w:rsidRDefault="0030617D" w:rsidP="00CB1B85">
            <w:pPr>
              <w:pStyle w:val="ListParagraph"/>
              <w:numPr>
                <w:ilvl w:val="0"/>
                <w:numId w:val="6"/>
              </w:numPr>
              <w:spacing w:before="120" w:line="360" w:lineRule="auto"/>
              <w:rPr>
                <w:rFonts w:eastAsiaTheme="minorHAnsi"/>
                <w:color w:val="0000FF"/>
              </w:rPr>
            </w:pPr>
            <w:r w:rsidRPr="004045BD">
              <w:rPr>
                <w:rFonts w:eastAsiaTheme="minorHAnsi"/>
                <w:color w:val="0000FF"/>
              </w:rPr>
              <w:t xml:space="preserve">50,001 </w:t>
            </w:r>
            <w:r w:rsidRPr="004045BD">
              <w:rPr>
                <w:rFonts w:eastAsiaTheme="minorHAnsi"/>
                <w:color w:val="0000FF"/>
                <w:cs/>
              </w:rPr>
              <w:t xml:space="preserve">– </w:t>
            </w:r>
            <w:r w:rsidRPr="004045BD">
              <w:rPr>
                <w:rFonts w:eastAsiaTheme="minorHAnsi"/>
                <w:color w:val="0000FF"/>
              </w:rPr>
              <w:t xml:space="preserve">65,000 </w:t>
            </w:r>
            <w:r w:rsidRPr="004045BD">
              <w:rPr>
                <w:rFonts w:eastAsiaTheme="minorHAnsi" w:hint="cs"/>
                <w:color w:val="0000FF"/>
                <w:cs/>
              </w:rPr>
              <w:t>บาท</w:t>
            </w:r>
          </w:p>
          <w:p w14:paraId="1BD2580F" w14:textId="77777777" w:rsidR="0030617D" w:rsidRPr="004045BD" w:rsidRDefault="0030617D" w:rsidP="00CB1B85">
            <w:pPr>
              <w:pStyle w:val="ListParagraph"/>
              <w:numPr>
                <w:ilvl w:val="0"/>
                <w:numId w:val="6"/>
              </w:numPr>
              <w:spacing w:before="120" w:line="360" w:lineRule="auto"/>
              <w:rPr>
                <w:rFonts w:eastAsiaTheme="minorHAnsi"/>
                <w:color w:val="0000FF"/>
              </w:rPr>
            </w:pPr>
            <w:r w:rsidRPr="004045BD">
              <w:rPr>
                <w:rFonts w:eastAsiaTheme="minorHAnsi"/>
                <w:color w:val="0000FF"/>
              </w:rPr>
              <w:t xml:space="preserve">65,001 </w:t>
            </w:r>
            <w:r w:rsidRPr="004045BD">
              <w:rPr>
                <w:rFonts w:eastAsiaTheme="minorHAnsi"/>
                <w:color w:val="0000FF"/>
                <w:cs/>
              </w:rPr>
              <w:t xml:space="preserve">– </w:t>
            </w:r>
            <w:r w:rsidRPr="004045BD">
              <w:rPr>
                <w:rFonts w:eastAsiaTheme="minorHAnsi"/>
                <w:color w:val="0000FF"/>
              </w:rPr>
              <w:t xml:space="preserve">80,000 </w:t>
            </w:r>
            <w:r w:rsidRPr="004045BD">
              <w:rPr>
                <w:rFonts w:eastAsiaTheme="minorHAnsi" w:hint="cs"/>
                <w:color w:val="0000FF"/>
                <w:cs/>
              </w:rPr>
              <w:t>บาท</w:t>
            </w:r>
          </w:p>
          <w:p w14:paraId="00A03661" w14:textId="6F88FEEE" w:rsidR="0030617D" w:rsidRPr="00332DF8" w:rsidRDefault="0030617D" w:rsidP="00CB1B85">
            <w:pPr>
              <w:pStyle w:val="ListParagraph"/>
              <w:numPr>
                <w:ilvl w:val="0"/>
                <w:numId w:val="6"/>
              </w:numPr>
              <w:spacing w:before="120" w:line="360" w:lineRule="auto"/>
              <w:rPr>
                <w:color w:val="0000FF"/>
              </w:rPr>
            </w:pPr>
            <w:r w:rsidRPr="004045BD">
              <w:rPr>
                <w:rFonts w:eastAsiaTheme="minorHAnsi"/>
                <w:color w:val="0000FF"/>
              </w:rPr>
              <w:t xml:space="preserve">80,001 </w:t>
            </w:r>
            <w:r w:rsidRPr="004045BD">
              <w:rPr>
                <w:rFonts w:eastAsiaTheme="minorHAnsi"/>
                <w:color w:val="0000FF"/>
                <w:cs/>
              </w:rPr>
              <w:t xml:space="preserve">– </w:t>
            </w:r>
            <w:r w:rsidRPr="004045BD">
              <w:rPr>
                <w:rFonts w:eastAsiaTheme="minorHAnsi"/>
                <w:color w:val="0000FF"/>
              </w:rPr>
              <w:t xml:space="preserve">100,000 </w:t>
            </w:r>
            <w:r w:rsidRPr="004045BD">
              <w:rPr>
                <w:rFonts w:eastAsiaTheme="minorHAnsi" w:hint="cs"/>
                <w:color w:val="0000FF"/>
                <w:cs/>
              </w:rPr>
              <w:t>บาท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2CF8D" w14:textId="75A8D53D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4045BD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F1236D" w14:textId="69096AD6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4045BD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8CB5A" w14:textId="29548051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4045BD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CE071D" w14:textId="29CB5E79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4045BD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F3A357" w14:textId="79F40086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4045BD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CDFA7E" w14:textId="20C51A34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0F603F" w14:textId="5DDA65EC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 xml:space="preserve">Transaction </w:t>
            </w:r>
            <w:r w:rsidRPr="004045BD">
              <w:rPr>
                <w:rFonts w:eastAsiaTheme="minorHAnsi"/>
                <w:color w:val="0000FF"/>
              </w:rPr>
              <w:t>Amount</w:t>
            </w:r>
            <w:r w:rsidRPr="004045BD">
              <w:rPr>
                <w:rFonts w:eastAsiaTheme="minorHAnsi"/>
                <w:color w:val="0000FF"/>
                <w:vertAlign w:val="superscript"/>
              </w:rPr>
              <w:t xml:space="preserve"> 1</w:t>
            </w:r>
            <w:r w:rsidRPr="004045BD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30617D" w:rsidRPr="00332DF8" w14:paraId="3FDFD185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40DA08" w14:textId="57D0628D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55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F942F1" w14:textId="78AAD020" w:rsidR="0030617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</w:t>
            </w:r>
            <w:r>
              <w:rPr>
                <w:rFonts w:eastAsiaTheme="minorHAnsi"/>
                <w:color w:val="0000FF"/>
                <w:cs/>
              </w:rPr>
              <w:t>.</w:t>
            </w:r>
            <w:r>
              <w:rPr>
                <w:rFonts w:eastAsiaTheme="minorHAnsi"/>
                <w:color w:val="0000FF"/>
              </w:rPr>
              <w:t>2</w:t>
            </w: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89EFD0" w14:textId="46924C50" w:rsidR="0030617D" w:rsidRPr="00B625B1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B625B1">
              <w:rPr>
                <w:color w:val="0000FF"/>
                <w:cs/>
              </w:rPr>
              <w:t>ค่าธรรมเนียมการโอนเงินระหว่าง</w:t>
            </w:r>
            <w:r>
              <w:rPr>
                <w:color w:val="0000FF"/>
                <w:cs/>
              </w:rPr>
              <w:t>ผู้ให้บริการ</w:t>
            </w:r>
            <w:r w:rsidRPr="00B625B1">
              <w:rPr>
                <w:color w:val="0000FF"/>
                <w:cs/>
              </w:rPr>
              <w:t>ที่สาขา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C1FDB8" w14:textId="6BD43410" w:rsidR="0030617D" w:rsidRPr="004045BD" w:rsidRDefault="0030617D" w:rsidP="0030617D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2F38C2" w14:textId="43F84250" w:rsidR="0030617D" w:rsidRPr="00B625B1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B625B1">
              <w:rPr>
                <w:color w:val="0000FF"/>
                <w:cs/>
              </w:rPr>
              <w:t>ค่าธรรมเนียมการโอนเงินระหว่าง</w:t>
            </w:r>
            <w:r>
              <w:rPr>
                <w:color w:val="0000FF"/>
                <w:cs/>
              </w:rPr>
              <w:t>ผู้ให้บริการ</w:t>
            </w:r>
            <w:r w:rsidRPr="00B625B1">
              <w:rPr>
                <w:color w:val="0000FF"/>
                <w:cs/>
              </w:rPr>
              <w:t>ที่สาขา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A15E2A" w14:textId="71F8789F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A65C7B" w14:textId="64386119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36B1C1" w14:textId="61F1E74D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4DEF23" w14:textId="18437268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DBEA21" w14:textId="6E88B5CD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B1DAB7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207971" w14:textId="6539360B" w:rsidR="0030617D" w:rsidRPr="006E20EE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30617D" w:rsidRPr="00332DF8" w14:paraId="14814660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6AA912" w14:textId="6C1EA748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56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4D953" w14:textId="1ADDAEF2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</w:t>
            </w:r>
            <w:r w:rsidRPr="004045BD">
              <w:rPr>
                <w:rFonts w:eastAsiaTheme="minorHAnsi"/>
                <w:color w:val="0000FF"/>
                <w:cs/>
              </w:rPr>
              <w:t>.</w:t>
            </w:r>
            <w:r>
              <w:rPr>
                <w:rFonts w:eastAsiaTheme="minorHAnsi"/>
                <w:color w:val="0000FF"/>
              </w:rPr>
              <w:t>3</w:t>
            </w: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72316C" w14:textId="2614C3B7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B625B1">
              <w:rPr>
                <w:color w:val="0000FF"/>
                <w:cs/>
              </w:rPr>
              <w:t>ค่าธรรมเนียมการโอนเงินระหว่าง</w:t>
            </w:r>
            <w:r>
              <w:rPr>
                <w:color w:val="0000FF"/>
                <w:cs/>
              </w:rPr>
              <w:t>ผู้ให้บริการ</w:t>
            </w:r>
            <w:r w:rsidRPr="00B625B1">
              <w:rPr>
                <w:color w:val="0000FF"/>
                <w:cs/>
              </w:rPr>
              <w:t>ที่สาขา</w:t>
            </w:r>
            <w:r>
              <w:rPr>
                <w:color w:val="0000FF"/>
                <w:cs/>
              </w:rPr>
              <w:t xml:space="preserve"> </w:t>
            </w:r>
            <w:r w:rsidRPr="004045BD">
              <w:rPr>
                <w:color w:val="0000FF"/>
                <w:cs/>
              </w:rPr>
              <w:t>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4045BD">
              <w:rPr>
                <w:rFonts w:hint="cs"/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DEE834" w14:textId="4715A4CF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7F0948" w14:textId="17D6E60B" w:rsidR="0030617D" w:rsidRPr="00332DF8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B625B1">
              <w:rPr>
                <w:color w:val="0000FF"/>
                <w:cs/>
              </w:rPr>
              <w:t>จำนวนค่าธรรมเนียมการโอนเงินระหว่าง</w:t>
            </w:r>
            <w:r>
              <w:rPr>
                <w:color w:val="0000FF"/>
                <w:cs/>
              </w:rPr>
              <w:t>ผู้ให้บริการ</w:t>
            </w:r>
            <w:r w:rsidRPr="00B625B1">
              <w:rPr>
                <w:color w:val="0000FF"/>
                <w:cs/>
              </w:rPr>
              <w:t>ที่สาขา</w:t>
            </w:r>
            <w:r>
              <w:rPr>
                <w:rFonts w:hint="cs"/>
                <w:color w:val="0000FF"/>
                <w:cs/>
              </w:rPr>
              <w:t xml:space="preserve"> ที่</w:t>
            </w:r>
            <w:r w:rsidRPr="00B625B1">
              <w:rPr>
                <w:color w:val="0000FF"/>
                <w:cs/>
              </w:rPr>
              <w:t>ไม่ใช่การทำธุรกรรมผ่านพร้อมเพย์ (</w:t>
            </w:r>
            <w:r w:rsidRPr="00B625B1">
              <w:rPr>
                <w:color w:val="0000FF"/>
              </w:rPr>
              <w:t>PromptPay</w:t>
            </w:r>
            <w:r w:rsidRPr="00B625B1">
              <w:rPr>
                <w:color w:val="0000FF"/>
                <w:cs/>
              </w:rPr>
              <w:t>)</w:t>
            </w:r>
            <w:r w:rsidRPr="004045BD">
              <w:rPr>
                <w:color w:val="0000FF"/>
                <w:cs/>
              </w:rPr>
              <w:t xml:space="preserve"> จำแนกตามวงเงิน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93C256" w14:textId="24B5043E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93130A" w14:textId="2C58A78E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4E5081" w14:textId="6391B750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735807" w14:textId="7128D24C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04E559" w14:textId="3B04BF6B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DF7B3F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87F9A6" w14:textId="77777777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43357" w:rsidRPr="00332DF8" w14:paraId="21E85FC5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2A8A50" w14:textId="1E19D23B" w:rsidR="00243357" w:rsidRPr="00EC40CF" w:rsidRDefault="00243357" w:rsidP="00243357">
            <w:pPr>
              <w:spacing w:before="120" w:line="360" w:lineRule="auto"/>
              <w:jc w:val="center"/>
              <w:rPr>
                <w:rFonts w:eastAsiaTheme="minorHAnsi"/>
                <w:color w:val="FF0000"/>
                <w:cs/>
              </w:rPr>
            </w:pPr>
            <w:r w:rsidRPr="00EC40CF">
              <w:rPr>
                <w:rFonts w:eastAsiaTheme="minorHAnsi"/>
                <w:color w:val="FF0000"/>
              </w:rPr>
              <w:lastRenderedPageBreak/>
              <w:t>57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08CF9D" w14:textId="77777777" w:rsidR="00243357" w:rsidRPr="00EC40CF" w:rsidRDefault="00243357" w:rsidP="00243357">
            <w:pPr>
              <w:spacing w:before="120" w:line="360" w:lineRule="auto"/>
              <w:jc w:val="center"/>
              <w:rPr>
                <w:rFonts w:eastAsiaTheme="minorHAnsi"/>
                <w:color w:val="FF000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11AED9" w14:textId="194A0AFF" w:rsidR="00243357" w:rsidRPr="00EC40CF" w:rsidRDefault="00243357" w:rsidP="00243357">
            <w:pPr>
              <w:spacing w:before="120" w:line="360" w:lineRule="auto"/>
              <w:rPr>
                <w:color w:val="FF0000"/>
                <w:cs/>
              </w:rPr>
            </w:pPr>
            <w:r w:rsidRPr="00EC40CF">
              <w:rPr>
                <w:color w:val="FF0000"/>
                <w:cs/>
              </w:rPr>
              <w:t>เงื่อนไขค่าธรรมเนียมการโอนเงินระหว่างผู้ให้บริการที่สาขา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6D9B91" w14:textId="56A9E364" w:rsidR="00243357" w:rsidRPr="00EC40CF" w:rsidRDefault="00243357" w:rsidP="00243357">
            <w:pPr>
              <w:spacing w:before="120" w:line="360" w:lineRule="auto"/>
              <w:rPr>
                <w:color w:val="FF0000"/>
              </w:rPr>
            </w:pPr>
            <w:r w:rsidRPr="00EC40CF">
              <w:rPr>
                <w:color w:val="FF000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F5D043" w14:textId="7536E987" w:rsidR="00243357" w:rsidRPr="00EC40CF" w:rsidRDefault="00243357" w:rsidP="00243357">
            <w:pPr>
              <w:spacing w:before="120" w:line="360" w:lineRule="auto"/>
              <w:rPr>
                <w:color w:val="FF0000"/>
                <w:cs/>
              </w:rPr>
            </w:pPr>
            <w:r w:rsidRPr="00EC40CF">
              <w:rPr>
                <w:color w:val="FF0000"/>
                <w:cs/>
              </w:rPr>
              <w:t>เงื่อนไขหรือรายละเอียดเพิ่มเติมของค่าธรรมเนียมการโอนเงินระหว่างผู้ให้บริการที่สาขา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4351DD" w14:textId="38720FE9" w:rsidR="00243357" w:rsidRPr="00EC40CF" w:rsidRDefault="00243357" w:rsidP="00243357">
            <w:pPr>
              <w:spacing w:before="120" w:line="360" w:lineRule="auto"/>
              <w:jc w:val="center"/>
              <w:rPr>
                <w:color w:val="FF0000"/>
              </w:rPr>
            </w:pPr>
            <w:r w:rsidRPr="00EC40CF">
              <w:rPr>
                <w:color w:val="FF000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A8559C" w14:textId="0AD93C0F" w:rsidR="00243357" w:rsidRPr="00EC40CF" w:rsidRDefault="00243357" w:rsidP="00243357">
            <w:pPr>
              <w:spacing w:before="120" w:line="360" w:lineRule="auto"/>
              <w:jc w:val="center"/>
              <w:rPr>
                <w:color w:val="FF0000"/>
              </w:rPr>
            </w:pPr>
            <w:r w:rsidRPr="00EC40CF">
              <w:rPr>
                <w:color w:val="FF000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E94911" w14:textId="4AE1B9D4" w:rsidR="00243357" w:rsidRPr="00EC40CF" w:rsidRDefault="00243357" w:rsidP="00243357">
            <w:pPr>
              <w:spacing w:before="120" w:line="360" w:lineRule="auto"/>
              <w:jc w:val="center"/>
              <w:rPr>
                <w:color w:val="FF0000"/>
              </w:rPr>
            </w:pPr>
            <w:r w:rsidRPr="00EC40CF">
              <w:rPr>
                <w:color w:val="FF000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A4F3B5" w14:textId="50A2E490" w:rsidR="00243357" w:rsidRPr="00EC40CF" w:rsidRDefault="00243357" w:rsidP="00243357">
            <w:pPr>
              <w:spacing w:before="120" w:line="360" w:lineRule="auto"/>
              <w:jc w:val="center"/>
              <w:rPr>
                <w:color w:val="FF0000"/>
              </w:rPr>
            </w:pPr>
            <w:r w:rsidRPr="00EC40CF">
              <w:rPr>
                <w:color w:val="FF000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263B1F" w14:textId="14274D65" w:rsidR="00243357" w:rsidRPr="00EC40CF" w:rsidRDefault="00243357" w:rsidP="00243357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EC40CF">
              <w:rPr>
                <w:color w:val="FF000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B70254" w14:textId="77777777" w:rsidR="00243357" w:rsidRPr="00332DF8" w:rsidRDefault="00243357" w:rsidP="00243357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E14A34" w14:textId="77777777" w:rsidR="00243357" w:rsidRPr="00332DF8" w:rsidRDefault="00243357" w:rsidP="00243357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43357" w:rsidRPr="00332DF8" w14:paraId="6DEE519B" w14:textId="77777777" w:rsidTr="000B201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2904D8" w14:textId="096631EB" w:rsidR="00243357" w:rsidRPr="00332DF8" w:rsidRDefault="00243357" w:rsidP="00243357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5</w:t>
            </w:r>
            <w:r>
              <w:rPr>
                <w:rFonts w:eastAsiaTheme="minorHAnsi"/>
                <w:color w:val="00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AB86B3" w14:textId="5ADAFB93" w:rsidR="00243357" w:rsidRPr="00332DF8" w:rsidRDefault="00243357" w:rsidP="00243357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5B30C9" w14:textId="6D86AFF4" w:rsidR="00243357" w:rsidRPr="00332DF8" w:rsidRDefault="00243357" w:rsidP="00243357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วันที่เริ่มใช้ข้อมูล (</w:t>
            </w:r>
            <w:r w:rsidRPr="00332DF8">
              <w:rPr>
                <w:color w:val="0000FF"/>
              </w:rPr>
              <w:t>Effective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6B92F3" w14:textId="4D1810EC" w:rsidR="00243357" w:rsidRPr="00332DF8" w:rsidRDefault="00243357" w:rsidP="00243357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F150F7" w14:textId="61C5DD3D" w:rsidR="00243357" w:rsidRPr="00332DF8" w:rsidRDefault="00243357" w:rsidP="00243357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วันที่เริ่มใช้ข้อมูล</w:t>
            </w:r>
            <w:r>
              <w:rPr>
                <w:rFonts w:hint="cs"/>
                <w:color w:val="0000FF"/>
                <w:cs/>
              </w:rPr>
              <w:t>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BBE1A9" w14:textId="0733A4FD" w:rsidR="00243357" w:rsidRPr="00332DF8" w:rsidRDefault="00243357" w:rsidP="00243357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CCC046" w14:textId="23CB505F" w:rsidR="00243357" w:rsidRPr="00332DF8" w:rsidRDefault="00243357" w:rsidP="00243357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F919E4" w14:textId="5AB3E139" w:rsidR="00243357" w:rsidRPr="00332DF8" w:rsidRDefault="00243357" w:rsidP="00243357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631F37" w14:textId="05900193" w:rsidR="00243357" w:rsidRPr="00332DF8" w:rsidRDefault="00243357" w:rsidP="00243357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B13D3A" w14:textId="7668E518" w:rsidR="00243357" w:rsidRPr="00332DF8" w:rsidRDefault="00243357" w:rsidP="00243357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868F0B" w14:textId="3129C13B" w:rsidR="00243357" w:rsidRPr="00332DF8" w:rsidRDefault="00243357" w:rsidP="00243357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2A82F3" w14:textId="77777777" w:rsidR="00243357" w:rsidRPr="00332DF8" w:rsidRDefault="00243357" w:rsidP="00243357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43357" w:rsidRPr="00332DF8" w14:paraId="107F6B86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15E05F69" w14:textId="7B8CA80F" w:rsidR="00243357" w:rsidRDefault="00243357" w:rsidP="00243357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 w:hint="cs"/>
                <w:color w:val="0000FF"/>
                <w:cs/>
              </w:rPr>
              <w:t>5</w:t>
            </w:r>
            <w:r>
              <w:rPr>
                <w:rFonts w:eastAsiaTheme="minorHAnsi"/>
                <w:color w:val="0000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BB904D4" w14:textId="77777777" w:rsidR="00243357" w:rsidRPr="00332DF8" w:rsidRDefault="00243357" w:rsidP="00243357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FB1001" w14:textId="7331FF76" w:rsidR="00243357" w:rsidRPr="00332DF8" w:rsidRDefault="00243357" w:rsidP="00243357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วันที่เลิกใช้ข้อมูล (</w:t>
            </w:r>
            <w:r w:rsidRPr="00332DF8">
              <w:rPr>
                <w:color w:val="0000FF"/>
              </w:rPr>
              <w:t>End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A1F225" w14:textId="602244A8" w:rsidR="00243357" w:rsidRPr="00332DF8" w:rsidRDefault="00243357" w:rsidP="00243357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CD351FB" w14:textId="41042F7B" w:rsidR="00243357" w:rsidRPr="00A55C39" w:rsidRDefault="00243357" w:rsidP="00243357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วันที่ใช้ข้อมูล</w:t>
            </w:r>
            <w:r>
              <w:rPr>
                <w:rFonts w:hint="cs"/>
                <w:color w:val="0000FF"/>
                <w:cs/>
              </w:rPr>
              <w:t>ค่าธรรมเนียม</w:t>
            </w:r>
            <w:r w:rsidRPr="007402A8">
              <w:rPr>
                <w:color w:val="0000FF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1FCCA2C" w14:textId="21903C95" w:rsidR="00243357" w:rsidRPr="00332DF8" w:rsidRDefault="00243357" w:rsidP="00243357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9E4D879" w14:textId="3570D1A8" w:rsidR="00243357" w:rsidRPr="00332DF8" w:rsidRDefault="00243357" w:rsidP="00243357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B514F4D" w14:textId="4427F658" w:rsidR="00243357" w:rsidRPr="00332DF8" w:rsidRDefault="00243357" w:rsidP="00243357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95C49C2" w14:textId="4C225F6A" w:rsidR="00243357" w:rsidRPr="00332DF8" w:rsidRDefault="00243357" w:rsidP="00243357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486A35E" w14:textId="5DB3505B" w:rsidR="00243357" w:rsidRPr="00332DF8" w:rsidRDefault="00243357" w:rsidP="00243357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C362BC9" w14:textId="77777777" w:rsidR="00243357" w:rsidRPr="00332DF8" w:rsidRDefault="00243357" w:rsidP="00243357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653A814E" w14:textId="77777777" w:rsidR="00243357" w:rsidRPr="00332DF8" w:rsidRDefault="00243357" w:rsidP="00243357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</w:tbl>
    <w:p w14:paraId="2E547D9A" w14:textId="77777777" w:rsidR="001D7B18" w:rsidRPr="00332DF8" w:rsidRDefault="001D7B18" w:rsidP="001D7B18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0000FF"/>
        </w:rPr>
      </w:pPr>
      <w:r w:rsidRPr="00332DF8">
        <w:rPr>
          <w:rFonts w:eastAsiaTheme="minorHAnsi" w:hint="cs"/>
          <w:color w:val="0000FF"/>
          <w:cs/>
        </w:rPr>
        <w:t>หมายเหตุ</w:t>
      </w:r>
      <w:r w:rsidRPr="00332DF8">
        <w:rPr>
          <w:rFonts w:eastAsiaTheme="minorHAnsi"/>
          <w:color w:val="0000FF"/>
          <w:cs/>
        </w:rPr>
        <w:t>:</w:t>
      </w:r>
    </w:p>
    <w:p w14:paraId="7A6357FB" w14:textId="77777777" w:rsidR="001D7B18" w:rsidRPr="00332DF8" w:rsidRDefault="001D7B18" w:rsidP="001D7B18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0000FF"/>
        </w:rPr>
      </w:pPr>
      <w:r w:rsidRPr="00332DF8">
        <w:rPr>
          <w:rFonts w:eastAsiaTheme="minorHAnsi"/>
          <w:color w:val="0000FF"/>
          <w:vertAlign w:val="superscript"/>
        </w:rPr>
        <w:t>1</w:t>
      </w:r>
      <w:r w:rsidRPr="00332DF8">
        <w:rPr>
          <w:rFonts w:eastAsiaTheme="minorHAnsi"/>
          <w:color w:val="0000FF"/>
          <w:vertAlign w:val="superscript"/>
          <w:cs/>
        </w:rPr>
        <w:t>/</w:t>
      </w:r>
      <w:r w:rsidRPr="00332DF8">
        <w:rPr>
          <w:rFonts w:eastAsiaTheme="minorHAnsi"/>
          <w:color w:val="0000FF"/>
          <w:cs/>
        </w:rPr>
        <w:t xml:space="preserve"> </w:t>
      </w:r>
      <w:r w:rsidRPr="00332DF8">
        <w:rPr>
          <w:rFonts w:eastAsiaTheme="minorHAnsi" w:hint="cs"/>
          <w:color w:val="0000FF"/>
          <w:cs/>
        </w:rPr>
        <w:t xml:space="preserve">อ้างอิงจากเอกสาร </w:t>
      </w:r>
      <w:r w:rsidRPr="00332DF8">
        <w:rPr>
          <w:rFonts w:eastAsiaTheme="minorHAnsi"/>
          <w:color w:val="0000FF"/>
        </w:rPr>
        <w:t>Market Conduct Classification Document</w:t>
      </w:r>
    </w:p>
    <w:p w14:paraId="0B22FC4E" w14:textId="02DDBAEE" w:rsidR="00DF4770" w:rsidRPr="00332DF8" w:rsidRDefault="00DF4770">
      <w:pPr>
        <w:rPr>
          <w:b/>
          <w:bCs/>
          <w:color w:val="0000FF"/>
        </w:rPr>
      </w:pPr>
    </w:p>
    <w:p w14:paraId="57DFC64A" w14:textId="77777777" w:rsidR="006E20EE" w:rsidRDefault="006E20EE">
      <w:pPr>
        <w:rPr>
          <w:b/>
          <w:bCs/>
          <w:color w:val="0000FF"/>
        </w:rPr>
      </w:pPr>
      <w:r>
        <w:rPr>
          <w:i/>
          <w:iCs/>
          <w:color w:val="0000FF"/>
          <w:cs/>
        </w:rPr>
        <w:br w:type="page"/>
      </w:r>
    </w:p>
    <w:p w14:paraId="6024E0C5" w14:textId="4953A3E0" w:rsidR="00597FC3" w:rsidRPr="00332DF8" w:rsidRDefault="00597FC3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</w:pPr>
      <w:bookmarkStart w:id="28" w:name="_Toc64584249"/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</w:rPr>
        <w:lastRenderedPageBreak/>
        <w:t>Data Set</w:t>
      </w:r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  <w:cs/>
        </w:rPr>
        <w:t xml:space="preserve">: </w:t>
      </w:r>
      <w:r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Market Conduct Debit Card Product Disclosure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 xml:space="preserve"> (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DS_MCDCD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>)</w:t>
      </w:r>
      <w:bookmarkEnd w:id="28"/>
    </w:p>
    <w:p w14:paraId="49AD0D9B" w14:textId="77777777" w:rsidR="00597FC3" w:rsidRPr="00332DF8" w:rsidRDefault="00597FC3" w:rsidP="00597FC3">
      <w:pPr>
        <w:pStyle w:val="ListParagraph"/>
        <w:spacing w:after="240" w:line="440" w:lineRule="exact"/>
        <w:ind w:left="630"/>
        <w:rPr>
          <w:b/>
          <w:bCs/>
          <w:color w:val="0000FF"/>
        </w:rPr>
      </w:pPr>
      <w:r w:rsidRPr="00332DF8">
        <w:rPr>
          <w:b/>
          <w:bCs/>
          <w:color w:val="0000FF"/>
        </w:rPr>
        <w:t>Frequency</w:t>
      </w:r>
      <w:r w:rsidRPr="00332DF8">
        <w:rPr>
          <w:b/>
          <w:bCs/>
          <w:color w:val="0000FF"/>
          <w:cs/>
        </w:rPr>
        <w:t xml:space="preserve">: </w:t>
      </w:r>
      <w:r w:rsidRPr="00332DF8">
        <w:rPr>
          <w:b/>
          <w:bCs/>
          <w:color w:val="00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597FC3" w:rsidRPr="00332DF8" w14:paraId="6A5CEDA8" w14:textId="77777777" w:rsidTr="00597FC3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0EEFDA90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22A08554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27B824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D001A4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37DBABC6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0159A872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679FC4E6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  <w:cs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7751A131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11A1C0DA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05701BFA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Non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-</w:t>
            </w:r>
            <w:r w:rsidRPr="00332DF8">
              <w:rPr>
                <w:rFonts w:eastAsiaTheme="minorHAnsi"/>
                <w:b/>
                <w:bCs/>
                <w:color w:val="00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38EE02D0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1DEEB9DC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 xml:space="preserve">Classification 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 xml:space="preserve">/ </w:t>
            </w:r>
            <w:r w:rsidRPr="00332DF8">
              <w:rPr>
                <w:rFonts w:eastAsiaTheme="minorHAnsi"/>
                <w:b/>
                <w:bCs/>
                <w:color w:val="0000FF"/>
              </w:rPr>
              <w:t>View</w:t>
            </w:r>
          </w:p>
        </w:tc>
      </w:tr>
      <w:tr w:rsidR="00597FC3" w:rsidRPr="00332DF8" w14:paraId="20B513AC" w14:textId="77777777" w:rsidTr="00597FC3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0A1643D7" w14:textId="77777777" w:rsidR="00597FC3" w:rsidRPr="00332DF8" w:rsidRDefault="00597FC3" w:rsidP="00597FC3">
            <w:pPr>
              <w:rPr>
                <w:color w:val="00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1335419C" w14:textId="77777777" w:rsidR="00597FC3" w:rsidRPr="00332DF8" w:rsidRDefault="00597FC3" w:rsidP="00597FC3">
            <w:pPr>
              <w:rPr>
                <w:color w:val="0000FF"/>
              </w:rPr>
            </w:pPr>
          </w:p>
        </w:tc>
        <w:tc>
          <w:tcPr>
            <w:tcW w:w="2114" w:type="dxa"/>
            <w:vMerge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22C17B" w14:textId="77777777" w:rsidR="00597FC3" w:rsidRPr="00332DF8" w:rsidRDefault="00597FC3" w:rsidP="00597FC3">
            <w:pPr>
              <w:rPr>
                <w:color w:val="00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657449" w14:textId="77777777" w:rsidR="00597FC3" w:rsidRPr="00332DF8" w:rsidRDefault="00597FC3" w:rsidP="00597FC3">
            <w:pPr>
              <w:rPr>
                <w:color w:val="00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042ADDE1" w14:textId="77777777" w:rsidR="00597FC3" w:rsidRPr="00332DF8" w:rsidRDefault="00597FC3" w:rsidP="00597FC3">
            <w:pPr>
              <w:rPr>
                <w:color w:val="0000FF"/>
              </w:rPr>
            </w:pPr>
          </w:p>
        </w:tc>
        <w:tc>
          <w:tcPr>
            <w:tcW w:w="763" w:type="dxa"/>
            <w:shd w:val="clear" w:color="auto" w:fill="CCFFFF"/>
          </w:tcPr>
          <w:p w14:paraId="7B8EAD8B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2BA49F2A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657AD6DD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3491B680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55131AA6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58F23D73" w14:textId="77777777" w:rsidR="00597FC3" w:rsidRPr="00332DF8" w:rsidRDefault="00597FC3" w:rsidP="00597FC3">
            <w:pPr>
              <w:jc w:val="center"/>
              <w:rPr>
                <w:color w:val="00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602C5B3D" w14:textId="77777777" w:rsidR="00597FC3" w:rsidRPr="00332DF8" w:rsidRDefault="00597FC3" w:rsidP="00597FC3">
            <w:pPr>
              <w:jc w:val="center"/>
              <w:rPr>
                <w:color w:val="0000FF"/>
              </w:rPr>
            </w:pPr>
          </w:p>
        </w:tc>
      </w:tr>
      <w:tr w:rsidR="00F94F3C" w:rsidRPr="00332DF8" w14:paraId="6515DA57" w14:textId="77777777" w:rsidTr="009902D7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</w:tcPr>
          <w:p w14:paraId="5DC05F29" w14:textId="0445F895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F922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665EA5" w14:textId="45FEB35F" w:rsidR="00F94F3C" w:rsidRPr="00332DF8" w:rsidRDefault="00F94F3C" w:rsidP="00A329C5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49CB8B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1240AE" w14:textId="7D05C48C" w:rsidR="00F94F3C" w:rsidRPr="00332DF8" w:rsidRDefault="00A329C5" w:rsidP="00F94F3C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  <w:r w:rsidR="00F94F3C" w:rsidRPr="00344BFB">
              <w:rPr>
                <w:color w:val="00B050"/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481AF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405C91" w14:textId="64155739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BD56F" w14:textId="546A510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A7DAFB" w14:textId="0B0BF7E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88D30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15B44C" w14:textId="7C6078C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</w:tcPr>
          <w:p w14:paraId="75B2BD52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2A9EAEC" w14:textId="77777777" w:rsidTr="00597FC3">
        <w:trPr>
          <w:trHeight w:val="222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616A5" w14:textId="0B5E246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7F860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452BA2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A7BA26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9D048B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C41FF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0A130E" w14:textId="60D4CBD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89C3E6" w14:textId="5DB3C30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2D10CB" w14:textId="7D129BF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EA051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2899E" w14:textId="1C07619C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F63DB4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953FDEB" w14:textId="77777777" w:rsidTr="009902D7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A632FA" w14:textId="35A746B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 w:hint="cs"/>
                <w:color w:val="00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E997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51E20F" w14:textId="065A037C" w:rsidR="00F94F3C" w:rsidRPr="00332DF8" w:rsidRDefault="00F94F3C" w:rsidP="00F94F3C">
            <w:pPr>
              <w:spacing w:before="120" w:line="360" w:lineRule="auto"/>
              <w:rPr>
                <w:color w:val="0000FF"/>
                <w:u w:val="single"/>
                <w:cs/>
              </w:rPr>
            </w:pPr>
            <w:r w:rsidRPr="00332DF8">
              <w:rPr>
                <w:color w:val="0000FF"/>
                <w:cs/>
              </w:rPr>
              <w:t>รหัสภาพบัตร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5A6160" w14:textId="46445B8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56402B" w14:textId="79513C02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รหัสภาพบัตร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8967A" w14:textId="5DC6D30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E18C87" w14:textId="3D3D114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D8F874" w14:textId="5C0FE54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C032B6" w14:textId="3E867AB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664F47" w14:textId="004E68D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C247E" w14:textId="2DB5D7D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0D53C8" w14:textId="56EAB660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2F91C31" w14:textId="77777777" w:rsidTr="009902D7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40E72E" w14:textId="6D50459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F19C2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FFCF0C" w14:textId="47791035" w:rsidR="00F94F3C" w:rsidRPr="00332DF8" w:rsidRDefault="00F94F3C" w:rsidP="00F94F3C">
            <w:pPr>
              <w:spacing w:before="120" w:line="360" w:lineRule="auto"/>
              <w:rPr>
                <w:color w:val="0000FF"/>
                <w:u w:val="single"/>
                <w:cs/>
              </w:rPr>
            </w:pPr>
            <w:r w:rsidRPr="00332DF8">
              <w:rPr>
                <w:color w:val="0000FF"/>
                <w:cs/>
              </w:rPr>
              <w:t>ประเภทผลิตภัณฑ์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B6BB28" w14:textId="0A6F8EE2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369F0F" w14:textId="3DBA63ED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ประเภทผลิตภัณฑ์บัตร</w:t>
            </w:r>
            <w:r>
              <w:rPr>
                <w:rFonts w:hint="cs"/>
                <w:color w:val="0000FF"/>
                <w:cs/>
              </w:rPr>
              <w:t xml:space="preserve"> </w:t>
            </w:r>
            <w:r w:rsidRPr="00332DF8">
              <w:rPr>
                <w:color w:val="0000FF"/>
              </w:rPr>
              <w:t>ATM</w:t>
            </w:r>
            <w:r>
              <w:rPr>
                <w:color w:val="0000FF"/>
                <w:cs/>
              </w:rPr>
              <w:t xml:space="preserve"> </w:t>
            </w:r>
            <w:r w:rsidRPr="00332DF8">
              <w:rPr>
                <w:color w:val="0000FF"/>
                <w:cs/>
              </w:rPr>
              <w:t>/</w:t>
            </w:r>
            <w:r>
              <w:rPr>
                <w:color w:val="0000FF"/>
                <w:cs/>
              </w:rPr>
              <w:t xml:space="preserve"> </w:t>
            </w:r>
            <w:r w:rsidRPr="00332DF8">
              <w:rPr>
                <w:color w:val="0000FF"/>
                <w:cs/>
              </w:rPr>
              <w:t>บัตรเดบิต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80DEC3" w14:textId="1EB5866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EB04A" w14:textId="672E7BC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EDCB5F" w14:textId="66FCB7B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9FAFBD" w14:textId="15FC968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25B04A" w14:textId="39DA21C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E8F46D" w14:textId="4822934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F5E904" w14:textId="0B9B28A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bookmarkStart w:id="29" w:name="_Toc44500606"/>
            <w:r w:rsidRPr="009540D5">
              <w:rPr>
                <w:color w:val="0000FF"/>
              </w:rPr>
              <w:t>ATM</w:t>
            </w:r>
            <w:r w:rsidRPr="009540D5">
              <w:rPr>
                <w:color w:val="0000FF"/>
                <w:cs/>
              </w:rPr>
              <w:t>-</w:t>
            </w:r>
            <w:r w:rsidRPr="009540D5">
              <w:rPr>
                <w:color w:val="0000FF"/>
              </w:rPr>
              <w:t>Debit Type</w:t>
            </w:r>
            <w:bookmarkEnd w:id="29"/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16751B7D" w14:textId="77777777" w:rsidTr="009902D7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BB4032" w14:textId="3B89FE9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9A811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56979C" w14:textId="74C92E78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เครือข่าย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03101F" w14:textId="65089E8A" w:rsidR="00F94F3C" w:rsidRPr="00332DF8" w:rsidRDefault="00F94F3C" w:rsidP="00F94F3C">
            <w:pPr>
              <w:spacing w:before="120" w:line="360" w:lineRule="auto"/>
              <w:rPr>
                <w:rFonts w:eastAsia="Times New Roman"/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8E1D93" w14:textId="0C3EB228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เครือข่ายบัตรที่ออกบัตรร่วมกับผู้ให้บริการ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115F99" w14:textId="34F1412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8D708F" w14:textId="7D78866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40115" w14:textId="511FA9E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4A4205" w14:textId="16274E5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D386EB" w14:textId="59CA1D7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EBBBB0" w14:textId="366923B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8C325E" w14:textId="2967FB10" w:rsidR="00F94F3C" w:rsidRPr="00332DF8" w:rsidRDefault="00776007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 xml:space="preserve">Card </w:t>
            </w:r>
            <w:r w:rsidR="00F94F3C" w:rsidRPr="00332DF8">
              <w:rPr>
                <w:rFonts w:eastAsiaTheme="minorHAnsi"/>
                <w:color w:val="0000FF"/>
              </w:rPr>
              <w:t>Network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V_DCD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7D998D3B" w14:textId="77777777" w:rsidTr="009902D7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AC4DFF" w14:textId="37F950D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390355" w14:textId="14EE326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1424A2" w14:textId="16B6F22C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ชื่อผลิตภัณฑ์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CE0A5B" w14:textId="037533E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70250B" w14:textId="3DAC147B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9E75BA">
              <w:rPr>
                <w:color w:val="0000FF"/>
                <w:cs/>
              </w:rPr>
              <w:t>ชื่อผลิตภัณฑ์ที่ผู้ให้บริการแต่ละแห่งเป็นผู้กำหนด ในการสื่อสารกับลูกค้า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49E49F" w14:textId="265E6AE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D4887E" w14:textId="28340F7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8536B8" w14:textId="5653134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910EE2" w14:textId="7CF4901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F4A601" w14:textId="22FCDD7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914D27" w14:textId="7A8B133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49B460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77774DCE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CBFFC8" w14:textId="729FC58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204C22" w14:textId="2D9820C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15A233" w14:textId="42546441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เงื่อนไขพิเศษในการสมัครผลิตภัณฑ์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FC3CF2" w14:textId="3A96F4D2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BACF28" w14:textId="4F6CAC7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เงื่อนไขพิเศษของผลิตภัณฑ์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A9FC29" w14:textId="25EE7CA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3B8771" w14:textId="3C1DA24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C7A5A9" w14:textId="29DDD4E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2B134C" w14:textId="4D49405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90085A" w14:textId="39E1B58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9D31F2" w14:textId="11114C5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91F52C" w14:textId="2CC28C5E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Specific Requirement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V_DCD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70303724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F0DA36" w14:textId="7669184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F0258E" w14:textId="4B13F01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DD8D8E" w14:textId="4C3AE2A5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ลักษณะเด่น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8C59AC" w14:textId="0A15C34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591A91" w14:textId="55A8A67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จุดเด่นของผลิตภัณฑ์พอสังเขป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5CE28D" w14:textId="2BDB2BC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6C05B3" w14:textId="47E195F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2392FF" w14:textId="5CA6DAC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CB1ADA" w14:textId="0E3700A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D1EB59" w14:textId="09CDDE9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3E7A1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DFA0FE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71842FCE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05E7C" w14:textId="38D4D54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F57F01" w14:textId="34B79BD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163FE5" w14:textId="7FF19E3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อายุผู้สมัคร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9E4209" w14:textId="734F5D8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800E7" w14:textId="37D6040B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ช่วงอายุของลูกค้าบุคคลธรรมดาที่กำหนดให้สามารถสมัครผลิตภัณฑ์นี้ได้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276926" w14:textId="7537ABF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F9985F" w14:textId="2D26DA5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572584" w14:textId="4CEECEC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71939" w14:textId="6F20205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9F8949" w14:textId="50CDFF7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2667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0114B5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C4D242A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AD9AF" w14:textId="5806BFE9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E057C" w14:textId="0619FF3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554A13" w14:textId="3C89879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9E75BA">
              <w:rPr>
                <w:color w:val="0000FF"/>
                <w:cs/>
              </w:rPr>
              <w:t>คุณสมบัติผู้สมัคร และผลิตภัณฑ์ที่ต้องซื้อ / ใช้บริการ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07A78C" w14:textId="604419F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B38E3B" w14:textId="677DFA62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คุณสมบัติผู้สมัคร และผลิตภัณฑ์ที่ต้องซื้อ/ใช้บริการ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46E9C" w14:textId="6F3AC9C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43635" w14:textId="23D00E1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05981" w14:textId="512FF2D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06AA4B" w14:textId="3E84989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BFBF9B" w14:textId="5CC370D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269EA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A09A52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4D56D786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713A26" w14:textId="15FD338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083F2" w14:textId="5D858BEC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62A0F9" w14:textId="2FA4992E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เงื่อนไขการใช้ผลิตภัณฑ์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C643EE" w14:textId="589556F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28C246" w14:textId="4F0496FB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เงื่อนไขการใช้ผลิตภัณฑ์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B1D5D6" w14:textId="3D5AC79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656DDA" w14:textId="2B6E3A6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340861" w14:textId="37DEC04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325651" w14:textId="7FDFD3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63C8A" w14:textId="2D0CBD3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ED4F2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035168" w14:textId="3D1792FE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7C34419D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71A3B" w14:textId="2DAF5CE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60827" w14:textId="443B0CF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0374EB" w14:textId="743753F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อายุการใช้งานบัตร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A9306A" w14:textId="099C468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B33291" w14:textId="52DDC67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อายุการใช้งานบัตรที่ลูกค้าสามารถใช้งานบัตรได้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A7B944" w14:textId="5EA76A4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7B68AD" w14:textId="6B341AB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6BA22B" w14:textId="62E27AF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3925FC" w14:textId="48C075E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7310A2" w14:textId="019ADC9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51F9C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E75853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E9FBD38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61F97" w14:textId="3B8BB1A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B6D1EC" w14:textId="0AD474E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A0447E" w14:textId="5322C4C2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032ADA">
              <w:rPr>
                <w:color w:val="0000FF"/>
                <w:cs/>
              </w:rPr>
              <w:t>การถอนเงิน / สอบถามยอด / โอนเงิน ผ่านเครื่องอิเล็กทรอนิกส์ในประเทศ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70760E" w14:textId="27E4D2A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6DE096" w14:textId="2334F378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032ADA">
              <w:rPr>
                <w:color w:val="0000FF"/>
                <w:cs/>
              </w:rPr>
              <w:t>รายละเอียดการถอนเงิน / สอบถามยอด / โอนเงิน ผ่านเครื่องอิเล็กทรอนิกส์ในประเทศของผู้ให้บริการ ไม่รวมถึงค่าธรรมเนียมที่เกี่ยวข้อง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4DAABF" w14:textId="57A52D1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9C031B" w14:textId="2B4515A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2FF29C" w14:textId="2F34120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B0F4F" w14:textId="1A786B4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070BDC" w14:textId="2D4D17E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5EDFA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B7A0C7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1C2AA13E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08A541" w14:textId="792A51AA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B89C1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48B9EE" w14:textId="6C09BC2F" w:rsidR="00F94F3C" w:rsidRPr="00032ADA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การเรียกเก็บค่าธรรมเนียมในการทำธุรกรรม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11B34F" w14:textId="7ADC676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189AFD" w14:textId="4198736A" w:rsidR="00F94F3C" w:rsidRPr="00110EEA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การเรียกเก็บค่าธรรมเนียม</w:t>
            </w:r>
            <w:r w:rsidRPr="009F1073">
              <w:rPr>
                <w:color w:val="0000FF"/>
                <w:cs/>
              </w:rPr>
              <w:t>ในการทำธุรกรรมสอบถามยอดเงิน ถอนเงิน และโอนเงิน ผ่านเครื่องอิเล็กทรอนิกส์ในประเทศ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FECC15" w14:textId="6EB56B6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E7F1E2" w14:textId="40E7152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37440A" w14:textId="7C247BB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A24C7" w14:textId="1EAB454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A1A468" w14:textId="2B8D329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2D19D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467607" w14:textId="1CAECBE2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V_MC2</w:t>
            </w:r>
            <w:r w:rsidR="00F94F3C"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F94F3C" w:rsidRPr="00332DF8" w14:paraId="7E80CED7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9E8C38" w14:textId="678BE15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76158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2516C4" w14:textId="622299A9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032ADA">
              <w:rPr>
                <w:color w:val="0000FF"/>
                <w:cs/>
              </w:rPr>
              <w:t>จำนวนครั้งต่ำสุดในการทำธุรกรรมโดยไม่เสีย</w:t>
            </w:r>
            <w:r w:rsidRPr="00032ADA">
              <w:rPr>
                <w:color w:val="0000FF"/>
                <w:cs/>
              </w:rPr>
              <w:lastRenderedPageBreak/>
              <w:t>ค่าธรรมเนียม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032ADA">
              <w:rPr>
                <w:color w:val="0000FF"/>
                <w:cs/>
              </w:rPr>
              <w:t>ครั้ง/เดือน)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E7298E" w14:textId="7478F2C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lastRenderedPageBreak/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3209F3" w14:textId="1224A1DC" w:rsidR="00F94F3C" w:rsidRPr="00332DF8" w:rsidRDefault="00F94F3C" w:rsidP="00F94F3C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9F1073">
              <w:rPr>
                <w:color w:val="0000FF"/>
                <w:cs/>
              </w:rPr>
              <w:t xml:space="preserve">เงื่อนไขเกี่ยวกับจำนวนครั้งต่ำสุดใน 1 เดือนในการทำธุรกรรมสอบถามยอดเงิน </w:t>
            </w:r>
            <w:r w:rsidRPr="009F1073">
              <w:rPr>
                <w:color w:val="0000FF"/>
                <w:cs/>
              </w:rPr>
              <w:lastRenderedPageBreak/>
              <w:t>ถอนเงิน และโอนเงิน ผ่านเครื่องอิเล็กทรอนิกส์ในประเทศโดยไม่เสียค่าธรรมเนียม แต่หากทำธุรกรรมมากเกินจำนวนครั้งที่ผู้ให้บริการกำหนด จะมีค่าธรรมเนียม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B46F30" w14:textId="2CFFD5D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lastRenderedPageBreak/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1A8251" w14:textId="47CB00A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063D42" w14:textId="0993391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68F31B" w14:textId="3B29D86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431C63" w14:textId="1A6AD84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4EA0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B366EF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CBD6E5A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3E69A8" w14:textId="7C50A6BC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681FF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9ED03F" w14:textId="646DE16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6930E4">
              <w:rPr>
                <w:color w:val="0000FF"/>
                <w:cs/>
              </w:rPr>
              <w:t>จำนวนครั้งสูงสุดในการทำธุรกรรมโดยไม่เสียค่าธรรมเนียม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6930E4">
              <w:rPr>
                <w:color w:val="0000FF"/>
                <w:cs/>
              </w:rPr>
              <w:t>ครั้ง/เดือน)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A7DD5A" w14:textId="1A69EBB9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37EB7" w14:textId="26257391" w:rsidR="00F94F3C" w:rsidRPr="00332DF8" w:rsidRDefault="00F94F3C" w:rsidP="00F94F3C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41186C">
              <w:rPr>
                <w:color w:val="0000FF"/>
                <w:cs/>
              </w:rPr>
              <w:t>เงื่อนไขเกี่ยวกับจำนวนครั้งสูงสุดใน 1 เดือนในการทำธุรกรรมสอบถามยอดเงิน ถอนเงิน และโอนเงิน ผ่านเครื่องอิเล็กทรอนิกส์โดยไม่เสียค่าธรรมเนียม แต่หากทำธุรกรรมมากเกินจำนวนครั้งที่ผู้ให้บริการกำหนด จะมีค่าธรรมเนียม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811515" w14:textId="6ABF837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12C856" w14:textId="177D3C8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9C2889" w14:textId="7894760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CC10CC" w14:textId="54CEE92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AD417F" w14:textId="058D568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B6616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C2A193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312F1F4D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ED845E" w14:textId="3D197C39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FBB202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B3D125" w14:textId="77777777" w:rsidR="00C369AC" w:rsidRPr="00C369AC" w:rsidRDefault="00C369AC" w:rsidP="00C369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C369AC">
              <w:rPr>
                <w:rFonts w:hint="cs"/>
                <w:color w:val="0000FF"/>
                <w:cs/>
              </w:rPr>
              <w:t>การเรียกเก็บค่าธรรมเนียมการสอบถามยอด</w:t>
            </w:r>
            <w:r w:rsidRPr="00C369AC">
              <w:rPr>
                <w:color w:val="0000FF"/>
                <w:cs/>
              </w:rPr>
              <w:t xml:space="preserve"> : </w:t>
            </w:r>
            <w:r w:rsidRPr="00C369AC">
              <w:rPr>
                <w:rFonts w:hint="cs"/>
                <w:color w:val="0000FF"/>
                <w:cs/>
              </w:rPr>
              <w:t>การทำธุรกรรมภายในผู้ให้บริการเดียวกัน ข้ามเขตสำนักหักบัญชี ผ่านเครื่องอิเล็กทรอนิกส์ในประเทศของผู้ให้บริการ</w:t>
            </w:r>
          </w:p>
          <w:p w14:paraId="55E8E8D7" w14:textId="76B35AEB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397272" w14:textId="6C84D280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E8604C" w14:textId="58919B18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6429F7">
              <w:rPr>
                <w:color w:val="0000FF"/>
                <w:cs/>
              </w:rPr>
              <w:t>ค่าธรรมเนียมการสอบถามยอดผู้ให้บริการเดียวกัน ข้ามเขตสำนักหักบัญชี ผ่านเครื่องอิเล็กท</w:t>
            </w:r>
            <w:r>
              <w:rPr>
                <w:color w:val="0000FF"/>
                <w:cs/>
              </w:rPr>
              <w:t>รอนิกส์ในประเทศของผู้ให้บริการ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C31821" w14:textId="79BFEF9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817FA2" w14:textId="53587D01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0A34EF" w14:textId="04C06BE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9D6873" w14:textId="64F83CE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BCE363" w14:textId="22456EC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6C1E1D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CC0D82" w14:textId="6CE655F5" w:rsidR="00C369AC" w:rsidRPr="00F86714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C369AC" w:rsidRPr="00332DF8" w14:paraId="3C59B9A5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2AFFC3" w14:textId="15BF6F5A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A29D66" w14:textId="62CD68BE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7D4FCA" w14:textId="21FDB1E9" w:rsidR="00C369AC" w:rsidRPr="00C369AC" w:rsidRDefault="00C369AC" w:rsidP="00C369AC">
            <w:pPr>
              <w:spacing w:before="120" w:line="360" w:lineRule="auto"/>
              <w:rPr>
                <w:color w:val="0000FF"/>
              </w:rPr>
            </w:pPr>
            <w:r w:rsidRPr="00C369AC">
              <w:rPr>
                <w:rFonts w:hint="cs"/>
                <w:color w:val="0000FF"/>
                <w:cs/>
              </w:rPr>
              <w:t xml:space="preserve">ค่าธรรมเนียมการสอบถามยอด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การทำธุรกรรมภายในผู้ให้บริการเดียวกัน ข้ามเขตสำนักหักบัญชี ผ่านเครื่องอิเล็กทรอนิกส์ในประเทศของผู้ให้บริการ</w:t>
            </w:r>
            <w:r w:rsidR="00A329C5">
              <w:rPr>
                <w:color w:val="0000FF"/>
                <w:cs/>
              </w:rPr>
              <w:t xml:space="preserve"> </w:t>
            </w:r>
            <w:r w:rsidRPr="00C369AC">
              <w:rPr>
                <w:rFonts w:hint="cs"/>
                <w:color w:val="0000FF"/>
                <w:cs/>
              </w:rPr>
              <w:t xml:space="preserve">(หน่วย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6AAF61" w14:textId="75ADE8FD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D70284" w14:textId="0E42E335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6429F7">
              <w:rPr>
                <w:color w:val="0000FF"/>
                <w:cs/>
              </w:rPr>
              <w:t>จำนวนค่าธรรมเนียมการสอบถามยอดจากผู้ให้บริการเดียวกัน ข้ามเขตสำนักหักบัญชี ผ่านเครื่องอิเล็กทรอนิกส์ในประเทศของผู้ให้บริการ หลังจากทำธุรกรรมมากเกินจำนวนครั้งที่ผู้ให้บริการกำหนด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885978" w14:textId="19DC60DF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DD306E" w14:textId="367D19C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97ABA6" w14:textId="78522401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0E848" w14:textId="023C3639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FBD811" w14:textId="5AF8E5E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9CC9B6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F3142C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70E3408C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34548D" w14:textId="6C1F7E99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C68E3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7080C3" w14:textId="158A329F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>การเรียกเก็บ</w:t>
            </w:r>
            <w:r w:rsidRPr="00C369AC">
              <w:rPr>
                <w:color w:val="0000FF"/>
                <w:cs/>
              </w:rPr>
              <w:t>ค่าธรรมเนียมการถอนเงิน</w:t>
            </w:r>
            <w:r w:rsidRPr="00C369AC">
              <w:rPr>
                <w:rFonts w:hint="cs"/>
                <w:color w:val="0000FF"/>
                <w:cs/>
              </w:rPr>
              <w:t xml:space="preserve"> </w:t>
            </w:r>
            <w:r w:rsidRPr="00C369AC">
              <w:rPr>
                <w:color w:val="0000FF"/>
                <w:cs/>
              </w:rPr>
              <w:t>: การทำธุรกรรมภายในผู้ให้บริการเดียวกัน ข้ามเขตสำนักหักบัญชี ผ่านเครื่องอิเล็กทรอนิกส์ในประเทศของผู้ให้บริการ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08B0CD" w14:textId="496A33A6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737AF8" w14:textId="39C995CA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554811">
              <w:rPr>
                <w:color w:val="0000FF"/>
                <w:cs/>
              </w:rPr>
              <w:t>ค่าธรรมเนียมการถอนเงินผู้ให้บริการเดียวกัน ข้ามเขตสำนักหักบัญชี ผ่านเครื่องอิเล็กท</w:t>
            </w:r>
            <w:r>
              <w:rPr>
                <w:color w:val="0000FF"/>
                <w:cs/>
              </w:rPr>
              <w:t>รอนิกส์ในประเทศของผู้ให้บริการ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415569" w14:textId="2710A810" w:rsidR="00C369AC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766467" w14:textId="450C2E5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F6934B" w14:textId="7F5A0F0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7D6FD9" w14:textId="3D004AF4" w:rsidR="00C369AC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38BC3D" w14:textId="4F48356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9A32EC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A05B82" w14:textId="54EB0661" w:rsidR="00C369AC" w:rsidRPr="00180BCF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C369AC" w:rsidRPr="00332DF8" w14:paraId="52ED8BBA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33CABA" w14:textId="0F48A88C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F52EF7" w14:textId="5CE8E51A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84D828" w14:textId="77777777" w:rsidR="00C369AC" w:rsidRPr="00C369AC" w:rsidRDefault="00C369AC" w:rsidP="00C369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C369AC">
              <w:rPr>
                <w:rFonts w:hint="cs"/>
                <w:color w:val="0000FF"/>
                <w:cs/>
              </w:rPr>
              <w:t xml:space="preserve">ค่าธรรมเนียมการถอนเงิน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การทำธุรกรรมภายในผู้ให้บริการเดียวกัน ข้ามเขตสำนักหักบัญชี ผ่านเครื่องอิเล็กทรอนิกส์ใน</w:t>
            </w:r>
            <w:r w:rsidRPr="00C369AC">
              <w:rPr>
                <w:rFonts w:hint="cs"/>
                <w:color w:val="0000FF"/>
                <w:cs/>
              </w:rPr>
              <w:lastRenderedPageBreak/>
              <w:t xml:space="preserve">ประเทศของผู้ให้บริการ (หน่วย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บาท/รายการ)</w:t>
            </w:r>
          </w:p>
          <w:p w14:paraId="74653EAF" w14:textId="77777777" w:rsidR="00C369AC" w:rsidRPr="00C369AC" w:rsidRDefault="00C369AC" w:rsidP="00C369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</w:p>
          <w:p w14:paraId="03179B11" w14:textId="71C4C9F6" w:rsidR="00C369AC" w:rsidRPr="00C369AC" w:rsidRDefault="00C369AC" w:rsidP="00C369AC">
            <w:pPr>
              <w:spacing w:before="120" w:line="360" w:lineRule="auto"/>
              <w:rPr>
                <w:color w:val="0000FF"/>
              </w:rPr>
            </w:pP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A48CC7" w14:textId="0A4C46FE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lastRenderedPageBreak/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B99194" w14:textId="24DB4766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6429F7">
              <w:rPr>
                <w:color w:val="0000FF"/>
                <w:cs/>
              </w:rPr>
              <w:t>จำนวนค่าธรรมเนียมการถอนเงินจากผู้ให้บริการเดียวกัน ข้ามเขตสำนักหักบัญชี ผ่านเครื่องอิเล็กทรอนิกส์ในประเทศของผู้ให้บริการ หลังจากทำธุรกรรมมากเกินจำนวนครั้งที่ผู้ให้บริการกำหนด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1298BC" w14:textId="26D6789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A2017" w14:textId="0CDD933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2DEA3E" w14:textId="2B64CA8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804F33" w14:textId="54BB071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6B28F9" w14:textId="260CF4D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0FC34F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C461EC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44EC64F7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9A1157" w14:textId="7176CB2A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980C9F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AE2C6B" w14:textId="77777777" w:rsidR="00C369AC" w:rsidRPr="00C369AC" w:rsidRDefault="00C369AC" w:rsidP="00C369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C369AC">
              <w:rPr>
                <w:rFonts w:hint="cs"/>
                <w:color w:val="0000FF"/>
                <w:cs/>
              </w:rPr>
              <w:t>การเรียกเก็บค่าธรรมเนียมการโอนเงิน</w:t>
            </w:r>
            <w:r w:rsidRPr="00C369AC">
              <w:rPr>
                <w:color w:val="0000FF"/>
                <w:cs/>
              </w:rPr>
              <w:t xml:space="preserve"> : </w:t>
            </w:r>
            <w:r w:rsidRPr="00C369AC">
              <w:rPr>
                <w:rFonts w:hint="cs"/>
                <w:color w:val="0000FF"/>
                <w:cs/>
              </w:rPr>
              <w:t>การทำธุรกรรมภายในผู้ให้บริการเดียวกัน ข้ามเขตสำนักหักบัญชี ผ่านเครื่องอิเล็กทรอนิกส์ในประเทศของผู้ให้บริการ</w:t>
            </w:r>
          </w:p>
          <w:p w14:paraId="7F291DAE" w14:textId="6B22BCB4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6487F5" w14:textId="531DEA32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0A3A3" w14:textId="1FC6AEE0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6429F7">
              <w:rPr>
                <w:color w:val="0000FF"/>
                <w:cs/>
              </w:rPr>
              <w:t>ค่าธรรมเนียมการโอนเงินผู้ให้บริการเดียวกัน ข้ามเขตสำนักหักบัญชี ผ่านเครื่องอิเล็กทรอนิกส์ในประเทศของผ</w:t>
            </w:r>
            <w:r>
              <w:rPr>
                <w:color w:val="0000FF"/>
                <w:cs/>
              </w:rPr>
              <w:t xml:space="preserve">ู้ให้บริการ </w:t>
            </w:r>
            <w:r w:rsidRPr="006429F7">
              <w:rPr>
                <w:color w:val="0000FF"/>
                <w:cs/>
              </w:rPr>
              <w:t>ที่ไม่ใช่การทำธุรกรรมผ่านพร้อมเพย์ (</w:t>
            </w:r>
            <w:r>
              <w:rPr>
                <w:color w:val="0000FF"/>
              </w:rPr>
              <w:t>PromptPay</w:t>
            </w:r>
            <w:r>
              <w:rPr>
                <w:color w:val="00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5271B0" w14:textId="51862864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06619" w14:textId="22C8734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B99BFC" w14:textId="7EFC04D2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A1D04B" w14:textId="2551E0C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C07421" w14:textId="512A03B2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34209A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D3B5A6" w14:textId="323F74AF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C369AC" w:rsidRPr="00332DF8" w14:paraId="610DBFE0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182616" w14:textId="755CEEF5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79E54C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0A4DD3" w14:textId="77777777" w:rsidR="00C369AC" w:rsidRPr="00C369AC" w:rsidRDefault="00C369AC" w:rsidP="00C369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C369AC">
              <w:rPr>
                <w:rFonts w:hint="cs"/>
                <w:color w:val="0000FF"/>
                <w:cs/>
              </w:rPr>
              <w:t xml:space="preserve">ค่าธรรมเนียมการโอนเงิน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การทำธุรกรรมภายในผู้ให้บริการเดียวกัน ข้ามเขตสำนักหักบัญชี ผ่านเครื่องอิเล็กทรอนิกส์ในประเทศของผู้ให้บริการ</w:t>
            </w:r>
            <w:r w:rsidRPr="00C369AC">
              <w:rPr>
                <w:color w:val="0000FF"/>
                <w:cs/>
              </w:rPr>
              <w:t xml:space="preserve"> </w:t>
            </w:r>
            <w:r w:rsidRPr="00C369AC">
              <w:rPr>
                <w:rFonts w:hint="cs"/>
                <w:color w:val="0000FF"/>
                <w:cs/>
              </w:rPr>
              <w:t xml:space="preserve">(หน่วย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บาท/รายการ)</w:t>
            </w:r>
          </w:p>
          <w:p w14:paraId="1F5E5D24" w14:textId="6AEAD56B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280154" w14:textId="3DAE56B5" w:rsidR="00C369AC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lastRenderedPageBreak/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C79F6C" w14:textId="59AE56FB" w:rsidR="00C369AC" w:rsidRDefault="00C369AC" w:rsidP="00C369AC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6429F7">
              <w:rPr>
                <w:color w:val="0000FF"/>
                <w:cs/>
              </w:rPr>
              <w:t>จำนวนค่าธรรมเนียมการโอนเงินภายในผู้ให้บริการเดียวกัน ข้ามเขตสำนักหักบัญชี ผ่านเครื่องอิเล็กทรอนิกส์ในประเทศของผู้ให้บริการ ที่ไม่ใช่การทำธุรกรรมผ่านพร้อมเพย์ (</w:t>
            </w:r>
            <w:r w:rsidRPr="006429F7">
              <w:rPr>
                <w:color w:val="0000FF"/>
              </w:rPr>
              <w:t>PromptPay</w:t>
            </w:r>
            <w:r w:rsidRPr="006429F7">
              <w:rPr>
                <w:color w:val="0000FF"/>
                <w:cs/>
              </w:rPr>
              <w:t>) หลังจากทำธุรกรรมมากเกินจำนวนครั้งที่ผู้ให้บริการกำหนด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BDD03" w14:textId="7A68ADB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A805A" w14:textId="1CDDD15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3AC261" w14:textId="04B52B4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3FDA3B" w14:textId="35495A5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A3DED9" w14:textId="5A1BB3D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A92DBC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4C455D" w14:textId="77777777" w:rsidR="00C369AC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</w:p>
        </w:tc>
      </w:tr>
      <w:tr w:rsidR="00C369AC" w:rsidRPr="00332DF8" w14:paraId="0F841CA2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E49AE0" w14:textId="09483201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16320F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8B2324" w14:textId="69D2ABC0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>การเรียกเก็บค่าธรรมเนียมการสอบถามยอด ภายในเขตจังหวัดเดียวกัน</w:t>
            </w:r>
            <w:r w:rsidRPr="00C369AC">
              <w:rPr>
                <w:color w:val="0000FF"/>
                <w:cs/>
              </w:rPr>
              <w:t xml:space="preserve"> : </w:t>
            </w:r>
            <w:r w:rsidRPr="00C369AC">
              <w:rPr>
                <w:rFonts w:hint="cs"/>
                <w:color w:val="0000FF"/>
                <w:cs/>
              </w:rPr>
              <w:t>การทำธุรกรรมผ่านเครื่องอิเล็กทรอนิกส์ของผู้ให้บริการอื่น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D0170A" w14:textId="7DF8840B" w:rsidR="00C369AC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1090F6" w14:textId="6CCF4E2B" w:rsidR="00C369AC" w:rsidRPr="006429F7" w:rsidRDefault="00C369AC" w:rsidP="00C369AC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3C6A70">
              <w:rPr>
                <w:color w:val="0000FF"/>
                <w:cs/>
              </w:rPr>
              <w:t>การเรียกเก็บ</w:t>
            </w:r>
            <w:r w:rsidRPr="00554811">
              <w:rPr>
                <w:color w:val="0000FF"/>
                <w:cs/>
              </w:rPr>
              <w:t>ค่าธรรมเนียมการสอบถามยอด ภายในเขตจังหวัดเดียวกัน ผ่านเครื่องอิเล็กทรอนิ</w:t>
            </w:r>
            <w:r>
              <w:rPr>
                <w:color w:val="0000FF"/>
                <w:cs/>
              </w:rPr>
              <w:t>กส์ในประเทศของผู้ให้บริการอื่น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95D4EE" w14:textId="270C2B0F" w:rsidR="00C369AC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1684B4" w14:textId="18DCAEB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EDE0DB" w14:textId="6526D11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D807E0" w14:textId="1D30EEF9" w:rsidR="00C369AC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B2FFCF" w14:textId="794C8B1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0C5D19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5C6B10" w14:textId="1BFBA1AD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C369AC" w:rsidRPr="00332DF8" w14:paraId="24C7F2F1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16351C" w14:textId="31B313BA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006B82" w14:textId="00E9B014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23C33E" w14:textId="77777777" w:rsidR="00C369AC" w:rsidRPr="00C369AC" w:rsidRDefault="00C369AC" w:rsidP="00C369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C369AC">
              <w:rPr>
                <w:rFonts w:hint="cs"/>
                <w:color w:val="0000FF"/>
                <w:cs/>
              </w:rPr>
              <w:t xml:space="preserve">ค่าธรรมเนียมการสอบถามยอด ภายในเขตจังหวัดเดียวกัน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 xml:space="preserve">การทำธุรกรรมผ่านเครื่องอิเล็กทรอนิกส์ของผู้ให้บริการอื่น (หน่วย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บาท/รายการ)</w:t>
            </w:r>
          </w:p>
          <w:p w14:paraId="6C292946" w14:textId="5213DD75" w:rsidR="00C369AC" w:rsidRPr="00C369AC" w:rsidRDefault="00C369AC" w:rsidP="00C369AC">
            <w:pPr>
              <w:spacing w:before="120" w:line="360" w:lineRule="auto"/>
              <w:rPr>
                <w:color w:val="0000FF"/>
              </w:rPr>
            </w:pP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21547A" w14:textId="79D225F1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B26B1D" w14:textId="0425F65F" w:rsidR="00C369AC" w:rsidRPr="00332DF8" w:rsidRDefault="00C369AC" w:rsidP="00C369AC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6429F7">
              <w:rPr>
                <w:color w:val="0000FF"/>
                <w:cs/>
              </w:rPr>
              <w:t>จำนวนค่าธรรมเนียมการสอบถามยอด ภายในเขตจังหวัดเดียวกัน ผ่านเครื่องอิเล็กทรอนิกส์ในประเทศของผู้ให้บริการอื่น หลังจากทำธุรกรรมมากเกินจำนวนครั้งที่ผู้ให้บริการกำหนด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42A79" w14:textId="5128D452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9E6D3A" w14:textId="2666263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11AEB" w14:textId="37D47F9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0282D5" w14:textId="6E30AB5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6220EF" w14:textId="5C2AD5E4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965ED2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C06AA4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516984BA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A62AF7" w14:textId="3E08855C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CB0978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BC0017" w14:textId="77777777" w:rsidR="00C369AC" w:rsidRPr="00C369AC" w:rsidRDefault="00C369AC" w:rsidP="00C369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C369AC">
              <w:rPr>
                <w:rFonts w:hint="cs"/>
                <w:color w:val="0000FF"/>
                <w:cs/>
              </w:rPr>
              <w:t>การเรียกเก็บค่าธรรมเนียมการสอบถามยอด ข้ามเขต (ต่างจังหวัด)</w:t>
            </w:r>
            <w:r w:rsidRPr="00C369AC">
              <w:rPr>
                <w:color w:val="0000FF"/>
                <w:cs/>
              </w:rPr>
              <w:t xml:space="preserve"> : </w:t>
            </w:r>
            <w:r w:rsidRPr="00C369AC">
              <w:rPr>
                <w:rFonts w:hint="cs"/>
                <w:color w:val="0000FF"/>
                <w:cs/>
              </w:rPr>
              <w:t>การทำธุรกรรมผ่านเครื่อง</w:t>
            </w:r>
            <w:r w:rsidRPr="00C369AC">
              <w:rPr>
                <w:rFonts w:hint="cs"/>
                <w:color w:val="0000FF"/>
                <w:cs/>
              </w:rPr>
              <w:lastRenderedPageBreak/>
              <w:t>อิเล็กทรอนิกส์ของผู้ให้บริการอื่น</w:t>
            </w:r>
          </w:p>
          <w:p w14:paraId="055C4501" w14:textId="77777777" w:rsidR="00C369AC" w:rsidRPr="00C369AC" w:rsidRDefault="00C369AC" w:rsidP="00C369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</w:p>
          <w:p w14:paraId="2736FBDD" w14:textId="7A061762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691AC4" w14:textId="64CB9CE8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lastRenderedPageBreak/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347DA2" w14:textId="2AC3D0EB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C6A70">
              <w:rPr>
                <w:color w:val="0000FF"/>
                <w:cs/>
              </w:rPr>
              <w:t>การเรียกเก็บ</w:t>
            </w:r>
            <w:r w:rsidRPr="00554811">
              <w:rPr>
                <w:color w:val="0000FF"/>
                <w:cs/>
              </w:rPr>
              <w:t>ค่าธรรมเนียมการสอบถามยอด ข้ามเขต (ต่างจังหวัด) ผ่านเครื่องอิเล็กทรอน</w:t>
            </w:r>
            <w:r>
              <w:rPr>
                <w:color w:val="0000FF"/>
                <w:cs/>
              </w:rPr>
              <w:t>ิกส์ในประเทศของผู้ให้บริการอื่น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C4A50A" w14:textId="178F359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FC4DC5" w14:textId="6C078D29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404FF0" w14:textId="78BF5DA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478E11" w14:textId="6078779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2200E2" w14:textId="0891481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88CEB8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6F42FC" w14:textId="135253AE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C369AC" w:rsidRPr="00332DF8" w14:paraId="70C64519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BFC777" w14:textId="67F0FC80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53F7BF" w14:textId="625996D1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7394A1" w14:textId="77777777" w:rsidR="00C369AC" w:rsidRPr="00C369AC" w:rsidRDefault="00C369AC" w:rsidP="00C369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C369AC">
              <w:rPr>
                <w:rFonts w:hint="cs"/>
                <w:color w:val="0000FF"/>
                <w:cs/>
              </w:rPr>
              <w:t xml:space="preserve">ค่าธรรมเนียมการสอบถามยอด ข้ามเขต (ต่างจังหวัด)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การทำธุรกรรมผ่านเครื่องอิเล็กทรอนิกส์ของผู้ให้บริการอื่น</w:t>
            </w:r>
            <w:r w:rsidRPr="00C369AC">
              <w:rPr>
                <w:color w:val="0000FF"/>
                <w:cs/>
              </w:rPr>
              <w:t xml:space="preserve"> </w:t>
            </w:r>
            <w:r w:rsidRPr="00C369AC">
              <w:rPr>
                <w:rFonts w:hint="cs"/>
                <w:color w:val="0000FF"/>
                <w:cs/>
              </w:rPr>
              <w:t xml:space="preserve">(หน่วย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บาท/รายการ)</w:t>
            </w:r>
          </w:p>
          <w:p w14:paraId="35543A39" w14:textId="3FCFF840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4A5C65" w14:textId="724F5369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C777AA" w14:textId="346D801F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6429F7">
              <w:rPr>
                <w:color w:val="0000FF"/>
                <w:cs/>
              </w:rPr>
              <w:t>จำนวนค่าธรรมเนียมการสอบถามยอด ข้ามเขต</w:t>
            </w:r>
            <w:r>
              <w:rPr>
                <w:rFonts w:hint="cs"/>
                <w:color w:val="0000FF"/>
                <w:cs/>
              </w:rPr>
              <w:t xml:space="preserve"> (ต่าง</w:t>
            </w:r>
            <w:r w:rsidRPr="006429F7">
              <w:rPr>
                <w:color w:val="0000FF"/>
                <w:cs/>
              </w:rPr>
              <w:t>จังหวัด</w:t>
            </w:r>
            <w:r>
              <w:rPr>
                <w:rFonts w:hint="cs"/>
                <w:color w:val="0000FF"/>
                <w:cs/>
              </w:rPr>
              <w:t>)</w:t>
            </w:r>
            <w:r w:rsidRPr="006429F7">
              <w:rPr>
                <w:color w:val="0000FF"/>
                <w:cs/>
              </w:rPr>
              <w:t xml:space="preserve"> ผ่านเครื่องอิเล็กทรอนิกส์ในประเทศของผู้ให้บริการอื่น หลังจากทำธุรกรรมมากเกินจำนวนครั้งที่ผู้ให้บริการกำหนด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6A107" w14:textId="4BDDD6D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9C7584" w14:textId="1887499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55190D" w14:textId="191F507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EE83C" w14:textId="615ED5E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0FF77A" w14:textId="0E419FC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95C735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080576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37B67221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B15317" w14:textId="2313B1CA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CD9E20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45DE17" w14:textId="77777777" w:rsidR="00C369AC" w:rsidRPr="00C369AC" w:rsidRDefault="00C369AC" w:rsidP="00C369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C369AC">
              <w:rPr>
                <w:rFonts w:hint="cs"/>
                <w:color w:val="0000FF"/>
                <w:cs/>
              </w:rPr>
              <w:t>การเรียกเก็บค่าธรรมเนียมการถอนเงิน ภายในเขตจังหวัดเดียวกัน</w:t>
            </w:r>
            <w:r w:rsidRPr="00C369AC">
              <w:rPr>
                <w:color w:val="0000FF"/>
                <w:cs/>
              </w:rPr>
              <w:t xml:space="preserve"> : </w:t>
            </w:r>
            <w:r w:rsidRPr="00C369AC">
              <w:rPr>
                <w:rFonts w:hint="cs"/>
                <w:color w:val="0000FF"/>
                <w:cs/>
              </w:rPr>
              <w:t>การทำธุรกรรมผ่านเครื่องอิเล็กทรอนิกส์ของผู้ให้บริการอื่น</w:t>
            </w:r>
          </w:p>
          <w:p w14:paraId="0E382CBC" w14:textId="7519B51C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18EC8F" w14:textId="30BB751C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37EFA3" w14:textId="4B2BAE6F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C6A70">
              <w:rPr>
                <w:color w:val="0000FF"/>
                <w:cs/>
              </w:rPr>
              <w:t>การเรียกเก็บ</w:t>
            </w:r>
            <w:r w:rsidRPr="00554811">
              <w:rPr>
                <w:color w:val="0000FF"/>
                <w:cs/>
              </w:rPr>
              <w:t>ค่าธรรมเนียมการถอนเงิน ภายในเขตจังหวัดเดียวกัน ผ่านเครื่องอิเล็กทรอน</w:t>
            </w:r>
            <w:r>
              <w:rPr>
                <w:color w:val="0000FF"/>
                <w:cs/>
              </w:rPr>
              <w:t>ิกส์ในประเทศของผู้ให้บริการอื่น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F0F0D9" w14:textId="3602E8A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463E4" w14:textId="28A3D15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88EF01" w14:textId="2FA3CB4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45D6A7" w14:textId="39BB461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487D9E" w14:textId="607D3A52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07CBAD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1D64F2" w14:textId="1829BA85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C369AC" w:rsidRPr="00332DF8" w14:paraId="4D73B223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55C9FF" w14:textId="45984C74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32DD21" w14:textId="644A6EC9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5A1C3F" w14:textId="75F3EA3E" w:rsidR="00C369AC" w:rsidRPr="00C369AC" w:rsidRDefault="00C369AC" w:rsidP="00C369AC">
            <w:pPr>
              <w:spacing w:before="120" w:line="360" w:lineRule="auto"/>
              <w:rPr>
                <w:color w:val="0000FF"/>
              </w:rPr>
            </w:pPr>
            <w:r w:rsidRPr="00C369AC">
              <w:rPr>
                <w:rFonts w:hint="cs"/>
                <w:color w:val="0000FF"/>
                <w:cs/>
              </w:rPr>
              <w:t xml:space="preserve">ค่าธรรมเนียมการถอนเงิน ภายในเขตจังหวัดเดียวกัน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การทำธุรกรรมผ่านเครื่องอิเล็กทรอนิกส์ของผู้ให้บริการอื่น</w:t>
            </w:r>
            <w:r w:rsidRPr="00C369AC">
              <w:rPr>
                <w:color w:val="0000FF"/>
                <w:cs/>
              </w:rPr>
              <w:t xml:space="preserve"> </w:t>
            </w:r>
            <w:r w:rsidRPr="00C369AC">
              <w:rPr>
                <w:rFonts w:hint="cs"/>
                <w:color w:val="0000FF"/>
                <w:cs/>
              </w:rPr>
              <w:t xml:space="preserve">(หน่วย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FA7959" w14:textId="22887A81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0E2AB8" w14:textId="5B2871A0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6429F7">
              <w:rPr>
                <w:color w:val="0000FF"/>
                <w:cs/>
              </w:rPr>
              <w:t>จำนวนค่าธรรมเนียมการถอนเงิน ภายในเขตจังหวัดเดียวกัน ผ่านเครื่องอิเล็กทรอนิกส์ในประเทศของผู้ให้บริการอื่น หลังจากทำธุรกรรมมากเกินจำนวนครั้งที่ผู้ให้บริการกำหนด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899116" w14:textId="2CDEF92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8FD454" w14:textId="0109A950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D18478" w14:textId="6AB10880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D39CEC" w14:textId="249FF74F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3805D2" w14:textId="27DF6AB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43F4F9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19CA53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18F006A0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B850D5" w14:textId="7EB9CF36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01DD4F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94090B" w14:textId="07824D52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 xml:space="preserve">การเรียกเก็บค่าธรรมเนียมการถอนเงิน ข้ามเขต (ต่างจังหวัด)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การทำธุรกรรมผ่านเครื่องอิเล็กทรอนิกส์ของผู้ให้บริการอื่น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2BFA0A" w14:textId="0DFD8B8A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23FBAC" w14:textId="7BBE09C5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C6A70">
              <w:rPr>
                <w:color w:val="0000FF"/>
                <w:cs/>
              </w:rPr>
              <w:t>การเรียกเก็บ</w:t>
            </w:r>
            <w:r w:rsidRPr="00554811">
              <w:rPr>
                <w:color w:val="0000FF"/>
                <w:cs/>
              </w:rPr>
              <w:t>ค่าธรรมเนียมการถอนเงิน ข้ามเขต (ต่างจังหวัด) ผ่านเครื่องอิเล็กทรอน</w:t>
            </w:r>
            <w:r>
              <w:rPr>
                <w:color w:val="0000FF"/>
                <w:cs/>
              </w:rPr>
              <w:t>ิกส์ในประเทศของผู้ให้บริการอื่น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7AA524" w14:textId="3963095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E1DA3" w14:textId="27697BD0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63D299" w14:textId="14BF990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93365C" w14:textId="155F744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994E25" w14:textId="09FD42A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57E2D7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A6469F" w14:textId="5C28D719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C369AC" w:rsidRPr="00332DF8" w14:paraId="0F585DB0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85B657" w14:textId="394F38FD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B10857" w14:textId="4FA3B025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99B82F" w14:textId="34DA7520" w:rsidR="00C369AC" w:rsidRPr="00C369AC" w:rsidRDefault="00C369AC" w:rsidP="00C369AC">
            <w:pPr>
              <w:spacing w:before="120" w:line="360" w:lineRule="auto"/>
              <w:rPr>
                <w:color w:val="0000FF"/>
              </w:rPr>
            </w:pPr>
            <w:r w:rsidRPr="00C369AC">
              <w:rPr>
                <w:rFonts w:hint="cs"/>
                <w:color w:val="0000FF"/>
                <w:cs/>
              </w:rPr>
              <w:t xml:space="preserve">ค่าธรรมเนียมการถอนเงิน ข้ามเขต (ต่างจังหวัด)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 xml:space="preserve">การทำธุรกรรมผ่านเครื่องอิเล็กทรอนิกส์ของผู้ให้บริการอื่น (หน่วย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3BE752" w14:textId="52DEF61D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26258F" w14:textId="75FE6399" w:rsidR="00C369AC" w:rsidRPr="00332DF8" w:rsidRDefault="00C369AC" w:rsidP="00C369AC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6429F7">
              <w:rPr>
                <w:color w:val="0000FF"/>
                <w:cs/>
              </w:rPr>
              <w:t>จำนวนค่าธรรมเนียมการถอนเงิน ข้ามเขต</w:t>
            </w:r>
            <w:r>
              <w:rPr>
                <w:rFonts w:hint="cs"/>
                <w:color w:val="0000FF"/>
                <w:cs/>
              </w:rPr>
              <w:t xml:space="preserve"> (ต่าง</w:t>
            </w:r>
            <w:r w:rsidRPr="006429F7">
              <w:rPr>
                <w:color w:val="0000FF"/>
                <w:cs/>
              </w:rPr>
              <w:t>จังหวัด</w:t>
            </w:r>
            <w:r>
              <w:rPr>
                <w:rFonts w:hint="cs"/>
                <w:color w:val="0000FF"/>
                <w:cs/>
              </w:rPr>
              <w:t>)</w:t>
            </w:r>
            <w:r w:rsidRPr="006429F7">
              <w:rPr>
                <w:color w:val="0000FF"/>
                <w:cs/>
              </w:rPr>
              <w:t xml:space="preserve"> ผ่านเครื่องอิเล็กทรอนิกส์ในประเทศของผู้ให้บริการอื่น หลังจากทำธุรกรรมมากเกินจำนวนครั้งที่ผู้ให้บริการกำหนด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BA096" w14:textId="2778F61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CC78D5" w14:textId="66863782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442ACB" w14:textId="460C5DE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A760E" w14:textId="637C35E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FFB56C" w14:textId="2F2D7CFF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FF53C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CFC227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543E2765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2EFCAC" w14:textId="2F4A0AD1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03B16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07845A" w14:textId="1FDE6C92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 xml:space="preserve">การเรียกเก็บค่าธรรมเนียมการโอนเงินผู้ให้บริการเดียวกัน ภายในเขตจังหวัดเดียวกัน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การทำธุรกรรมผ่านเครื่องอิเล็กทรอนิกส์ของผู้ให้บริการอื่น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6D1D80" w14:textId="3B6B9EBE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11A92A" w14:textId="3C382280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C6A70">
              <w:rPr>
                <w:color w:val="0000FF"/>
                <w:cs/>
              </w:rPr>
              <w:t>การเรียกเก็บ</w:t>
            </w:r>
            <w:r w:rsidRPr="006429F7">
              <w:rPr>
                <w:color w:val="0000FF"/>
                <w:cs/>
              </w:rPr>
              <w:t>ค่าธรรมเนียมการโอนเงินผู้ให้บริการเดียวกัน ภายในเขตจังหวัดเดียวกัน ผ่านเครื่องอิเล็กทรอนิกส์ในประเทศของผู้ให้บริการอื่น ที่ไม่ใช่การทำธุรกรรมผ่านพร้อมเพย์ (</w:t>
            </w:r>
            <w:r w:rsidRPr="006429F7">
              <w:rPr>
                <w:color w:val="0000FF"/>
              </w:rPr>
              <w:t>PromptPay</w:t>
            </w:r>
            <w:r w:rsidRPr="006429F7">
              <w:rPr>
                <w:color w:val="00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93B628" w14:textId="7E30046F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FE6CA" w14:textId="13271AE0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058716" w14:textId="5E3EC34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1C1735" w14:textId="28D6C56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B31947" w14:textId="525FB9E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DDAE82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7C726A" w14:textId="52231B73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C369AC" w:rsidRPr="00332DF8" w14:paraId="36BB0C82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56A0F1" w14:textId="468DC3A6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68E33D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E28303" w14:textId="6BBE9ED1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 xml:space="preserve">ค่าธรรมเนียมการโอนเงินผู้ให้บริการเดียวกัน ภายในเขตจังหวัดเดียวกัน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 xml:space="preserve">การทำธุรกรรมผ่านเครื่องอิเล็กทรอนิกส์ของผู้ให้บริการอื่น (หน่วย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C8DAA3" w14:textId="2AB5BF28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78832C" w14:textId="1140CF2D" w:rsidR="00C369AC" w:rsidRPr="00332DF8" w:rsidRDefault="00C369AC" w:rsidP="00C369AC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6429F7">
              <w:rPr>
                <w:color w:val="0000FF"/>
                <w:cs/>
              </w:rPr>
              <w:t>จำนวนค่าธรรมเนียมการโอนเงินภายในผู้ให้บริการเดียวกัน ภายในเขตจังหวัดเดียวกัน ผ่านเครื่องอิเล็กทรอนิกส์ในประเทศของผู้ให้บริการอื่น ที่ไม่ใช่การทำธุรกรรมผ่านพร้อมเพย์ (</w:t>
            </w:r>
            <w:r w:rsidRPr="006429F7">
              <w:rPr>
                <w:color w:val="0000FF"/>
              </w:rPr>
              <w:t>PromptPay</w:t>
            </w:r>
            <w:r w:rsidRPr="006429F7">
              <w:rPr>
                <w:color w:val="0000FF"/>
                <w:cs/>
              </w:rPr>
              <w:t>) หลังจากทำธุรกรรมมากเกินจำนวนครั้งที่ผู้ให้บริการกำหนด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4CEE4D" w14:textId="51A4F3E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5EC61A" w14:textId="402EB74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E2D43E" w14:textId="5B3A9D2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F55804" w14:textId="72AC948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3E7749" w14:textId="61CAB5F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72D93A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045843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593D6B0E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BDFC65" w14:textId="47979B55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887AF7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E2527C" w14:textId="4063214B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 xml:space="preserve">การเรียกเก็บค่าธรรมเนียมการโอนเงินผู้ให้บริการเดียวกัน ข้ามเขต (ต่างจังหวัด)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การทำธุรกรรมผ่านเครื่อง</w:t>
            </w:r>
            <w:r w:rsidRPr="00C369AC">
              <w:rPr>
                <w:rFonts w:hint="cs"/>
                <w:color w:val="0000FF"/>
                <w:cs/>
              </w:rPr>
              <w:lastRenderedPageBreak/>
              <w:t>อิเล็กทรอนิกส์ของผู้ให้บริการอื่น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834986" w14:textId="6ADDB36F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lastRenderedPageBreak/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A85181" w14:textId="493E0B50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C6A70">
              <w:rPr>
                <w:color w:val="0000FF"/>
                <w:cs/>
              </w:rPr>
              <w:t>การเรียกเก็บ</w:t>
            </w:r>
            <w:r w:rsidRPr="00554811">
              <w:rPr>
                <w:color w:val="0000FF"/>
                <w:cs/>
              </w:rPr>
              <w:t xml:space="preserve">ค่าธรรมเนียมการโอนเงินผู้ให้บริการเดียวกัน ข้ามเขต (ต่างจังหวัด) ผ่านเครื่องอิเล็กทรอนิกส์ในประเทศของผู้ให้บริการอื่น </w:t>
            </w:r>
            <w:r w:rsidRPr="006429F7">
              <w:rPr>
                <w:color w:val="0000FF"/>
                <w:cs/>
              </w:rPr>
              <w:t>ที่ไม่ใช่การทำธุรกรรมผ่านพร้อมเพย์ (</w:t>
            </w:r>
            <w:r>
              <w:rPr>
                <w:color w:val="0000FF"/>
              </w:rPr>
              <w:t>PromptPay</w:t>
            </w:r>
            <w:r>
              <w:rPr>
                <w:color w:val="00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4B81B4" w14:textId="75441CE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BBA6F0" w14:textId="5115636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02924" w14:textId="3C92EA3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372FC2" w14:textId="6B310A1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2FEBAF" w14:textId="535DE036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7179FB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61711D" w14:textId="7AB4E74C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C369AC" w:rsidRPr="00332DF8" w14:paraId="737A172D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81A8EE" w14:textId="1E2EF88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3A5C92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FE2A07" w14:textId="63D9713D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 xml:space="preserve">ค่าธรรมเนียมการโอนเงินผู้ให้บริการเดียวกัน ข้ามเขต (ต่างจังหวัด)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การทำธุรกรรมผ่านเครื่องอิเล็กทรอนิกส์ของผู้ให้บริการอื่น</w:t>
            </w:r>
            <w:r w:rsidRPr="00C369AC">
              <w:rPr>
                <w:color w:val="0000FF"/>
                <w:cs/>
              </w:rPr>
              <w:t xml:space="preserve"> </w:t>
            </w:r>
            <w:r w:rsidRPr="00C369AC">
              <w:rPr>
                <w:rFonts w:hint="cs"/>
                <w:color w:val="0000FF"/>
                <w:cs/>
              </w:rPr>
              <w:t xml:space="preserve">(หน่วย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9F11FA" w14:textId="56399884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818FF1" w14:textId="31979021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AB473D">
              <w:rPr>
                <w:color w:val="0000FF"/>
                <w:cs/>
              </w:rPr>
              <w:t>จำนวนค่าธรรมเนียมการโอนเงินภายในผู้ให้บริการเดียวกัน ข้ามเขต</w:t>
            </w:r>
            <w:r>
              <w:rPr>
                <w:rFonts w:hint="cs"/>
                <w:color w:val="0000FF"/>
                <w:cs/>
              </w:rPr>
              <w:t xml:space="preserve"> (ต่าง</w:t>
            </w:r>
            <w:r w:rsidRPr="00AB473D">
              <w:rPr>
                <w:color w:val="0000FF"/>
                <w:cs/>
              </w:rPr>
              <w:t>จังหวัด</w:t>
            </w:r>
            <w:r>
              <w:rPr>
                <w:rFonts w:hint="cs"/>
                <w:color w:val="0000FF"/>
                <w:cs/>
              </w:rPr>
              <w:t>)</w:t>
            </w:r>
            <w:r w:rsidRPr="00AB473D">
              <w:rPr>
                <w:color w:val="0000FF"/>
                <w:cs/>
              </w:rPr>
              <w:t xml:space="preserve"> ผ่านเครื่องอิเล็กทรอนิกส์ในประเทศของผู้ให้บริการอื่น ที่ไม่ใช่การทำธุรกรรมผ่านพร้อมเพย์ (</w:t>
            </w:r>
            <w:r w:rsidRPr="00AB473D">
              <w:rPr>
                <w:color w:val="0000FF"/>
              </w:rPr>
              <w:t>PromptPay</w:t>
            </w:r>
            <w:r w:rsidRPr="00AB473D">
              <w:rPr>
                <w:color w:val="0000FF"/>
                <w:cs/>
              </w:rPr>
              <w:t>) หลังจากทำธุรกรรมมากเกินจำนวนครั้งที่ผู้ให้บริการกำหนด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7BEE82" w14:textId="736366D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9E8E3" w14:textId="476D4B6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E82973" w14:textId="46F28DA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8B0A93" w14:textId="62311456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219586" w14:textId="0FE60AD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7213B7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6B2BBF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056899B3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89B7A4" w14:textId="0B01150F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56F24F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9A917A" w14:textId="74E199C7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>การเรียกเก็บค่าธรรมเนียมการโอนเงิน วงเงินไม่เกิน 10</w:t>
            </w:r>
            <w:r w:rsidRPr="00C369AC">
              <w:rPr>
                <w:color w:val="0000FF"/>
              </w:rPr>
              <w:t>,</w:t>
            </w:r>
            <w:r w:rsidRPr="00C369AC">
              <w:rPr>
                <w:rFonts w:hint="cs"/>
                <w:color w:val="0000FF"/>
                <w:cs/>
              </w:rPr>
              <w:t xml:space="preserve">000 บาท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การโอนเงินต่างผู้ให้บริการ ผ่านเครื่องอิเล็กทรอนิกส์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CBA174" w14:textId="0C7D1B3F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FDB875" w14:textId="145C35CD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C6A70">
              <w:rPr>
                <w:color w:val="0000FF"/>
                <w:cs/>
              </w:rPr>
              <w:t>การเรียกเก็บ</w:t>
            </w:r>
            <w:r w:rsidRPr="00D92E7D">
              <w:rPr>
                <w:color w:val="0000FF"/>
                <w:cs/>
              </w:rPr>
              <w:t>ค่าธรรมเนียมการโอนเงินต่างผู้ให้บริการ ผ่านเครื่องอิเล็กทรอนิกส์ในประเทศ วงเงินไม่เกิน 10</w:t>
            </w:r>
            <w:r w:rsidRPr="00D92E7D">
              <w:rPr>
                <w:color w:val="0000FF"/>
              </w:rPr>
              <w:t>,</w:t>
            </w:r>
            <w:r w:rsidRPr="00D92E7D">
              <w:rPr>
                <w:color w:val="0000FF"/>
                <w:cs/>
              </w:rPr>
              <w:t xml:space="preserve">000 บาท </w:t>
            </w:r>
            <w:r w:rsidRPr="006429F7">
              <w:rPr>
                <w:color w:val="0000FF"/>
                <w:cs/>
              </w:rPr>
              <w:t>ที่ไม่ใช่การทำธุรกรรมผ่านพร้อมเพย์ (</w:t>
            </w:r>
            <w:r>
              <w:rPr>
                <w:color w:val="0000FF"/>
              </w:rPr>
              <w:t>PromptPay</w:t>
            </w:r>
            <w:r>
              <w:rPr>
                <w:color w:val="00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9A27C4" w14:textId="17A966B2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F433B7" w14:textId="58D573F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70BF15" w14:textId="0FCF62A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5F6D09" w14:textId="2208DE9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E6B508" w14:textId="4950F21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BC7AD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E81488" w14:textId="5287A523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C369AC" w:rsidRPr="00332DF8" w14:paraId="751FCD27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C47E45" w14:textId="439194E6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2D03CC" w14:textId="1FFB9C01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F75DB6" w14:textId="4ECAE6A4" w:rsidR="00C369AC" w:rsidRPr="00C369AC" w:rsidRDefault="00C369AC" w:rsidP="00C369AC">
            <w:pPr>
              <w:spacing w:before="120" w:line="360" w:lineRule="auto"/>
              <w:rPr>
                <w:color w:val="0000FF"/>
              </w:rPr>
            </w:pPr>
            <w:r w:rsidRPr="00C369AC">
              <w:rPr>
                <w:rFonts w:hint="cs"/>
                <w:color w:val="0000FF"/>
                <w:cs/>
              </w:rPr>
              <w:t>ค่าธรรมเนียมการโอนเงิน วงเงินไม่เกิน 10</w:t>
            </w:r>
            <w:r w:rsidRPr="00C369AC">
              <w:rPr>
                <w:color w:val="0000FF"/>
              </w:rPr>
              <w:t>,</w:t>
            </w:r>
            <w:r w:rsidRPr="00C369AC">
              <w:rPr>
                <w:rFonts w:hint="cs"/>
                <w:color w:val="0000FF"/>
                <w:cs/>
              </w:rPr>
              <w:t xml:space="preserve">000 บาท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 xml:space="preserve">การโอนเงินต่างผู้ให้บริการ ผ่านเครื่องอิเล็กทรอนิกส์ (หน่วย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D2D63A" w14:textId="0CC95B66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713103" w14:textId="3BE72729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69722D">
              <w:rPr>
                <w:color w:val="0000FF"/>
                <w:cs/>
              </w:rPr>
              <w:t xml:space="preserve">จำนวนค่าธรรมเนียมการโอนเงินต่างผู้ให้บริการ ผ่านเครื่องอิเล็กทรอนิกส์ในประเทศ </w:t>
            </w:r>
            <w:r w:rsidRPr="00D92E7D">
              <w:rPr>
                <w:color w:val="0000FF"/>
                <w:cs/>
              </w:rPr>
              <w:t>วงเงินไม่เกิน 10</w:t>
            </w:r>
            <w:r w:rsidRPr="00D92E7D">
              <w:rPr>
                <w:color w:val="0000FF"/>
              </w:rPr>
              <w:t>,</w:t>
            </w:r>
            <w:r w:rsidRPr="00D92E7D">
              <w:rPr>
                <w:color w:val="0000FF"/>
                <w:cs/>
              </w:rPr>
              <w:t>000 บาท</w:t>
            </w:r>
            <w:r w:rsidRPr="0069722D">
              <w:rPr>
                <w:color w:val="0000FF"/>
                <w:cs/>
              </w:rPr>
              <w:t xml:space="preserve"> ที่ไม่ใช่การทำธุรกรรมผ่านพร้อมเพย์ (</w:t>
            </w:r>
            <w:r w:rsidRPr="0069722D">
              <w:rPr>
                <w:color w:val="0000FF"/>
              </w:rPr>
              <w:t>PromptPay</w:t>
            </w:r>
            <w:r w:rsidRPr="0069722D">
              <w:rPr>
                <w:color w:val="0000FF"/>
                <w:cs/>
              </w:rPr>
              <w:t>) หลังจากทำธุรกรรมมากเกินจำนวนครั้งที่ผู้ให้บริการกำหนด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1ED92" w14:textId="2B2E95CF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B3DDB1" w14:textId="74056D4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4CBF9F" w14:textId="76BEC214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5FF4F3" w14:textId="1D8F7084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450557" w14:textId="73D4089F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EAA636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F723A9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2498CD24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448732" w14:textId="430A1B1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03610F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AF3266" w14:textId="478D3A3A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>การเรียกเก็บค่าธรรมเนียมการโอนเงิน วงเงิน 10</w:t>
            </w:r>
            <w:r w:rsidRPr="00C369AC">
              <w:rPr>
                <w:color w:val="0000FF"/>
              </w:rPr>
              <w:t>,</w:t>
            </w:r>
            <w:r w:rsidRPr="00C369AC">
              <w:rPr>
                <w:rFonts w:hint="cs"/>
                <w:color w:val="0000FF"/>
                <w:cs/>
              </w:rPr>
              <w:t>001-50</w:t>
            </w:r>
            <w:r w:rsidRPr="00C369AC">
              <w:rPr>
                <w:color w:val="0000FF"/>
              </w:rPr>
              <w:t>,</w:t>
            </w:r>
            <w:r w:rsidRPr="00C369AC">
              <w:rPr>
                <w:rFonts w:hint="cs"/>
                <w:color w:val="0000FF"/>
                <w:cs/>
              </w:rPr>
              <w:t xml:space="preserve">000 บาท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การโอนเงินต่างผู้ให้บริการ ผ่านเครื่องอิเล็กทรอนิกส์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2D4481" w14:textId="22821055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A9CD58" w14:textId="7BA413DA" w:rsidR="00C369AC" w:rsidRPr="00F775BF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C6A70">
              <w:rPr>
                <w:color w:val="0000FF"/>
                <w:cs/>
              </w:rPr>
              <w:t>การเรียกเก็บ</w:t>
            </w:r>
            <w:r w:rsidRPr="00D92E7D">
              <w:rPr>
                <w:color w:val="0000FF"/>
                <w:cs/>
              </w:rPr>
              <w:t>ค่าธรรมเนียมการโอนเงินต่างผู้ให้บริการ ผ่านเครื่องอิเล็กทรอนิกส์ในประเทศ วงเงิน 10</w:t>
            </w:r>
            <w:r w:rsidRPr="00D92E7D">
              <w:rPr>
                <w:color w:val="0000FF"/>
              </w:rPr>
              <w:t>,</w:t>
            </w:r>
            <w:r w:rsidRPr="00D92E7D">
              <w:rPr>
                <w:color w:val="0000FF"/>
                <w:cs/>
              </w:rPr>
              <w:t>001-50</w:t>
            </w:r>
            <w:r w:rsidRPr="00D92E7D">
              <w:rPr>
                <w:color w:val="0000FF"/>
              </w:rPr>
              <w:t>,</w:t>
            </w:r>
            <w:r w:rsidRPr="00D92E7D">
              <w:rPr>
                <w:color w:val="0000FF"/>
                <w:cs/>
              </w:rPr>
              <w:t xml:space="preserve">000 บาท </w:t>
            </w:r>
            <w:r w:rsidRPr="006429F7">
              <w:rPr>
                <w:color w:val="0000FF"/>
                <w:cs/>
              </w:rPr>
              <w:t>ที่ไม่ใช่การทำธุรกรรมผ่านพร้อมเพย์ (</w:t>
            </w:r>
            <w:r>
              <w:rPr>
                <w:color w:val="0000FF"/>
              </w:rPr>
              <w:t>PromptPay</w:t>
            </w:r>
            <w:r>
              <w:rPr>
                <w:color w:val="00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37A9EC" w14:textId="708BB87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7E8D5E" w14:textId="3B30CCD4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01FF54" w14:textId="5A2EB6F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AD0B7C" w14:textId="4D2DBBF4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9E8950" w14:textId="6E906F82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067FE1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64AEF6" w14:textId="2E316BC4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C369AC" w:rsidRPr="00332DF8" w14:paraId="7C8D660C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0E4B4D" w14:textId="75BE0B88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6BA5D0" w14:textId="4F800B01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C4D20F" w14:textId="5B505288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>ค่าธรรมเนียมการโอนเงิน วงเงิน 10</w:t>
            </w:r>
            <w:r w:rsidRPr="00C369AC">
              <w:rPr>
                <w:color w:val="0000FF"/>
              </w:rPr>
              <w:t>,</w:t>
            </w:r>
            <w:r w:rsidRPr="00C369AC">
              <w:rPr>
                <w:rFonts w:hint="cs"/>
                <w:color w:val="0000FF"/>
                <w:cs/>
              </w:rPr>
              <w:t>001-50</w:t>
            </w:r>
            <w:r w:rsidRPr="00C369AC">
              <w:rPr>
                <w:color w:val="0000FF"/>
              </w:rPr>
              <w:t>,</w:t>
            </w:r>
            <w:r w:rsidRPr="00C369AC">
              <w:rPr>
                <w:rFonts w:hint="cs"/>
                <w:color w:val="0000FF"/>
                <w:cs/>
              </w:rPr>
              <w:t xml:space="preserve">000 บาท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 xml:space="preserve">การโอนเงินต่างผู้ให้บริการ ผ่านเครื่องอิเล็กทรอนิกส์ (หน่วย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BB7DD0" w14:textId="4884CD9E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D671D8" w14:textId="5C44B580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69722D">
              <w:rPr>
                <w:color w:val="0000FF"/>
                <w:cs/>
              </w:rPr>
              <w:t xml:space="preserve">จำนวนค่าธรรมเนียมการโอนเงินต่างผู้ให้บริการ ผ่านเครื่องอิเล็กทรอนิกส์ในประเทศ </w:t>
            </w:r>
            <w:r w:rsidRPr="00D92E7D">
              <w:rPr>
                <w:color w:val="0000FF"/>
                <w:cs/>
              </w:rPr>
              <w:t>วงเงิน 10</w:t>
            </w:r>
            <w:r w:rsidRPr="00D92E7D">
              <w:rPr>
                <w:color w:val="0000FF"/>
              </w:rPr>
              <w:t>,</w:t>
            </w:r>
            <w:r w:rsidRPr="00D92E7D">
              <w:rPr>
                <w:color w:val="0000FF"/>
                <w:cs/>
              </w:rPr>
              <w:t>001-50</w:t>
            </w:r>
            <w:r w:rsidRPr="00D92E7D">
              <w:rPr>
                <w:color w:val="0000FF"/>
              </w:rPr>
              <w:t>,</w:t>
            </w:r>
            <w:r w:rsidRPr="00D92E7D">
              <w:rPr>
                <w:color w:val="0000FF"/>
                <w:cs/>
              </w:rPr>
              <w:t>000 บาท</w:t>
            </w:r>
            <w:r w:rsidRPr="0069722D">
              <w:rPr>
                <w:color w:val="0000FF"/>
                <w:cs/>
              </w:rPr>
              <w:t xml:space="preserve"> ที่ไม่ใช่การทำธุรกรรมผ่านพร้อมเพย์ (</w:t>
            </w:r>
            <w:r w:rsidRPr="0069722D">
              <w:rPr>
                <w:color w:val="0000FF"/>
              </w:rPr>
              <w:t>PromptPay</w:t>
            </w:r>
            <w:r w:rsidRPr="0069722D">
              <w:rPr>
                <w:color w:val="0000FF"/>
                <w:cs/>
              </w:rPr>
              <w:t>) หลังจากทำธุรกรรมมากเกินจำนวนครั้งที่ผู้ให้บริการกำหนด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DA7124" w14:textId="12EC2E9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334DB7" w14:textId="6CBFF65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3944F0" w14:textId="1BE510F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1694C4" w14:textId="53F74B6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55D40E" w14:textId="11FFEDC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B50768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EA1752" w14:textId="4B437BAC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6511786B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487480" w14:textId="16CD59DE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A43DE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FA6EAB" w14:textId="40179CA9" w:rsidR="00C369AC" w:rsidRPr="00646CC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C6A70">
              <w:rPr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ค่าธรรมเนียมส่วนเพิ่ม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7479D9" w14:textId="415D6F8F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7370F7" w14:textId="64E1E632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C6A70">
              <w:rPr>
                <w:color w:val="0000FF"/>
                <w:cs/>
              </w:rPr>
              <w:t>การเรียกเก็บ</w:t>
            </w:r>
            <w:r w:rsidRPr="00646CCC">
              <w:rPr>
                <w:color w:val="0000FF"/>
                <w:cs/>
              </w:rPr>
              <w:t>ค่าธรรมเนียมส่วนเพิ่ม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C1ACBD" w14:textId="4DAE899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0CB5FC" w14:textId="3BE22C3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AE70E6" w14:textId="6EC8290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2DCDB2" w14:textId="0FDBD27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38EA98" w14:textId="7F259A5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8CCD9E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B8FEBD" w14:textId="5182285E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V_MC2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C369AC" w:rsidRPr="00332DF8" w14:paraId="4F6AFE65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90E294" w14:textId="5EFD5E0E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512A4B" w14:textId="1F75C07A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D079FC" w14:textId="4948EE18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646CCC">
              <w:rPr>
                <w:color w:val="0000FF"/>
                <w:cs/>
              </w:rPr>
              <w:t>ค่าธรรมเนียมส่วนเพิ่ม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646CCC">
              <w:rPr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E45A0A" w14:textId="388D98B1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5F12E4" w14:textId="36A113E7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2D318F">
              <w:rPr>
                <w:color w:val="0000FF"/>
                <w:cs/>
              </w:rPr>
              <w:t>จำนวนค่าธรรมเนียมส่วนเพิ่มที่ผู้ให้บริการเรียกเก็บเพิ่มเติมจากค่าธรรมเนียมการทำธุรกรรมนั้น ๆ กรณีทำธุรกรรมเกินจำนวนครั้งที่กำหนด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64914B" w14:textId="664A905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26A344" w14:textId="5590E86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524A4F" w14:textId="333055C4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F99409" w14:textId="6057095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B10737" w14:textId="060DE68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6EC331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42EC2C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5BEE967C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AE46B0" w14:textId="390E3912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DAB5EF" w14:textId="44C1AE86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829686" w14:textId="4A33AD10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646CCC">
              <w:rPr>
                <w:color w:val="0000FF"/>
                <w:cs/>
              </w:rPr>
              <w:t>เงื่อนไขการคิดค่าธรรมเนียมการทำธุรกรรม ผ่านเครื่องอิเล็กทรอนิกส์ในประเทศ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D56089" w14:textId="6587CB73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9F2C9B" w14:textId="77777777" w:rsidR="00C369AC" w:rsidRPr="007402A8" w:rsidRDefault="00C369AC" w:rsidP="00C369AC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2D318F">
              <w:rPr>
                <w:color w:val="0000FF"/>
                <w:cs/>
              </w:rPr>
              <w:t>เงื่อนไขและรายละเอียดเพิ่มเติมของจำนวนครั้งในการทำธุรกรรมโดยไม่เสียค่าธรรมเนียมและค่าธรรมเนียมการทำธุรกรรมผ่</w:t>
            </w:r>
            <w:r>
              <w:rPr>
                <w:color w:val="0000FF"/>
                <w:cs/>
              </w:rPr>
              <w:t>านเครื่องอิเล็กทรอนิกส์ในประเทศ</w:t>
            </w:r>
          </w:p>
          <w:p w14:paraId="07E510AF" w14:textId="1325CB39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BDC3CA" w14:textId="6A0278B4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D21C2" w14:textId="7BDD703F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D4CF3E" w14:textId="79281F70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1F471C" w14:textId="134B03F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F7A62E" w14:textId="3FE34949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AEEC0D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A27EFE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543D4523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10066F" w14:textId="71B03649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D3C609" w14:textId="6438149D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643C5A" w14:textId="77777777" w:rsidR="00C369AC" w:rsidRPr="00646CCC" w:rsidRDefault="00C369AC" w:rsidP="00C369AC">
            <w:pPr>
              <w:spacing w:before="120" w:line="360" w:lineRule="auto"/>
              <w:rPr>
                <w:color w:val="0000FF"/>
              </w:rPr>
            </w:pPr>
            <w:r w:rsidRPr="00646CCC">
              <w:rPr>
                <w:color w:val="0000FF"/>
                <w:cs/>
              </w:rPr>
              <w:t>ชำระค่าสินค้าและบริการ</w:t>
            </w:r>
          </w:p>
          <w:p w14:paraId="37612EE5" w14:textId="4A6C0D7B" w:rsidR="00C369AC" w:rsidRPr="00332DF8" w:rsidRDefault="00C369AC" w:rsidP="00C369AC">
            <w:pPr>
              <w:spacing w:line="360" w:lineRule="auto"/>
              <w:rPr>
                <w:color w:val="0000FF"/>
              </w:rPr>
            </w:pPr>
            <w:r w:rsidRPr="00646CCC">
              <w:rPr>
                <w:color w:val="0000FF"/>
                <w:cs/>
              </w:rPr>
              <w:t xml:space="preserve">(เช่น รูดซื้อสินค้าและบริการผ่านเครื่อง </w:t>
            </w:r>
            <w:r w:rsidRPr="00646CCC">
              <w:rPr>
                <w:color w:val="0000FF"/>
              </w:rPr>
              <w:t xml:space="preserve">EDC </w:t>
            </w:r>
            <w:r w:rsidRPr="00646CCC">
              <w:rPr>
                <w:color w:val="0000FF"/>
                <w:cs/>
              </w:rPr>
              <w:t xml:space="preserve">/ </w:t>
            </w:r>
            <w:r w:rsidRPr="00646CCC">
              <w:rPr>
                <w:color w:val="0000FF"/>
              </w:rPr>
              <w:t xml:space="preserve">Online </w:t>
            </w:r>
            <w:r w:rsidRPr="00646CCC">
              <w:rPr>
                <w:color w:val="0000FF"/>
                <w:cs/>
              </w:rPr>
              <w:t>/ จ่ายบิล)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50E90D" w14:textId="484F575D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0953BE" w14:textId="5D1A1B8E" w:rsidR="00C369AC" w:rsidRPr="00332DF8" w:rsidRDefault="00C369AC" w:rsidP="00C369AC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2D318F">
              <w:rPr>
                <w:color w:val="0000FF"/>
                <w:cs/>
              </w:rPr>
              <w:t>รายละเอียดการชำระค่าสินค้าและบริการ รวมถึงค่</w:t>
            </w:r>
            <w:r>
              <w:rPr>
                <w:color w:val="0000FF"/>
                <w:cs/>
              </w:rPr>
              <w:t>าธรรมเนียมที่เกี่ยวข้องพอสังเขป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DE6675" w14:textId="1E0BC3F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D6675" w14:textId="44698D2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2042B7" w14:textId="20591AB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AC2066" w14:textId="15638B0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63E030" w14:textId="26D907C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9C8A73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781EAB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19315158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922056" w14:textId="101F8B0E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EF6E29" w14:textId="218907EA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6222D0" w14:textId="150BAEA8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เงื่อนไขและรายละเอียดอื่น ๆ ที่สำคัญ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DE7295" w14:textId="7C381A66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DEA30E" w14:textId="0F59C42D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เงื่อนไขและรายละเอียดอื่น ๆ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2243A0" w14:textId="01C7B56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892E6A" w14:textId="6731AB3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C65174" w14:textId="7CBFD1E0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2FAAC8" w14:textId="178A91E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773C0" w14:textId="3A0C0A02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E07653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282572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52FBF97A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73E88D" w14:textId="2526475E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D3EB7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4BD5FC" w14:textId="3B4F5785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ค่าธรรมเนียมแรกเข้า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5D06C6" w14:textId="01D87E8F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D9DF27" w14:textId="6DDD585D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ค่าธรรมเนียมแรกเข้า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2B382" w14:textId="765D9CB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BD61FB" w14:textId="0052259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64DFA1" w14:textId="6A782D1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E410A8" w14:textId="1F66265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5FEFD3" w14:textId="2CD9CA2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802F9F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AFA28F" w14:textId="65177516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V_MC2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C369AC" w:rsidRPr="00332DF8" w14:paraId="34878896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0A6906" w14:textId="488CAC3A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6BCCAA" w14:textId="437CA6AD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978C85" w14:textId="5F93D9D3" w:rsidR="00C369AC" w:rsidRPr="00332DF8" w:rsidRDefault="00C369AC" w:rsidP="00C369AC">
            <w:pPr>
              <w:spacing w:before="120" w:line="360" w:lineRule="auto"/>
              <w:rPr>
                <w:rFonts w:eastAsia="Times New Roman"/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ค่าธรรมเนียมแรกเข้า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F6A069" w14:textId="52728660" w:rsidR="00C369AC" w:rsidRPr="00332DF8" w:rsidRDefault="00C369AC" w:rsidP="00C369AC">
            <w:pPr>
              <w:spacing w:before="120" w:line="360" w:lineRule="auto"/>
              <w:rPr>
                <w:rFonts w:eastAsia="Times New Roman"/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4AAAC" w14:textId="58B6DFEA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ค่าธรรมเนียมแรกเข้าที่ผู้ให้บริการเรียกเก็บจากลูกค้า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C449BF" w14:textId="226425B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4E063E" w14:textId="228332A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525AE7" w14:textId="72C2D261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763CB8" w14:textId="26813E4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04086E" w14:textId="792D8B6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C43689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6CEB30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3F434FEE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8FB330" w14:textId="57B8070F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DA2A53" w14:textId="4033AE19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96B5F4" w14:textId="6195A2FE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เงื่อนไขค่าธรรมเนียมแรกเข้า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CF1899" w14:textId="449AE5AE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EF7FF3" w14:textId="056A2446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เงื่อนไขหรือรายละเอียดเพิ่มเติมของค่าธรรมเนียมแรกเข้า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0C4301" w14:textId="53FE3FA9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7339E9" w14:textId="0AF8CBE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814A21" w14:textId="468ACAAF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05AD75" w14:textId="6453E5F0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C1056" w14:textId="01A9044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B7AE0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55AFBA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6921DB07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940C34" w14:textId="49F3AA0F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47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A4E7B5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59C2CC" w14:textId="26EB5F04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ค่าธรรมเนียมรายปี</w:t>
            </w:r>
            <w:r w:rsidR="00D62C95" w:rsidRPr="00EC40CF">
              <w:rPr>
                <w:rFonts w:hint="cs"/>
                <w:color w:val="FF0000"/>
                <w:cs/>
              </w:rPr>
              <w:t>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9312B8" w14:textId="346BA77C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41EFCB" w14:textId="4D0D87A4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ค่าธรรมเนียมรายปี</w:t>
            </w:r>
            <w:r w:rsidR="002C7DA3" w:rsidRPr="00EC40CF">
              <w:rPr>
                <w:rFonts w:hint="cs"/>
                <w:color w:val="FF0000"/>
                <w:cs/>
              </w:rPr>
              <w:t>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98F525" w14:textId="5713395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16156" w14:textId="178C2B9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FFF25E" w14:textId="7771A116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01B69F" w14:textId="5D3DC9A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C7CD9F" w14:textId="266D942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284120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5745EA" w14:textId="5248600F" w:rsidR="00C369AC" w:rsidRPr="003D052D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V_MC2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C369AC" w:rsidRPr="00332DF8" w14:paraId="47FC887E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5E43BE" w14:textId="23CFD299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59812C" w14:textId="1BFAD48F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BD7B2F" w14:textId="1A38E867" w:rsidR="00C369AC" w:rsidRPr="00332DF8" w:rsidRDefault="00C369AC" w:rsidP="00D62C95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ค่าธรรมเนียมรายปี</w:t>
            </w:r>
            <w:r w:rsidR="00D62C95" w:rsidRPr="00EC40CF">
              <w:rPr>
                <w:rFonts w:hint="cs"/>
                <w:color w:val="FF0000"/>
                <w:cs/>
              </w:rPr>
              <w:t>ขั้นต่ำ</w:t>
            </w:r>
            <w:r w:rsidR="00D62C95" w:rsidRPr="00EC40CF">
              <w:rPr>
                <w:color w:val="FF0000"/>
                <w:cs/>
              </w:rPr>
              <w:t xml:space="preserve"> </w:t>
            </w:r>
            <w:r w:rsidRPr="00332DF8">
              <w:rPr>
                <w:color w:val="0000FF"/>
                <w:cs/>
              </w:rPr>
              <w:t>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2B79D7" w14:textId="5B90ED34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EDF6AF" w14:textId="3010D0C6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ค่าธรรมเนียมรายปีต่ำสุดที่ผู้ให้บริการเรียกเก็บจากลูกค้า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1D7FA6" w14:textId="1BD784B0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B6E89C" w14:textId="3A52591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067254" w14:textId="698AEA3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5CC932" w14:textId="00E8F2BF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9F6458" w14:textId="57ED3E7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D9745D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51D8F1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438204EB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9F8A6F" w14:textId="37BF7388" w:rsidR="00127AF3" w:rsidRPr="00EC40CF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FF0000"/>
              </w:rPr>
            </w:pPr>
            <w:r w:rsidRPr="00EC40CF">
              <w:rPr>
                <w:rFonts w:eastAsiaTheme="minorHAnsi"/>
                <w:color w:val="FF0000"/>
              </w:rPr>
              <w:t>49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8E84B0" w14:textId="77777777" w:rsidR="00127AF3" w:rsidRPr="00EC40CF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FF000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852EE6" w14:textId="20829DFE" w:rsidR="00127AF3" w:rsidRPr="00EC40CF" w:rsidRDefault="00127AF3" w:rsidP="00127AF3">
            <w:pPr>
              <w:spacing w:before="120" w:line="360" w:lineRule="auto"/>
              <w:rPr>
                <w:color w:val="FF0000"/>
                <w:cs/>
              </w:rPr>
            </w:pPr>
            <w:r w:rsidRPr="00EC40CF">
              <w:rPr>
                <w:rFonts w:hint="cs"/>
                <w:color w:val="FF0000"/>
                <w:cs/>
              </w:rPr>
              <w:t>การเรียกเก็บค่าธรรมเนียมรายปีขั้นสูง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651B06" w14:textId="38FD077C" w:rsidR="00127AF3" w:rsidRPr="00EC40CF" w:rsidRDefault="00127AF3" w:rsidP="00127AF3">
            <w:pPr>
              <w:spacing w:before="120" w:line="360" w:lineRule="auto"/>
              <w:rPr>
                <w:color w:val="FF0000"/>
              </w:rPr>
            </w:pPr>
            <w:r w:rsidRPr="00EC40CF">
              <w:rPr>
                <w:color w:val="FF000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CA9D7C" w14:textId="69390F51" w:rsidR="00127AF3" w:rsidRPr="00EC40CF" w:rsidRDefault="00127AF3" w:rsidP="00127AF3">
            <w:pPr>
              <w:spacing w:before="120" w:line="360" w:lineRule="auto"/>
              <w:rPr>
                <w:color w:val="FF0000"/>
                <w:cs/>
              </w:rPr>
            </w:pPr>
            <w:r w:rsidRPr="00EC40CF">
              <w:rPr>
                <w:rFonts w:hint="cs"/>
                <w:color w:val="FF0000"/>
                <w:cs/>
              </w:rPr>
              <w:t>การเรียกเก็บ</w:t>
            </w:r>
            <w:r w:rsidRPr="00EC40CF">
              <w:rPr>
                <w:color w:val="FF0000"/>
                <w:cs/>
              </w:rPr>
              <w:t>ค่าธรรมเนียมรายปี</w:t>
            </w:r>
            <w:r w:rsidR="002C7DA3">
              <w:rPr>
                <w:rFonts w:hint="cs"/>
                <w:color w:val="FF0000"/>
                <w:cs/>
              </w:rPr>
              <w:t>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084B88" w14:textId="6F5BD5F0" w:rsidR="00127AF3" w:rsidRPr="00EC40CF" w:rsidRDefault="00127AF3" w:rsidP="00127AF3">
            <w:pPr>
              <w:spacing w:before="120" w:line="360" w:lineRule="auto"/>
              <w:jc w:val="center"/>
              <w:rPr>
                <w:color w:val="FF0000"/>
              </w:rPr>
            </w:pPr>
            <w:r w:rsidRPr="00EC40CF">
              <w:rPr>
                <w:color w:val="FF000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465DB2" w14:textId="312B3F2D" w:rsidR="00127AF3" w:rsidRPr="00EC40CF" w:rsidRDefault="00127AF3" w:rsidP="00127AF3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EC40CF">
              <w:rPr>
                <w:color w:val="FF000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8565D6" w14:textId="632381A1" w:rsidR="00127AF3" w:rsidRPr="00EC40CF" w:rsidRDefault="00127AF3" w:rsidP="00127AF3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EC40CF">
              <w:rPr>
                <w:color w:val="FF000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A07312" w14:textId="6430E6FC" w:rsidR="00127AF3" w:rsidRPr="00EC40CF" w:rsidRDefault="00127AF3" w:rsidP="00127AF3">
            <w:pPr>
              <w:spacing w:before="120" w:line="360" w:lineRule="auto"/>
              <w:jc w:val="center"/>
              <w:rPr>
                <w:color w:val="FF0000"/>
              </w:rPr>
            </w:pPr>
            <w:r w:rsidRPr="00EC40CF">
              <w:rPr>
                <w:color w:val="FF000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6B5972" w14:textId="431A4829" w:rsidR="00127AF3" w:rsidRPr="00EC40CF" w:rsidRDefault="00127AF3" w:rsidP="00127AF3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EC40CF">
              <w:rPr>
                <w:color w:val="FF000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53576F" w14:textId="77777777" w:rsidR="00127AF3" w:rsidRPr="00EC40CF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FF000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4E222E" w14:textId="0EE48A9F" w:rsidR="00127AF3" w:rsidRPr="00EC40CF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00"/>
                <w:cs/>
              </w:rPr>
            </w:pPr>
            <w:r w:rsidRPr="00EC40CF">
              <w:rPr>
                <w:rFonts w:eastAsiaTheme="minorHAnsi"/>
                <w:color w:val="FF0000"/>
              </w:rPr>
              <w:t>Fee Rate Type</w:t>
            </w:r>
            <w:r w:rsidRPr="00EC40CF">
              <w:rPr>
                <w:rFonts w:eastAsiaTheme="minorHAnsi"/>
                <w:color w:val="FF0000"/>
                <w:cs/>
              </w:rPr>
              <w:t xml:space="preserve">: </w:t>
            </w:r>
            <w:r w:rsidRPr="00EC40CF">
              <w:rPr>
                <w:rFonts w:eastAsiaTheme="minorHAnsi"/>
                <w:color w:val="FF0000"/>
              </w:rPr>
              <w:t xml:space="preserve">V_MC2 </w:t>
            </w:r>
            <w:r w:rsidRPr="00EC40CF">
              <w:rPr>
                <w:rFonts w:eastAsiaTheme="minorHAnsi"/>
                <w:color w:val="FF0000"/>
                <w:vertAlign w:val="superscript"/>
                <w:cs/>
              </w:rPr>
              <w:t>1/</w:t>
            </w:r>
          </w:p>
        </w:tc>
      </w:tr>
      <w:tr w:rsidR="00127AF3" w:rsidRPr="00332DF8" w14:paraId="6F83CFD6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0D15D3" w14:textId="4C403DCB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0B2781" w14:textId="0FD2595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F75043" w14:textId="6D96173E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ค่าธรรมเนียมรายปี</w:t>
            </w:r>
            <w:r w:rsidRPr="00EC40CF">
              <w:rPr>
                <w:rFonts w:hint="cs"/>
                <w:color w:val="FF0000"/>
                <w:cs/>
              </w:rPr>
              <w:t>ขั้นสูง</w:t>
            </w:r>
            <w:r w:rsidRPr="00332DF8">
              <w:rPr>
                <w:color w:val="0000FF"/>
                <w:cs/>
              </w:rPr>
              <w:t xml:space="preserve">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CEF05C" w14:textId="6AF626D0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E7C0FA" w14:textId="257EDABB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ค่าธรรมเนียมรายปีสูงสุดที่ผู้ให้บริการจะเรียกเก็บจากลูกค้า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32290" w14:textId="0CBE110E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B1F629" w14:textId="27A9576C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3D4281" w14:textId="52F7A30B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2D573B" w14:textId="2CAEEECB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7862C1" w14:textId="3065267B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14460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5914E8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427079DA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9307E" w14:textId="37FEFAB8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560D0A" w14:textId="4504F365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3F2C79" w14:textId="2CB5613D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เงื่อนไขค่าธรรมเนียมรายปี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99F0E8" w14:textId="45602412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BBAAAF" w14:textId="1454A840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เงื่อนไขหรือรายละเอียดเพิ่มเติมของค่าธรรมเนียมรายปี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8FAA1A" w14:textId="0EC74D5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7DAB6E" w14:textId="63B0CB74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26867D" w14:textId="382A40F8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020FA0" w14:textId="528A9AA2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1E3907" w14:textId="2A5B1BFC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7EA6EC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D67C6E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06AD1399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6AAF70" w14:textId="35ED2260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D926FE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B9A6CF" w14:textId="6EAF62E7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 xml:space="preserve">ค่าธรรมเนียมการออกบัตรใหม่ กรณีบัตรหาย </w:t>
            </w:r>
            <w:r w:rsidRPr="00EC40CF">
              <w:rPr>
                <w:rFonts w:hint="cs"/>
                <w:color w:val="FF0000"/>
                <w:cs/>
              </w:rPr>
              <w:t>หรือ</w:t>
            </w:r>
            <w:r w:rsidRPr="00EC40CF">
              <w:rPr>
                <w:color w:val="FF0000"/>
                <w:cs/>
              </w:rPr>
              <w:t>ชำรุด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410015" w14:textId="066F0EFF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ACF7E7" w14:textId="411CA441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 xml:space="preserve">ค่าธรรมเนียมการออกบัตรใหม่ กรณีบัตรหาย </w:t>
            </w:r>
            <w:r w:rsidR="009641A7" w:rsidRPr="00EC40CF">
              <w:rPr>
                <w:rFonts w:hint="cs"/>
                <w:color w:val="FF0000"/>
                <w:cs/>
              </w:rPr>
              <w:t>หรือ</w:t>
            </w:r>
            <w:r w:rsidRPr="00EC40CF">
              <w:rPr>
                <w:color w:val="FF0000"/>
                <w:cs/>
              </w:rPr>
              <w:t>ชำรุด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AF1D54" w14:textId="78D9C424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04F323" w14:textId="554694EF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F05478" w14:textId="0FCC7868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E52F66" w14:textId="3233F09E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58318C" w14:textId="0DA2B824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71B6DE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812D20" w14:textId="59722F81" w:rsidR="00127AF3" w:rsidRPr="00332DF8" w:rsidRDefault="00127AF3" w:rsidP="00BA7B5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 w:rsidRPr="00EC40CF">
              <w:rPr>
                <w:rFonts w:eastAsiaTheme="minorHAnsi"/>
                <w:color w:val="FF0000"/>
              </w:rPr>
              <w:t>V_</w:t>
            </w:r>
            <w:r w:rsidR="00BA7B5F" w:rsidRPr="00EC40CF">
              <w:rPr>
                <w:rFonts w:eastAsiaTheme="minorHAnsi"/>
                <w:color w:val="FF0000"/>
              </w:rPr>
              <w:t>MC15</w:t>
            </w:r>
            <w:r w:rsidR="00BA7B5F"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127AF3" w:rsidRPr="00332DF8" w14:paraId="17E02EE2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FF7DA1" w14:textId="44253456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8376BC" w14:textId="15F67D56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6EDDD7" w14:textId="0C9554E3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ค่าธรรมเนียมการออกบัตรใหม่ กรณีบัตรหาย </w:t>
            </w:r>
            <w:r w:rsidRPr="00EC40CF">
              <w:rPr>
                <w:rFonts w:hint="cs"/>
                <w:color w:val="FF0000"/>
                <w:cs/>
              </w:rPr>
              <w:t>หรือ</w:t>
            </w:r>
            <w:r w:rsidRPr="00EC40CF">
              <w:rPr>
                <w:color w:val="FF0000"/>
                <w:cs/>
              </w:rPr>
              <w:t>ชำรุด</w:t>
            </w:r>
            <w:r w:rsidRPr="00332DF8">
              <w:rPr>
                <w:color w:val="0000FF"/>
                <w:cs/>
              </w:rPr>
              <w:t xml:space="preserve">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416F40" w14:textId="08DF7E2F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55C48B" w14:textId="57E646F4" w:rsidR="00127AF3" w:rsidRPr="00332DF8" w:rsidRDefault="00127AF3" w:rsidP="009641A7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 xml:space="preserve">ค่าธรรมเนียมการออกบัตรใหม่เพื่อทดแทนบัตรเดิม ที่สูญหาย </w:t>
            </w:r>
            <w:r w:rsidR="009641A7" w:rsidRPr="00EC40CF">
              <w:rPr>
                <w:rFonts w:hint="cs"/>
                <w:color w:val="FF0000"/>
                <w:cs/>
              </w:rPr>
              <w:t>หรือ</w:t>
            </w:r>
            <w:r w:rsidRPr="00EC40CF">
              <w:rPr>
                <w:color w:val="FF0000"/>
                <w:cs/>
              </w:rPr>
              <w:t>ชำรุด</w:t>
            </w:r>
            <w:r w:rsidRPr="00332DF8">
              <w:rPr>
                <w:color w:val="0000FF"/>
                <w:cs/>
              </w:rPr>
              <w:t>เนื่องด้วยความผิดของลูกค้าเอง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61B73F" w14:textId="445D3A3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BFF946" w14:textId="68D1875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AE956" w14:textId="1711237D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66928F" w14:textId="040A9B2B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115DC8" w14:textId="70F1D5F9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476F70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8AF4DA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575EE92C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03B196" w14:textId="0A818F43" w:rsidR="00127AF3" w:rsidRPr="00EC40CF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FF0000"/>
              </w:rPr>
            </w:pPr>
            <w:r w:rsidRPr="00EC40CF">
              <w:rPr>
                <w:rFonts w:eastAsiaTheme="minorHAnsi"/>
                <w:color w:val="FF0000"/>
              </w:rPr>
              <w:lastRenderedPageBreak/>
              <w:t>54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07B6A" w14:textId="77777777" w:rsidR="00127AF3" w:rsidRPr="00EC40CF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FF000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4B8CFD" w14:textId="1462350C" w:rsidR="00127AF3" w:rsidRPr="00EC40CF" w:rsidRDefault="00127AF3" w:rsidP="00127AF3">
            <w:pPr>
              <w:spacing w:before="120" w:line="360" w:lineRule="auto"/>
              <w:rPr>
                <w:color w:val="FF0000"/>
                <w:cs/>
              </w:rPr>
            </w:pPr>
            <w:r w:rsidRPr="00EC40CF">
              <w:rPr>
                <w:rFonts w:hint="cs"/>
                <w:color w:val="FF0000"/>
                <w:cs/>
              </w:rPr>
              <w:t>เงื่อนไข</w:t>
            </w:r>
            <w:r w:rsidRPr="00EC40CF">
              <w:rPr>
                <w:color w:val="FF0000"/>
                <w:cs/>
              </w:rPr>
              <w:t>ค่าธรรมเนียมการออกบัตรใหม่ กรณีบัตรหาย หรือชำรุด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6CACF0" w14:textId="713A0127" w:rsidR="00127AF3" w:rsidRPr="00EC40CF" w:rsidRDefault="00127AF3" w:rsidP="00127AF3">
            <w:pPr>
              <w:spacing w:before="120" w:line="360" w:lineRule="auto"/>
              <w:rPr>
                <w:color w:val="FF0000"/>
              </w:rPr>
            </w:pPr>
            <w:r w:rsidRPr="00EC40CF">
              <w:rPr>
                <w:color w:val="FF000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3343AA" w14:textId="1EDE65CA" w:rsidR="00127AF3" w:rsidRPr="00EC40CF" w:rsidRDefault="00127AF3" w:rsidP="00127AF3">
            <w:pPr>
              <w:spacing w:before="120" w:line="360" w:lineRule="auto"/>
              <w:rPr>
                <w:color w:val="FF0000"/>
                <w:cs/>
              </w:rPr>
            </w:pPr>
            <w:r w:rsidRPr="00EC40CF">
              <w:rPr>
                <w:color w:val="FF0000"/>
                <w:cs/>
              </w:rPr>
              <w:t>เงื่อนไขหรือรายละเอียดเพิ่มเติมของค่าธรรมเนียมการออกบัตรใหม่ กรณีบัตรหาย หรือชำรุด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B78762" w14:textId="72F6BD81" w:rsidR="00127AF3" w:rsidRPr="00EC40CF" w:rsidRDefault="00F863FB" w:rsidP="00127AF3">
            <w:pPr>
              <w:spacing w:before="120" w:line="36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17E0A" w14:textId="33994E40" w:rsidR="00127AF3" w:rsidRPr="00EC40CF" w:rsidRDefault="00127AF3" w:rsidP="00127AF3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EC40CF">
              <w:rPr>
                <w:color w:val="FF000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DD0B64" w14:textId="1B5BCE0F" w:rsidR="00127AF3" w:rsidRPr="00EC40CF" w:rsidRDefault="00127AF3" w:rsidP="00127AF3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EC40CF">
              <w:rPr>
                <w:color w:val="FF000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0AD94A" w14:textId="3150F3B4" w:rsidR="00127AF3" w:rsidRPr="00EC40CF" w:rsidRDefault="00F863FB" w:rsidP="00127AF3">
            <w:pPr>
              <w:spacing w:before="120" w:line="36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3EBD2E" w14:textId="1F9D50C4" w:rsidR="00127AF3" w:rsidRPr="00EC40CF" w:rsidRDefault="00127AF3" w:rsidP="00127AF3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EC40CF">
              <w:rPr>
                <w:color w:val="FF000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EC6A9E" w14:textId="77777777" w:rsidR="00127AF3" w:rsidRPr="00EC40CF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FF000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C33898" w14:textId="77777777" w:rsidR="00127AF3" w:rsidRPr="00EC40CF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00"/>
                <w:cs/>
              </w:rPr>
            </w:pPr>
          </w:p>
        </w:tc>
      </w:tr>
      <w:tr w:rsidR="00127AF3" w:rsidRPr="00332DF8" w14:paraId="0E798B24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0B419F" w14:textId="68A100EB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E15FA8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1F8346" w14:textId="697747E4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ค่าขอรหัสใหม่แทนรหัสเ</w:t>
            </w:r>
            <w:r>
              <w:rPr>
                <w:color w:val="0000FF"/>
                <w:cs/>
              </w:rPr>
              <w:t>ดิม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FC0D10" w14:textId="5D0E4FD0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8E09BC" w14:textId="6CDCCE7B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ค่าขอรหัสใหม่แทนรหัสเดิม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1852DA" w14:textId="6BF7018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2F6211" w14:textId="7E030BC8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D1FD17" w14:textId="55E7F33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7502A" w14:textId="3E6A4CB0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FB6248" w14:textId="0F0CCF43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F623EC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CCDE50" w14:textId="542C0B3E" w:rsidR="00127AF3" w:rsidRPr="003D052D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127AF3" w:rsidRPr="00332DF8" w14:paraId="6C72BB7A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7345DB" w14:textId="21C7B2CD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4BAD69" w14:textId="0F653FF4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488098" w14:textId="6DEA3CCB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ค่าขอรหัสใหม่แทนรหัสเดิม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7A0CFA" w14:textId="14501A21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50B0C8" w14:textId="1E87672B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ค่าขอรหัสใหม่แทนรหัสเดิม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9AB9F3" w14:textId="094754A3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DCA28D" w14:textId="178E75CE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54DE0D" w14:textId="68B3EBA5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D788F6" w14:textId="6DE68BF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AE4951" w14:textId="2AA6F8D9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3F7D53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B784EA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56E47206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98C69D" w14:textId="2E8F3722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0834F3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E425CC" w14:textId="19E5BF44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ค่าธรรมเนียมขอใบแสดงยอดบัญชี (</w:t>
            </w:r>
            <w:r w:rsidRPr="007402A8">
              <w:rPr>
                <w:color w:val="0000FF"/>
              </w:rPr>
              <w:t>Statement</w:t>
            </w:r>
            <w:r w:rsidRPr="007402A8">
              <w:rPr>
                <w:color w:val="0000FF"/>
                <w:cs/>
              </w:rPr>
              <w:t>)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8ABC94" w14:textId="2DEDB912" w:rsidR="00127AF3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715FD1" w14:textId="1DE75CE9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ค่าธรรมเนียมขอใบแสดงยอดบัญชี (</w:t>
            </w:r>
            <w:r w:rsidRPr="007402A8">
              <w:rPr>
                <w:color w:val="0000FF"/>
              </w:rPr>
              <w:t>Statement</w:t>
            </w:r>
            <w:r w:rsidRPr="007402A8">
              <w:rPr>
                <w:color w:val="0000FF"/>
                <w:cs/>
              </w:rPr>
              <w:t>) 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5BDE7" w14:textId="0DCCC71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030CC1" w14:textId="03FD9AB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0D06AE" w14:textId="33241EA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C60E64" w14:textId="0BB9399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22C940" w14:textId="5BE3744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8F7B8E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83F895" w14:textId="0D1D0259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V_MC7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127AF3" w:rsidRPr="00332DF8" w14:paraId="21789F10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8F398D" w14:textId="68B59A78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F7E02" w14:textId="0DB5A013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B1FDDF" w14:textId="4FE41BE1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ค่าธรรมเนียมขอใบแสดงยอดบัญชี (</w:t>
            </w:r>
            <w:r w:rsidRPr="00332DF8">
              <w:rPr>
                <w:color w:val="0000FF"/>
              </w:rPr>
              <w:t>Statement</w:t>
            </w:r>
            <w:r w:rsidRPr="00332DF8">
              <w:rPr>
                <w:color w:val="0000FF"/>
                <w:cs/>
              </w:rPr>
              <w:t>) ขั้นต่ำ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654AA0" w14:textId="541576D1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ECA448" w14:textId="5D3BB989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ค่าธรรมเนียมขอใบแสดงยอดบัญชี (</w:t>
            </w:r>
            <w:r w:rsidRPr="00332DF8">
              <w:rPr>
                <w:color w:val="0000FF"/>
              </w:rPr>
              <w:t>Statement</w:t>
            </w:r>
            <w:r w:rsidRPr="00332DF8">
              <w:rPr>
                <w:color w:val="0000FF"/>
                <w:cs/>
              </w:rPr>
              <w:t>) ที่ต่ำที่สุดที่ผู้ให้บริการจะเรียกเก็บจากลูกค้า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6734EC" w14:textId="1058E39C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66289D" w14:textId="2835D80F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30D192" w14:textId="269E65D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E4B344" w14:textId="5786687F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BE2F23" w14:textId="3DA1E04D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3403D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6414A4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5E9A9DA2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2F98F8" w14:textId="3B197DC3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C3917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F6D668" w14:textId="66BCE669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ค่าธรรมเนียมขอใบแสดงยอดบัญชี (</w:t>
            </w:r>
            <w:r w:rsidRPr="007402A8">
              <w:rPr>
                <w:color w:val="0000FF"/>
              </w:rPr>
              <w:t>Statement</w:t>
            </w:r>
            <w:r w:rsidRPr="007402A8">
              <w:rPr>
                <w:color w:val="0000FF"/>
                <w:cs/>
              </w:rPr>
              <w:t>) ขั้นสูง</w:t>
            </w:r>
            <w:r>
              <w:rPr>
                <w:color w:val="0000FF"/>
                <w:cs/>
              </w:rPr>
              <w:t xml:space="preserve">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8C56AE" w14:textId="0FC4FAC3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E637A4" w14:textId="6E32DC4F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ค่าธรรมเนียมขอใบแสดงยอดบัญชี (</w:t>
            </w:r>
            <w:r w:rsidRPr="007402A8">
              <w:rPr>
                <w:color w:val="0000FF"/>
              </w:rPr>
              <w:t>Statement</w:t>
            </w:r>
            <w:r w:rsidRPr="007402A8">
              <w:rPr>
                <w:color w:val="0000FF"/>
                <w:cs/>
              </w:rPr>
              <w:t>) 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F14DAB" w14:textId="25F117AE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3D70B6" w14:textId="2B4EA9F5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19DCEC" w14:textId="7D08AB55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3D054D" w14:textId="6E67CDA5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014453" w14:textId="56F0FC1D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A6E677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E4338E" w14:textId="03072718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V_MC16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127AF3" w:rsidRPr="00332DF8" w14:paraId="2F8D97B6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7AE73B" w14:textId="2FD85CE1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60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0581AD" w14:textId="6A93CF49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4C8903" w14:textId="77E02D32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ค่าธรรมเนียมขอใบแสดงยอดบัญชี (</w:t>
            </w:r>
            <w:r w:rsidRPr="00332DF8">
              <w:rPr>
                <w:color w:val="0000FF"/>
              </w:rPr>
              <w:t>Statement</w:t>
            </w:r>
            <w:r w:rsidRPr="00332DF8">
              <w:rPr>
                <w:color w:val="0000FF"/>
                <w:cs/>
              </w:rPr>
              <w:t>) ขั้นสูง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3116A7" w14:textId="06202067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3EC0FB" w14:textId="0FFEC955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ค่าธรรมเนียมขอใบแสดงยอดบัญชี (</w:t>
            </w:r>
            <w:r w:rsidRPr="00332DF8">
              <w:rPr>
                <w:color w:val="0000FF"/>
              </w:rPr>
              <w:t>Statement</w:t>
            </w:r>
            <w:r w:rsidRPr="00332DF8">
              <w:rPr>
                <w:color w:val="0000FF"/>
                <w:cs/>
              </w:rPr>
              <w:t>) ที่สูงที่สุดที่ผู้ให้บริการจะเรียกเก็บจากลูกค้า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7E65DB" w14:textId="1C0DF867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164206" w14:textId="012CCD3D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FB440" w14:textId="2081C60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E2CD72" w14:textId="1CD64EA4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F07237" w14:textId="0E6B9EC8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5AA615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A26871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4AF00C29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1E0BB" w14:textId="559C45B8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61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1747F0" w14:textId="53006FD1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2FB282" w14:textId="7B5627CB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เงื่อนไขค่าธรรมเนียมขอใบแสดงยอดบัญชี (</w:t>
            </w:r>
            <w:r w:rsidRPr="00332DF8">
              <w:rPr>
                <w:color w:val="0000FF"/>
              </w:rPr>
              <w:t>Statement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DFE37E" w14:textId="3341935A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73070" w14:textId="75BEC03B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เงื่อนไขหรือรายละเอียดเพิ่มเติมของค่าธรรมเนียมขอใบแสดงยอดบัญชี (</w:t>
            </w:r>
            <w:r w:rsidRPr="00332DF8">
              <w:rPr>
                <w:color w:val="0000FF"/>
              </w:rPr>
              <w:t>Statement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A2674" w14:textId="6958C2F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223464" w14:textId="71E0F3EC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40AABB" w14:textId="741A96FC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E2AFF0" w14:textId="34BAC782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44229" w14:textId="03A7C443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AECAB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864ACA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07DB43E0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2402D2" w14:textId="0EB763C1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62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8CEBC2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3D5788" w14:textId="67DCD794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</w:t>
            </w:r>
            <w:r>
              <w:rPr>
                <w:color w:val="0000FF"/>
                <w:cs/>
              </w:rPr>
              <w:t>ธรรมเนียมขอสำเนาใบบันทึกรายการ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53BF04" w14:textId="4B0DB796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D3E8A6" w14:textId="13FD14E6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</w:t>
            </w:r>
            <w:r>
              <w:rPr>
                <w:color w:val="0000FF"/>
                <w:cs/>
              </w:rPr>
              <w:t>ธรรมเนียมขอสำเนาใบบันทึกรายการ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10D3B" w14:textId="747DEBBC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B583F9" w14:textId="1DC991B8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94C4E4" w14:textId="58E8149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524C12" w14:textId="5A6AA90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3D484C" w14:textId="48E3C9B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B6BD2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341375" w14:textId="1C51AF1C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V_MC5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127AF3" w:rsidRPr="00332DF8" w14:paraId="2C2056FC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0F667F" w14:textId="743DE40D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63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DBFBAA" w14:textId="09DE6AF5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528764" w14:textId="6F17721A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ค่าธรรมเนียมขอสำเนาใบบันทึกรายการ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20F0FA" w14:textId="4CE1FA91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98502" w14:textId="49C6609D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ค่าธรรมเนียมขอสำเนาใบบันทึกรายการที่ผู้ให้บริการเรียกเก็บจากลูกค้า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005D91" w14:textId="47E07A6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12543A" w14:textId="333D5AFE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35F2AA" w14:textId="351576CC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AB2312" w14:textId="7C26FD1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6D560A" w14:textId="4395EB8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8A71B5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390FCF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282EDE69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B5D2C4" w14:textId="3AA9D615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64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3A583" w14:textId="6ECB28EB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D15340" w14:textId="1B4777F5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เงื่อนไขค่าธรรมเนียมขอสำเนาใบบันทึกรายการ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73B517" w14:textId="1FD1AE79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F6E9FA" w14:textId="4A1F21D6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เงื่อนไขหรือรายละเอียดเพิ่มเติมของค่าธรรมเนียมขอสำเนาใบบันทึกรายการ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7B059F" w14:textId="6851249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936A84" w14:textId="65EBE5BF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6A4E47" w14:textId="2E88F50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49CB3D" w14:textId="6738798D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6CE02" w14:textId="09B3952E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19FD77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1D96CC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6F5E06F2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FADCCB" w14:textId="6B4D9FB4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65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52500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993A64" w14:textId="3B345F04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ค่าธรรมเนียมขอตรวจสอบรายการ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61F829" w14:textId="14F06C14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7A3FCB" w14:textId="632DF41E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ค่าธรรมเนียมขอตรวจสอบรายการ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EE352C" w14:textId="145533E5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ABE84" w14:textId="23B4943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EB8627" w14:textId="61A6A20C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86427C" w14:textId="50A39CAC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B1715B" w14:textId="2FBE450F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566F86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013BBF" w14:textId="0E5FC130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V_MC5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127AF3" w:rsidRPr="00332DF8" w14:paraId="46EE5C75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1734DE" w14:textId="15F9D025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66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53F080" w14:textId="44D70036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3E6620" w14:textId="74FB10AA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ค่าธรรมเนียมขอตรวจสอบรายการ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E08469" w14:textId="4A538EFA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447F1F" w14:textId="7F7BADEE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ค่าธรรมเนียมขอตรวจสอบรายการที่ผู้ให้บริการเรียกเก็บจากลูกค้า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CD9870" w14:textId="7D042D8D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5DC1CC" w14:textId="55403812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E0A964" w14:textId="5E365B74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CF4BF4" w14:textId="732515D3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A19553" w14:textId="0ACC4509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EA6825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AA28DD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6553A0A7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5DDADB" w14:textId="07A468EF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67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A1E20B" w14:textId="3087AFB0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699BB6" w14:textId="1C817FCE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เงื่อนไขค่าธรรมเนียมขอตรวจสอบรายการ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87552E" w14:textId="2F10CB6B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DBAB2A" w14:textId="32588996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เงื่อนไขหรือรายละเอียดเพิ่มเติมของเงื่อนไขค่าธรรมเนียมขอตรวจสอบรายการ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4241DA" w14:textId="259B930F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E508A2" w14:textId="3A1A6989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8910C8" w14:textId="5C5CA957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55B201" w14:textId="4FF96C5F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9AB909" w14:textId="7B3D4A15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98508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3159ED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2B1DC49C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779E3A" w14:textId="25FD70DD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68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DD6C3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8675D0" w14:textId="77777777" w:rsidR="00127AF3" w:rsidRPr="00C369AC" w:rsidRDefault="00127AF3" w:rsidP="00127A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C369AC">
              <w:rPr>
                <w:rFonts w:hint="cs"/>
                <w:color w:val="0000FF"/>
                <w:cs/>
              </w:rPr>
              <w:t xml:space="preserve">การเรียกเก็บค่าธรรมเนียมการถอนเงิน ผ่านเครื่องอิเล็กทรอนิกส์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การทำธุรกรรมในต่างประเทศ</w:t>
            </w:r>
          </w:p>
          <w:p w14:paraId="1624B974" w14:textId="1BF3656B" w:rsidR="00127AF3" w:rsidRPr="00C369AC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EB5CFA" w14:textId="77BE2453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5AA162" w14:textId="2E2C7827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646CCC">
              <w:rPr>
                <w:color w:val="0000FF"/>
                <w:cs/>
              </w:rPr>
              <w:t>ค่าธรรมเนียมการถอนเงิน ผ่านเคร</w:t>
            </w:r>
            <w:r>
              <w:rPr>
                <w:color w:val="0000FF"/>
                <w:cs/>
              </w:rPr>
              <w:t>ื่องอิเล็กทรอนิกส์ในต่างประเทศ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E2024" w14:textId="3B0E0F19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3E284" w14:textId="2565FC0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25A8D6" w14:textId="5482C9D3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CAED24" w14:textId="3885745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F837EC" w14:textId="72CD6C38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63B45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9C7413" w14:textId="5D1B94A1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127AF3" w:rsidRPr="00332DF8" w14:paraId="3F7BBBCA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7126A" w14:textId="4CE2C990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69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9A4DFD" w14:textId="75DD96AC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96DA66" w14:textId="77777777" w:rsidR="00127AF3" w:rsidRPr="00C369AC" w:rsidRDefault="00127AF3" w:rsidP="00127A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C369AC">
              <w:rPr>
                <w:rFonts w:hint="cs"/>
                <w:color w:val="0000FF"/>
                <w:cs/>
              </w:rPr>
              <w:t xml:space="preserve">ค่าธรรมเนียมการถอนเงิน ผ่านเครื่องอิเล็กทรอนิกส์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 xml:space="preserve">การทำธุรกรรมในต่างประเทศ (หน่วย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บาท/รายการ)</w:t>
            </w:r>
          </w:p>
          <w:p w14:paraId="4BAEC8D0" w14:textId="38629264" w:rsidR="00127AF3" w:rsidRPr="00C369AC" w:rsidRDefault="00127AF3" w:rsidP="00127AF3">
            <w:pPr>
              <w:spacing w:before="120" w:line="360" w:lineRule="auto"/>
              <w:rPr>
                <w:color w:val="0000FF"/>
              </w:rPr>
            </w:pP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5AAE9B" w14:textId="5484821B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91806" w14:textId="6D0F303E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7A7DD3">
              <w:rPr>
                <w:color w:val="0000FF"/>
                <w:cs/>
              </w:rPr>
              <w:t>จำนวนค่าธรรมเนียมที่เกิดจากการถอนเงินผ่านเครื่องอิเล็กทรอนิกส์ในต่างประเทศ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4B5BFE" w14:textId="7F4EE665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1519DB" w14:textId="10E9B16C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8DC6B1" w14:textId="7048321B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C4FDE" w14:textId="1CB726A7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60A9C6" w14:textId="39529D6D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5DFEA1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FE226E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16D0A03F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7D1738" w14:textId="596E2D88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70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F0A699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33FA9A" w14:textId="13B1740F" w:rsidR="00127AF3" w:rsidRPr="00C369AC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 xml:space="preserve">การเรียกเก็บค่าธรรมเนียมการสอบถามยอด ผ่านเครื่องอิเล็กทรอนิกส์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การทำธุรกรรมในต่างประเทศ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219034" w14:textId="39E4DF8E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A605CF" w14:textId="7F5B2730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A7DD3">
              <w:rPr>
                <w:color w:val="0000FF"/>
                <w:cs/>
              </w:rPr>
              <w:t>ค่าธรรมเนียมการสอบถามยอด ผ่านเคร</w:t>
            </w:r>
            <w:r>
              <w:rPr>
                <w:color w:val="0000FF"/>
                <w:cs/>
              </w:rPr>
              <w:t>ื่องอิเล็กทรอนิกส์ในต่างประเทศ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39DE1F" w14:textId="0FEC05D0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0B11EB" w14:textId="6CA7A625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BB493A" w14:textId="769DD25F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F4FC47" w14:textId="1F9C8D4F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7F1133" w14:textId="53E5E0D8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C3B077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557E07" w14:textId="59CE5452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127AF3" w:rsidRPr="00332DF8" w14:paraId="7478465E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98D7C" w14:textId="0A737AB8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71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E5C2A2" w14:textId="35D9DD28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68B2F7" w14:textId="2C31D764" w:rsidR="00127AF3" w:rsidRPr="00C369AC" w:rsidRDefault="00127AF3" w:rsidP="00127AF3">
            <w:pPr>
              <w:spacing w:before="120" w:line="360" w:lineRule="auto"/>
              <w:rPr>
                <w:color w:val="0000FF"/>
              </w:rPr>
            </w:pPr>
            <w:r w:rsidRPr="00C369AC">
              <w:rPr>
                <w:rFonts w:hint="cs"/>
                <w:color w:val="0000FF"/>
                <w:cs/>
              </w:rPr>
              <w:t>การทำธุรกรรมในต่างประเทศ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 xml:space="preserve">ค่าธรรมเนียมการสอบถามยอด ผ่านเครื่องอิเล็กทรอนิกส์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 xml:space="preserve">การทำธุรกรรมในต่างประเทศ(หน่วย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A6A013" w14:textId="1C612A92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57B36C" w14:textId="181E8841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7A7DD3">
              <w:rPr>
                <w:color w:val="0000FF"/>
                <w:cs/>
              </w:rPr>
              <w:t>จำนวนค่าธรรมเนียมที่เกิดจากการสอบถามยอดคงเหลือผ่านเครื่องอิเล็กทรอนิกส์ในต่</w:t>
            </w:r>
            <w:r>
              <w:rPr>
                <w:color w:val="0000FF"/>
                <w:cs/>
              </w:rPr>
              <w:t>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8B0AC1" w14:textId="6AD1D0E8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863C2" w14:textId="0E4843C7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87D48E" w14:textId="055CE790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F22592" w14:textId="582C309D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985802" w14:textId="3251E4CE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53C3C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94BF35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5C59E88B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2BF32F" w14:textId="72286D70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72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1CFC7C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0EF38B" w14:textId="5E00446F" w:rsidR="00127AF3" w:rsidRPr="00646CCC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ค่าความเสี่ยงจากการแปลงสกุลเงิน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A1F4D0" w14:textId="221CC4C9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3996D1" w14:textId="13F911A5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646CCC">
              <w:rPr>
                <w:color w:val="0000FF"/>
                <w:cs/>
              </w:rPr>
              <w:t>ค่าความเสี่ยงจากการแปลงสกุล</w:t>
            </w:r>
            <w:r>
              <w:rPr>
                <w:rFonts w:hint="cs"/>
                <w:color w:val="0000FF"/>
                <w:cs/>
              </w:rPr>
              <w:t>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5BC62A" w14:textId="35D24B2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CE04DC" w14:textId="5F99D309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9D5053" w14:textId="2B41DF2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1F6947" w14:textId="1919CD2E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169CA3" w14:textId="0DE12F89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83FCDE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88C0D2" w14:textId="34623BCC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V_MC5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127AF3" w:rsidRPr="00332DF8" w14:paraId="12CD0A41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30767D" w14:textId="2A7D60E4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73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E7A71" w14:textId="40F6F92E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EC2382" w14:textId="7FE4CB8B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646CCC">
              <w:rPr>
                <w:color w:val="0000FF"/>
                <w:cs/>
              </w:rPr>
              <w:t xml:space="preserve">ค่าความเสี่ยงจากการแปลงสกุลเงิน </w:t>
            </w:r>
            <w:r w:rsidRPr="00332DF8">
              <w:rPr>
                <w:color w:val="0000FF"/>
                <w:cs/>
              </w:rPr>
              <w:t>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646CCC">
              <w:rPr>
                <w:color w:val="0000FF"/>
                <w:cs/>
              </w:rPr>
              <w:t>ของอัตราแลกเปลี่ยนอ้างอิง)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1AFFC7" w14:textId="128BB7EC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D34F10" w14:textId="47A1F60B" w:rsidR="00127AF3" w:rsidRPr="00332DF8" w:rsidRDefault="00127AF3" w:rsidP="00127AF3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7A7DD3">
              <w:rPr>
                <w:color w:val="0000FF"/>
                <w:cs/>
              </w:rPr>
              <w:t>จำนวนร้อยละของค่าความเสี่ยงจากการแปลงสกุลเงินที</w:t>
            </w:r>
            <w:r>
              <w:rPr>
                <w:color w:val="0000FF"/>
                <w:cs/>
              </w:rPr>
              <w:t>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8CBD26" w14:textId="1D710148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415EAD" w14:textId="134AF3A9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DA070F" w14:textId="3D725F54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4DC029" w14:textId="67BFF78C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D1CC71" w14:textId="4A88B47D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D0C4E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EDCC8C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3E39FFF2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0F0899" w14:textId="0123714F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74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C9BD22" w14:textId="48C991EB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699C3C" w14:textId="14185807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646CCC">
              <w:rPr>
                <w:color w:val="0000FF"/>
                <w:cs/>
              </w:rPr>
              <w:t>เงื่อนไข</w:t>
            </w:r>
            <w:r w:rsidR="006A2305" w:rsidRPr="00EC40CF">
              <w:rPr>
                <w:color w:val="FF0000"/>
                <w:cs/>
              </w:rPr>
              <w:t>ค่าธรรมเนียมการทำธุรกรรมในต่างประเทศ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9BB6A9" w14:textId="5F58514D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BB5DD1" w14:textId="2DA71DE8" w:rsidR="00127AF3" w:rsidRPr="00332DF8" w:rsidRDefault="00127AF3" w:rsidP="00127AF3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7A7DD3">
              <w:rPr>
                <w:color w:val="0000FF"/>
                <w:cs/>
              </w:rPr>
              <w:t>เงื่อนไขหรือรายละเอียดเพิ่มเติมของ</w:t>
            </w:r>
            <w:r w:rsidR="00D87CC8" w:rsidRPr="00D87CC8">
              <w:rPr>
                <w:color w:val="FF0000"/>
                <w:cs/>
              </w:rPr>
              <w:t>ค่าธรรมเนียมการทำธุรกรรมต่าง ๆ ในต่างประเทศ ได้แก่ ค่าธรรมเนียมการถอนเงิน ผ่านเครื่องอิเล็กทรอนิกส์</w:t>
            </w:r>
            <w:r w:rsidR="00D87CC8" w:rsidRPr="00D87CC8">
              <w:rPr>
                <w:color w:val="FF0000"/>
              </w:rPr>
              <w:t xml:space="preserve">, </w:t>
            </w:r>
            <w:r w:rsidR="00D87CC8" w:rsidRPr="00D87CC8">
              <w:rPr>
                <w:color w:val="FF0000"/>
                <w:cs/>
              </w:rPr>
              <w:t>ค่าธรรมเนียมการสอบถามยอด ผ่านเครื่องอิเล็กทรอนิกส์ และค่าความเสี่ยงจากการแปลงสกุลเงิน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0AEE79" w14:textId="5F1952E3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B5FBE" w14:textId="698DABF9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44AFF2" w14:textId="7B0B63AB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1ED266" w14:textId="7EFB8CC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7A53B8" w14:textId="1353CF3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EA8A51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C9226A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1AC11CCD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1CACAC" w14:textId="732268E4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75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92072" w14:textId="77FDFE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FE86B6" w14:textId="03F83013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646CCC">
              <w:rPr>
                <w:color w:val="0000FF"/>
                <w:cs/>
              </w:rPr>
              <w:t>ค่าธรรมเนียมอื่น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82D107" w14:textId="3782642B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99DC5F" w14:textId="7539C216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7A7DD3">
              <w:rPr>
                <w:color w:val="0000FF"/>
                <w:cs/>
              </w:rPr>
              <w:t>ค่าธรรมเนียมอื่น พร้อมรายละ</w:t>
            </w:r>
            <w:r>
              <w:rPr>
                <w:color w:val="0000FF"/>
                <w:cs/>
              </w:rPr>
              <w:t>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A818C1" w14:textId="11411147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CA81B3" w14:textId="08408F49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DE84D9" w14:textId="2FC5A9BB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9B43FC" w14:textId="4D0D25F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8BFB82" w14:textId="0C76C6C2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3C5F5A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22D137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5034955E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7A9493" w14:textId="60F3C4ED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76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A2BCC4" w14:textId="25CDE33F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30A4AA" w14:textId="334CDEA3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ประเภทประกันภัย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29D218" w14:textId="2705D84D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6DAF5E" w14:textId="2647C795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ชื่อประเภทของประกันภัยที่ได้รับสิทธิประโยชน์เพิ่มเติมของแต่ละผลิตภัณฑ์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DA262" w14:textId="49516DF4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7B5F66" w14:textId="511CCF8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077EB4" w14:textId="564BCF1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94B781" w14:textId="7EB8A25E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509579" w14:textId="26141B07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8312FB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7C00BA" w14:textId="2BB8501F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Insurance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V_DCD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127AF3" w:rsidRPr="00332DF8" w14:paraId="243F6A2F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532107" w14:textId="0004EF32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77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26AFE7" w14:textId="2C883DF1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37311F" w14:textId="3822044E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ชื่อบริษัทประกันภัย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644403" w14:textId="0C0C04C6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91E115" w14:textId="441FCAA4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ชื่อบริษัทผู้ออกผลิตภัณฑ์ประกันภัย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74D31A" w14:textId="36F9B83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D33249" w14:textId="6FCAD6F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3CE9F1" w14:textId="0F854D72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E7B111" w14:textId="706094E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80D64E" w14:textId="79CBCE6F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A5536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93E184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4F48C44C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D94FC3" w14:textId="695358E9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78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D5B8A4" w14:textId="50C92399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194C63" w14:textId="46D91734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วงเงินประกันสูงสุด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943F83" w14:textId="0BE78E7B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584B7" w14:textId="1521727D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 xml:space="preserve">วงเงินประกันสูงสุดที่ลูกค้าสามารถ </w:t>
            </w:r>
            <w:r w:rsidRPr="00332DF8">
              <w:rPr>
                <w:color w:val="0000FF"/>
              </w:rPr>
              <w:t xml:space="preserve">claim </w:t>
            </w:r>
            <w:r w:rsidRPr="00332DF8">
              <w:rPr>
                <w:color w:val="0000FF"/>
                <w:cs/>
              </w:rPr>
              <w:t>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D151B2" w14:textId="44AEAAF4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38052F" w14:textId="09DE831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2BCF04" w14:textId="77B787D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B1985C" w14:textId="7899FBA5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2EB4FA" w14:textId="32E9010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E18D1A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EECD59" w14:textId="55280A45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04695569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9F6B4E" w14:textId="77EAD0D5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79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E4650E" w14:textId="6B59176A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059C22" w14:textId="4FBBA89D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รายละเอียดเพิ่มเติมเกี่ยวกับวงเงินประกันสูงสุด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439A38" w14:textId="6D407AA1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803654" w14:textId="5DAD6C65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สรุปรายละเอียดเพิ่มเติมเกี่ยวกับวงเงินประกันสูงสุด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B10224" w14:textId="2BF927B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ABFFD0" w14:textId="5FE88E52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19526" w14:textId="21308CC8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438A54" w14:textId="2A074CD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E82D9" w14:textId="5165FC60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8E7980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D805F5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5ADBBA18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FE429C" w14:textId="575DDF38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80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4E2D9E" w14:textId="24DBBA8E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38E328" w14:textId="467F4177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การเสียชีวิต การสูญเสียอวัยวะ สายตา หรือทุพพลภาพถาวรสิ้นเชิง (อ.บ.</w:t>
            </w:r>
            <w:r w:rsidRPr="00332DF8">
              <w:rPr>
                <w:color w:val="0000FF"/>
              </w:rPr>
              <w:t>1</w:t>
            </w:r>
            <w:r w:rsidRPr="00332DF8">
              <w:rPr>
                <w:color w:val="0000FF"/>
                <w:cs/>
              </w:rPr>
              <w:t>) จากอุบัติเหตุทั่วไป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6F70CA" w14:textId="1AFF430B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46C781" w14:textId="4DBBBFD5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ความคุ้มครองการเสียชีวิต การสูญเสียอวัยวะ สายตา หรือทุพพลภาพถาวรสิ้นเชิง (อ.บ.1) จากอุบัติเหตุทั่วไป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607CB3" w14:textId="4543F05E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9CBAE4" w14:textId="103904D9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BA8AD3" w14:textId="0511DBE5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6CC43A" w14:textId="06A3407C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B0BD69" w14:textId="156A9C10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5F44E7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E33101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6E014C83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F168B" w14:textId="64BA672D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81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909495" w14:textId="6E3572DF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A0F9EA" w14:textId="6D0473B9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การเสียชีวิต การสูญเสียอวัยวะ สายตา หรือทุพพลภาพถาวรสิ้นเชิง (อ.บ.</w:t>
            </w:r>
            <w:r w:rsidRPr="00332DF8">
              <w:rPr>
                <w:color w:val="0000FF"/>
              </w:rPr>
              <w:t>1</w:t>
            </w:r>
            <w:r w:rsidRPr="00332DF8">
              <w:rPr>
                <w:color w:val="0000FF"/>
                <w:cs/>
              </w:rPr>
              <w:t xml:space="preserve">) จากการถูกฆาตกรรมหรือถูกทำร้ายร่างกาย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A03B0F" w14:textId="5ED87791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067900" w14:textId="316FDD27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ความคุ้มครองการเสียชีวิต การสูญเสียอวัยวะ สายตา หรือทุพพลภาพถาวรสิ้นเชิง (อ.บ.1) จากการถูกฆาตกรรมหรือถูกทำร้ายร่างกาย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5CEAF1" w14:textId="30377970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DCF6E" w14:textId="6D9B1857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FB8B6C" w14:textId="44E2DD12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208D9D" w14:textId="36BA65ED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5C901" w14:textId="17E870F8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5D06B4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D6EAFA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4F20186D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E139AC" w14:textId="6CD3B8CC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82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6E4D88" w14:textId="469CB46A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A13047" w14:textId="1C9F0A4B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การเสียชีวิต การสูญเสียอวัยวะ สายตา หรือทุพพลภาพถาวรสิ้นเชิง (อ.บ.</w:t>
            </w:r>
            <w:r w:rsidRPr="00332DF8">
              <w:rPr>
                <w:color w:val="0000FF"/>
              </w:rPr>
              <w:t>1</w:t>
            </w:r>
            <w:r w:rsidRPr="00332DF8">
              <w:rPr>
                <w:color w:val="0000FF"/>
                <w:cs/>
              </w:rPr>
              <w:t>) จากการขับขี่หรือโดยสารรถจักรยานยนต์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C5CD69" w14:textId="611A4A3F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62923" w14:textId="489F2C93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ความคุ้มครองการเสียชีวิต การสูญเสียอวัยวะ สายตา หรือทุพพลภาพถาวรสิ้นเชิง (อ.บ.1) จากการขับขี่หรือโดยสารรถจักรยานยนต์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4DE16" w14:textId="2AC3E5DD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08B894" w14:textId="5963C59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9DBD4A" w14:textId="20FB81DF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738A36" w14:textId="2A062E2C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8A1AA7" w14:textId="33FDE4E5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2D34C2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4DEA3E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10A14011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5E784" w14:textId="792E0215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83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9F653C" w14:textId="1C28BFDF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FB5DB4" w14:textId="5BBE1DBA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ค่ารักษาพยาบาลจากอุบัติเหตุทั่วไป รวมถึงการขับขี่หรือโดยสาร</w:t>
            </w:r>
            <w:r w:rsidRPr="00332DF8">
              <w:rPr>
                <w:color w:val="0000FF"/>
                <w:cs/>
              </w:rPr>
              <w:lastRenderedPageBreak/>
              <w:t>รถจักรยานยนต์</w:t>
            </w:r>
            <w:r w:rsidR="00A329C5">
              <w:rPr>
                <w:color w:val="0000FF"/>
                <w:cs/>
              </w:rPr>
              <w:t xml:space="preserve"> </w:t>
            </w:r>
            <w:r w:rsidRPr="00332DF8">
              <w:rPr>
                <w:color w:val="0000FF"/>
                <w:cs/>
              </w:rPr>
              <w:t>และการถูกฆาตกรรมหรือถูกทำร้ายร่างกาย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4690FE" w14:textId="3D1DE140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lastRenderedPageBreak/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52881" w14:textId="0F69B583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ค่ารักษาพยาบาลจากอุบัติเหตุทั่วไป รวมถึงการขับขี่หรือโดยสาร</w:t>
            </w:r>
            <w:r w:rsidRPr="00332DF8">
              <w:rPr>
                <w:color w:val="0000FF"/>
                <w:cs/>
              </w:rPr>
              <w:lastRenderedPageBreak/>
              <w:t>รถจักรยานยนต์</w:t>
            </w:r>
            <w:r w:rsidR="00A329C5">
              <w:rPr>
                <w:color w:val="0000FF"/>
                <w:cs/>
              </w:rPr>
              <w:t xml:space="preserve"> </w:t>
            </w:r>
            <w:r w:rsidRPr="00332DF8">
              <w:rPr>
                <w:color w:val="0000FF"/>
                <w:cs/>
              </w:rPr>
              <w:t>และการถูกฆาตกรรมหรือถูกทำร้ายร่างกาย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5FBA9A" w14:textId="37539268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lastRenderedPageBreak/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866256" w14:textId="3C2CF38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776684" w14:textId="14200C5F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A4B7A8" w14:textId="60049D5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26A2D7" w14:textId="4F152D5E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41E0DC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5C07BA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04916FB4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238952" w14:textId="6E0DF820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84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57CAA9" w14:textId="6F1643A9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066DE4" w14:textId="4F840D09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ค่าชดเชยรายได้ระหว่างการเข้ารักษาตัวในโรงพยาบาล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B29C05" w14:textId="17F4F088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183DA3" w14:textId="2ABC5837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ค่าชดเชยรายได้ระหว่างการเข้ารักษาตัวในโรงพยาบาล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017D8B" w14:textId="7FF62AA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3A038D" w14:textId="24710FB2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A7320E" w14:textId="1B434688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382A69" w14:textId="2C5A41E3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BFEA92" w14:textId="60B1564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969039" w14:textId="625593EB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27A27D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1DD43F30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76FB25" w14:textId="5162C0FA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85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8DA178" w14:textId="319B538C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784911" w14:textId="3C83EA09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ผลประโยชน์อื่น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97EE2A" w14:textId="2BB641FF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9884B1" w14:textId="0A0EAE9A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ผลประโยชน์อื่น ๆ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7666B" w14:textId="636092B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911B45" w14:textId="11E3714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CFFE69" w14:textId="0A999A1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5FBB8B" w14:textId="541BD0E8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A7C37" w14:textId="4F4F2BE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6C4E12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FC018C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338D7C07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8C5C0F" w14:textId="00E9A85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86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B46213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233657" w14:textId="22CE5B8E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วันเริ่มต้นและสิ้นสุดความคุ้มครอง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E878DE" w14:textId="619B1021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718BE4" w14:textId="14C6AF03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วันเริ่มต้นและสิ้นสุดความคุ้มครอง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10849C" w14:textId="529EEE68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BF72E" w14:textId="76D30F8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0658C5" w14:textId="0F393CE4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88507A" w14:textId="6B68CBD2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841E6B" w14:textId="3BAB150B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8FB29B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C3C5F1" w14:textId="705F88FA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78310C64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1769A" w14:textId="55EBE8B0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87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CFEE07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EB5497" w14:textId="0BB8A77E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ข้อยกเว้นที่ไม่ได้รับความคุ้มครอง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18FAB9" w14:textId="45FE4E1C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576B30" w14:textId="480770FF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ข้อยกเว้นที่ไม่ได้รับความคุ้มครอง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B8046D" w14:textId="51D529A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EAA55" w14:textId="5E2C80F4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294577" w14:textId="1D843F4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5A9DC1" w14:textId="19B72C9D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62BF72" w14:textId="197502C8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73315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4F8F16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6B3E6C23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99A9F2" w14:textId="06E3C884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88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196E5F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AC1AF7" w14:textId="2BF3406F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วิธีการขอชดเชยสินไหม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933127" w14:textId="2DFBB592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15A38" w14:textId="2C717450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ระบุวิธีการขอชดเชยสินไหม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7EE0E6" w14:textId="5AA5BA8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86A722" w14:textId="3FA3BB0B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C67315" w14:textId="75970603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39BB29" w14:textId="3A569445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DBA42" w14:textId="093C56FB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6F4FD2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55E4FC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67430FC4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04FCD7" w14:textId="158EEEE9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89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4B194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FD3CC7" w14:textId="504421B1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ช่องทางในการติดต่อผู้ออกผลิตภัณฑ์ (บริษัทประกันภัย)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11791B" w14:textId="60CD6C80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5FE057" w14:textId="43C8453D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ช่องทางในการติดต่อผู้ออกผลิตภัณฑ์ประกันภัย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2E5A27" w14:textId="383D1FC3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45370E" w14:textId="213B030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DBFFE" w14:textId="73EFBC75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9B5E0D" w14:textId="44428ED9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73C5FB" w14:textId="64F7CD48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7EFCEF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BA32FE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6AF741BA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C3EFF7" w14:textId="11703E8F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90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D9A149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0D3D18" w14:textId="1F60B6CD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รายละเอียดบัตรเสริม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ED97CF" w14:textId="5C5193FD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E5D517" w14:textId="40A72F9F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 xml:space="preserve">รายละเอียดที่เกี่ยวกับบัตรเสริมของบัตร </w:t>
            </w:r>
            <w:r w:rsidRPr="00332DF8">
              <w:rPr>
                <w:color w:val="0000FF"/>
              </w:rPr>
              <w:t>ATM</w:t>
            </w:r>
            <w:r w:rsidRPr="00332DF8">
              <w:rPr>
                <w:color w:val="0000FF"/>
                <w:cs/>
              </w:rPr>
              <w:t>/เดบิต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2C949E" w14:textId="68DAB103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4E5341" w14:textId="6BE8BE9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DCC6FE" w14:textId="1D942A52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CAEB11" w14:textId="11D82470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A8E17D" w14:textId="2BFA85AD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DF4AFC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4C5F77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07E3EC85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AFF925" w14:textId="584A128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lastRenderedPageBreak/>
              <w:t>91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F5A4C7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BF6A2B" w14:textId="6C2B78A7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 xml:space="preserve">Website </w:t>
            </w:r>
            <w:r w:rsidRPr="00332DF8">
              <w:rPr>
                <w:color w:val="0000FF"/>
                <w:cs/>
              </w:rPr>
              <w:t>ผลิตภัณฑ์ (</w:t>
            </w:r>
            <w:r w:rsidRPr="00332DF8">
              <w:rPr>
                <w:color w:val="0000FF"/>
              </w:rPr>
              <w:t>Link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58CD03" w14:textId="5AC094E7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BDBA50" w14:textId="0618AD28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C87B1B">
              <w:rPr>
                <w:color w:val="0000FF"/>
              </w:rPr>
              <w:t xml:space="preserve">URL </w:t>
            </w:r>
            <w:r w:rsidRPr="00C87B1B">
              <w:rPr>
                <w:color w:val="0000FF"/>
                <w:cs/>
              </w:rPr>
              <w:t xml:space="preserve">หน้า </w:t>
            </w:r>
            <w:r w:rsidRPr="00C87B1B">
              <w:rPr>
                <w:color w:val="0000FF"/>
              </w:rPr>
              <w:t xml:space="preserve">Website </w:t>
            </w:r>
            <w:r w:rsidRPr="00C87B1B">
              <w:rPr>
                <w:color w:val="0000FF"/>
                <w:cs/>
              </w:rPr>
              <w:t>ข้อมูล</w:t>
            </w:r>
            <w:r>
              <w:rPr>
                <w:color w:val="0000FF"/>
                <w:cs/>
              </w:rPr>
              <w:t>ผลิตภัณฑ์นั้น ๆ 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1812E" w14:textId="4DC76C7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E58DB1" w14:textId="50FFB58D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7979D2" w14:textId="685DB44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4341D0" w14:textId="698CD792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4077D8" w14:textId="506C8F45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42648B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1828DA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28E31A09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83BECF" w14:textId="4FC80853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92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3BD754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C079F9" w14:textId="291D5409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 xml:space="preserve">Website </w:t>
            </w:r>
            <w:r w:rsidRPr="00332DF8">
              <w:rPr>
                <w:color w:val="0000FF"/>
                <w:cs/>
              </w:rPr>
              <w:t>ค่าธรรมเนียม (</w:t>
            </w:r>
            <w:r w:rsidRPr="00332DF8">
              <w:rPr>
                <w:color w:val="0000FF"/>
              </w:rPr>
              <w:t>Link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1411BB" w14:textId="652DA93F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F92FB1" w14:textId="4D790516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C87B1B">
              <w:rPr>
                <w:color w:val="0000FF"/>
              </w:rPr>
              <w:t xml:space="preserve">URL </w:t>
            </w:r>
            <w:r w:rsidRPr="00C87B1B">
              <w:rPr>
                <w:color w:val="0000FF"/>
                <w:cs/>
              </w:rPr>
              <w:t xml:space="preserve">หน้า </w:t>
            </w:r>
            <w:r w:rsidRPr="00C87B1B">
              <w:rPr>
                <w:color w:val="0000FF"/>
              </w:rPr>
              <w:t xml:space="preserve">Website </w:t>
            </w:r>
            <w:r>
              <w:rPr>
                <w:color w:val="0000FF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A75D6A" w14:textId="026A6BF9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B76340" w14:textId="6D8589B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6793DA" w14:textId="571CDEC7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9FC094" w14:textId="4E4F5644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ABB1F4" w14:textId="442B691E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6AABD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611157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6352E08E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174792" w14:textId="7D207B19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9</w:t>
            </w:r>
            <w:r>
              <w:rPr>
                <w:rFonts w:eastAsiaTheme="minorHAnsi"/>
                <w:color w:val="0000FF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1734C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50FA7C" w14:textId="23C2B6C5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วันที่เริ่มใช้ข้อมูล (</w:t>
            </w:r>
            <w:r w:rsidRPr="00332DF8">
              <w:rPr>
                <w:color w:val="0000FF"/>
              </w:rPr>
              <w:t>Effective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A632A6" w14:textId="7FEA7815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F1EEB6" w14:textId="6A6E862E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วันที่เริ่มใช้ข้อมูลผลิตภัณฑ์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F7EE2" w14:textId="40BFBC4B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935181" w14:textId="1C781E00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AAC4EA" w14:textId="282622F4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11302" w14:textId="0B56058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5310F0" w14:textId="4B883A25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BD9F87" w14:textId="460484D8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9DDDCE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2AE67CB4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7C733E8C" w14:textId="6B553293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9</w:t>
            </w:r>
            <w:r>
              <w:rPr>
                <w:rFonts w:eastAsiaTheme="minorHAnsi"/>
                <w:color w:val="00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C338568" w14:textId="77777777" w:rsidR="00127AF3" w:rsidRPr="00332DF8" w:rsidRDefault="00127AF3" w:rsidP="00127AF3">
            <w:pPr>
              <w:spacing w:before="120" w:line="360" w:lineRule="auto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91CD10" w14:textId="408FAA55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วันที่เลิกใช้ข้อมูล (</w:t>
            </w:r>
            <w:r w:rsidRPr="00332DF8">
              <w:rPr>
                <w:color w:val="0000FF"/>
              </w:rPr>
              <w:t>End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74900A" w14:textId="62865186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DC6B66E" w14:textId="2263D0DB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วันที่ใช้ข้อมูล</w:t>
            </w:r>
            <w:r w:rsidRPr="00332DF8">
              <w:rPr>
                <w:color w:val="0000FF"/>
                <w:cs/>
              </w:rPr>
              <w:t>ผลิตภัณฑ์</w:t>
            </w:r>
            <w:r w:rsidRPr="007402A8">
              <w:rPr>
                <w:color w:val="0000FF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B51A241" w14:textId="16A76DCD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5CA810A" w14:textId="3BCC4E9B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4C525EA" w14:textId="5BBFC107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A4C4E35" w14:textId="7E1DD60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C613D0B" w14:textId="59A935F7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96F9728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190689F0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</w:tbl>
    <w:p w14:paraId="3670AE63" w14:textId="77777777" w:rsidR="002C3B08" w:rsidRPr="00332DF8" w:rsidRDefault="002C3B08" w:rsidP="002C3B08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0000FF"/>
        </w:rPr>
      </w:pPr>
      <w:r w:rsidRPr="00332DF8">
        <w:rPr>
          <w:rFonts w:eastAsiaTheme="minorHAnsi" w:hint="cs"/>
          <w:color w:val="0000FF"/>
          <w:cs/>
        </w:rPr>
        <w:t>หมายเหตุ</w:t>
      </w:r>
      <w:r w:rsidRPr="00332DF8">
        <w:rPr>
          <w:rFonts w:eastAsiaTheme="minorHAnsi"/>
          <w:color w:val="0000FF"/>
          <w:cs/>
        </w:rPr>
        <w:t>:</w:t>
      </w:r>
    </w:p>
    <w:p w14:paraId="7A688AF3" w14:textId="7919E35E" w:rsidR="00686104" w:rsidRPr="00686104" w:rsidRDefault="002C3B08" w:rsidP="00686104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ajorEastAsia"/>
          <w:bCs/>
          <w:color w:val="0000FF"/>
        </w:rPr>
      </w:pPr>
      <w:r w:rsidRPr="00332DF8">
        <w:rPr>
          <w:rFonts w:eastAsiaTheme="minorHAnsi"/>
          <w:color w:val="0000FF"/>
          <w:vertAlign w:val="superscript"/>
        </w:rPr>
        <w:t>1</w:t>
      </w:r>
      <w:r w:rsidRPr="00332DF8">
        <w:rPr>
          <w:rFonts w:eastAsiaTheme="minorHAnsi"/>
          <w:color w:val="0000FF"/>
          <w:vertAlign w:val="superscript"/>
          <w:cs/>
        </w:rPr>
        <w:t>/</w:t>
      </w:r>
      <w:r w:rsidRPr="00332DF8">
        <w:rPr>
          <w:rFonts w:eastAsiaTheme="minorHAnsi"/>
          <w:color w:val="0000FF"/>
          <w:cs/>
        </w:rPr>
        <w:t xml:space="preserve"> </w:t>
      </w:r>
      <w:r w:rsidRPr="00332DF8">
        <w:rPr>
          <w:rFonts w:eastAsiaTheme="minorHAnsi" w:hint="cs"/>
          <w:color w:val="0000FF"/>
          <w:cs/>
        </w:rPr>
        <w:t xml:space="preserve">อ้างอิงจากเอกสาร </w:t>
      </w:r>
      <w:r w:rsidRPr="00332DF8">
        <w:rPr>
          <w:rFonts w:eastAsiaTheme="minorHAnsi"/>
          <w:color w:val="0000FF"/>
        </w:rPr>
        <w:t>Market Conduct Classification Document</w:t>
      </w:r>
      <w:r w:rsidR="00686104">
        <w:rPr>
          <w:i/>
          <w:iCs/>
          <w:color w:val="0000FF"/>
          <w:cs/>
        </w:rPr>
        <w:br w:type="page"/>
      </w:r>
    </w:p>
    <w:p w14:paraId="04F0AC3E" w14:textId="28C29F12" w:rsidR="002C3B08" w:rsidRPr="00332DF8" w:rsidRDefault="002C3B08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</w:pPr>
      <w:bookmarkStart w:id="30" w:name="_Toc64584250"/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</w:rPr>
        <w:lastRenderedPageBreak/>
        <w:t>Data Set</w:t>
      </w:r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  <w:cs/>
        </w:rPr>
        <w:t xml:space="preserve">: </w:t>
      </w:r>
      <w:r w:rsidR="000D205D"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 xml:space="preserve">Market Conduct </w:t>
      </w:r>
      <w:r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Credit Card Product Disclosure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 xml:space="preserve"> (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DS_MCCCD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>)</w:t>
      </w:r>
      <w:bookmarkEnd w:id="30"/>
    </w:p>
    <w:p w14:paraId="4ADDDF5B" w14:textId="77777777" w:rsidR="002C3B08" w:rsidRPr="00332DF8" w:rsidRDefault="002C3B08" w:rsidP="002C3B08">
      <w:pPr>
        <w:pStyle w:val="ListParagraph"/>
        <w:spacing w:after="240" w:line="440" w:lineRule="exact"/>
        <w:ind w:left="630"/>
        <w:rPr>
          <w:b/>
          <w:bCs/>
          <w:color w:val="0000FF"/>
        </w:rPr>
      </w:pPr>
      <w:r w:rsidRPr="00332DF8">
        <w:rPr>
          <w:b/>
          <w:bCs/>
          <w:color w:val="0000FF"/>
        </w:rPr>
        <w:t>Frequency</w:t>
      </w:r>
      <w:r w:rsidRPr="00332DF8">
        <w:rPr>
          <w:b/>
          <w:bCs/>
          <w:color w:val="0000FF"/>
          <w:cs/>
        </w:rPr>
        <w:t xml:space="preserve">: </w:t>
      </w:r>
      <w:r w:rsidRPr="00332DF8">
        <w:rPr>
          <w:b/>
          <w:bCs/>
          <w:color w:val="00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2C3B08" w:rsidRPr="00332DF8" w14:paraId="19894B56" w14:textId="77777777" w:rsidTr="002C3B08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3CCE7987" w14:textId="77777777" w:rsidR="002C3B08" w:rsidRPr="00332DF8" w:rsidRDefault="002C3B08" w:rsidP="002C3B08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58191738" w14:textId="77777777" w:rsidR="002C3B08" w:rsidRPr="00332DF8" w:rsidRDefault="002C3B08" w:rsidP="002C3B08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9C9DC1" w14:textId="77777777" w:rsidR="002C3B08" w:rsidRPr="00332DF8" w:rsidRDefault="002C3B08" w:rsidP="002C3B08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5CC9DB" w14:textId="77777777" w:rsidR="002C3B08" w:rsidRPr="00332DF8" w:rsidRDefault="002C3B08" w:rsidP="002C3B08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26B8C11C" w14:textId="77777777" w:rsidR="002C3B08" w:rsidRPr="00332DF8" w:rsidRDefault="002C3B08" w:rsidP="002C3B08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18D50E0A" w14:textId="77777777" w:rsidR="002C3B08" w:rsidRPr="00332DF8" w:rsidRDefault="002C3B08" w:rsidP="002C3B08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40885852" w14:textId="77777777" w:rsidR="002C3B08" w:rsidRPr="00332DF8" w:rsidRDefault="002C3B08" w:rsidP="002C3B08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  <w:cs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49B10E97" w14:textId="77777777" w:rsidR="002C3B08" w:rsidRPr="00332DF8" w:rsidRDefault="002C3B08" w:rsidP="002C3B08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288997AA" w14:textId="77777777" w:rsidR="002C3B08" w:rsidRPr="00332DF8" w:rsidRDefault="002C3B08" w:rsidP="002C3B08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418C224F" w14:textId="77777777" w:rsidR="002C3B08" w:rsidRPr="00332DF8" w:rsidRDefault="002C3B08" w:rsidP="002C3B08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Non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-</w:t>
            </w:r>
            <w:r w:rsidRPr="00332DF8">
              <w:rPr>
                <w:rFonts w:eastAsiaTheme="minorHAnsi"/>
                <w:b/>
                <w:bCs/>
                <w:color w:val="00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380D0A77" w14:textId="77777777" w:rsidR="002C3B08" w:rsidRPr="00332DF8" w:rsidRDefault="002C3B08" w:rsidP="002C3B08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675741EF" w14:textId="77777777" w:rsidR="002C3B08" w:rsidRPr="00332DF8" w:rsidRDefault="002C3B08" w:rsidP="002C3B08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 xml:space="preserve">Classification 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 xml:space="preserve">/ </w:t>
            </w:r>
            <w:r w:rsidRPr="00332DF8">
              <w:rPr>
                <w:rFonts w:eastAsiaTheme="minorHAnsi"/>
                <w:b/>
                <w:bCs/>
                <w:color w:val="0000FF"/>
              </w:rPr>
              <w:t>View</w:t>
            </w:r>
          </w:p>
        </w:tc>
      </w:tr>
      <w:tr w:rsidR="002C3B08" w:rsidRPr="00332DF8" w14:paraId="0B333832" w14:textId="77777777" w:rsidTr="002C3B08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431BF018" w14:textId="77777777" w:rsidR="002C3B08" w:rsidRPr="00332DF8" w:rsidRDefault="002C3B08" w:rsidP="002C3B08">
            <w:pPr>
              <w:rPr>
                <w:color w:val="00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21D697FF" w14:textId="77777777" w:rsidR="002C3B08" w:rsidRPr="00332DF8" w:rsidRDefault="002C3B08" w:rsidP="002C3B08">
            <w:pPr>
              <w:rPr>
                <w:color w:val="0000FF"/>
              </w:rPr>
            </w:pPr>
          </w:p>
        </w:tc>
        <w:tc>
          <w:tcPr>
            <w:tcW w:w="2114" w:type="dxa"/>
            <w:vMerge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91CBDB" w14:textId="77777777" w:rsidR="002C3B08" w:rsidRPr="00332DF8" w:rsidRDefault="002C3B08" w:rsidP="002C3B08">
            <w:pPr>
              <w:rPr>
                <w:color w:val="00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466F92" w14:textId="77777777" w:rsidR="002C3B08" w:rsidRPr="00332DF8" w:rsidRDefault="002C3B08" w:rsidP="002C3B08">
            <w:pPr>
              <w:rPr>
                <w:color w:val="00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0D32F3CE" w14:textId="77777777" w:rsidR="002C3B08" w:rsidRPr="00332DF8" w:rsidRDefault="002C3B08" w:rsidP="002C3B08">
            <w:pPr>
              <w:rPr>
                <w:color w:val="0000FF"/>
              </w:rPr>
            </w:pPr>
          </w:p>
        </w:tc>
        <w:tc>
          <w:tcPr>
            <w:tcW w:w="763" w:type="dxa"/>
            <w:shd w:val="clear" w:color="auto" w:fill="CCFFFF"/>
          </w:tcPr>
          <w:p w14:paraId="76BFEF6A" w14:textId="77777777" w:rsidR="002C3B08" w:rsidRPr="00332DF8" w:rsidRDefault="002C3B08" w:rsidP="002C3B08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3C509D95" w14:textId="77777777" w:rsidR="002C3B08" w:rsidRPr="00332DF8" w:rsidRDefault="002C3B08" w:rsidP="002C3B08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7BBA4281" w14:textId="77777777" w:rsidR="002C3B08" w:rsidRPr="00332DF8" w:rsidRDefault="002C3B08" w:rsidP="002C3B08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339645DA" w14:textId="77777777" w:rsidR="002C3B08" w:rsidRPr="00332DF8" w:rsidRDefault="002C3B08" w:rsidP="002C3B08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270280C2" w14:textId="77777777" w:rsidR="002C3B08" w:rsidRPr="00332DF8" w:rsidRDefault="002C3B08" w:rsidP="002C3B08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26124DAC" w14:textId="77777777" w:rsidR="002C3B08" w:rsidRPr="00332DF8" w:rsidRDefault="002C3B08" w:rsidP="002C3B08">
            <w:pPr>
              <w:jc w:val="center"/>
              <w:rPr>
                <w:color w:val="00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273A85FE" w14:textId="77777777" w:rsidR="002C3B08" w:rsidRPr="00332DF8" w:rsidRDefault="002C3B08" w:rsidP="002C3B08">
            <w:pPr>
              <w:jc w:val="center"/>
              <w:rPr>
                <w:color w:val="0000FF"/>
              </w:rPr>
            </w:pPr>
          </w:p>
        </w:tc>
      </w:tr>
      <w:tr w:rsidR="00F94F3C" w:rsidRPr="00332DF8" w14:paraId="72FC6357" w14:textId="77777777" w:rsidTr="002C3B08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</w:tcPr>
          <w:p w14:paraId="46FF7E4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9B3DE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A2D343" w14:textId="573419E7" w:rsidR="00F94F3C" w:rsidRPr="00344BFB" w:rsidRDefault="00F94F3C" w:rsidP="00A329C5">
            <w:pPr>
              <w:spacing w:before="120" w:line="360" w:lineRule="auto"/>
              <w:rPr>
                <w:rFonts w:eastAsiaTheme="minorHAnsi"/>
                <w:color w:val="00B050"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8F6CFD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54C980" w14:textId="275D5C26" w:rsidR="00F94F3C" w:rsidRPr="00344BFB" w:rsidRDefault="00A329C5" w:rsidP="00F94F3C">
            <w:pPr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  <w:r w:rsidR="00F94F3C" w:rsidRPr="00344BFB">
              <w:rPr>
                <w:color w:val="00B050"/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C3180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7EA1C8" w14:textId="4DD72CDA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1167A0" w14:textId="64FEF6C9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C1232A" w14:textId="3BBCCA1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6EEB61" w14:textId="7AC5BC45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48E272" w14:textId="62DE996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</w:tcPr>
          <w:p w14:paraId="30241312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A1EDFD5" w14:textId="77777777" w:rsidTr="00410CA7">
        <w:trPr>
          <w:trHeight w:val="222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7BFD9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BC3C6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67391B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067EED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4013D4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457BA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A605D2" w14:textId="092D8EAC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A13B1" w14:textId="6C67079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12554D" w14:textId="3409D6F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5F494F" w14:textId="0E57821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8C2979" w14:textId="10AF5F0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1FF5A1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15AD06DF" w14:textId="77777777" w:rsidTr="00410CA7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7DA6A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 w:hint="cs"/>
                <w:color w:val="00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6F17F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F6C9FA" w14:textId="62F8A1D3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รหัสภาพบัตร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AF4998" w14:textId="776518DB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A73AE3" w14:textId="651C62E5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รหัสภาพบัตร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8AFB3F" w14:textId="027748A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D55F20" w14:textId="74497E3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AF3427" w14:textId="26E4CDF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709ACE" w14:textId="7887F84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EF941F" w14:textId="323CD44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124772" w14:textId="0023DB7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0F6BF3" w14:textId="6E1E4383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9B71C23" w14:textId="77777777" w:rsidTr="00410CA7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ED585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6254A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563EBF" w14:textId="7C777766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ประเภทบัตร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B1E213" w14:textId="0E2C8F5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3AF80C" w14:textId="4C410112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เครือข่ายบัตรเครดิตที่ออกบัตรร่วมกับผู้ให้บริการบัตรเครดิต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4ADC05" w14:textId="352A777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E788CD" w14:textId="3E4E6F4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80A46" w14:textId="557A589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2EE530" w14:textId="134D7B8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1B4066" w14:textId="7C7B053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825A5B" w14:textId="7AA8556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D10B9B" w14:textId="7DEBA96E" w:rsidR="00F94F3C" w:rsidRPr="00332DF8" w:rsidRDefault="00776007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 xml:space="preserve">Card </w:t>
            </w:r>
            <w:r w:rsidR="00F94F3C" w:rsidRPr="00332DF8">
              <w:rPr>
                <w:rFonts w:eastAsiaTheme="minorHAnsi"/>
                <w:color w:val="0000FF"/>
              </w:rPr>
              <w:t>Network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V_CCD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3F8BAF17" w14:textId="77777777" w:rsidTr="00410CA7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BF5AF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11469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CDE3AD" w14:textId="5E84169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ชื่อผลิตภัณฑ์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A42F01" w14:textId="0C63366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ABF3F4" w14:textId="54645A8A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080000">
              <w:rPr>
                <w:color w:val="0000FF"/>
                <w:cs/>
              </w:rPr>
              <w:t>ชื่อผลิตภัณฑ์ที่ผู้ให้บริการแต่ละแห่งเป็นผู้กำหนด ในการสื่อสารกับลูกค้า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BAD97E" w14:textId="39352F4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68860" w14:textId="12C3D40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1A76F0" w14:textId="31CC08D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51812C" w14:textId="1E882CD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D5405D" w14:textId="5962E1D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130DA7" w14:textId="3882A44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FF91DD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085AD8D" w14:textId="77777777" w:rsidTr="00410CA7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C8DD1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D6D674" w14:textId="5A933CC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5BA1B7" w14:textId="552A28CA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ประเภทสิทธิประโยชน์เด่น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57C9EB" w14:textId="4D6BA96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E9E716" w14:textId="4A11CA7A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ประเภทสิทธิประโยชน์เด่น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52D8A2" w14:textId="48637FA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4DAE0C" w14:textId="4E0C11B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1ACB1E" w14:textId="400F847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EEFFB0" w14:textId="692C8B7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D3C8D9" w14:textId="417E81D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CCF25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7AC933" w14:textId="438FD621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Product Benefit Type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7E7515D2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5FD62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A7B7DD" w14:textId="5D908499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457260" w14:textId="364E63A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ลักษณะเด่น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41A596" w14:textId="7850EC7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7A6E18" w14:textId="1B873C4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จุดเด่นของผลิตภัณฑ์</w:t>
            </w:r>
            <w:r w:rsidRPr="00332DF8">
              <w:rPr>
                <w:rFonts w:hint="cs"/>
                <w:color w:val="0000FF"/>
                <w:cs/>
              </w:rPr>
              <w:t xml:space="preserve"> หรือ </w:t>
            </w:r>
            <w:r w:rsidRPr="00332DF8">
              <w:rPr>
                <w:color w:val="0000FF"/>
              </w:rPr>
              <w:t xml:space="preserve">additional features </w:t>
            </w:r>
            <w:r w:rsidRPr="00332DF8">
              <w:rPr>
                <w:color w:val="0000FF"/>
                <w:cs/>
              </w:rPr>
              <w:t>ที่สามารถทำได้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DE5946" w14:textId="2C23E5E2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13A201" w14:textId="5383F13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AD675" w14:textId="3EE76C12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421507" w14:textId="6CF04FB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2D952B" w14:textId="40B4116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C0747B" w14:textId="4C08763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414EB3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87072D4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D30F9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0A5997" w14:textId="0C3BD2A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1BDD2F" w14:textId="538C1D98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อายุผู้สมัครบัตรหลัก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011A23" w14:textId="41582902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545DD3" w14:textId="7526E7A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ช่วงอายุของลูกค้าบุคคลธรรมดาที่กำหนดให้สามารถสมัครผลิตภัณฑ์นี้ได้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A02878" w14:textId="7836D0E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3D3BA4" w14:textId="391BA43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25D752" w14:textId="0EF0BA5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C24F57" w14:textId="5A30063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A7B78" w14:textId="00DCF19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F93A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9FEDBD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7DC4AAE9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F222E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2DE3A" w14:textId="6E0D07D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8421EC" w14:textId="115C09D9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รายได้ขั้นต่ำ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16462F" w14:textId="5F71DB2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8F3EAE" w14:textId="12F2892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รายได้ขั้นต่ำ ของลูกค้าที่สามารถใช้ผลิตภัณฑ์ได้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648F9A" w14:textId="69F880B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E5BA1E" w14:textId="26AC9DA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22136D" w14:textId="658838C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500042" w14:textId="7F6C204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26BEA4" w14:textId="3AAB7EF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6C6B2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586FC6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9C40E47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DD9E6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120B9D" w14:textId="04F1AAC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54632C" w14:textId="2DF2632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เงื่อนไขในการสมัคร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6D605A" w14:textId="46D1C6A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1666F1" w14:textId="798AFA55" w:rsidR="00F94F3C" w:rsidRPr="00332DF8" w:rsidRDefault="00F94F3C" w:rsidP="00CE0865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เงื่อนไขในการสมัครผลิตภัณฑ์ เรียงตาม</w:t>
            </w:r>
            <w:r w:rsidR="00CE0865">
              <w:rPr>
                <w:rFonts w:hint="cs"/>
                <w:color w:val="0000FF"/>
                <w:cs/>
              </w:rPr>
              <w:t>ลำดับความ</w:t>
            </w:r>
            <w:r w:rsidRPr="00332DF8">
              <w:rPr>
                <w:color w:val="0000FF"/>
                <w:cs/>
              </w:rPr>
              <w:t>สำคัญ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77E3F9" w14:textId="7321EF0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198AD" w14:textId="209751C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FB2127" w14:textId="78D264B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33BC33" w14:textId="52D7046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79AA4" w14:textId="628ACB4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843C3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065A54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E167365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64716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EDAA0" w14:textId="463163A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F60909" w14:textId="7D843CE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ระยะเวลาสูงสุดที่ปลอดดอกเบี้ย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วัน)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C5811A" w14:textId="459021C0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F68C54" w14:textId="6C53AF3B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 xml:space="preserve">ระยะเวลาสูงสุดที่ปลอดดอกเบี้ย </w:t>
            </w:r>
            <w:r w:rsidRPr="00BE3C88">
              <w:rPr>
                <w:color w:val="0000FF"/>
                <w:cs/>
              </w:rPr>
              <w:t>นับจากวันแรกของรอบบัญชีไปจนถึงวันกำหนดชำระเงิน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229BC" w14:textId="3D315F1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B80C7A" w14:textId="72B75EE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395D7" w14:textId="649E494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5813B3" w14:textId="5F56921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F89583" w14:textId="5CFD0DF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8CBA7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DAA5C7" w14:textId="54718A18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F501D85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1A3AD7" w14:textId="2D7F73A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502B7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A0AF96" w14:textId="795F315D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ค่าธรรมเนียมแรกเข้า บัตรหลัก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7D01E5" w14:textId="2FCEC41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BE7BBE" w14:textId="13775DA5" w:rsidR="00F94F3C" w:rsidRPr="007402A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ค่าธรรมเนียมแรกเข้า บัตรหลัก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9E01C9" w14:textId="660CBC0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B76D16" w14:textId="1195CEF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E0C293" w14:textId="3B3136E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957C95" w14:textId="6A1390E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D951A5" w14:textId="0BAB0A7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1E07E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21DE0B" w14:textId="135B1E10" w:rsidR="00F94F3C" w:rsidRPr="00E70575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V_MC2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0B65DBF4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55DB0F" w14:textId="5B1B27D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C1A178" w14:textId="6FC8722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5C5C53" w14:textId="655046F9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ค่าธรรมเนียมแรกเข้า บัตรหลัก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4EACEE" w14:textId="7B6E73B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4CD297" w14:textId="79C7CFFE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ค่าธรรมเนียมแรกเข้าของบัตรหลักในการสมัครผลิตภัณฑ์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37EA8A" w14:textId="723C40C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2D681B" w14:textId="1C11E5F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FFA195" w14:textId="480231F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E6BFCC" w14:textId="266FF17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58D9E4" w14:textId="127C457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ABBF1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CDD4B3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7A94890F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6C49AD" w14:textId="081708B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5379E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7900D0" w14:textId="32542081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</w:t>
            </w:r>
            <w:r>
              <w:rPr>
                <w:color w:val="0000FF"/>
                <w:cs/>
              </w:rPr>
              <w:t>าธรรมเนียมรายปีในปีแรก บัตรหลัก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212099" w14:textId="3AC9631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EC834C" w14:textId="38998C42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ค่าธรรมเนียมรายปีในปีแรก บัตรหลัก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5BBDF" w14:textId="44486FC3" w:rsidR="00F94F3C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B53BDE" w14:textId="29F4724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C69608" w14:textId="21D0802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767757" w14:textId="56D1561F" w:rsidR="00F94F3C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CD148E" w14:textId="37E1CA10" w:rsidR="00F94F3C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9A5E2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1B04D0" w14:textId="06AFCEEC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V_MC2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496DCC35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B3DC1B" w14:textId="76B695F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0FE80D" w14:textId="77CF36E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46184E" w14:textId="75A694B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ค่าธรรมเนียมรายปีในปีแรก บัตรหลัก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1F6385" w14:textId="2F53968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39B078" w14:textId="01834966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ค่าธรรมเนียมรายปีในปีแรกในการใช้บริการผลิตภัณฑ์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33CC8D" w14:textId="76DD5C9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3B18B6" w14:textId="309B0BB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2FCFA4" w14:textId="499D051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3D9209" w14:textId="4E7B81C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181360" w14:textId="40DE3F9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C14E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A9CEC2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26F3EDF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12F654" w14:textId="49E2C53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80F3A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10CA53" w14:textId="426D7E8E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ค่าธรรมเนียมรายปีในปีถัดไป บัตรหลัก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2EBEE0" w14:textId="1EFF28BB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D605B" w14:textId="09AE9805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ค่าธรรมเนียมรายปีในปีถัดไป บัตรหลัก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4659C1" w14:textId="3B15686C" w:rsidR="00F94F3C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EDFAA8" w14:textId="3F53BA8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B5EC0D" w14:textId="0A275E8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2D93A7" w14:textId="23613AB4" w:rsidR="00F94F3C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863AD9" w14:textId="6415DBF0" w:rsidR="00F94F3C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8C4DC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8FC46D" w14:textId="59EDE2C6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V_MC2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5A7C5825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3FDE1B" w14:textId="1BB437F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3864E8" w14:textId="637915F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8413D7" w14:textId="0A0AB25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ค่าธรรมเนียมรายปีในปีถัดไป บัตรหลัก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F9E6D0" w14:textId="282FFC0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188CE1" w14:textId="24A386ED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ค่าธรรมเนียมรายปีในปีถัดไปในการใช้บริการผลิตภัณฑ์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E19358" w14:textId="47F7D7C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DE5756" w14:textId="1216E07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C932D7" w14:textId="2D61CE8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B04F94" w14:textId="606909B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E9A2C7" w14:textId="686F582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16871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49F658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485D693A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4E7CE6" w14:textId="3686796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A6E41" w14:textId="374BFEB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048043" w14:textId="251E1270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เงื่อนไขของค่าธรรมเนียมรายปี บัตรหลัก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B98392" w14:textId="0DB62B1B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F97433" w14:textId="2AE6AF44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เงื่อนไขต่าง ๆ ของผลิตภัณฑ์ ที่เกี่ยวข้องกับเงื่อนไขการคิดค่าธรรมเนียมรายปี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EB7B40" w14:textId="758D9E9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E44554" w14:textId="6DED738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448F4C" w14:textId="1B54735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39F9C0" w14:textId="6D0C3B2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2F1BDD" w14:textId="0234B03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4C985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7E3900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83F438F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5D9E58" w14:textId="5FEB9FA2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909B9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ACDE6C" w14:textId="0AC16BBB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ค่าธรรมเนียมการออกบัตรใหม่ กรณีบัตรหาย</w:t>
            </w:r>
            <w:r w:rsidR="003E7EF2">
              <w:rPr>
                <w:rFonts w:hint="cs"/>
                <w:color w:val="0000FF"/>
                <w:cs/>
              </w:rPr>
              <w:t xml:space="preserve"> </w:t>
            </w:r>
            <w:r w:rsidRPr="00332DF8">
              <w:rPr>
                <w:color w:val="0000FF"/>
                <w:cs/>
              </w:rPr>
              <w:t>หรือชำรุด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DD996B" w14:textId="4151CE49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5382F4" w14:textId="23E4689E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ค่าธรรมเนียมการออกบัตรใหม่ กรณีบัตรหายหรือชำรุด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37F65" w14:textId="42A0C26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CAF460" w14:textId="2C4DFA1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DC092" w14:textId="467F87E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A175A1" w14:textId="258CF94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2AA477" w14:textId="2C436B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F4302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E97BCD" w14:textId="2317D8F2" w:rsidR="00F94F3C" w:rsidRPr="0094763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V_MC4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23D1955E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AA0B3" w14:textId="469538D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13C992" w14:textId="7978955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28B803" w14:textId="4801DE7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ค่าธรรมเนียมการออกบัตรใหม่ กรณีบัตรหาย</w:t>
            </w:r>
            <w:r w:rsidR="003E7EF2">
              <w:rPr>
                <w:rFonts w:hint="cs"/>
                <w:color w:val="0000FF"/>
                <w:cs/>
              </w:rPr>
              <w:t xml:space="preserve"> </w:t>
            </w:r>
            <w:r w:rsidRPr="00332DF8">
              <w:rPr>
                <w:color w:val="0000FF"/>
                <w:cs/>
              </w:rPr>
              <w:t>หรือชำรุด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2819FD" w14:textId="65B63B3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79E304" w14:textId="307C06C5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ค่าธรรมเนียมการออกบัตรใหม่ กรณีบัตรหายหรือชำรุด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06DDB4" w14:textId="4B2F48B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7426A5" w14:textId="2A7A83C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FB6347" w14:textId="576A136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1C84BD" w14:textId="30E89E7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D40B8" w14:textId="120FF6C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8A88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776E5B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4547ED20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A1300E" w14:textId="1F67D2FE" w:rsidR="002D01D2" w:rsidRPr="002F5007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FF0000"/>
              </w:rPr>
            </w:pPr>
            <w:r w:rsidRPr="002D01D2">
              <w:rPr>
                <w:rFonts w:eastAsiaTheme="minorHAnsi"/>
                <w:color w:val="FF0000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BD955A" w14:textId="77777777" w:rsidR="002D01D2" w:rsidRPr="002D01D2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FF000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1778BC" w14:textId="4E6D22C5" w:rsidR="002D01D2" w:rsidRPr="002D01D2" w:rsidRDefault="002D01D2" w:rsidP="002D01D2">
            <w:pPr>
              <w:spacing w:before="120" w:line="360" w:lineRule="auto"/>
              <w:rPr>
                <w:color w:val="FF0000"/>
                <w:cs/>
              </w:rPr>
            </w:pPr>
            <w:r w:rsidRPr="00EC40CF">
              <w:rPr>
                <w:color w:val="FF0000"/>
                <w:cs/>
              </w:rPr>
              <w:t>เงื่อนไขค่าธรรมเนียมการออกบัตรใหม่ กรณีบัตรหาย หรือชำรุด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7F925F" w14:textId="6DDB778D" w:rsidR="002D01D2" w:rsidRPr="002D01D2" w:rsidRDefault="002D01D2" w:rsidP="002D01D2">
            <w:pPr>
              <w:spacing w:before="120" w:line="360" w:lineRule="auto"/>
              <w:rPr>
                <w:color w:val="FF0000"/>
              </w:rPr>
            </w:pPr>
            <w:r w:rsidRPr="00EC40CF">
              <w:rPr>
                <w:color w:val="FF000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1F2AB2" w14:textId="1D6530DC" w:rsidR="002D01D2" w:rsidRPr="002D01D2" w:rsidRDefault="002D01D2" w:rsidP="002D01D2">
            <w:pPr>
              <w:spacing w:before="120" w:line="360" w:lineRule="auto"/>
              <w:rPr>
                <w:color w:val="FF0000"/>
              </w:rPr>
            </w:pPr>
            <w:r w:rsidRPr="00EC40CF">
              <w:rPr>
                <w:color w:val="FF0000"/>
                <w:cs/>
              </w:rPr>
              <w:t>เงื่อนไขหรือรายละเอียดเพิ่มเติมของค่าธรรมเนียมการออกบัตรใหม่ กรณีบัตรหาย หรือชำรุด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B59C85" w14:textId="26AD8AF5" w:rsidR="002D01D2" w:rsidRPr="002D01D2" w:rsidRDefault="00F863FB" w:rsidP="002D01D2">
            <w:pPr>
              <w:spacing w:before="120" w:line="36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427A73" w14:textId="62CFE265" w:rsidR="002D01D2" w:rsidRPr="002D01D2" w:rsidRDefault="002D01D2" w:rsidP="002D01D2">
            <w:pPr>
              <w:spacing w:before="120" w:line="360" w:lineRule="auto"/>
              <w:jc w:val="center"/>
              <w:rPr>
                <w:color w:val="FF0000"/>
              </w:rPr>
            </w:pPr>
            <w:r w:rsidRPr="00EC40CF">
              <w:rPr>
                <w:color w:val="FF000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06957" w14:textId="5C2D34CD" w:rsidR="002D01D2" w:rsidRPr="002D01D2" w:rsidRDefault="002D01D2" w:rsidP="002D01D2">
            <w:pPr>
              <w:spacing w:before="120" w:line="360" w:lineRule="auto"/>
              <w:jc w:val="center"/>
              <w:rPr>
                <w:color w:val="FF0000"/>
              </w:rPr>
            </w:pPr>
            <w:r w:rsidRPr="00EC40CF">
              <w:rPr>
                <w:color w:val="FF000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60718" w14:textId="492AEBBB" w:rsidR="002D01D2" w:rsidRPr="002D01D2" w:rsidRDefault="00F863FB" w:rsidP="002D01D2">
            <w:pPr>
              <w:spacing w:before="120" w:line="36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3B116A" w14:textId="7EFEDE3D" w:rsidR="002D01D2" w:rsidRPr="002D01D2" w:rsidRDefault="00F863FB" w:rsidP="002D01D2">
            <w:pPr>
              <w:spacing w:before="120" w:line="36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17E659" w14:textId="77777777" w:rsidR="002D01D2" w:rsidRPr="004E4C87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FF000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ECD22E" w14:textId="77777777" w:rsidR="002D01D2" w:rsidRPr="004E4C87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00"/>
                <w:cs/>
              </w:rPr>
            </w:pPr>
          </w:p>
        </w:tc>
      </w:tr>
      <w:tr w:rsidR="002D01D2" w:rsidRPr="00332DF8" w14:paraId="15087B87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BF7D0" w14:textId="0C3F6C62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3EB708" w14:textId="22060E0A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00B142" w14:textId="36209E63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ช่องทางชำระเงินที่ไม่มีค่าธรรมเนียม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9CF47C" w14:textId="1C68FDE7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C2C23" w14:textId="0F7BAE79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ช่องทางที่ลูกค้าสามารถชำระเงินได้โดยไม่มีค่าธรรมเนียมในการชำระเงิน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162BA2" w14:textId="4F7D8F75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4B581" w14:textId="6D560700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03CC90" w14:textId="60EF5C14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CB7AB8" w14:textId="766C9511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2FA67C" w14:textId="7785EEAF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129B05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D1DC98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65FF3B7B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FA601A" w14:textId="0C58D01E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4594CC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6A174C" w14:textId="53772796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D37E77">
              <w:rPr>
                <w:color w:val="0000FF"/>
                <w:cs/>
              </w:rPr>
              <w:t>การเรียกเก็บค่าความเสี่ยงจากการแปลงสกุลเงิน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0C997F" w14:textId="324E68DD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6983A3" w14:textId="1D3694FD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D37E77">
              <w:rPr>
                <w:color w:val="0000FF"/>
                <w:cs/>
              </w:rPr>
              <w:t>การเรียกเก็บค่าความเสี่ยงจากการแปลงสกุลเงิน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EBF0A3" w14:textId="5893A981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7B70B0" w14:textId="33DAAF94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ED0C1" w14:textId="678E81F3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BB3429" w14:textId="611C4887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CCDDA4" w14:textId="1517498C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5FA0C4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A73DEA" w14:textId="1601647A" w:rsidR="002D01D2" w:rsidRPr="00D37E77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V_MC5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2D01D2" w:rsidRPr="00332DF8" w14:paraId="1C0AE2FA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77A863" w14:textId="726A9F06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83963C" w14:textId="5D554A9B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276572" w14:textId="64BA1DC6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751736">
              <w:rPr>
                <w:color w:val="0000FF"/>
                <w:cs/>
              </w:rPr>
              <w:t xml:space="preserve">ค่าความเสี่ยงจากการแปลงสกุลเงิน </w:t>
            </w:r>
            <w:r w:rsidRPr="00332DF8">
              <w:rPr>
                <w:color w:val="0000FF"/>
                <w:cs/>
              </w:rPr>
              <w:t>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751736">
              <w:rPr>
                <w:color w:val="0000FF"/>
                <w:cs/>
              </w:rPr>
              <w:t>ของอัตราแลกเปลี่ยนอ้างอิง)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6BB010" w14:textId="3758C1AE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D37E77"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E3400" w14:textId="21590C72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จำนวนร้อยละของค่าความเสี่ยงจากการแปลงสกุลเงิน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DA3D7" w14:textId="4FCD7764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33FA8" w14:textId="3969218D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DCD9F" w14:textId="5015E08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263271" w14:textId="2FED3926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69F630" w14:textId="7B6ADC2A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1660D0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8CC915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728EAAF6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B25B12" w14:textId="2DF59FE2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CC1F8" w14:textId="2C1C0642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8A0750" w14:textId="01F5A7F3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เงื่อนไขค่าความเสี่ยงจากการแปลงสกุลเงิน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472EB9" w14:textId="4838B62C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D864EC" w14:textId="62DBD42B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เงื่อนไขหรือรายละเอียดเพิ่มเติมของค่าความเสี่ยงจากการแปลงสกุลเงิน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A472FF" w14:textId="4320166D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DC827E" w14:textId="597AC98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871528" w14:textId="5CCDBB0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438343" w14:textId="0CE569E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0F721E" w14:textId="08F01AF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999508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F72D39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735EB29D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98240C" w14:textId="766B0E69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ABCFDA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51C2D3" w14:textId="5D437BC6" w:rsidR="002D01D2" w:rsidRPr="003E10A3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E10A3">
              <w:rPr>
                <w:color w:val="0000FF"/>
                <w:cs/>
              </w:rPr>
              <w:t>ค่าขอใบแจ้งยอดบัญชีของแต่ละงวด</w:t>
            </w:r>
            <w:r>
              <w:rPr>
                <w:rFonts w:hint="cs"/>
                <w:color w:val="0000FF"/>
                <w:cs/>
              </w:rPr>
              <w:t xml:space="preserve"> </w:t>
            </w:r>
            <w:r>
              <w:rPr>
                <w:color w:val="0000FF"/>
                <w:cs/>
              </w:rPr>
              <w:t>(ชุดที่ 2 เป็นต้นไป)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ABF052" w14:textId="1AE046F4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2F4132" w14:textId="1BDD0774" w:rsidR="002D01D2" w:rsidRPr="00176839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E10A3">
              <w:rPr>
                <w:color w:val="0000FF"/>
                <w:cs/>
              </w:rPr>
              <w:t>ค่าขอใบแจ้งยอดบัญชีของแต่ละงวด</w:t>
            </w:r>
            <w:r>
              <w:rPr>
                <w:rFonts w:hint="cs"/>
                <w:color w:val="0000FF"/>
                <w:cs/>
              </w:rPr>
              <w:t xml:space="preserve"> </w:t>
            </w:r>
            <w:r w:rsidRPr="003E10A3">
              <w:rPr>
                <w:color w:val="0000FF"/>
                <w:cs/>
              </w:rPr>
              <w:t>(ชุดที่ 2 เป็นต้นไป)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E4F8FA" w14:textId="2A1F6C67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30522E" w14:textId="128E6E7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CD93DC" w14:textId="7D312DF6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AE675F" w14:textId="62BD28E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C05226" w14:textId="0DD82854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1C3CD9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56F76C" w14:textId="7CB62772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V_MC5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2D01D2" w:rsidRPr="00332DF8" w14:paraId="0097D527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41959A" w14:textId="2D85F5B4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5270F" w14:textId="4A28E5AC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885CCB" w14:textId="0973B5D3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E10A3">
              <w:rPr>
                <w:color w:val="0000FF"/>
                <w:cs/>
              </w:rPr>
              <w:t>ค่าขอใบแจ้งยอดบัญชีของแต่ละงวด (ชุดที่ 2 เป็นต้นไป)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E10A3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5C926B" w14:textId="247FAB0E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9CEF8" w14:textId="26DDFAAA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176839">
              <w:rPr>
                <w:color w:val="0000FF"/>
                <w:cs/>
              </w:rPr>
              <w:t>จำนวนค่าธรรมเนียมขอใบแจ้งยอดบัญชีที่ผู้ให้บริการเรียกเก็บจากลูกค้า เมื่อลูกค้าขอใบแจ้งยอดบัญชีเพิ่มเติมจากผู้ให้บริการ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5A723" w14:textId="613BEBCA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598F2D" w14:textId="4DA4372F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D6AAA8" w14:textId="216CDE71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5DCBCB" w14:textId="1B28F687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5FFFA4" w14:textId="7706BB65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DF08B3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5D97DC" w14:textId="7BAC9ACF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</w:p>
        </w:tc>
      </w:tr>
      <w:tr w:rsidR="002D01D2" w:rsidRPr="00332DF8" w14:paraId="4F7DDA5B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D8E0F4" w14:textId="4C33838D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3ADBCA" w14:textId="1DFFCD34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0EAFF2" w14:textId="3A242044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E10A3">
              <w:rPr>
                <w:color w:val="0000FF"/>
                <w:cs/>
              </w:rPr>
              <w:t>เงื่อนไขค่าขอใบแจ้งยอดบัญชีของแต่ละงวด (ชุดที่ 2 เป็นต้นไป)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80AF67" w14:textId="52B63430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D5F01D" w14:textId="6A91AA24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เงื่อนไขหรือรายละเอียดเพิ่มเติมของค่าธรรมเนียมขอใบแจ้งยอดบัญชี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695F60" w14:textId="1A90B74C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7CD3B8" w14:textId="13453807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31EA0" w14:textId="038B3D39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4A9F5E" w14:textId="70DE4801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D09850" w14:textId="73074437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013A0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AD9D71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37C54E40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C5CDD1" w14:textId="1C0B9364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758A8B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50B225" w14:textId="69B9F63F" w:rsidR="002D01D2" w:rsidRPr="003E10A3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E10A3">
              <w:rPr>
                <w:color w:val="0000FF"/>
                <w:cs/>
              </w:rPr>
              <w:t>ค่าธรรมเนี</w:t>
            </w:r>
            <w:r>
              <w:rPr>
                <w:color w:val="0000FF"/>
                <w:cs/>
              </w:rPr>
              <w:t>ยมขอสำเนาใบบันทึกการขาย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CED909" w14:textId="407D70CC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8EC76" w14:textId="1C199400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E10A3">
              <w:rPr>
                <w:color w:val="0000FF"/>
                <w:cs/>
              </w:rPr>
              <w:t>ค่าธรรมเนียมขอสำเนาใบบันทึกการขาย 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43B91" w14:textId="6A55B61D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ADF534" w14:textId="753872EA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A4A954" w14:textId="119D68E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00C265" w14:textId="5ECF37E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2E9674" w14:textId="4EA11AD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4E99FC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763B15" w14:textId="691CD4DF" w:rsidR="002D01D2" w:rsidRPr="0090204D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V_MC7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2D01D2" w:rsidRPr="00332DF8" w14:paraId="15C74333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2EBAE3" w14:textId="4F6F9BE2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C46A88" w14:textId="797015EF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37DBF7" w14:textId="1C4F796D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E10A3">
              <w:rPr>
                <w:color w:val="0000FF"/>
                <w:cs/>
              </w:rPr>
              <w:t>ค่าธรรมเนียมขอสำเนาใบบันทึกการขาย ขั้นต่ำ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E10A3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FE768A" w14:textId="1F554D7D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163D82" w14:textId="70DEDD72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176839">
              <w:rPr>
                <w:color w:val="0000FF"/>
                <w:cs/>
              </w:rPr>
              <w:t>จำนวนค่าธรรมเนียมขอสำเนาใบบันทึกการขายอย่างต่ำที่สุดที่ผู้ให้บริการจะเรียกเก็บจากลูกค้า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4298F7" w14:textId="7D5FE6C4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F3156B" w14:textId="1CA00A7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8993F8" w14:textId="3C9D8516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FE72BA" w14:textId="73247E06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84170C" w14:textId="56DCD82C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74FA28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AD9F5A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31C2772E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588185" w14:textId="565FD1D3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DA8FA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F85A9C" w14:textId="00600642" w:rsidR="002D01D2" w:rsidRPr="003E10A3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E10A3">
              <w:rPr>
                <w:color w:val="0000FF"/>
                <w:cs/>
              </w:rPr>
              <w:t>ค่าธรรมเนี</w:t>
            </w:r>
            <w:r>
              <w:rPr>
                <w:color w:val="0000FF"/>
                <w:cs/>
              </w:rPr>
              <w:t>ยมขอสำเนาใบบันทึกการขาย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B8D9B4" w14:textId="0D23DA54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84AFBA" w14:textId="53C12882" w:rsidR="002D01D2" w:rsidRPr="00176839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E10A3">
              <w:rPr>
                <w:color w:val="0000FF"/>
                <w:cs/>
              </w:rPr>
              <w:t>ค่าธรรมเนียมขอสำเนาใบบันทึกการขาย 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56242B" w14:textId="6B22219F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68F43" w14:textId="1770BAF0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A2FCA5" w14:textId="5AC04B7F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C310CC" w14:textId="1E1D3DD3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82732" w14:textId="62D996B3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B46EC5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0A71F4" w14:textId="567C9662" w:rsidR="002D01D2" w:rsidRPr="0032062E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V_MC16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2D01D2" w:rsidRPr="00332DF8" w14:paraId="3FA2F24E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9A69D" w14:textId="12A4F8AE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299985" w14:textId="5C066E0E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F35DE7" w14:textId="7EDCCF0A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E10A3">
              <w:rPr>
                <w:color w:val="0000FF"/>
                <w:cs/>
              </w:rPr>
              <w:t>ค่าธรรมเนียมขอสำเนาใบบันทึกการขาย ขั้นสูง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E10A3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6657E9" w14:textId="222CD21C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475C30" w14:textId="608EF537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176839">
              <w:rPr>
                <w:color w:val="0000FF"/>
                <w:cs/>
              </w:rPr>
              <w:t>จำนวนค่าธรรมเนียมขอสำเนาใบบันทึกการขายอย่างสูงที่สุดที่ผู้ให้บริการจะเรียกเก็บจากลูกค้า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A86F69" w14:textId="45DA9ACA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C6DE0B" w14:textId="0453E096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41301A" w14:textId="08BFA013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DF22B2" w14:textId="5530375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42EAEB" w14:textId="731F54A1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3B148F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908DF6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4BB1BE58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366F4D" w14:textId="31792984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58DC6C" w14:textId="7DB8EF3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0D1A50" w14:textId="44328F62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>เงื่อนไขค่าธรรมเนียมขอสำเนาใบบันทึกการขาย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B74B4C" w14:textId="5A8AB54B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D09374" w14:textId="7843195C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เงื่อนไขหรือรายละเอียดเพิ่มเติมของค่าธรรมเนียมขอสำเนาใบบันทึกการขาย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B591E5" w14:textId="6E710634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AAE658" w14:textId="22E7C900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383E0" w14:textId="77B044CD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F71446" w14:textId="35C8726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D18A7B" w14:textId="29C79A38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BA94B4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E7BFB0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7B4A7961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65F056" w14:textId="2C2D3B24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C1E511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7D7E24" w14:textId="0C24A77D" w:rsidR="002D01D2" w:rsidRPr="007402A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ค่าขอรหัสใหม่แทนรหัสเดิม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5CF110" w14:textId="728702F2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98BF51" w14:textId="50E32C6E" w:rsidR="002D01D2" w:rsidRPr="001A685B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ค่าขอรหัสใหม่แทนรหัสเดิม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F04B5D" w14:textId="42E51DC1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87E676" w14:textId="6AB35DF0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A0EEC5" w14:textId="7E279E7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4D45B" w14:textId="50F66895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38A43" w14:textId="18170EFF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5C190F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3A43DE" w14:textId="56C50E91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2D01D2" w:rsidRPr="00332DF8" w14:paraId="34571A6A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E01619" w14:textId="3CF1DABF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BCBF02" w14:textId="3ABE12E8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F8885E" w14:textId="362C5433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ค่าขอรหัสใหม่แทนรหัสเดิม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7402A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94536B" w14:textId="49467492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50FE79" w14:textId="1381D68C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1A685B">
              <w:rPr>
                <w:color w:val="0000FF"/>
                <w:cs/>
              </w:rPr>
              <w:t>จำนวนค่าขอรหัสใหม่แทนรหัสเดิม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3F3031" w14:textId="1DD25C97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287F2D" w14:textId="149C6A9A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39DBD" w14:textId="066F7DA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E744F0" w14:textId="151D17B1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4C669B" w14:textId="004DF801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0923B9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AC3AC3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5EE0A266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9D2A9B" w14:textId="2C1B62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782479" w14:textId="28E826EC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1BF739" w14:textId="12E6B5D4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E10A3">
              <w:rPr>
                <w:color w:val="0000FF"/>
                <w:cs/>
              </w:rPr>
              <w:t>ค่าธรรมเนียมอื่น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E80134" w14:textId="1FEF43AF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82E3E9" w14:textId="1C9F5AD7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ค่าธรรมเนียมอื่น</w:t>
            </w:r>
            <w:r>
              <w:rPr>
                <w:rFonts w:hint="cs"/>
                <w:color w:val="0000FF"/>
                <w:cs/>
              </w:rPr>
              <w:t xml:space="preserve"> ๆ </w:t>
            </w:r>
            <w:r w:rsidRPr="00332DF8">
              <w:rPr>
                <w:color w:val="0000FF"/>
                <w:cs/>
              </w:rPr>
              <w:t>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6E2813" w14:textId="2A6A59C7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045738" w14:textId="37CA4C16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92ABA1" w14:textId="13AFC79A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CF0061" w14:textId="11454C7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4E4841" w14:textId="7C119ACD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6B63D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FA06B8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5748B2D0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C30FEC" w14:textId="753DA06E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46CE03" w14:textId="6D2A0100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5A3DE8" w14:textId="7C6BCBF8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ชำระขั้นต่ำ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ของยอดเงินตามใบแจ้งยอด)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05A794" w14:textId="740C9462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FA9861" w14:textId="4FE9595D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color w:val="0000FF"/>
                <w:cs/>
              </w:rPr>
              <w:t>อัตราการชำระขั้นต่ำที่เป็น</w:t>
            </w:r>
            <w:r>
              <w:rPr>
                <w:rFonts w:hint="cs"/>
                <w:color w:val="0000FF"/>
                <w:cs/>
              </w:rPr>
              <w:t xml:space="preserve"> </w:t>
            </w:r>
            <w:r>
              <w:rPr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ของยอดเงินตามใบแจ้งยอด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B4A33F" w14:textId="4D02EBC7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E771D8" w14:textId="2F54D2C1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0729A8" w14:textId="7ABFB477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D60917" w14:textId="2A92644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27A93F" w14:textId="44A32EC4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94B352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B03E08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19DC021F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00C3C9" w14:textId="40E1F285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63B0EB" w14:textId="7F7551F6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86D202" w14:textId="68C55C54" w:rsidR="002D01D2" w:rsidRPr="006D717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6D7178">
              <w:rPr>
                <w:color w:val="0000FF"/>
                <w:cs/>
              </w:rPr>
              <w:t>จำนวนเงินชำระขั้นต่ำ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6D717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3357C4" w14:textId="61616E23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BAC728" w14:textId="4BB1D64F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จำนวนเงินชำระขั้นต่ำที่ลูกค้าต้องชำระคืนตามที่ผู้ให้บริการกำหนด ในกรณีที่ยอดชำระน้อยก</w:t>
            </w:r>
            <w:r>
              <w:rPr>
                <w:color w:val="0000FF"/>
                <w:cs/>
              </w:rPr>
              <w:t xml:space="preserve">ว่าอัตราการชำระขั้นต่ำที่เป็น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ของยอดเงินตามใบแจ้งยอด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7711EA" w14:textId="041C1763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F70351" w14:textId="20679609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4714F1" w14:textId="3BF598E7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B2536" w14:textId="4D1E5189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CF6347" w14:textId="6D4966A8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092C2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AAC88A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527B35A1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4A1B48" w14:textId="23D90D6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055F97" w14:textId="52D63909" w:rsidR="002D01D2" w:rsidRPr="00C369AC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30F3CD" w14:textId="70E2B102" w:rsidR="002D01D2" w:rsidRPr="00C369AC" w:rsidRDefault="002D01D2" w:rsidP="002D01D2">
            <w:pPr>
              <w:spacing w:before="120" w:line="360" w:lineRule="auto"/>
              <w:rPr>
                <w:color w:val="0000FF"/>
              </w:rPr>
            </w:pPr>
            <w:r w:rsidRPr="00C369AC">
              <w:rPr>
                <w:rFonts w:hint="cs"/>
                <w:color w:val="0000FF"/>
                <w:cs/>
              </w:rPr>
              <w:t xml:space="preserve">ดอกเบี้ยรวมค่าธรรมเนียมการใช้วงเงิน กรณีจ่ายช้า หรือจ่ายไม่ครบ (หน่วย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ร้อยละต่อปี)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05F868" w14:textId="1A809B24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178E37" w14:textId="7F5ACB56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080C7E">
              <w:rPr>
                <w:color w:val="0000FF"/>
                <w:cs/>
              </w:rPr>
              <w:t>ดอกเบี้ยรวมค่าธรรมเนียมการใช้วงเงินหากผู้ถือบัตรชำระหนี้ล่าช้ากว่ากำหนด จ่ายไม่ครบหรือจ่ายแค่จำนวนขั้นต่ำ หรือไม่จ่ายเลย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B7A50F" w14:textId="44B9E3E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43D217" w14:textId="5B12E811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FAB8D" w14:textId="554689D4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C508FB" w14:textId="1F2AC8C4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F646F8" w14:textId="399A351A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0D845D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9BCFAE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38055B57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C53F39" w14:textId="3A7FFA75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175077" w14:textId="7F56F30B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76A824" w14:textId="52CC8261" w:rsidR="002D01D2" w:rsidRPr="006D717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6D7178">
              <w:rPr>
                <w:color w:val="0000FF"/>
                <w:cs/>
              </w:rPr>
              <w:t>วันที่เริ่มคิดดอกเบี้ย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1D4EC9" w14:textId="20FB0ECC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644977" w14:textId="3A6F9BFA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วันที่เริ่มคิดดอกเบี้ยรวมค่าธรรมเนียมการใช้วงเงิน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6328E9" w14:textId="2A6975A1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251B7B" w14:textId="4717CA91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9C174D" w14:textId="57ED7F46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36A1BD" w14:textId="4764D26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E7B56A" w14:textId="0982704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27709B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17E6FE" w14:textId="181CE931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71A7448D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8DF3DE" w14:textId="651F23C6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D16EA2" w14:textId="45B6F8F6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8DEE4F" w14:textId="040F18C3" w:rsidR="002D01D2" w:rsidRPr="006D717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6D7178">
              <w:rPr>
                <w:color w:val="0000FF"/>
                <w:cs/>
              </w:rPr>
              <w:t>เงื่อนไขการคิดดอกเบี้ยและค่าธรรมเนียม กรณีจ่ายช้า หรือจ่ายไม่ครบ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FBFBAD" w14:textId="43D459F7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317C8" w14:textId="001CD8E0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080C7E">
              <w:rPr>
                <w:color w:val="0000FF"/>
                <w:cs/>
              </w:rPr>
              <w:t>เงื่อนไขการคิดดอกเบี้ยและค่าธรรมเนียม กรณีจ่ายช้า หรือจ่ายไม่ครบ หากผู้ถือบัตรชำระหนี้ล่าช้ากว่ากำหนด จ่ายไม่ครบหรือจ่ายแค่จำนวนขั้นต่ำ หรือไม่จ่ายเลย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E417C3" w14:textId="2AD2715D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709850" w14:textId="2F80C2C0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90144D" w14:textId="0BBD0EF9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677C48" w14:textId="01E9ADE4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179360" w14:textId="52D9FEC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7D9836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4538F7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076A74ED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1935AC" w14:textId="48BE0213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2D1194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082B9D" w14:textId="36B97A14" w:rsidR="002D01D2" w:rsidRPr="006D717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6D7178">
              <w:rPr>
                <w:rFonts w:hint="cs"/>
                <w:color w:val="0000FF"/>
                <w:cs/>
              </w:rPr>
              <w:t>การเรียกเก็บ</w:t>
            </w:r>
            <w:r w:rsidRPr="006D7178">
              <w:rPr>
                <w:color w:val="0000FF"/>
                <w:cs/>
              </w:rPr>
              <w:t>ค่าติดตามทวงถามหนี้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7DFF81" w14:textId="19D57A4C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BFA6B2" w14:textId="371D3816" w:rsidR="002D01D2" w:rsidRPr="00080C7E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080C7E">
              <w:rPr>
                <w:color w:val="0000FF"/>
                <w:cs/>
              </w:rPr>
              <w:t>ค่าติดตามทวงถามหนี้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6AC24C" w14:textId="77FDF299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ACA9F7" w14:textId="6450D4B6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011FBA" w14:textId="0BFD3126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2B08DA" w14:textId="0B5328E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FF5B5B" w14:textId="105575FF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606276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AE2FBE" w14:textId="28BBC459" w:rsidR="002D01D2" w:rsidRPr="0032062E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5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2D01D2" w:rsidRPr="00332DF8" w14:paraId="46CD9C5D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FDD9D9" w14:textId="27150525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</w:t>
            </w:r>
            <w:r w:rsidRPr="00332DF8">
              <w:rPr>
                <w:rFonts w:eastAsiaTheme="minorHAnsi"/>
                <w:color w:val="0000FF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9B20C9" w14:textId="1779DAE6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45BFBF" w14:textId="76FD645A" w:rsidR="002D01D2" w:rsidRPr="006D717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6D7178">
              <w:rPr>
                <w:color w:val="0000FF"/>
                <w:cs/>
              </w:rPr>
              <w:t>ค่าติดตามทวงถามหนี้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6D7178">
              <w:rPr>
                <w:color w:val="0000FF"/>
                <w:cs/>
              </w:rPr>
              <w:t>บาท/งวด)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D9DE9F" w14:textId="4684CEE2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3E6A9A" w14:textId="00A91B9B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080C7E">
              <w:rPr>
                <w:color w:val="0000FF"/>
                <w:cs/>
              </w:rPr>
              <w:t>จำนวนค่าติดตามทวงถามหนี้ที่ผู้ให้บริการเรียกเก็บจากลูกค้า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8C84EA" w14:textId="27F68A3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D3DF4C" w14:textId="1318104F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2A3BBA" w14:textId="4AC0AFEA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2359A" w14:textId="1B8302D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0EFF0F" w14:textId="2269139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5B9913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0C3157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342D550D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B0FA51" w14:textId="193B8DBF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7FCEBE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2B1647" w14:textId="3DD528BD" w:rsidR="002D01D2" w:rsidRPr="006D717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6D7178">
              <w:rPr>
                <w:color w:val="0000FF"/>
                <w:cs/>
              </w:rPr>
              <w:t>เงื่อนไขค่าติดตามทวงถามหนี้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029809" w14:textId="2E9BFD4D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8F3682" w14:textId="6BD4BED2" w:rsidR="002D01D2" w:rsidRPr="00080C7E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9B24BD">
              <w:rPr>
                <w:color w:val="0000FF"/>
                <w:cs/>
              </w:rPr>
              <w:t>เงื่อนไขหรือรายละเอียดเพิ่มเติมของค่าติดตามทวงถามหนี้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2AFDA2" w14:textId="66E8D2D0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50F29D" w14:textId="0CEC637C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7844CD" w14:textId="30B27B3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F46F85" w14:textId="248DCA7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735AF" w14:textId="29445CAF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833180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0EB472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0B34797E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9298BF" w14:textId="18454BC8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FA8A7E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9FB29A" w14:textId="621957C7" w:rsidR="002D01D2" w:rsidRPr="00C369AC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 xml:space="preserve">การเรียกเก็บดอกเบี้ยรวมค่าธรรมเนียมการใช้วงเงิน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เบิกถอนเงินสด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93ABF0" w14:textId="4495F484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3808E8" w14:textId="702784E2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ดอกเบี้ยรวมค่าธรรมเนียมการใช้วงเงิน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BA6348" w14:textId="44F16270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F8112" w14:textId="7B5A4E48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87670E" w14:textId="527A1A10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8963EB" w14:textId="3146C609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CB146D" w14:textId="0328022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DB5C5C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730931" w14:textId="2BD814AE" w:rsidR="002D01D2" w:rsidRPr="008809EB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V_MC17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2D01D2" w:rsidRPr="00332DF8" w14:paraId="7F09B990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F479BE" w14:textId="7F4DD611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EF65AF" w14:textId="38CF61C0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1CC77C" w14:textId="74E421E1" w:rsidR="002D01D2" w:rsidRPr="00C369AC" w:rsidRDefault="002D01D2" w:rsidP="002D01D2">
            <w:pPr>
              <w:spacing w:before="120" w:line="360" w:lineRule="auto"/>
              <w:rPr>
                <w:color w:val="0000FF"/>
              </w:rPr>
            </w:pPr>
            <w:r w:rsidRPr="00C369AC">
              <w:rPr>
                <w:rFonts w:hint="cs"/>
                <w:color w:val="0000FF"/>
                <w:cs/>
              </w:rPr>
              <w:t xml:space="preserve">ดอกเบี้ยรวมค่าธรรมเนียมการใช้วงเงิน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 xml:space="preserve">เบิกถอนเงินสด (หน่วย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ร้อยละต่อปี จากวันที่ทำรายการ)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1DC2E1" w14:textId="228A49B1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C9FB9F" w14:textId="0AF7EF59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ดอกเบี้ยรวมค่าธรรมเนียมการใช้วงเงิน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ต่อปี จากวันที่ทำรายการ) ในกรณีที่ผู้ถือบัตรใช้บัตรเครดิตเบิกถอนเงินสด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C6B9FB" w14:textId="45D9DB46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D9CD5F" w14:textId="7B54CC76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A85A4E" w14:textId="279300F6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9D1CEF" w14:textId="7258305C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6BB1F2" w14:textId="1FB708A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9688CE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0AEBED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5B03360A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B5C5B3" w14:textId="51B5D33A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6E3F36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7BFCFD" w14:textId="23635BFD" w:rsidR="002D01D2" w:rsidRPr="00C369AC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>การเรียกเก็บ</w:t>
            </w:r>
            <w:r w:rsidRPr="00C369AC">
              <w:rPr>
                <w:color w:val="0000FF"/>
                <w:cs/>
              </w:rPr>
              <w:t>ค่าธรรมเนียมเบิกถอนเงินสด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A57836" w14:textId="14FF1EF2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184A9" w14:textId="0CD50BE7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ค่าธรรมเนียมเบิกถอนเงินสด 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B2774" w14:textId="6B506A19" w:rsidR="002D01D2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3561BC" w14:textId="07033C7E" w:rsidR="002D01D2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F345E8" w14:textId="2234678C" w:rsidR="002D01D2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DC299" w14:textId="4F751B0F" w:rsidR="002D01D2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AF6862" w14:textId="5A9BE6F0" w:rsidR="002D01D2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45ABC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599DAF" w14:textId="19ADCC5F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V_MC8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2D01D2" w:rsidRPr="00332DF8" w14:paraId="3DC5E115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20BAAE" w14:textId="79BFFE82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A6784F" w14:textId="06E5E56F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623308" w14:textId="49D9C678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ค่าธรรมเนียมเบิกถอนเงินสด ขั้นต่ำ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ของเงินที่เบิกถอน)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4CACEC" w14:textId="30C554B1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92AC9B" w14:textId="5244D257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color w:val="0000FF"/>
                <w:cs/>
              </w:rPr>
              <w:t xml:space="preserve">ค่าธรรมเนียมเบิกถอนเงินสด (หน่วย 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ของเงินที่เบิกถอน) อย่างต่ำที่สุด กรณีที่ลูกค้าใช้บัตรเครดิตกดเงินสด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F48C1A" w14:textId="7C399945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AF9A76" w14:textId="7755AB40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C5729C" w14:textId="4489F29C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CAD165" w14:textId="22977FB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CFD9F2" w14:textId="5806A5C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E8F2FA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BE4766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07810E2E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CB24C4" w14:textId="1D2BF045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49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4E2A5A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BB9AEC" w14:textId="14737890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ค่าธรรมเนียมเบิกถอนเงินสด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33035D" w14:textId="742AAC4A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14C009" w14:textId="7EFC0E3F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ค่าธรรมเนียมเบิกถอนเงินสด 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17C40D" w14:textId="70E20AC4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C91C10" w14:textId="2AC3F50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466D9A" w14:textId="3A9C79F1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E773FA" w14:textId="1FFEEF50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591F28" w14:textId="122FA4F6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0CF322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D842A1" w14:textId="205E7C65" w:rsidR="002D01D2" w:rsidRPr="009D322B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V_MC8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2D01D2" w:rsidRPr="00332DF8" w14:paraId="76D437EA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8B1FA" w14:textId="4718C7BE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B0AB5F" w14:textId="3C9F8F44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AB368D" w14:textId="06D9E256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ค่าธรรมเนียมเบิกถอนเงินสด ขั้นสูง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ของเงินที่เบิกถอน)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588D4C" w14:textId="03209119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180CA" w14:textId="651C53FA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color w:val="0000FF"/>
                <w:cs/>
              </w:rPr>
              <w:t>ค่าธรรมเนียมเบิกถอนเงินสด (หน่ว</w:t>
            </w:r>
            <w:r>
              <w:rPr>
                <w:rFonts w:hint="cs"/>
                <w:color w:val="0000FF"/>
                <w:cs/>
              </w:rPr>
              <w:t xml:space="preserve">ย </w:t>
            </w:r>
            <w:r>
              <w:rPr>
                <w:color w:val="0000FF"/>
                <w:cs/>
              </w:rPr>
              <w:t>:</w:t>
            </w:r>
            <w:r>
              <w:rPr>
                <w:rFonts w:hint="cs"/>
                <w:color w:val="0000FF"/>
                <w:cs/>
              </w:rPr>
              <w:t xml:space="preserve"> ร้อยละ</w:t>
            </w:r>
            <w:r w:rsidRPr="00332DF8">
              <w:rPr>
                <w:color w:val="0000FF"/>
                <w:cs/>
              </w:rPr>
              <w:t>ของเงินที่เบิกถอน) อย่างสูงที่สุด กรณีที่ลูกค้าใช้บัตรเครดิตกดเงินสด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2699AD" w14:textId="48B9E633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E268F4" w14:textId="5150E821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E109B7" w14:textId="10260D03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3EB0B6" w14:textId="290BE1B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0DFA13" w14:textId="088EE53D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3FA170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212D50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25CD4C3E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7214C0" w14:textId="33B8C211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92F69F" w14:textId="50480988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0C08AE" w14:textId="35D53613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เงื่อนไขของดอกเบี้ยและค่าธรรมเนียมการเบิกถอนเงิน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B5C9A9" w14:textId="4F8854DD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06390E" w14:textId="211C8133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เงื่อนไขของดอกเบี้ยและค่าธรรมเนียมการเบิกถอนเงิน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C78DB4" w14:textId="1EC10F5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3EE09" w14:textId="444AF2E1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1F9938" w14:textId="5C14C331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460442" w14:textId="47DF90A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1E4F31" w14:textId="3FA924C3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D0BDE6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121C1C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2A84D99A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F2B9D8" w14:textId="79EE6CCE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06CB6" w14:textId="76A27A79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E74268" w14:textId="643ED07C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ยอดเงินขั้นต่ำที่ถอนได้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EB63C6" w14:textId="105AF80B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5F9485" w14:textId="1AC08001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ยอดเงินขั้นต่ำที่ลูกค้าสามารถเบิกถอนได้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D19A3D" w14:textId="6F773EA5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1713E3" w14:textId="6890F1D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62E3B9" w14:textId="0D64547F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C71E93" w14:textId="66BC7E8D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ECDC98" w14:textId="6E5D3FD0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D7A256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7BA565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546B954E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9CAE7B" w14:textId="4F7DA90B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DE6DBE" w14:textId="52416C84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24C952" w14:textId="7D23F903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  <w:cs/>
              </w:rPr>
              <w:t>ยอดเงินสูงสุดที่ถอนได้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4C2A94" w14:textId="7A9D7723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0A36CD" w14:textId="5BE3191A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รายละเอียดของ</w:t>
            </w:r>
            <w:r w:rsidRPr="00332DF8">
              <w:rPr>
                <w:color w:val="0000FF"/>
                <w:cs/>
              </w:rPr>
              <w:t>ยอดเงินสูงสุดที่ลูกค้าสามารถเบิกถอนได้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E51171" w14:textId="4CAB344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AF404" w14:textId="2E3C824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D020BD" w14:textId="6D3CFB7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8499A0" w14:textId="684FD00C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653FD" w14:textId="06C498CD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D0C19E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A0806D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28D3AB0C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4BB272" w14:textId="5BB9E2EC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098279" w14:textId="32ECE7D5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DF4B99" w14:textId="58D10062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จำนวนบัตรเสริมสูงสุดที่ทำได้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บัตร)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641F4D" w14:textId="7DE8934B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11840C" w14:textId="64BFD18E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จำนวนบัตรเสริมสูงสุดที่ทำได้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3873E" w14:textId="5F02719F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6828EC" w14:textId="0B32CF59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F69F95" w14:textId="7A12C225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54D34C" w14:textId="58ED3A9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3ADEFB" w14:textId="4863D356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890AE3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73A027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594C42C8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55ABA6" w14:textId="05C501BD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A6EA4E" w14:textId="4586B51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777480" w14:textId="5E6795C3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อายุผู้สมัครบัตรเสริม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BD14E3" w14:textId="46E93ADF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D72B42" w14:textId="04E69265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ช่วงอายุของลูกค้าบุคคลธรรมดาที่กำหนดให้สามารถสมัครบัตรเครดิตเสริมได้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A35C97" w14:textId="7BCDC011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23EFFC" w14:textId="0F89448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A7C4D" w14:textId="1F591535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3F6313" w14:textId="1FEEAC9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C8A638" w14:textId="3D6856BD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9D95C7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87A831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7A3DE998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13ABD3" w14:textId="4725B473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56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B38954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A846E3" w14:textId="1B4DDB4A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ค่าธรรมเนียมแรกเข้า บัตรเสริม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B45778" w14:textId="2285FBD9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8C6ABD" w14:textId="14E25F81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ค่าธรรมเนียมแรกเข้า บัตรเสริม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E7ADD4" w14:textId="61C9B2AC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045757" w14:textId="11D84B13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97565B" w14:textId="31C4E288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D8D246" w14:textId="693351F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07B2E1" w14:textId="70DBA93F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662759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00515A" w14:textId="4883BCB4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2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2D01D2" w:rsidRPr="00332DF8" w14:paraId="36EC5D12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AAE179" w14:textId="69C2BEAC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98D198" w14:textId="5BDDFD9C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ADB0FA" w14:textId="4B76A57D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ค่าธรรมเนียมแรกเข้า บัตรเสริม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6B2AEE" w14:textId="77CE97E4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5ACA92" w14:textId="168CF533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ค่าธรรมเนียมแรกเข้าในการสมัครผลิตภัณฑ์บัตรเสริม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1A2245" w14:textId="1F4E4E2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A1AC1A" w14:textId="49DA110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541EA9" w14:textId="1235DD49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292298" w14:textId="225F2978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0FBF4" w14:textId="7D7F683F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6EBE92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91B57C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1492AF7C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2BC887" w14:textId="4AA35B0F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B8C162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DF7405" w14:textId="19AE8B07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ค่าธรรมเนียมรายปีในปีแรก บัตรเสริม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7285C3" w14:textId="5D19E302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82482D" w14:textId="35D1AD81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ค่าธรรมเนียมรายปีในปีแรก บัตรเสริม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17EB58" w14:textId="10C7C79A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AC78B1" w14:textId="5B412500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F0388" w14:textId="6D356AD5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573B2B" w14:textId="3550548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85B465" w14:textId="65C8AA1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63D05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3F9062" w14:textId="56A13189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2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2D01D2" w:rsidRPr="00332DF8" w14:paraId="7B46902F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BB3B4E" w14:textId="47ACE5B1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EE8EA" w14:textId="6E5723BC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9A4116" w14:textId="47FA0EE5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ค่าธรรมเนียมรายปีในปีแรก บัตรเสริม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BFA7EE" w14:textId="3945699F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9A457A" w14:textId="30601C71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ค่าธรรมเนียมรายปีในปีแรกในการใช้บริการผลิตภัณฑ์บัตรเสริม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68485E" w14:textId="1A19F3E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ACF91E" w14:textId="0B51DEDC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DDCBDD" w14:textId="6871A42D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E2C091" w14:textId="37C69E8F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024800" w14:textId="780496B8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91133A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9B48D9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77E2350A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DD02E8" w14:textId="1742E5D2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5520E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E99969" w14:textId="1A0E1595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ค่าธรรมเนียมรายปีในปีถัดไป บัตรเสริม</w:t>
            </w:r>
            <w:r>
              <w:rPr>
                <w:color w:val="0000FF"/>
                <w:cs/>
              </w:rPr>
              <w:t xml:space="preserve">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AF1F13" w14:textId="05433635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47CBC8" w14:textId="342E5DAA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ค่าธรรมเนียมรายปีในปีถัดไป บัตรเสริม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61941D" w14:textId="6E0B5F8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7C2248" w14:textId="455DAA9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3C06D5" w14:textId="356570B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DF220C" w14:textId="0FA2EA5D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2A0C30" w14:textId="7805B43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26183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038A6C" w14:textId="0246D2B4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2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2D01D2" w:rsidRPr="00332DF8" w14:paraId="7277CC98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1655BB" w14:textId="0E3F2E10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E3CE1C" w14:textId="2002C9E0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66E696" w14:textId="71CC17A6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ค่าธรรมเนียมรายปีในปีถัดไป บัตรเสริม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A8B6E0" w14:textId="7282F9A5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7C738F" w14:textId="13EC9EA9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ค่าธรรมเนียมรายปีในปีถัดไปในการใช้บริการผลิตภัณฑ์บัตรเสริม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6A1A08" w14:textId="70ADEF47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7559BC" w14:textId="3B6A4363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0036F2" w14:textId="222064C9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48BDDA" w14:textId="59BDB61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A8292A" w14:textId="02FF18D6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40095A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B3740D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2EADFEAD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F0D40F" w14:textId="547094D4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043291" w14:textId="2607637A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14CCE7" w14:textId="06D21CDF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เงื่อนไขของค่าธรรมเนียมรายปี บัตรเสริม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0586CC" w14:textId="45AA5BB9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110186" w14:textId="3389FFE9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เงื่อนไขต่าง ๆ ของผลิตภัณฑ์บัตรเสริม ที่เกี่ยวข้องกับเงื่อนไขการคิดค่าธรรมเนียมรายปี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743B1C" w14:textId="5BC17040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0C7B4F" w14:textId="25F78B9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E3733F" w14:textId="2938E3FD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C900F0" w14:textId="5E0001B3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35FB35" w14:textId="38282D0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F3228E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81768F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579A3924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100B90" w14:textId="71CF6296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63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986F8C" w14:textId="048015A4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FC3EB4" w14:textId="338D9157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 xml:space="preserve">Website </w:t>
            </w:r>
            <w:r w:rsidRPr="00332DF8">
              <w:rPr>
                <w:color w:val="0000FF"/>
                <w:cs/>
              </w:rPr>
              <w:t>ผลิตภัณฑ์ (</w:t>
            </w:r>
            <w:r w:rsidRPr="00332DF8">
              <w:rPr>
                <w:color w:val="0000FF"/>
              </w:rPr>
              <w:t>Link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FE47FF" w14:textId="590D74DF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1CDBDA" w14:textId="2A7D40B1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C87B1B">
              <w:rPr>
                <w:color w:val="0000FF"/>
              </w:rPr>
              <w:t xml:space="preserve">URL </w:t>
            </w:r>
            <w:r w:rsidRPr="00C87B1B">
              <w:rPr>
                <w:color w:val="0000FF"/>
                <w:cs/>
              </w:rPr>
              <w:t xml:space="preserve">หน้า </w:t>
            </w:r>
            <w:r w:rsidRPr="00C87B1B">
              <w:rPr>
                <w:color w:val="0000FF"/>
              </w:rPr>
              <w:t xml:space="preserve">Website </w:t>
            </w:r>
            <w:r w:rsidRPr="00C87B1B">
              <w:rPr>
                <w:color w:val="0000FF"/>
                <w:cs/>
              </w:rPr>
              <w:t>ข้อมูล</w:t>
            </w:r>
            <w:r>
              <w:rPr>
                <w:color w:val="0000FF"/>
                <w:cs/>
              </w:rPr>
              <w:t>ผลิตภัณฑ์นั้น ๆ 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2B0858" w14:textId="720FDF6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EC031E" w14:textId="66A71923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406600" w14:textId="3B63FC3F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95C825" w14:textId="175DE62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2C0B7C" w14:textId="6815722C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C157EF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573508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658944DD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8EED9F" w14:textId="4F85CBB9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EDAE8" w14:textId="40CAF1A5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60D093" w14:textId="744966AD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 xml:space="preserve">Website </w:t>
            </w:r>
            <w:r w:rsidRPr="00332DF8">
              <w:rPr>
                <w:color w:val="0000FF"/>
                <w:cs/>
              </w:rPr>
              <w:t>ค่าธรรมเนียม (</w:t>
            </w:r>
            <w:r w:rsidRPr="00332DF8">
              <w:rPr>
                <w:color w:val="0000FF"/>
              </w:rPr>
              <w:t>Link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2E4629" w14:textId="3EF4E89E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46538E" w14:textId="75B9CF32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C87B1B">
              <w:rPr>
                <w:color w:val="0000FF"/>
              </w:rPr>
              <w:t xml:space="preserve">URL </w:t>
            </w:r>
            <w:r w:rsidRPr="00C87B1B">
              <w:rPr>
                <w:color w:val="0000FF"/>
                <w:cs/>
              </w:rPr>
              <w:t xml:space="preserve">หน้า </w:t>
            </w:r>
            <w:r w:rsidRPr="00C87B1B">
              <w:rPr>
                <w:color w:val="0000FF"/>
              </w:rPr>
              <w:t xml:space="preserve">Website </w:t>
            </w:r>
            <w:r>
              <w:rPr>
                <w:color w:val="0000FF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00656B" w14:textId="4EB4D80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3FBD38" w14:textId="1080DEB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4AF738" w14:textId="38F841AA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FAEC25" w14:textId="6A249633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422840" w14:textId="752D43D5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0EECCD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9F4E3C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25FEB2B6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23AFCB" w14:textId="29FC8E5F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1BF2F6" w14:textId="44A52234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4496A4" w14:textId="548CD348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วันที่เริ่มใช้ข้อมูล (</w:t>
            </w:r>
            <w:r w:rsidRPr="00332DF8">
              <w:rPr>
                <w:color w:val="0000FF"/>
              </w:rPr>
              <w:t>Effective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53F22A" w14:textId="399261D9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7DEDE8" w14:textId="10A4F844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วันที่เริ่มใช้ข้อมูลผลิตภัณฑ์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1C9D0C" w14:textId="138AFE3A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C19EF0" w14:textId="000F17CC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B4544" w14:textId="289DA286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9D00A5" w14:textId="2318D893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2E8398" w14:textId="0AE47C13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7B4D43" w14:textId="06E49FE5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4FE486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6A4D70F8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1AB547" w14:textId="5309DBE6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A9315F" w14:textId="0E1E07E0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D7D569" w14:textId="3FC0A2DD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วันที่เลิกใช้ข้อมูล (</w:t>
            </w:r>
            <w:r w:rsidRPr="00332DF8">
              <w:rPr>
                <w:color w:val="0000FF"/>
              </w:rPr>
              <w:t>End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231D6C" w14:textId="5C34DABD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2C90DF" w14:textId="1F351592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วันที่ใช้ข้อมูล</w:t>
            </w:r>
            <w:r w:rsidRPr="00332DF8">
              <w:rPr>
                <w:color w:val="0000FF"/>
                <w:cs/>
              </w:rPr>
              <w:t>ผลิตภัณฑ์</w:t>
            </w:r>
            <w:r w:rsidRPr="007402A8">
              <w:rPr>
                <w:color w:val="0000FF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BEB6A4" w14:textId="5647A6E0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71A6B1" w14:textId="3FC7E256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14AA8A" w14:textId="7BC0C85F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DF72F6" w14:textId="0B3933A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4A0089" w14:textId="7D1C0E3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037850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2B684F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125E31F5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60ECF0E1" w14:textId="607EEBB2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CE1D940" w14:textId="59FA305D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587391" w14:textId="72B8786C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เงื่อนไขพิเศษของผลิตภัณฑ์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5683AC" w14:textId="29F0B96D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5066362" w14:textId="3D0C8D0D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เงื่อนไขพิเศษของผลิตภัณฑ์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11F70DB" w14:textId="15D9B4DF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E395B9F" w14:textId="0A4A8668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97CC957" w14:textId="36C31DB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344DBA3" w14:textId="2C7E721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3AAA534" w14:textId="5DA3C2A8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4907D15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761B5A25" w14:textId="10C4BE71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Specific Requirement</w:t>
            </w:r>
            <w:r w:rsidR="008944E2" w:rsidRPr="008944E2">
              <w:rPr>
                <w:rFonts w:eastAsiaTheme="minorHAnsi"/>
                <w:color w:val="FF00FF"/>
                <w:cs/>
              </w:rPr>
              <w:t xml:space="preserve">: </w:t>
            </w:r>
            <w:r w:rsidR="008944E2" w:rsidRPr="008944E2">
              <w:rPr>
                <w:rFonts w:eastAsiaTheme="minorHAnsi"/>
                <w:color w:val="FF00FF"/>
              </w:rPr>
              <w:t>V_CCD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</w:tbl>
    <w:p w14:paraId="42AF48DD" w14:textId="77777777" w:rsidR="002C3B08" w:rsidRPr="00332DF8" w:rsidRDefault="002C3B08" w:rsidP="002C3B08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0000FF"/>
        </w:rPr>
      </w:pPr>
      <w:r w:rsidRPr="00332DF8">
        <w:rPr>
          <w:rFonts w:eastAsiaTheme="minorHAnsi" w:hint="cs"/>
          <w:color w:val="0000FF"/>
          <w:cs/>
        </w:rPr>
        <w:t>หมายเหตุ</w:t>
      </w:r>
      <w:r w:rsidRPr="00332DF8">
        <w:rPr>
          <w:rFonts w:eastAsiaTheme="minorHAnsi"/>
          <w:color w:val="0000FF"/>
          <w:cs/>
        </w:rPr>
        <w:t>:</w:t>
      </w:r>
    </w:p>
    <w:p w14:paraId="598B1D5A" w14:textId="77777777" w:rsidR="002C3B08" w:rsidRPr="00332DF8" w:rsidRDefault="002C3B08" w:rsidP="002C3B08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0000FF"/>
        </w:rPr>
      </w:pPr>
      <w:r w:rsidRPr="00332DF8">
        <w:rPr>
          <w:rFonts w:eastAsiaTheme="minorHAnsi"/>
          <w:color w:val="0000FF"/>
          <w:vertAlign w:val="superscript"/>
        </w:rPr>
        <w:t>1</w:t>
      </w:r>
      <w:r w:rsidRPr="00332DF8">
        <w:rPr>
          <w:rFonts w:eastAsiaTheme="minorHAnsi"/>
          <w:color w:val="0000FF"/>
          <w:vertAlign w:val="superscript"/>
          <w:cs/>
        </w:rPr>
        <w:t>/</w:t>
      </w:r>
      <w:r w:rsidRPr="00332DF8">
        <w:rPr>
          <w:rFonts w:eastAsiaTheme="minorHAnsi"/>
          <w:color w:val="0000FF"/>
          <w:cs/>
        </w:rPr>
        <w:t xml:space="preserve"> </w:t>
      </w:r>
      <w:r w:rsidRPr="00332DF8">
        <w:rPr>
          <w:rFonts w:eastAsiaTheme="minorHAnsi" w:hint="cs"/>
          <w:color w:val="0000FF"/>
          <w:cs/>
        </w:rPr>
        <w:t xml:space="preserve">อ้างอิงจากเอกสาร </w:t>
      </w:r>
      <w:r w:rsidRPr="00332DF8">
        <w:rPr>
          <w:rFonts w:eastAsiaTheme="minorHAnsi"/>
          <w:color w:val="0000FF"/>
        </w:rPr>
        <w:t>Market Conduct Classification Document</w:t>
      </w:r>
    </w:p>
    <w:p w14:paraId="786E07B5" w14:textId="77777777" w:rsidR="00DF4770" w:rsidRPr="00332DF8" w:rsidRDefault="00DF4770">
      <w:pPr>
        <w:rPr>
          <w:rFonts w:eastAsiaTheme="majorEastAsia"/>
          <w:bCs/>
          <w:color w:val="0000FF"/>
        </w:rPr>
      </w:pPr>
    </w:p>
    <w:p w14:paraId="7BF48ECB" w14:textId="76A9BAF0" w:rsidR="00CB69EB" w:rsidRPr="00332DF8" w:rsidRDefault="00CB69EB">
      <w:pPr>
        <w:rPr>
          <w:b/>
          <w:bCs/>
          <w:color w:val="0000FF"/>
        </w:rPr>
      </w:pPr>
    </w:p>
    <w:p w14:paraId="70EA9364" w14:textId="77777777" w:rsidR="006E20EE" w:rsidRDefault="006E20EE">
      <w:pPr>
        <w:rPr>
          <w:b/>
          <w:bCs/>
          <w:color w:val="0000FF"/>
        </w:rPr>
      </w:pPr>
      <w:r>
        <w:rPr>
          <w:i/>
          <w:iCs/>
          <w:color w:val="0000FF"/>
          <w:cs/>
        </w:rPr>
        <w:br w:type="page"/>
      </w:r>
    </w:p>
    <w:p w14:paraId="0BD6C9D8" w14:textId="4D5D2F15" w:rsidR="00DF4770" w:rsidRPr="00332DF8" w:rsidRDefault="00DF4770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</w:pPr>
      <w:bookmarkStart w:id="31" w:name="_Toc64584251"/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</w:rPr>
        <w:lastRenderedPageBreak/>
        <w:t>Data Set</w:t>
      </w:r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  <w:cs/>
        </w:rPr>
        <w:t xml:space="preserve">: </w:t>
      </w:r>
      <w:r w:rsidR="000D205D"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 xml:space="preserve">Market Conduct </w:t>
      </w:r>
      <w:r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Credit Card Common Fee Disclosure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 xml:space="preserve"> (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DS_MCCCF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>)</w:t>
      </w:r>
      <w:bookmarkEnd w:id="31"/>
    </w:p>
    <w:p w14:paraId="703DC720" w14:textId="77777777" w:rsidR="00DF4770" w:rsidRPr="00332DF8" w:rsidRDefault="00DF4770" w:rsidP="00DF4770">
      <w:pPr>
        <w:pStyle w:val="ListParagraph"/>
        <w:spacing w:after="240" w:line="440" w:lineRule="exact"/>
        <w:ind w:left="630"/>
        <w:rPr>
          <w:b/>
          <w:bCs/>
          <w:color w:val="0000FF"/>
        </w:rPr>
      </w:pPr>
      <w:r w:rsidRPr="00332DF8">
        <w:rPr>
          <w:b/>
          <w:bCs/>
          <w:color w:val="0000FF"/>
        </w:rPr>
        <w:t>Frequency</w:t>
      </w:r>
      <w:r w:rsidRPr="00332DF8">
        <w:rPr>
          <w:b/>
          <w:bCs/>
          <w:color w:val="0000FF"/>
          <w:cs/>
        </w:rPr>
        <w:t xml:space="preserve">: </w:t>
      </w:r>
      <w:r w:rsidRPr="00332DF8">
        <w:rPr>
          <w:b/>
          <w:bCs/>
          <w:color w:val="00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DF4770" w:rsidRPr="00332DF8" w14:paraId="02EDB283" w14:textId="77777777" w:rsidTr="00446B1B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0D0D1D0D" w14:textId="77777777" w:rsidR="00DF4770" w:rsidRPr="00332DF8" w:rsidRDefault="00DF4770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4B202A1A" w14:textId="77777777" w:rsidR="00DF4770" w:rsidRPr="00332DF8" w:rsidRDefault="00DF4770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FC11FF" w14:textId="77777777" w:rsidR="00DF4770" w:rsidRPr="00332DF8" w:rsidRDefault="00DF4770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4B225B" w14:textId="77777777" w:rsidR="00DF4770" w:rsidRPr="00332DF8" w:rsidRDefault="00DF4770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5D71B1CF" w14:textId="77777777" w:rsidR="00DF4770" w:rsidRPr="00332DF8" w:rsidRDefault="00DF4770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6DBF273E" w14:textId="77777777" w:rsidR="00DF4770" w:rsidRPr="00332DF8" w:rsidRDefault="00DF4770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595163F7" w14:textId="77777777" w:rsidR="00DF4770" w:rsidRPr="00332DF8" w:rsidRDefault="00DF4770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  <w:cs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2274F10B" w14:textId="77777777" w:rsidR="00DF4770" w:rsidRPr="00332DF8" w:rsidRDefault="00DF4770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7B500590" w14:textId="77777777" w:rsidR="00DF4770" w:rsidRPr="00332DF8" w:rsidRDefault="00DF4770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47F26BF5" w14:textId="77777777" w:rsidR="00DF4770" w:rsidRPr="00332DF8" w:rsidRDefault="00DF4770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Non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-</w:t>
            </w:r>
            <w:r w:rsidRPr="00332DF8">
              <w:rPr>
                <w:rFonts w:eastAsiaTheme="minorHAnsi"/>
                <w:b/>
                <w:bCs/>
                <w:color w:val="00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3A247F94" w14:textId="77777777" w:rsidR="00DF4770" w:rsidRPr="00332DF8" w:rsidRDefault="00DF4770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253F27FC" w14:textId="77777777" w:rsidR="00DF4770" w:rsidRPr="00332DF8" w:rsidRDefault="00DF4770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 xml:space="preserve">Classification 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 xml:space="preserve">/ </w:t>
            </w:r>
            <w:r w:rsidRPr="00332DF8">
              <w:rPr>
                <w:rFonts w:eastAsiaTheme="minorHAnsi"/>
                <w:b/>
                <w:bCs/>
                <w:color w:val="0000FF"/>
              </w:rPr>
              <w:t>View</w:t>
            </w:r>
          </w:p>
        </w:tc>
      </w:tr>
      <w:tr w:rsidR="00DF4770" w:rsidRPr="00332DF8" w14:paraId="7FD2BF13" w14:textId="77777777" w:rsidTr="00446B1B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73E5F566" w14:textId="77777777" w:rsidR="00DF4770" w:rsidRPr="00332DF8" w:rsidRDefault="00DF4770" w:rsidP="00446B1B">
            <w:pPr>
              <w:rPr>
                <w:color w:val="00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58043188" w14:textId="77777777" w:rsidR="00DF4770" w:rsidRPr="00332DF8" w:rsidRDefault="00DF4770" w:rsidP="00446B1B">
            <w:pPr>
              <w:rPr>
                <w:color w:val="0000FF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ED1954" w14:textId="77777777" w:rsidR="00DF4770" w:rsidRPr="00332DF8" w:rsidRDefault="00DF4770" w:rsidP="00446B1B">
            <w:pPr>
              <w:rPr>
                <w:color w:val="00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F18D13" w14:textId="77777777" w:rsidR="00DF4770" w:rsidRPr="00332DF8" w:rsidRDefault="00DF4770" w:rsidP="00446B1B">
            <w:pPr>
              <w:rPr>
                <w:color w:val="00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32BDD869" w14:textId="77777777" w:rsidR="00DF4770" w:rsidRPr="00332DF8" w:rsidRDefault="00DF4770" w:rsidP="00446B1B">
            <w:pPr>
              <w:rPr>
                <w:color w:val="0000FF"/>
              </w:rPr>
            </w:pPr>
          </w:p>
        </w:tc>
        <w:tc>
          <w:tcPr>
            <w:tcW w:w="763" w:type="dxa"/>
            <w:shd w:val="clear" w:color="auto" w:fill="CCFFFF"/>
          </w:tcPr>
          <w:p w14:paraId="38240B10" w14:textId="77777777" w:rsidR="00DF4770" w:rsidRPr="00332DF8" w:rsidRDefault="00DF4770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59C93343" w14:textId="77777777" w:rsidR="00DF4770" w:rsidRPr="00332DF8" w:rsidRDefault="00DF4770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16C07200" w14:textId="77777777" w:rsidR="00DF4770" w:rsidRPr="00332DF8" w:rsidRDefault="00DF4770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6FE2299D" w14:textId="77777777" w:rsidR="00DF4770" w:rsidRPr="00332DF8" w:rsidRDefault="00DF4770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52634E0A" w14:textId="77777777" w:rsidR="00DF4770" w:rsidRPr="00332DF8" w:rsidRDefault="00DF4770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46B5C5F3" w14:textId="77777777" w:rsidR="00DF4770" w:rsidRPr="00332DF8" w:rsidRDefault="00DF4770" w:rsidP="00446B1B">
            <w:pPr>
              <w:jc w:val="center"/>
              <w:rPr>
                <w:color w:val="00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4677DFD5" w14:textId="77777777" w:rsidR="00DF4770" w:rsidRPr="00332DF8" w:rsidRDefault="00DF4770" w:rsidP="00446B1B">
            <w:pPr>
              <w:jc w:val="center"/>
              <w:rPr>
                <w:color w:val="0000FF"/>
              </w:rPr>
            </w:pPr>
          </w:p>
        </w:tc>
      </w:tr>
      <w:tr w:rsidR="00F94F3C" w:rsidRPr="00332DF8" w14:paraId="46DAC042" w14:textId="77777777" w:rsidTr="00446B1B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</w:tcPr>
          <w:p w14:paraId="52F92DC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5EA22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80ABF6" w14:textId="04D29D52" w:rsidR="00F94F3C" w:rsidRPr="00332DF8" w:rsidRDefault="00F94F3C" w:rsidP="00A329C5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51A967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C8E43" w14:textId="1297B509" w:rsidR="00F94F3C" w:rsidRPr="00332DF8" w:rsidRDefault="00A329C5" w:rsidP="00F94F3C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  <w:r w:rsidR="00F94F3C" w:rsidRPr="00344BFB">
              <w:rPr>
                <w:color w:val="00B050"/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4A82D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8B7962" w14:textId="4B7A1FA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BC6C4E" w14:textId="2E3DC9E9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93E60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EC270F" w14:textId="1E05AF8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A32ABD" w14:textId="13FF28CA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</w:tcPr>
          <w:p w14:paraId="2CAB68A8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8C065C3" w14:textId="77777777" w:rsidTr="007116C2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0E8BE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19F44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BD666B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0EDECE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8646B3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530DE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493EB2" w14:textId="2A6B38E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F6FC17" w14:textId="739C412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31FED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B052F" w14:textId="0C318EC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D28596" w14:textId="3ECC8A1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5B9719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36B9C22" w14:textId="77777777" w:rsidTr="007116C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0CAED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 w:hint="cs"/>
                <w:color w:val="00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C9FD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ACA8E4" w14:textId="1797B68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วงเงินสูงสุด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D7E5B4" w14:textId="324337E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4110C" w14:textId="15ABDE1E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วงเงินสูงสุดที่ผู้ให้บริการอนุมัติให้ลูกค้า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5EA6FE" w14:textId="2B99A89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92980" w14:textId="64CE6D7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F9FB6D" w14:textId="0AA5097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2F5BF8" w14:textId="0DCCF5F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E7E4A1" w14:textId="10A4453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3ABC6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5B4B7D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7374B075" w14:textId="77777777" w:rsidTr="007116C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516DC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EDBA0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05D543" w14:textId="53896F5C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1D28E7">
              <w:rPr>
                <w:color w:val="0000FF"/>
                <w:cs/>
              </w:rPr>
              <w:t>ชำระโดยหักบัญชีของผู้ให้บริการ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D352D1" w14:textId="5246756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1CEFEB" w14:textId="1A0DBD9B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A82442">
              <w:rPr>
                <w:color w:val="0000FF"/>
                <w:cs/>
              </w:rPr>
              <w:t>ค่าธรรมเนียมในการชำระเงินโดยหักบัญชีของผู้ให้บริการ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2CFBF6" w14:textId="40E6517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CAF44C" w14:textId="5E4B3B4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0AB89D" w14:textId="4577943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5930EF" w14:textId="0B053AA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708C2" w14:textId="540882D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D7BC5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61227B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A6CC7B0" w14:textId="77777777" w:rsidTr="007116C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A2684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8805C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515DEE" w14:textId="2C5F556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A82442">
              <w:rPr>
                <w:color w:val="0000FF"/>
                <w:cs/>
              </w:rPr>
              <w:t>ชำระโดยหักบัญชีของผู้ให้บริการอื่น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8D62BB" w14:textId="7D0BD0C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116FA7" w14:textId="43980B79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A82442">
              <w:rPr>
                <w:color w:val="0000FF"/>
                <w:cs/>
              </w:rPr>
              <w:t>ค่าธรรมเนียมในการชำระเงินโดยหักบัญชีของผู้ให้บริการอื่น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F5640F" w14:textId="5ED1536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0C802C" w14:textId="43EE3FF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9DE0F6" w14:textId="5E6A8E9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CC3A6D" w14:textId="62A819C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EA2125" w14:textId="51BA203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064F1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156266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3B0FCA3" w14:textId="77777777" w:rsidTr="007116C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355C5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235DC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D25B2A" w14:textId="667DEE5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A82442">
              <w:rPr>
                <w:color w:val="0000FF"/>
                <w:cs/>
              </w:rPr>
              <w:t>ชำระที่สาขาของผู้ให้บริการ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001DFF" w14:textId="73759A6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8B7AE8" w14:textId="5DB878FB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A82442">
              <w:rPr>
                <w:color w:val="0000FF"/>
                <w:cs/>
              </w:rPr>
              <w:t>ค่าธรรมเนียมในการชำระเงินที่สาขาของผู้ให้บริการ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F6E3C2" w14:textId="1F7936D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C5C46" w14:textId="2619275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BCB842" w14:textId="6E6BCFA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F572BF" w14:textId="65F1732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40011F" w14:textId="2417E18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77E62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C4D1C9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AFE3BF2" w14:textId="77777777" w:rsidTr="007116C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D8D34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2E315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28D68A" w14:textId="01B0C1C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ชำระที่สาขาของผู้ให้บริการอื่น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BB3B7B" w14:textId="7507966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E5C53D" w14:textId="1012798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ค่าธรรมเนียมในการชำระเงินที่สาขาของผู้ให้บริการอื่น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CC69B0" w14:textId="083A88B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FF4513" w14:textId="48FC07C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09D652" w14:textId="60765462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001B3" w14:textId="7ADAADA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DF7CE" w14:textId="26AB4DB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189A7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EB829A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C419B1A" w14:textId="77777777" w:rsidTr="007116C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4E58E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B5734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145112" w14:textId="3F230CAC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ชำระที่จุดบริการรับชำระเงิน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76F70F" w14:textId="3EAA061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F0B3EB" w14:textId="582AE74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A82442">
              <w:rPr>
                <w:color w:val="0000FF"/>
                <w:cs/>
              </w:rPr>
              <w:t>ค่าธรรมเนียมในการชำระเงินที่จุดบริการชำระเงิน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33246C" w14:textId="489B927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092C36" w14:textId="07C44A6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F1D987" w14:textId="52E4313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2D593" w14:textId="3244B26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857D3" w14:textId="17A24FA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8DF10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6455F0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736FAC1" w14:textId="77777777" w:rsidTr="007116C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E7EFC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E6ECD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184FC4" w14:textId="68659159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A82442">
              <w:rPr>
                <w:color w:val="0000FF"/>
                <w:cs/>
              </w:rPr>
              <w:t xml:space="preserve">ชำระผ่านระบบ </w:t>
            </w:r>
            <w:r w:rsidRPr="00A82442">
              <w:rPr>
                <w:color w:val="0000FF"/>
              </w:rPr>
              <w:t xml:space="preserve">Online </w:t>
            </w:r>
            <w:r w:rsidRPr="00A82442">
              <w:rPr>
                <w:color w:val="0000FF"/>
                <w:cs/>
              </w:rPr>
              <w:t>(</w:t>
            </w:r>
            <w:r w:rsidRPr="00A82442">
              <w:rPr>
                <w:color w:val="0000FF"/>
              </w:rPr>
              <w:t xml:space="preserve">Internet </w:t>
            </w:r>
            <w:r w:rsidRPr="00A82442">
              <w:rPr>
                <w:color w:val="0000FF"/>
                <w:cs/>
              </w:rPr>
              <w:t xml:space="preserve">/ </w:t>
            </w:r>
            <w:r w:rsidRPr="00A82442">
              <w:rPr>
                <w:color w:val="0000FF"/>
              </w:rPr>
              <w:t>Mobile banking</w:t>
            </w:r>
            <w:r w:rsidRPr="00A82442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B8E85F" w14:textId="6943B6D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B75A01" w14:textId="14B3951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A82442">
              <w:rPr>
                <w:color w:val="0000FF"/>
                <w:cs/>
              </w:rPr>
              <w:t xml:space="preserve">ค่าธรรมเนียมในการชำระเงินผ่านระบบ </w:t>
            </w:r>
            <w:r w:rsidRPr="00A82442">
              <w:rPr>
                <w:color w:val="0000FF"/>
              </w:rPr>
              <w:t xml:space="preserve">Online </w:t>
            </w:r>
            <w:r w:rsidRPr="00A82442">
              <w:rPr>
                <w:color w:val="0000FF"/>
                <w:cs/>
              </w:rPr>
              <w:t>(</w:t>
            </w:r>
            <w:r w:rsidRPr="00A82442">
              <w:rPr>
                <w:color w:val="0000FF"/>
              </w:rPr>
              <w:t xml:space="preserve">Internet </w:t>
            </w:r>
            <w:r w:rsidRPr="00A82442">
              <w:rPr>
                <w:color w:val="0000FF"/>
                <w:cs/>
              </w:rPr>
              <w:t xml:space="preserve">/ </w:t>
            </w:r>
            <w:r w:rsidRPr="00A82442">
              <w:rPr>
                <w:color w:val="0000FF"/>
              </w:rPr>
              <w:t>Mobile banking</w:t>
            </w:r>
            <w:r w:rsidRPr="00A82442">
              <w:rPr>
                <w:color w:val="00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04BBDE" w14:textId="134E019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A815E1" w14:textId="1050ED7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5C379A" w14:textId="59EED64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CDC0C6" w14:textId="107C6E3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93DC1" w14:textId="499DB33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72D61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8B833F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4A039011" w14:textId="77777777" w:rsidTr="007116C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3E830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36416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7797F4" w14:textId="336D1D9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A82442">
              <w:rPr>
                <w:color w:val="0000FF"/>
                <w:cs/>
              </w:rPr>
              <w:t xml:space="preserve">ชำระผ่านเครื่อง </w:t>
            </w:r>
            <w:r w:rsidRPr="00A82442">
              <w:rPr>
                <w:color w:val="0000FF"/>
              </w:rPr>
              <w:t xml:space="preserve">CDM </w:t>
            </w:r>
            <w:r w:rsidRPr="00A82442">
              <w:rPr>
                <w:color w:val="0000FF"/>
                <w:cs/>
              </w:rPr>
              <w:t xml:space="preserve">/ </w:t>
            </w:r>
            <w:r w:rsidRPr="00A82442">
              <w:rPr>
                <w:color w:val="0000FF"/>
              </w:rPr>
              <w:t>ATM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0D6AF2" w14:textId="072E116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CC90C4" w14:textId="30CC92F6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A82442">
              <w:rPr>
                <w:color w:val="0000FF"/>
                <w:cs/>
              </w:rPr>
              <w:t xml:space="preserve">ค่าธรรมเนียมในการชำระเงินผ่านเครื่อง </w:t>
            </w:r>
            <w:r w:rsidRPr="00A82442">
              <w:rPr>
                <w:color w:val="0000FF"/>
              </w:rPr>
              <w:t xml:space="preserve">CDM </w:t>
            </w:r>
            <w:r w:rsidRPr="00A82442">
              <w:rPr>
                <w:color w:val="0000FF"/>
                <w:cs/>
              </w:rPr>
              <w:t xml:space="preserve">/ </w:t>
            </w:r>
            <w:r w:rsidRPr="00A82442">
              <w:rPr>
                <w:color w:val="0000FF"/>
              </w:rPr>
              <w:t>ATM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DA9AA6" w14:textId="329F15E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6BBE6D" w14:textId="0BB395D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75398F" w14:textId="036D305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2DF465" w14:textId="109BE25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05B18A" w14:textId="6231142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78D5D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B1A494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7BCE860D" w14:textId="77777777" w:rsidTr="007116C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BAAEE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D4756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A91E67" w14:textId="0D5F7BA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ชำระผ่านระบบโทรศัพท์อัตโนมัติ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00266A" w14:textId="2318B06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CE97E9" w14:textId="650555D2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ค่าธรรมเนียมในการชำระเงินผ่านระบบโทรศัพท์อัตโนมัติ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A69299" w14:textId="1C1927C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52BFF8" w14:textId="23F21E3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9B2C0A" w14:textId="5F91939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F55626" w14:textId="4746A7E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6CA78" w14:textId="64B355A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C22F3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993D38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F1B4166" w14:textId="77777777" w:rsidTr="007116C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F9928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778EA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A954D1" w14:textId="05354D39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ชำระโดยเช็คหรือธนาณัติทางไปรษณีย์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27CB30" w14:textId="68E02E5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AAD49E" w14:textId="79EFB2C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ค่าธรรมเนียมในการชำระเงินโดยเช็คหรือธนาณัติทางไปรษณีย์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AB859E" w14:textId="0C17A86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31DE88" w14:textId="1A7E266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32E2F9" w14:textId="03C7FDA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3A1C96" w14:textId="7CA323C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676DD4" w14:textId="0C9144F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ED1A0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0B21C4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D7F2AA9" w14:textId="77777777" w:rsidTr="007116C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8A90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9CD4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F62006" w14:textId="7B5EA70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ชำระผ่านช่องทางอื่น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37553A" w14:textId="7939C4A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CD841D" w14:textId="02BBF7A8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ค่าธรรมเนียมในการชำระเงินผ่านช่องทางอื่น ๆ 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52118C" w14:textId="02A355B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77E680" w14:textId="4D00419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D290A6" w14:textId="7BF0A3D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03E31C" w14:textId="19A0563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2C627E" w14:textId="63B41A0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CB53E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5E1CAF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1E64978" w14:textId="77777777" w:rsidTr="007116C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B87182" w14:textId="57AA2CF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76BF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2566C6" w14:textId="4533A938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5F3A1E">
              <w:rPr>
                <w:color w:val="0000FF"/>
                <w:cs/>
              </w:rPr>
              <w:t>การเรียกเก็บค่าธรรมเนียมขอตรวจสอบรายการ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E4B2CB" w14:textId="68B4395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ABC8C6" w14:textId="29A1B042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5F3A1E">
              <w:rPr>
                <w:color w:val="0000FF"/>
                <w:cs/>
              </w:rPr>
              <w:t>การเรียกเก็บค่าธรรมเนียมขอตรวจสอบรายการ 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422227" w14:textId="517E281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252449" w14:textId="6FD4482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DD093" w14:textId="3DE0E58C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6758E4" w14:textId="77D2FC8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C9F339" w14:textId="742FC57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84CE1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E30FE9" w14:textId="1E5F8D54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7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1AABC254" w14:textId="77777777" w:rsidTr="007116C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945B01" w14:textId="0DC2042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74056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FF8082" w14:textId="3AF38AD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ค่าธรรมเนียมขอตรวจสอบรายการ ขั้นต่ำ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F1B106" w14:textId="3ADCBF7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211D0D" w14:textId="4F9E108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ค่าธรรมเนียมขอตรวจสอบรายการอย่างต่ำที่สุดที่ผู้ให้บริการจะเรียกเก็บจากลูกค้า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646EE3" w14:textId="4BC9382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FEDB59" w14:textId="38C83A8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1B9D9" w14:textId="040612E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B3B5D7" w14:textId="10C5A15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3C442" w14:textId="24FF7D4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9CF8F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06C477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21648B5" w14:textId="77777777" w:rsidTr="007116C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3808B3" w14:textId="6726E632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2C24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D3CC07" w14:textId="1FF72809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5F3A1E">
              <w:rPr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ค่าธรรมเนียมขอตรวจสอบรายการ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46DECB" w14:textId="66F40760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DDD8B4" w14:textId="6F6B6C01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5F3A1E">
              <w:rPr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ค่าธรรมเนียมขอตรวจสอบรายการ 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CF4BC1" w14:textId="3E1915E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A0734" w14:textId="63696AC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13126F" w14:textId="5E32087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B6FD2D" w14:textId="407AC11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1B5A73" w14:textId="404DD09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69C2F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699218" w14:textId="4DB2C0C9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16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1FCE1F6D" w14:textId="77777777" w:rsidTr="007116C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4AD3BA" w14:textId="5A5A00A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A95DC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7FD259" w14:textId="071B4E30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ค่าธรรมเนียมขอตรวจสอบรายการ ขั้นสูง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B54A24" w14:textId="2A78616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EA2E8F" w14:textId="7F236B89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ค่าธรรมเนียมขอตรวจสอบรายการอย่างสูงที่สุดที่ผู้ให้บริการจะเรียกเก็บจากลูกค้า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08D182" w14:textId="11B980B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5A2C7C" w14:textId="0DEA40E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697D18" w14:textId="543B6EF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0D8B7" w14:textId="6704373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B69389" w14:textId="0335C4F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46CB4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F255B0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BCBA4C9" w14:textId="77777777" w:rsidTr="007116C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984DF2" w14:textId="2607946A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F3235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9FA60F" w14:textId="348FA7E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เงื่อนไขค่าธรรมเนียมขอตรวจสอบรายการ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B2650B" w14:textId="06294F1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DB176F" w14:textId="5F0FC90C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เงื่อนไขหรือรายละเอียดเพิ่มเติมของค่าธรรมเนียมขอตรวจสอบรายการ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1EDF42" w14:textId="148CC03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67AA0B" w14:textId="6EC8541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F30AEA" w14:textId="52FF231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67F36" w14:textId="27C8424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7B186E" w14:textId="52F6825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64F75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70E9F1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70CE3291" w14:textId="77777777" w:rsidTr="007116C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64CAE4" w14:textId="0BD55A7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C8766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7324A2" w14:textId="47D2C2DF" w:rsidR="00F94F3C" w:rsidRPr="00332DF8" w:rsidRDefault="00F94F3C" w:rsidP="00F34E10">
            <w:pPr>
              <w:spacing w:before="120" w:line="360" w:lineRule="auto"/>
              <w:rPr>
                <w:color w:val="0000FF"/>
                <w:cs/>
              </w:rPr>
            </w:pPr>
            <w:r w:rsidRPr="004154F1">
              <w:rPr>
                <w:color w:val="FF0000"/>
                <w:cs/>
              </w:rPr>
              <w:t>การเรียกเก็บค่าธรรมเนียมการชำระภาษีอากร และค่าธรรมเนียมให้หน่วยงานราชการ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51452C" w14:textId="3ACBC94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79F98" w14:textId="530CDA5D" w:rsidR="00F94F3C" w:rsidRPr="00332DF8" w:rsidRDefault="00F94F3C" w:rsidP="00F34E10">
            <w:pPr>
              <w:spacing w:before="120" w:line="360" w:lineRule="auto"/>
              <w:rPr>
                <w:color w:val="0000FF"/>
                <w:cs/>
              </w:rPr>
            </w:pPr>
            <w:r w:rsidRPr="005F3A1E">
              <w:rPr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ค่าธรรมเนียมการชำระภาษีอากร และค่าธรรมเนียมให้หน่วยงานราชการ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1278BD" w14:textId="735BEDE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AEC181" w14:textId="28C3B94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423958" w14:textId="77A6946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9EC9BF" w14:textId="4C98308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AE89FE" w14:textId="058B51E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F0947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7B6B3F" w14:textId="162B0525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2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3C4554B6" w14:textId="77777777" w:rsidTr="007116C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7D6B85" w14:textId="4871BB1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927F2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248044" w14:textId="03666C1F" w:rsidR="00F94F3C" w:rsidRPr="00332DF8" w:rsidRDefault="00A55C39" w:rsidP="004154F1">
            <w:pPr>
              <w:spacing w:before="120" w:line="360" w:lineRule="auto"/>
              <w:rPr>
                <w:color w:val="0000FF"/>
                <w:cs/>
              </w:rPr>
            </w:pPr>
            <w:r w:rsidRPr="00A55C39">
              <w:rPr>
                <w:rFonts w:hint="cs"/>
                <w:color w:val="0000FF"/>
                <w:cs/>
              </w:rPr>
              <w:t>ค่าธรรมเนียมการชำระภาษีอากร และค่าธรรมเนียมให้หน่วยงาน</w:t>
            </w:r>
            <w:r w:rsidRPr="00A55C39">
              <w:rPr>
                <w:rFonts w:hint="cs"/>
                <w:color w:val="0000FF"/>
                <w:cs/>
              </w:rPr>
              <w:lastRenderedPageBreak/>
              <w:t>ราชการ</w:t>
            </w:r>
            <w:r w:rsidR="004154F1" w:rsidRPr="004154F1">
              <w:rPr>
                <w:rFonts w:hint="cs"/>
                <w:color w:val="FF0000"/>
                <w:cs/>
              </w:rPr>
              <w:t>ขั้นสูง</w:t>
            </w:r>
            <w:r w:rsidRPr="00A55C39">
              <w:rPr>
                <w:rFonts w:hint="cs"/>
                <w:color w:val="0000FF"/>
                <w:cs/>
              </w:rPr>
              <w:t xml:space="preserve"> (หน่วย </w:t>
            </w:r>
            <w:r w:rsidRPr="00A55C39">
              <w:rPr>
                <w:color w:val="0000FF"/>
                <w:cs/>
              </w:rPr>
              <w:t xml:space="preserve">: </w:t>
            </w:r>
            <w:r w:rsidRPr="00A55C39">
              <w:rPr>
                <w:rFonts w:hint="cs"/>
                <w:color w:val="0000FF"/>
                <w:cs/>
              </w:rPr>
              <w:t>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5971AB" w14:textId="082137E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lastRenderedPageBreak/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6A731B" w14:textId="27DF3F83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จำนวนร้อยละของค่าธรรมเนียมการชำระภาษีอากร และค่าธรรมเนียมให้หน่วยงาน</w:t>
            </w:r>
            <w:r w:rsidRPr="00332DF8">
              <w:rPr>
                <w:color w:val="0000FF"/>
                <w:cs/>
              </w:rPr>
              <w:lastRenderedPageBreak/>
              <w:t>ราชการที่สูงที่สุดที่ผู้ให้บริการจะเรียกเก็บจากลูกค้า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CE9F50" w14:textId="444520A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lastRenderedPageBreak/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C284FF" w14:textId="6F15DB9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7508AC" w14:textId="5D8AF68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DA86C0" w14:textId="1F7AB83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704C89" w14:textId="34961F3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352D5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1928F7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98B15C7" w14:textId="77777777" w:rsidTr="007116C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2C295B" w14:textId="4E22BEB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3B2A3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CFC651" w14:textId="20754DFC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5F3A1E">
              <w:rPr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ค่าปรับกรณีชำระเป็นเช็คและเช็คถูกคืน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F7E3B3" w14:textId="36F5FD7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70E6F" w14:textId="0735575C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5F3A1E">
              <w:rPr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ค่าปรับกรณีชำระเป็นเช็คและเช็คถูกคืน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21B24F" w14:textId="60B2919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C24F72" w14:textId="3D895F8C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6EC4F3" w14:textId="5A234F15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864D8F" w14:textId="179DAE9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5A3208" w14:textId="173EFDF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3E1C0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C64D2B" w14:textId="0D87A482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4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0FB018B3" w14:textId="77777777" w:rsidTr="007116C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CFA0CF" w14:textId="57A2E4B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59051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25C9D4" w14:textId="24650C9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ค่าปรับกรณีชำระเป็นเช็คและเช็คถูกคืน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BCAEDF" w14:textId="6368B87C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8D6739" w14:textId="3DB6ED26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ค่าปรับกรณีชำระเป็นเช็คและเช็คถูกคืน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BDB0C0" w14:textId="0623B11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3294AF" w14:textId="0EF375C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7EDCBB" w14:textId="2CFA2AA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E6E5FF" w14:textId="639FE4D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124F6A" w14:textId="2B3F52A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7D5EF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AFF754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A55C39" w:rsidRPr="00332DF8" w14:paraId="6632D59A" w14:textId="77777777" w:rsidTr="00C369AC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E120E" w14:textId="4593609E" w:rsidR="00A55C39" w:rsidRPr="00332DF8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478DB6" w14:textId="77777777" w:rsidR="00A55C39" w:rsidRPr="00332DF8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1444E0" w14:textId="0394BD1D" w:rsidR="00A55C39" w:rsidRPr="00332DF8" w:rsidRDefault="00A55C39" w:rsidP="00A55C39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วันที่เริ่มใช้ข้อมูล (</w:t>
            </w:r>
            <w:r w:rsidRPr="00332DF8">
              <w:rPr>
                <w:color w:val="0000FF"/>
              </w:rPr>
              <w:t>Effective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A32355" w14:textId="7C27B8E7" w:rsidR="00A55C39" w:rsidRPr="00332DF8" w:rsidRDefault="00A55C39" w:rsidP="00A55C39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8F6B8A" w14:textId="112EA8AA" w:rsidR="00A55C39" w:rsidRPr="00332DF8" w:rsidRDefault="00A55C39" w:rsidP="00A55C39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วันที่เริ่มใช้ข้อมูล</w:t>
            </w:r>
            <w:r>
              <w:rPr>
                <w:rFonts w:hint="cs"/>
                <w:color w:val="0000FF"/>
                <w:cs/>
              </w:rPr>
              <w:t>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1D6A1E" w14:textId="1E8E96D3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7CEAB3" w14:textId="608C8211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449AC9" w14:textId="2332EE4C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F2EEFA" w14:textId="2C277EE8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C6E47B" w14:textId="67D0E144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381F99" w14:textId="075685B9" w:rsidR="00A55C39" w:rsidRPr="00332DF8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20ED0D" w14:textId="77777777" w:rsidR="00A55C39" w:rsidRPr="00332DF8" w:rsidRDefault="00A55C39" w:rsidP="00A55C3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A55C39" w:rsidRPr="00332DF8" w14:paraId="543075BA" w14:textId="77777777" w:rsidTr="007116C2">
        <w:trPr>
          <w:trHeight w:val="141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17303611" w14:textId="7ABE804A" w:rsidR="00A55C39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F96ECF0" w14:textId="77777777" w:rsidR="00A55C39" w:rsidRPr="00332DF8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0C86F5" w14:textId="30D2633D" w:rsidR="00A55C39" w:rsidRPr="00332DF8" w:rsidRDefault="00A55C39" w:rsidP="00A55C39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วันที่เลิกใช้ข้อมูล (</w:t>
            </w:r>
            <w:r w:rsidRPr="00332DF8">
              <w:rPr>
                <w:color w:val="0000FF"/>
              </w:rPr>
              <w:t>End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A241B1" w14:textId="1235E7AA" w:rsidR="00A55C39" w:rsidRPr="00332DF8" w:rsidRDefault="00A55C39" w:rsidP="00A55C39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6BEF13A" w14:textId="781789D7" w:rsidR="00A55C39" w:rsidRPr="00332DF8" w:rsidRDefault="00A55C39" w:rsidP="00A55C39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วันที่ใช้ข้อมูล</w:t>
            </w:r>
            <w:r>
              <w:rPr>
                <w:rFonts w:hint="cs"/>
                <w:color w:val="0000FF"/>
                <w:cs/>
              </w:rPr>
              <w:t>ค่าธรรมเนียม</w:t>
            </w:r>
            <w:r w:rsidRPr="007402A8">
              <w:rPr>
                <w:color w:val="0000FF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6391451" w14:textId="161D4957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6CD1D85" w14:textId="7C934081" w:rsidR="00A55C39" w:rsidRPr="00332DF8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5F27D10" w14:textId="381E9404" w:rsidR="00A55C39" w:rsidRPr="00332DF8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2B4B17F" w14:textId="082140BD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90A1114" w14:textId="7EBD399F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23E1217" w14:textId="77777777" w:rsidR="00A55C39" w:rsidRPr="00332DF8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5248F6CA" w14:textId="77777777" w:rsidR="00A55C39" w:rsidRPr="00332DF8" w:rsidRDefault="00A55C39" w:rsidP="00A55C3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</w:tbl>
    <w:p w14:paraId="50332C9F" w14:textId="77777777" w:rsidR="001D7B18" w:rsidRPr="00332DF8" w:rsidRDefault="001D7B18" w:rsidP="001D7B18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0000FF"/>
        </w:rPr>
      </w:pPr>
      <w:r w:rsidRPr="00332DF8">
        <w:rPr>
          <w:rFonts w:eastAsiaTheme="minorHAnsi" w:hint="cs"/>
          <w:color w:val="0000FF"/>
          <w:cs/>
        </w:rPr>
        <w:t>หมายเหตุ</w:t>
      </w:r>
      <w:r w:rsidRPr="00332DF8">
        <w:rPr>
          <w:rFonts w:eastAsiaTheme="minorHAnsi"/>
          <w:color w:val="0000FF"/>
          <w:cs/>
        </w:rPr>
        <w:t>:</w:t>
      </w:r>
    </w:p>
    <w:p w14:paraId="5643B417" w14:textId="77777777" w:rsidR="001D7B18" w:rsidRPr="00332DF8" w:rsidRDefault="001D7B18" w:rsidP="001D7B18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0000FF"/>
        </w:rPr>
      </w:pPr>
      <w:r w:rsidRPr="00332DF8">
        <w:rPr>
          <w:rFonts w:eastAsiaTheme="minorHAnsi"/>
          <w:color w:val="0000FF"/>
          <w:vertAlign w:val="superscript"/>
        </w:rPr>
        <w:t>1</w:t>
      </w:r>
      <w:r w:rsidRPr="00332DF8">
        <w:rPr>
          <w:rFonts w:eastAsiaTheme="minorHAnsi"/>
          <w:color w:val="0000FF"/>
          <w:vertAlign w:val="superscript"/>
          <w:cs/>
        </w:rPr>
        <w:t>/</w:t>
      </w:r>
      <w:r w:rsidRPr="00332DF8">
        <w:rPr>
          <w:rFonts w:eastAsiaTheme="minorHAnsi"/>
          <w:color w:val="0000FF"/>
          <w:cs/>
        </w:rPr>
        <w:t xml:space="preserve"> </w:t>
      </w:r>
      <w:r w:rsidRPr="00332DF8">
        <w:rPr>
          <w:rFonts w:eastAsiaTheme="minorHAnsi" w:hint="cs"/>
          <w:color w:val="0000FF"/>
          <w:cs/>
        </w:rPr>
        <w:t xml:space="preserve">อ้างอิงจากเอกสาร </w:t>
      </w:r>
      <w:r w:rsidRPr="00332DF8">
        <w:rPr>
          <w:rFonts w:eastAsiaTheme="minorHAnsi"/>
          <w:color w:val="0000FF"/>
        </w:rPr>
        <w:t>Market Conduct Classification Document</w:t>
      </w:r>
    </w:p>
    <w:p w14:paraId="027F7BEE" w14:textId="064E268B" w:rsidR="0015206E" w:rsidRDefault="0015206E">
      <w:pPr>
        <w:rPr>
          <w:b/>
          <w:bCs/>
          <w:color w:val="0000FF"/>
        </w:rPr>
      </w:pPr>
    </w:p>
    <w:p w14:paraId="3665D6C3" w14:textId="77777777" w:rsidR="00363E1B" w:rsidRDefault="00363E1B">
      <w:pPr>
        <w:rPr>
          <w:b/>
          <w:bCs/>
          <w:color w:val="0000FF"/>
        </w:rPr>
      </w:pPr>
      <w:r>
        <w:rPr>
          <w:i/>
          <w:iCs/>
          <w:color w:val="0000FF"/>
          <w:cs/>
        </w:rPr>
        <w:br w:type="page"/>
      </w:r>
    </w:p>
    <w:p w14:paraId="06B48B88" w14:textId="0AE425A7" w:rsidR="00446B1B" w:rsidRPr="00332DF8" w:rsidRDefault="00446B1B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</w:pPr>
      <w:bookmarkStart w:id="32" w:name="_Toc64584252"/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</w:rPr>
        <w:lastRenderedPageBreak/>
        <w:t>Data Set</w:t>
      </w:r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  <w:cs/>
        </w:rPr>
        <w:t xml:space="preserve">: </w:t>
      </w:r>
      <w:r w:rsidR="000D205D"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 xml:space="preserve">Market Conduct </w:t>
      </w:r>
      <w:r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Housing Loan Product Disclosure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 xml:space="preserve"> (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DS_MCHLD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>)</w:t>
      </w:r>
      <w:bookmarkEnd w:id="32"/>
    </w:p>
    <w:p w14:paraId="71557D07" w14:textId="77777777" w:rsidR="00446B1B" w:rsidRPr="00332DF8" w:rsidRDefault="00446B1B" w:rsidP="00446B1B">
      <w:pPr>
        <w:pStyle w:val="ListParagraph"/>
        <w:spacing w:after="240" w:line="440" w:lineRule="exact"/>
        <w:ind w:left="630"/>
        <w:rPr>
          <w:b/>
          <w:bCs/>
          <w:color w:val="0000FF"/>
        </w:rPr>
      </w:pPr>
      <w:r w:rsidRPr="00332DF8">
        <w:rPr>
          <w:b/>
          <w:bCs/>
          <w:color w:val="0000FF"/>
        </w:rPr>
        <w:t>Frequency</w:t>
      </w:r>
      <w:r w:rsidRPr="00332DF8">
        <w:rPr>
          <w:b/>
          <w:bCs/>
          <w:color w:val="0000FF"/>
          <w:cs/>
        </w:rPr>
        <w:t xml:space="preserve">: </w:t>
      </w:r>
      <w:r w:rsidRPr="00332DF8">
        <w:rPr>
          <w:b/>
          <w:bCs/>
          <w:color w:val="00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446B1B" w:rsidRPr="00332DF8" w14:paraId="332B1518" w14:textId="77777777" w:rsidTr="00446B1B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77AA6615" w14:textId="77777777" w:rsidR="00446B1B" w:rsidRPr="00332DF8" w:rsidRDefault="00446B1B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5F1B2D3C" w14:textId="77777777" w:rsidR="00446B1B" w:rsidRPr="00332DF8" w:rsidRDefault="00446B1B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A34F82" w14:textId="77777777" w:rsidR="00446B1B" w:rsidRPr="00332DF8" w:rsidRDefault="00446B1B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2DF99C" w14:textId="77777777" w:rsidR="00446B1B" w:rsidRPr="00332DF8" w:rsidRDefault="00446B1B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72CD7ECE" w14:textId="77777777" w:rsidR="00446B1B" w:rsidRPr="00332DF8" w:rsidRDefault="00446B1B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50869A53" w14:textId="77777777" w:rsidR="00446B1B" w:rsidRPr="00332DF8" w:rsidRDefault="00446B1B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56DB34CC" w14:textId="77777777" w:rsidR="00446B1B" w:rsidRPr="00332DF8" w:rsidRDefault="00446B1B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  <w:cs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32855D5D" w14:textId="77777777" w:rsidR="00446B1B" w:rsidRPr="00332DF8" w:rsidRDefault="00446B1B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415B77CD" w14:textId="77777777" w:rsidR="00446B1B" w:rsidRPr="00332DF8" w:rsidRDefault="00446B1B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6D0FC418" w14:textId="77777777" w:rsidR="00446B1B" w:rsidRPr="00332DF8" w:rsidRDefault="00446B1B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Non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-</w:t>
            </w:r>
            <w:r w:rsidRPr="00332DF8">
              <w:rPr>
                <w:rFonts w:eastAsiaTheme="minorHAnsi"/>
                <w:b/>
                <w:bCs/>
                <w:color w:val="00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10E2B7A5" w14:textId="77777777" w:rsidR="00446B1B" w:rsidRPr="00332DF8" w:rsidRDefault="00446B1B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64ABF035" w14:textId="77777777" w:rsidR="00446B1B" w:rsidRPr="00332DF8" w:rsidRDefault="00446B1B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 xml:space="preserve">Classification 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 xml:space="preserve">/ </w:t>
            </w:r>
            <w:r w:rsidRPr="00332DF8">
              <w:rPr>
                <w:rFonts w:eastAsiaTheme="minorHAnsi"/>
                <w:b/>
                <w:bCs/>
                <w:color w:val="0000FF"/>
              </w:rPr>
              <w:t>View</w:t>
            </w:r>
          </w:p>
        </w:tc>
      </w:tr>
      <w:tr w:rsidR="00446B1B" w:rsidRPr="00332DF8" w14:paraId="51C57F8E" w14:textId="77777777" w:rsidTr="00446B1B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16D50C84" w14:textId="77777777" w:rsidR="00446B1B" w:rsidRPr="00332DF8" w:rsidRDefault="00446B1B" w:rsidP="00446B1B">
            <w:pPr>
              <w:rPr>
                <w:color w:val="00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064DF2C8" w14:textId="77777777" w:rsidR="00446B1B" w:rsidRPr="00332DF8" w:rsidRDefault="00446B1B" w:rsidP="00446B1B">
            <w:pPr>
              <w:rPr>
                <w:color w:val="0000FF"/>
              </w:rPr>
            </w:pPr>
          </w:p>
        </w:tc>
        <w:tc>
          <w:tcPr>
            <w:tcW w:w="2114" w:type="dxa"/>
            <w:vMerge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67996D" w14:textId="77777777" w:rsidR="00446B1B" w:rsidRPr="00332DF8" w:rsidRDefault="00446B1B" w:rsidP="00446B1B">
            <w:pPr>
              <w:rPr>
                <w:color w:val="00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75E255" w14:textId="77777777" w:rsidR="00446B1B" w:rsidRPr="00332DF8" w:rsidRDefault="00446B1B" w:rsidP="00446B1B">
            <w:pPr>
              <w:rPr>
                <w:color w:val="00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3178BAE9" w14:textId="77777777" w:rsidR="00446B1B" w:rsidRPr="00332DF8" w:rsidRDefault="00446B1B" w:rsidP="00446B1B">
            <w:pPr>
              <w:rPr>
                <w:color w:val="0000FF"/>
              </w:rPr>
            </w:pPr>
          </w:p>
        </w:tc>
        <w:tc>
          <w:tcPr>
            <w:tcW w:w="763" w:type="dxa"/>
            <w:shd w:val="clear" w:color="auto" w:fill="CCFFFF"/>
          </w:tcPr>
          <w:p w14:paraId="7FA742EC" w14:textId="77777777" w:rsidR="00446B1B" w:rsidRPr="00332DF8" w:rsidRDefault="00446B1B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4EBF6679" w14:textId="77777777" w:rsidR="00446B1B" w:rsidRPr="00332DF8" w:rsidRDefault="00446B1B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1FCB0AD9" w14:textId="77777777" w:rsidR="00446B1B" w:rsidRPr="00332DF8" w:rsidRDefault="00446B1B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4B6BE6F8" w14:textId="77777777" w:rsidR="00446B1B" w:rsidRPr="00332DF8" w:rsidRDefault="00446B1B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0588A485" w14:textId="77777777" w:rsidR="00446B1B" w:rsidRPr="00332DF8" w:rsidRDefault="00446B1B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661C2F6C" w14:textId="77777777" w:rsidR="00446B1B" w:rsidRPr="00332DF8" w:rsidRDefault="00446B1B" w:rsidP="00446B1B">
            <w:pPr>
              <w:jc w:val="center"/>
              <w:rPr>
                <w:color w:val="00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62542969" w14:textId="77777777" w:rsidR="00446B1B" w:rsidRPr="00332DF8" w:rsidRDefault="00446B1B" w:rsidP="00446B1B">
            <w:pPr>
              <w:jc w:val="center"/>
              <w:rPr>
                <w:color w:val="0000FF"/>
              </w:rPr>
            </w:pPr>
          </w:p>
        </w:tc>
      </w:tr>
      <w:tr w:rsidR="00F94F3C" w:rsidRPr="00332DF8" w14:paraId="416F0690" w14:textId="77777777" w:rsidTr="001A7F0F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BB3F5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79641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009EE4" w14:textId="28F533A1" w:rsidR="00F94F3C" w:rsidRPr="00332DF8" w:rsidRDefault="00A329C5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DC6BF0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25D198" w14:textId="30744954" w:rsidR="00F94F3C" w:rsidRPr="00344BFB" w:rsidRDefault="00A329C5" w:rsidP="00F94F3C">
            <w:pPr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  <w:r w:rsidR="00F94F3C" w:rsidRPr="00344BFB">
              <w:rPr>
                <w:color w:val="00B050"/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E6944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D33C8A" w14:textId="1EF79B82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C63E52" w14:textId="1EF9CB1C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518E81" w14:textId="025A2179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D4C5F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BBDCDD" w14:textId="69FAF65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414EA58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4EC3E916" w14:textId="77777777" w:rsidTr="001A7F0F">
        <w:trPr>
          <w:trHeight w:val="222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5B9EE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ECB10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514073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2257DE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919C31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21D4A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E7BDC6" w14:textId="040A9FF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6803C2" w14:textId="24C1E06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651779" w14:textId="0C3210F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42494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033910" w14:textId="5BC8707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FB0DABA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84DBB34" w14:textId="77777777" w:rsidTr="001A7F0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D1D0D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 w:hint="cs"/>
                <w:color w:val="00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4514B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38265D" w14:textId="46A95BED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ชื่อผลิตภัณฑ์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24A9FB" w14:textId="6A386870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99E71E" w14:textId="0025332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602455">
              <w:rPr>
                <w:color w:val="0000FF"/>
                <w:cs/>
              </w:rPr>
              <w:t>ชื่อผลิตภัณฑ์ที่ผู้ให้บริการแต่ละแห่งเป็นผู้กำหนดในการสื่อสารกับลูกค้า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4410CA" w14:textId="7E987FA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44D346" w14:textId="694B91D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69FF9E" w14:textId="592D7B6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802C69" w14:textId="326D2C8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34941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21BE99" w14:textId="497512B9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599CCAB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897241A" w14:textId="77777777" w:rsidTr="001A7F0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136FC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B37CA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C30E2E" w14:textId="110B8C9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ประเภทสินเชื่อ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03D4EC" w14:textId="031E73E0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0C5640" w14:textId="1E608E3D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ประเภทสินเชื่อ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559A0A" w14:textId="3B6616E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031B5E" w14:textId="42E4D7F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3DC5A7" w14:textId="3048D7D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D49613" w14:textId="7D90DD9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8E1AD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A96075" w14:textId="2B5C13FC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2E64FFB" w14:textId="01079318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143C9">
              <w:rPr>
                <w:rFonts w:eastAsiaTheme="minorHAnsi"/>
                <w:color w:val="0000FF"/>
              </w:rPr>
              <w:t>Housing Loan Type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F94F3C" w:rsidRPr="00332DF8" w14:paraId="77ECBEA7" w14:textId="77777777" w:rsidTr="001A7F0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50E41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4A4C3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5AFDB2" w14:textId="4250101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ประเภทหลักประกันที่จะทำให้ได้รับอัตราดอกเบี้ยตามที่กำหนด : บ้านเดี่ยว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C39186" w14:textId="14875480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B27ED2" w14:textId="08513C6D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ประเภทหลักประกันที่จะทำให้ได้รับอัตราดอกเบี้ยตามที่กำหนด : บ้านเดี่ยว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B82085" w14:textId="5689E28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C46D40" w14:textId="212B412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A00F69" w14:textId="679A379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7BFCD8" w14:textId="052D271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9FD22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4EA473" w14:textId="56A4026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C0787AC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480B9B4" w14:textId="77777777" w:rsidTr="001A7F0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5AFF8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09EFC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408A4B" w14:textId="26C177C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ประเภทหลักประกันที่จะทำให้ได้รับอัตราดอกเบี้ยตามที่กำหนด : บ้านแฝด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0659C1" w14:textId="671E1AB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AE1A5B" w14:textId="2F87C916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ประเภทหลักประกันที่จะทำให้ได้รับอัตราดอกเบี้ยตามที่กำหนด : บ้านแฝด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35D559" w14:textId="02C5295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468B55" w14:textId="1370732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5BE0BD" w14:textId="2254BA4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C9C0F3" w14:textId="6500722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FC01B8" w14:textId="65E1FA2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DAC8B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952B1ED" w14:textId="793D88FB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425909BA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60D16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4D6FC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C5CA3C" w14:textId="08F3A22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ประเภทหลักประกันที่จะทำให้ได้รับอัตราดอกเบี้ยตามที่กำหนด : ทาวน์เฮ้าส์/ทาวน์โฮม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EC2868" w14:textId="05A019B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D6D1A1" w14:textId="073A204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ประเภทหลักประกันที่จะทำให้ได้รับอัตราดอกเบี้ยตามที่กำหนด : ทาวน์เฮ้าส์/ทาวน์โฮม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350201" w14:textId="60D0D56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9ABC27" w14:textId="4C7AD32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30EB34" w14:textId="40963DFC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BBE4DC" w14:textId="07E9ECC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47A3E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671EB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A1352B7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BD47A09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D6F6D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C880E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050B6E" w14:textId="6A085F9E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ประเภทหลักประกันที่จะทำให้ได้รับอัตราดอกเบี้ยตามที่กำหนด : ห้องชุดพักอาศัย (คอนโดมิเนียม)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94770B" w14:textId="5E49292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A7B30B" w14:textId="5BF4B149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ประเภทหลักประกันที่จะทำให้ได้รับอัตราดอกเบี้ยตามที่กำหนด : ห้องชุดพักอาศัย (คอนโดมิเนียม)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8C82DE" w14:textId="4698FEC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853845" w14:textId="4BEDC90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CC7CB1" w14:textId="23CE758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D87308" w14:textId="302DDE0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C1E6D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C2171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AFC4AF4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1D23A0B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5A8DC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FEC5D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F8B72C" w14:textId="37BDC26C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ประเภทหลักประกันที่จะทำให้ได้รับอัตราดอกเบี้ยตามที่กำหนด : อาคารพาณิชย์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980CAA" w14:textId="05D8749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2AD55C" w14:textId="55421C8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ประเภทหลักประกันที่จะทำให้ได้รับอัตราดอกเบี้ยตามที่กำหนด : อาคารพาณิชย์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481126" w14:textId="767422D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C6B9C4" w14:textId="3AF7F9A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D181AC" w14:textId="1637C3B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688BDC" w14:textId="2E389BC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CA51B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AE78D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95E4D8E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FE7613B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09A2B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B3535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901D4C" w14:textId="5BFE7A8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ประเภทหลักประกันที่จะทำให้ได้รับอัตราดอกเบี้ยตามที่กำหนด : โฮมออฟฟิศ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C0C267" w14:textId="4CAFA8E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EEC26F" w14:textId="644D4D2B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ประเภทหลักประกันที่จะทำให้ได้รับอัตราดอกเบี้ยตามที่กำหนด : โฮมออฟฟิศ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A5EE12" w14:textId="606A660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AB08E6" w14:textId="5647126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8129A9" w14:textId="2CB8959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280487" w14:textId="73916FA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42512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2F77F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41B21AA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520AD6F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89F28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2A9DB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F1E39A" w14:textId="09EF2BD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ประเภทหลักประกันที่จะทำให้ได้รับอัตราดอกเบี้ย</w:t>
            </w:r>
            <w:r w:rsidRPr="00332DF8">
              <w:rPr>
                <w:color w:val="0000FF"/>
                <w:cs/>
              </w:rPr>
              <w:lastRenderedPageBreak/>
              <w:t>ตามที่กำหนด : ทรัพย์สินรอการขาย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B56E86" w14:textId="377197F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lastRenderedPageBreak/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5DF3E0" w14:textId="04965A91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ประเภทหลักประกันที่จะทำให้ได้รับอัตราดอกเบี้ยตามที่กำหนด : ทรัพย์สินรอการขาย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61D97B" w14:textId="6CDA04F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E0F5F5" w14:textId="5F86339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48B3A4" w14:textId="222F8D5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2059E4" w14:textId="7D9D40B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256C5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B9869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16D31E9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B172DB5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AA437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EB9C7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DDCEA7" w14:textId="1BE0D0A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ประเภทหลักประกันที่จะทำให้ได้รับอัตราดอกเบี้ยตามที่กำหนด : 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4DC591" w14:textId="1AB1674B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A130E7" w14:textId="171D2E64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ประเภทหลักประกันที่จะทำให้ได้รับอัตราดอกเบี้ยตามที่กำหนด : อื่น ๆ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DDF6F9" w14:textId="02FD8EC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5854E5" w14:textId="6FCC794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BDB5FF" w14:textId="547717B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FBEB8D" w14:textId="0EA1D8D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8859F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F1099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30AA98B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34BED20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416E6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34D2E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8C13A8" w14:textId="22D46CC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ชื่อหลักประกันอื่น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DAD3CD" w14:textId="4A5EFC6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FC02B1" w14:textId="3974796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ชื่อของหลักประกันในลักษณะอื่น ๆ ที่จะทำให้ได้รับอัตราดอกเบี้ยตามที่กำหนด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000204" w14:textId="5AFBED7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5A1265" w14:textId="6E97F69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807658" w14:textId="3AA87CE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48FD04" w14:textId="3DF9A35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1F3D4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7E707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EAD2406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D673C53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D48A5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CB06E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D52669" w14:textId="3905753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เงื่อนไขของหลักประกัน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2F571A" w14:textId="216DFC72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2D2277" w14:textId="2FB7F1F6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เงื่อนไขเพิ่มเติมของหลักประกันพร้อมรายละเอียด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8FF48A" w14:textId="52F771A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A52CA5" w14:textId="475D812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AE9FF8" w14:textId="606DC31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3BA178" w14:textId="7691049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AE512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6C603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8B330E3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A53060B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81F70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EF585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1D828A" w14:textId="137A6FD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คุณสมบัติของผู้กู้ที่มีผลต่ออัตราดอกเบี้ยของสินเชื่อ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2595B0" w14:textId="1560AB9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EC6B8F" w14:textId="1C7743CC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คุณสมบัติของผู้กู้ที่มีผลต่ออัตราดอกเบี้ยของสินเชื่อ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E73900" w14:textId="395B9B2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8265A1" w14:textId="78CDD3F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81A6E8" w14:textId="420C9BE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ECFA49" w14:textId="5B0EA16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4A7A7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4A018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E2A5D87" w14:textId="752158DD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 xml:space="preserve">Borrower </w:t>
            </w:r>
            <w:r w:rsidR="005A29AA">
              <w:rPr>
                <w:rFonts w:eastAsiaTheme="minorHAnsi"/>
                <w:color w:val="0000FF"/>
              </w:rPr>
              <w:t>Category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F94F3C" w:rsidRPr="00332DF8" w14:paraId="61676004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1BB38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C3329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787797" w14:textId="4EAE708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เงื่อนไขการใช้สินเชื่อควบคู่กับผลิตภัณฑ์อื่น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90A030" w14:textId="151FCD0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5E4475" w14:textId="77C6A53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เงื่อนไข</w:t>
            </w:r>
            <w:r w:rsidRPr="00332DF8">
              <w:rPr>
                <w:color w:val="0000FF"/>
                <w:cs/>
              </w:rPr>
              <w:t>การใช้ผลิตภัณฑ์อื่นควบคู่กับสินเชื่อเพื่อที่อยู่อาศัย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74E904" w14:textId="0A5C9CF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1BEDE1" w14:textId="18C9C7C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81D01E" w14:textId="68E7FD0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19E0A5" w14:textId="25F9586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CBFA4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4E261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1179977" w14:textId="794FDC44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 xml:space="preserve">Condition of Loan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F94F3C" w:rsidRPr="00332DF8" w14:paraId="409C0554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DB67F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30923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667B96" w14:textId="000A35AE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9FEC08" w14:textId="22BA126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2EADC6" w14:textId="0E2A33E8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เงื่อนไขต่างๆ ที่เกี่ยวข้องกับการใช้ผลิตภัณฑ์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CD479E" w14:textId="3DE83C2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414532" w14:textId="1F934C7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089656" w14:textId="5A81BB4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7C2ECB" w14:textId="39528BB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1BFB8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8C9B4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52E69C1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7DD6BB77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DDA468" w14:textId="3BF6F36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F8E80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EAEC06" w14:textId="498CD77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ประกันชีวิตคุ้มครองวงเงินสินเชื่อ (</w:t>
            </w:r>
            <w:r w:rsidRPr="00332DF8">
              <w:rPr>
                <w:color w:val="0000FF"/>
              </w:rPr>
              <w:t>MRTA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6D8FF3" w14:textId="3B33FB4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383B17" w14:textId="4EC43B72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ประกันชีวิตคุ้มครองวงเงินสินเชื่อ (</w:t>
            </w:r>
            <w:r w:rsidRPr="00332DF8">
              <w:rPr>
                <w:color w:val="0000FF"/>
              </w:rPr>
              <w:t>MRTA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3FA4B8" w14:textId="359B17F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9EE5A3" w14:textId="3A15723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DC59EF" w14:textId="5D2EC4D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72F6BE" w14:textId="240F5EE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70DDD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FA926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BD0A1AA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47998DF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E2B3BA" w14:textId="7958424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15A4D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617D69" w14:textId="543AB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เงื่อนไขของการทำประกันชีวิตคุ้มครองวงเงินสินเชื่อ (</w:t>
            </w:r>
            <w:r w:rsidRPr="00332DF8">
              <w:rPr>
                <w:color w:val="0000FF"/>
              </w:rPr>
              <w:t>MRTA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14EC8D" w14:textId="6B9D3BA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C3BB08" w14:textId="7CF418D2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เงื่อนไขของการทำประกันชีวิตคุ้มครองวงเงินสินเชื่อ (</w:t>
            </w:r>
            <w:r w:rsidRPr="00332DF8">
              <w:rPr>
                <w:color w:val="0000FF"/>
              </w:rPr>
              <w:t>MRTA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EB0BA2" w14:textId="02ECCCC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2A04B8" w14:textId="08FBAA3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03C989" w14:textId="294A6B2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573336" w14:textId="4241661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54590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E9885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02131A1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</w:p>
        </w:tc>
      </w:tr>
      <w:tr w:rsidR="00F94F3C" w:rsidRPr="00332DF8" w14:paraId="350D7D8A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EA835F" w14:textId="68199CF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BE9D9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B18287" w14:textId="0A0747D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อายุผู้กู้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E93D81" w14:textId="545B136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E923C7" w14:textId="44E1194D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7E6FA1">
              <w:rPr>
                <w:color w:val="0000FF"/>
                <w:cs/>
              </w:rPr>
              <w:t>ช่วงอายุของลูกค้าบุคคลธรรมดาที่กำหนดให้สามารถสมัครผลิตภัณฑ์นี้ได้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0E5FAF" w14:textId="20EB207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79A6FA" w14:textId="07EE4D0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077599" w14:textId="4F9D3AB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3751EF" w14:textId="1E5F179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4F43F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EE7A2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6D0D87A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335394B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CC76AF" w14:textId="72CC7D3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F1C92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BFA6A1" w14:textId="0F61147A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Pr="007402A8">
              <w:rPr>
                <w:color w:val="0000FF"/>
                <w:cs/>
              </w:rPr>
              <w:t>รายได้ขั</w:t>
            </w:r>
            <w:r>
              <w:rPr>
                <w:color w:val="0000FF"/>
                <w:cs/>
              </w:rPr>
              <w:t>้นต่ำกรณีผู้มีรายได้ประจำ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683BD1" w14:textId="1DF7411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CB85C9" w14:textId="765DE661" w:rsidR="00F94F3C" w:rsidRPr="007E6FA1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Pr="007402A8">
              <w:rPr>
                <w:color w:val="0000FF"/>
                <w:cs/>
              </w:rPr>
              <w:t>ราย</w:t>
            </w:r>
            <w:r>
              <w:rPr>
                <w:color w:val="0000FF"/>
                <w:cs/>
              </w:rPr>
              <w:t>ได้ขั้นต่ำกรณีผู้มีรายได้ประจำ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D84716" w14:textId="4B8F7E4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2BF360" w14:textId="5AEC5D1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24A8A7" w14:textId="38BCC38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66F565" w14:textId="3CA6E3E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E0FEA9" w14:textId="6981A2B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963A2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A413904" w14:textId="5EC42818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9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30E6A844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95D9F8" w14:textId="0C90ADA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D7D9D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CC98F3" w14:textId="0B5C1DE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รายได้ขั้นต่ำกรณีผู้มีรายได้ประจำ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144A37" w14:textId="27218752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6FF2B4" w14:textId="7C7F9D5B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083DAE">
              <w:rPr>
                <w:color w:val="0000FF"/>
                <w:cs/>
              </w:rPr>
              <w:t>รายได้ขั้นต่ำของผู้มีรายได้ประจำ 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BEAB40" w14:textId="33B1F1C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BC7126" w14:textId="6CB300B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4D6970" w14:textId="4D42983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D2EC16" w14:textId="7BA817C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B7BCAA" w14:textId="35E7B59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CDBA3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A6CF458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74ADB4EE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25754F" w14:textId="2562A5F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12234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E12560" w14:textId="29565423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>
              <w:rPr>
                <w:color w:val="0000FF"/>
                <w:cs/>
              </w:rPr>
              <w:t>รายได้ขั้นต่ำกรณีเจ้าของกิจการ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63BD00" w14:textId="025C03BB" w:rsidR="00F94F3C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567CD8" w14:textId="6FE692F6" w:rsidR="00F94F3C" w:rsidRPr="00083DAE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Pr="00332DF8">
              <w:rPr>
                <w:color w:val="0000FF"/>
                <w:cs/>
              </w:rPr>
              <w:t>รายได้ขั้นต่ำกรณีเจ้าของกิจกา</w:t>
            </w:r>
            <w:r>
              <w:rPr>
                <w:rFonts w:hint="cs"/>
                <w:color w:val="0000FF"/>
                <w:cs/>
              </w:rPr>
              <w:t xml:space="preserve">ร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004E1F" w14:textId="18617904" w:rsidR="00F94F3C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C1EB6E" w14:textId="6E6C5CE7" w:rsidR="00F94F3C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71B1A8" w14:textId="4E34EA93" w:rsidR="00F94F3C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B93395" w14:textId="5F17EF87" w:rsidR="00F94F3C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FC7B6C" w14:textId="344CFDF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17C31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AA41B07" w14:textId="7225D688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>:</w:t>
            </w:r>
            <w:r w:rsidR="00F94F3C">
              <w:rPr>
                <w:rFonts w:eastAsiaTheme="minorHAnsi"/>
                <w:color w:val="0000FF"/>
              </w:rPr>
              <w:t xml:space="preserve"> V_MC</w:t>
            </w:r>
            <w:r w:rsidR="00F94F3C">
              <w:rPr>
                <w:rFonts w:eastAsiaTheme="minorHAnsi" w:hint="cs"/>
                <w:color w:val="0000FF"/>
                <w:cs/>
              </w:rPr>
              <w:t>9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683A4726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D1F972" w14:textId="1781387C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5B3B7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0629A4" w14:textId="7BA0D5C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รายได้ขั้นต่ำกรณีเจ้าของกิจการ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783C63" w14:textId="2D197CEB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B18A90" w14:textId="46C49DF3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7F1CFD">
              <w:rPr>
                <w:color w:val="0000FF"/>
                <w:cs/>
              </w:rPr>
              <w:t>รายได้ขั้นต่ำของเจ้าของกิจการ 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1DA609" w14:textId="2C2A7D1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775413" w14:textId="0501BA1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E14E92" w14:textId="29167AA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8FFF93" w14:textId="4B46B85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4C5749" w14:textId="4972032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BD5DC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BC3F928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2C0029D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C871EC" w14:textId="3DD57C8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</w:t>
            </w:r>
            <w:r>
              <w:rPr>
                <w:rFonts w:eastAsiaTheme="minorHAnsi"/>
                <w:color w:val="0000FF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C71A8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51F5A1" w14:textId="489A2EB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เงื่อนไขในการสมัคร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48DEA1" w14:textId="5DFF1C6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91A8B8" w14:textId="6B7E77F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เงื่อนไขในการสมัครผลิตภัณฑ์ เรียงตาม</w:t>
            </w:r>
            <w:r w:rsidR="00CE0865">
              <w:rPr>
                <w:rFonts w:hint="cs"/>
                <w:color w:val="0000FF"/>
                <w:cs/>
              </w:rPr>
              <w:t>ลำดับความ</w:t>
            </w:r>
            <w:r w:rsidRPr="00332DF8">
              <w:rPr>
                <w:color w:val="0000FF"/>
                <w:cs/>
              </w:rPr>
              <w:t>สำคัญ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0279B4" w14:textId="5D5AE5E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03C694" w14:textId="6AA1DA9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E613F4" w14:textId="61364C9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98389B" w14:textId="7CC1870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C0584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0801B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337E7AF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FC6D809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566DC1" w14:textId="4216F3C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BD61A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5803A8" w14:textId="0818F6AA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>
              <w:rPr>
                <w:color w:val="0000FF"/>
                <w:cs/>
              </w:rPr>
              <w:t>วงเงินสินเชื่อขั้นต่ำ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912285" w14:textId="13910F6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E5FDAB" w14:textId="7FEC50B6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Pr="00332DF8">
              <w:rPr>
                <w:color w:val="0000FF"/>
                <w:cs/>
              </w:rPr>
              <w:t>วงเงินสินเชื่อขั้นต่ำ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41492F" w14:textId="619CD65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A17588" w14:textId="58D7A2B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2693A2" w14:textId="638A41E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FA94A7" w14:textId="4A0E818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25AC99" w14:textId="5F715B7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5B52E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B895D22" w14:textId="23C4F0C4" w:rsidR="00F94F3C" w:rsidRPr="00D14DCA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V_MC12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4A7AFDEC" w14:textId="77777777" w:rsidTr="001A7F0F">
        <w:trPr>
          <w:trHeight w:val="447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30F2F0" w14:textId="6E4D362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E4B9F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BF8F06" w14:textId="40BB8BA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วงเงินสินเชื่อขั้นต่ำ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DEC5E7" w14:textId="1C383C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5AF7E6" w14:textId="11255954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174C68">
              <w:rPr>
                <w:color w:val="0000FF"/>
                <w:cs/>
              </w:rPr>
              <w:t>วงเงินสินเชื่อขั้นต่ำที่ผู้ใ</w:t>
            </w:r>
            <w:r>
              <w:rPr>
                <w:color w:val="0000FF"/>
                <w:cs/>
              </w:rPr>
              <w:t>ห้บริการกำหนดสำหรับผลิตภัณฑ์</w:t>
            </w:r>
            <w:r>
              <w:rPr>
                <w:rFonts w:hint="cs"/>
                <w:color w:val="0000FF"/>
                <w:cs/>
              </w:rPr>
              <w:t>นั้น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E50940" w14:textId="7242480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A095CC" w14:textId="70A92F1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9F79C4" w14:textId="38F6098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0F390E" w14:textId="67A0332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0CBAA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61A07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754C79F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F41EAB6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A45C1A" w14:textId="7070DAD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6E1BD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2F3BD6" w14:textId="44DBB510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>
              <w:rPr>
                <w:color w:val="0000FF"/>
                <w:cs/>
              </w:rPr>
              <w:t>วงเงินสินเชื่อสูงสุด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1738B6" w14:textId="3F08D47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E79242" w14:textId="6B39323B" w:rsidR="00F94F3C" w:rsidRPr="00174C6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Pr="00332DF8">
              <w:rPr>
                <w:color w:val="0000FF"/>
                <w:cs/>
              </w:rPr>
              <w:t>วงเงินสินเ</w:t>
            </w:r>
            <w:r>
              <w:rPr>
                <w:color w:val="0000FF"/>
                <w:cs/>
              </w:rPr>
              <w:t>ชื่อสูงสุด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E2B649" w14:textId="652CC4F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77CCDD" w14:textId="018E6A6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FAF28E" w14:textId="4F944C8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381B3B" w14:textId="0749AF5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79AB21" w14:textId="1ACF79B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A7053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C7F6B3E" w14:textId="44A96AD6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V_MC12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67E11B1D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6C146F" w14:textId="103B3BA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58CE0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E4A501" w14:textId="0C49023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วงเงินสินเชื่อสูงสุด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9AF5A0" w14:textId="1021FB0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CDC1EF" w14:textId="60E09433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174C68">
              <w:rPr>
                <w:color w:val="0000FF"/>
                <w:cs/>
              </w:rPr>
              <w:t>วงเงินสินเชื่อสูงสุดที่ผู้ใ</w:t>
            </w:r>
            <w:r>
              <w:rPr>
                <w:color w:val="0000FF"/>
                <w:cs/>
              </w:rPr>
              <w:t>ห้บริการกำหนดสำหรับผลิตภัณฑ์</w:t>
            </w:r>
            <w:r>
              <w:rPr>
                <w:rFonts w:hint="cs"/>
                <w:color w:val="0000FF"/>
                <w:cs/>
              </w:rPr>
              <w:t>นั้น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95BA40" w14:textId="7AE8C93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170D95" w14:textId="755C956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70C8EC" w14:textId="61B7616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D8DD9F" w14:textId="47ED2C7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BB1F7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B1DD2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E7D4C33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3A3B097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DA1887" w14:textId="3AB0F01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EBC99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A15176" w14:textId="006BA0E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อัตราส่วนของวงเงินสินเชื่อสูงสุดต่อหลักประกัน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BF1122" w14:textId="3C078E8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01032A" w14:textId="09247781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174C68">
              <w:rPr>
                <w:color w:val="0000FF"/>
                <w:cs/>
              </w:rPr>
              <w:t>อัตราส่วนของวงเงินสินเชื่อสูงสุดต่อมูลค่าหลักประกันสำหรับผลิตภัณฑ์นั้น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E35CD8" w14:textId="720F644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6D843C" w14:textId="2DC2754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76F3B9" w14:textId="5F183C6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70D8D9" w14:textId="65F2266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3BD21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F7FE0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FD9DA97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41DA83A4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BA739C" w14:textId="11E86E2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F210F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80F59F" w14:textId="08F308F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เงื่อนไขของวงเงินสินเชื่อ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5BA935" w14:textId="6EABB4B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7724EE" w14:textId="24EAFFBD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เงื่อนไขอื่น ๆ เพิ่มเติมของวงเงินสินเชื่อพร้อมรายละเอียด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D08DA9" w14:textId="5387D13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D76602" w14:textId="37C064B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713DDC" w14:textId="01A7790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5EE051" w14:textId="3485C88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D02A2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EE639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D6EE1D6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536C4F4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F90D8E" w14:textId="152BB0F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89FEC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FF7A8D" w14:textId="4C4080C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ระยะเวลาการกู้ยืม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0D226D" w14:textId="619A652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EE9A12" w14:textId="362CDB60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ระยะเวลาการกู้ยืมสำหรับผลิตภัณฑ์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9982BA" w14:textId="1C71EC8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38D969" w14:textId="76D4BB0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F961B2" w14:textId="271C08B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25A740" w14:textId="16B234B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8E4E4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5E64F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F5544A2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3E2E6B7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2EB722" w14:textId="6619B42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345BC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B2E07A" w14:textId="7B2889B2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เงื่อนไขของการผ่อนชำระ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5A7EB6" w14:textId="5D3778C2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BBF684" w14:textId="4C13657B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เงื่อนไขที่เกี่ยวข้องกับการผ่อนชำระสินเชื่อพร้อมรายละเอียด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ECFD19" w14:textId="598C67D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B66512" w14:textId="655B1D8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505E33" w14:textId="32408F8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3A8B43" w14:textId="3C9104E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FD872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366F6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35BCD62" w14:textId="48BD08AF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6F25C35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B9EA94" w14:textId="097234A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68D90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5BA4C9" w14:textId="34209780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ทางเลือกของอัตราดอกเบี้ย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CD7D6E" w14:textId="6160C7F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518BBD" w14:textId="3CBE219D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ทางเลือกของอัตราดอกเบี้ยที่แตกต่างกันในแต่ละแบบสำหรับผลิตภัณฑ์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6A9848" w14:textId="7A795B2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60D063" w14:textId="77FC0C4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270B5A" w14:textId="2053DD3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EB6E09" w14:textId="0066594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E9302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E91CAF" w14:textId="0677622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1FE6194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FA7D539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C8373E" w14:textId="2F2054D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FC252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295A80" w14:textId="1D97025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อัตราดอกเบี้ยเฉลี่ย </w:t>
            </w:r>
            <w:r w:rsidRPr="00332DF8">
              <w:rPr>
                <w:color w:val="0000FF"/>
              </w:rPr>
              <w:t xml:space="preserve">3 </w:t>
            </w:r>
            <w:r w:rsidRPr="00332DF8">
              <w:rPr>
                <w:color w:val="0000FF"/>
                <w:cs/>
              </w:rPr>
              <w:t xml:space="preserve">ปี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81AF79" w14:textId="69424D1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35A007" w14:textId="6F5B8834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อัตราดอกเบี้ยของสินเชื่อเฉลี่ย 3 ปี คำนวณด้วยวิธีถัวเฉลี่ย (นำอัตราดอกเบี้ยในแต่ละปีรวมกันแล้วหารเฉลี่ยด้วยระยะเวลา 3 ปี)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491C1C" w14:textId="1CABE20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C849C5" w14:textId="2BE33A4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C2DE1C" w14:textId="3643341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CFC652" w14:textId="462A0BC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F7EBB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1AA09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A8FF49B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C0E7EAD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ABA94C" w14:textId="5FD10F0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8AAE4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4D1304" w14:textId="2F944A4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ลักษณะอัตราดอกเบี้ย ปีที่ </w:t>
            </w:r>
            <w:r w:rsidRPr="00332DF8">
              <w:rPr>
                <w:color w:val="0000FF"/>
              </w:rPr>
              <w:t>1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DF5AE4" w14:textId="66F2D80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AEBFE2" w14:textId="017CD9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174C68">
              <w:rPr>
                <w:color w:val="0000FF"/>
                <w:cs/>
              </w:rPr>
              <w:t>ลักษณะของอัตราดอกเบี้ยที่ผู้ให้บริการกำหนดสำหรับอัตราดอกเบี้ย ปีที่ 1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041FE3" w14:textId="090A289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4818AF" w14:textId="64F8C1C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E7EDE1" w14:textId="524C972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9DB7C3" w14:textId="340E5E5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9FAAC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666BB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23EBE12" w14:textId="743B95F0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 xml:space="preserve">Feature of Interest Rate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F94F3C" w:rsidRPr="00332DF8" w14:paraId="1F269BAC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1E66ED" w14:textId="6440741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5F4EC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5E7A2B" w14:textId="0D56EBB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เงื่อนไขอัตราดอกเบี้ย ปีที่ </w:t>
            </w:r>
            <w:r w:rsidRPr="00332DF8">
              <w:rPr>
                <w:color w:val="0000FF"/>
              </w:rPr>
              <w:t>1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8194D9" w14:textId="5A9CF35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37F869" w14:textId="486C5BF8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174C68">
              <w:rPr>
                <w:color w:val="0000FF"/>
                <w:cs/>
              </w:rPr>
              <w:t>เงื่อนไขของอัตราดอกเบี้ยในปีที่ 1 ที่ลูกค้าได้รับ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41BB19" w14:textId="65C3F5B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B377BC" w14:textId="4552A28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055657" w14:textId="023EAF5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CE28EF" w14:textId="40C0AEE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05572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ED567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41A471B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59BE232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2EC631" w14:textId="55FFB2C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75FBD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4AA611" w14:textId="52311F9C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ลักษณะอัตราดอกเบี้ย ปีที่ </w:t>
            </w:r>
            <w:r w:rsidRPr="00332DF8">
              <w:rPr>
                <w:color w:val="0000FF"/>
              </w:rPr>
              <w:t>2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D1C0E7" w14:textId="419681E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E238F5" w14:textId="1869C30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174C68">
              <w:rPr>
                <w:color w:val="0000FF"/>
                <w:cs/>
              </w:rPr>
              <w:t>ลักษณะของอัตราดอกเบี้ยที่ผู้ให้บริการกำหนดสำหรับอัตราดอกเบี้ย ปีที่ 2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AFDD15" w14:textId="29B6EEB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C12C73" w14:textId="205A936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D2E5A3" w14:textId="66D582C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C057FC" w14:textId="04B657F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FC3A1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4E1CA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3AE6D17" w14:textId="5AC5784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 xml:space="preserve">Feature of Interest Rate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F94F3C" w:rsidRPr="00332DF8" w14:paraId="24BC1FA2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418603" w14:textId="12B04B1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BEDF8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913D77" w14:textId="460374A2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เงื่อนไขอัตราดอกเบี้ย ปีที่ </w:t>
            </w:r>
            <w:r w:rsidRPr="00332DF8">
              <w:rPr>
                <w:color w:val="0000FF"/>
              </w:rPr>
              <w:t>2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EFE3C2" w14:textId="0D9E374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01680A" w14:textId="5730D900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174C68">
              <w:rPr>
                <w:color w:val="0000FF"/>
                <w:cs/>
              </w:rPr>
              <w:t>เงื่อนไขของอัตราดอกเบี้ยในปีที่ 2 ที่ลูกค้าได้รับ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0103F3" w14:textId="69F0858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016396" w14:textId="00A267F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5630F5" w14:textId="12BBB7C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A0FB13" w14:textId="381B57B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CCDA1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D7D4E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B0EE035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4D81FFA7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163D2D" w14:textId="0644E612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35D17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B0E40C" w14:textId="09BB8320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ลักษณะอัตราดอกเบี้ย ปีที่ </w:t>
            </w:r>
            <w:r w:rsidRPr="00332DF8">
              <w:rPr>
                <w:color w:val="0000FF"/>
              </w:rPr>
              <w:t>3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296DD7" w14:textId="79A21E6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677D8A" w14:textId="16CE3E48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174C68">
              <w:rPr>
                <w:color w:val="0000FF"/>
                <w:cs/>
              </w:rPr>
              <w:t>ลักษณะของอัตราดอกเบี้ยที่ผู้ให้บริการกำหนดสำหรับอัตราดอกเบี้ย ปีที่ 3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47E5F6" w14:textId="4B4025F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4DC523" w14:textId="3F37E5A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90C774" w14:textId="1DDB371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406ACE" w14:textId="762467D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4E4D7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FF503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EB4EA02" w14:textId="64A418C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 xml:space="preserve">Feature of Interest Rate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F94F3C" w:rsidRPr="00332DF8" w14:paraId="644A74A2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399AF6" w14:textId="1C3AF75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FA9B6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293FB9" w14:textId="5B75C6C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เงื่อนไขอัตราดอกเบี้ย ปีที่ </w:t>
            </w:r>
            <w:r w:rsidRPr="00332DF8">
              <w:rPr>
                <w:color w:val="0000FF"/>
              </w:rPr>
              <w:t>3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7E6C9C" w14:textId="5057033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194C54" w14:textId="37F42E5B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เงื่อนไขของอัตราดอกเบี้ยในปีที่ 3 ที่ลูกค้าได้รับ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91FA13" w14:textId="76FE952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337049" w14:textId="0171691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678201" w14:textId="491077A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F31FE7" w14:textId="0848402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1BBBF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06741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6A00772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8AF73F6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694AFD" w14:textId="1D2E897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6E811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5BE7A9" w14:textId="3523A07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เงื่อนไขอัตราดอกเบี้ย ปีที่ </w:t>
            </w:r>
            <w:r w:rsidRPr="00332DF8">
              <w:rPr>
                <w:color w:val="0000FF"/>
              </w:rPr>
              <w:t xml:space="preserve">4 </w:t>
            </w:r>
            <w:r w:rsidRPr="00332DF8">
              <w:rPr>
                <w:color w:val="0000FF"/>
                <w:cs/>
              </w:rPr>
              <w:t>เป็นต้นไป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D32C18" w14:textId="32D09BC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4F4532" w14:textId="446044A3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เงื่อนไขของอัตราดอกเบี้ย ปีที่ 4 เป็นต้นไป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1E7D02" w14:textId="1FADF4F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AE9A82" w14:textId="1F991BE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6A2C78" w14:textId="634A7A2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38B6C2" w14:textId="3423009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C80F0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F5AEF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F458295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2111440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005213" w14:textId="1D5B4B35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59751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EE23E2" w14:textId="6AF2510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D94292">
              <w:rPr>
                <w:color w:val="0000FF"/>
                <w:cs/>
              </w:rPr>
              <w:t xml:space="preserve">อัตราดอกเบี้ยที่แท้จริง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D94292">
              <w:rPr>
                <w:color w:val="0000FF"/>
                <w:cs/>
              </w:rPr>
              <w:t>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E39335" w14:textId="56BE794C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9326B5" w14:textId="5D95A85C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754DC">
              <w:rPr>
                <w:color w:val="0000FF"/>
                <w:cs/>
              </w:rPr>
              <w:t>อัตราดอกเบี้ยที่แท้จริงตลอดอายุสัญญาของสินเชื่อ สำหรับอัตราดอกเบี้ยตามที่ระบุสำหรับทางเลือกนั้น ๆ</w:t>
            </w:r>
            <w:r w:rsidR="00AA4A21">
              <w:rPr>
                <w:rFonts w:hint="cs"/>
                <w:color w:val="0000FF"/>
                <w:cs/>
              </w:rPr>
              <w:t xml:space="preserve"> </w:t>
            </w:r>
            <w:r w:rsidR="00AA4A21" w:rsidRPr="00332DF8">
              <w:rPr>
                <w:color w:val="0000FF"/>
                <w:cs/>
              </w:rPr>
              <w:t>(</w:t>
            </w:r>
            <w:r w:rsidR="00AA4A21">
              <w:rPr>
                <w:rFonts w:hint="cs"/>
                <w:color w:val="0000FF"/>
                <w:cs/>
              </w:rPr>
              <w:t xml:space="preserve">หน่วย </w:t>
            </w:r>
            <w:r w:rsidR="00AA4A21">
              <w:rPr>
                <w:color w:val="0000FF"/>
                <w:cs/>
              </w:rPr>
              <w:t xml:space="preserve">: </w:t>
            </w:r>
            <w:r w:rsidR="00AA4A21">
              <w:rPr>
                <w:rFonts w:hint="cs"/>
                <w:color w:val="0000FF"/>
                <w:cs/>
              </w:rPr>
              <w:t>ร้อยละ</w:t>
            </w:r>
            <w:r w:rsidR="00AA4A21" w:rsidRPr="00D94292">
              <w:rPr>
                <w:color w:val="0000FF"/>
                <w:cs/>
              </w:rPr>
              <w:t>ต่อปี)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40A80D" w14:textId="45F7C53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7BBA56" w14:textId="678F9C3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A8573F" w14:textId="3B0705B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27FC35" w14:textId="03623C2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033B7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0C551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72A0510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87A1839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42A222" w14:textId="5260E899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52C5C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791098" w14:textId="644040E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สมมติฐานที่ใช้คำนวณอัตราดอกเบี้ยที่แท้จริง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7E79C0" w14:textId="1006FE7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118F1F" w14:textId="0759F67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D94292">
              <w:rPr>
                <w:color w:val="0000FF"/>
                <w:cs/>
              </w:rPr>
              <w:t>สมมติฐานที่ผู้ให้บริการใช้คำนวณอัตราดอกเบี้ยที่แท้จริงตลอดอายุสัญญาของสินเชื่อ สำหรับอัตราดอกเบี้ยตามที่ระบุสำหรับทางเลือกนั้น</w:t>
            </w:r>
            <w:r w:rsidR="00455D1F">
              <w:rPr>
                <w:rFonts w:hint="cs"/>
                <w:color w:val="0000FF"/>
                <w:cs/>
              </w:rPr>
              <w:t xml:space="preserve"> </w:t>
            </w:r>
            <w:r w:rsidRPr="00D94292">
              <w:rPr>
                <w:color w:val="0000FF"/>
                <w:cs/>
              </w:rPr>
              <w:t>ๆ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AC5FF8" w14:textId="4D56778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EA806A" w14:textId="25ACA7E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4D3BBF" w14:textId="137ABC4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F9F509" w14:textId="368390B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3A54A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CD6FB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243A768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78086E33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2D235B" w14:textId="6AC82632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B20A8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4B179E" w14:textId="23C31B88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อัตราดอกเบี้ยสูงสุดกรณีปกติ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D5C6D1" w14:textId="67221F2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38FF2A" w14:textId="2380C451" w:rsidR="00F94F3C" w:rsidRPr="00D94292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2A2BA2">
              <w:rPr>
                <w:color w:val="0000FF"/>
                <w:cs/>
              </w:rPr>
              <w:t>อัตราดอกเบี้ยสูงสุดกรณีปกติ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A1D3C9" w14:textId="312F46F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46A495" w14:textId="7DC29DE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24A472" w14:textId="2E31039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C58BB8" w14:textId="2963426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8DF7AB" w14:textId="0FAD03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63558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CD5FAEF" w14:textId="398E086E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3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2C59B71F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001B93" w14:textId="4B72FB4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2E9A3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DEF237" w14:textId="7719DC1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D94292">
              <w:rPr>
                <w:color w:val="0000FF"/>
                <w:cs/>
              </w:rPr>
              <w:t xml:space="preserve">อัตราดอกเบี้ยสูงสุดกรณีปกติ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D94292">
              <w:rPr>
                <w:color w:val="0000FF"/>
                <w:cs/>
              </w:rPr>
              <w:t>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FF17B4" w14:textId="2D34ADE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070AB0">
              <w:rPr>
                <w:color w:val="00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3D1834" w14:textId="02FA3B2A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D94292">
              <w:rPr>
                <w:color w:val="0000FF"/>
                <w:cs/>
              </w:rPr>
              <w:t>อัตราดอกเบี้ยสูงสุดกรณีปกติที่ผู้ให้บริการเรียกเก็บจากลูกค้า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D64521" w14:textId="465EBB4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26CC58" w14:textId="54C2CA9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7A1F23" w14:textId="7AA4BF3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097362" w14:textId="7D8BDF6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9C3F2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2ECE9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8B895DB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CFEDC02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D2DB75" w14:textId="151E441C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39DE0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06F001" w14:textId="1C2C21E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เงื่อนไขของอัตราดอกเบี้ยสูงสุดกรณีปกติ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324B2D" w14:textId="641C6E4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7ADE14" w14:textId="7DFFBD2E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2A2BA2">
              <w:rPr>
                <w:color w:val="0000FF"/>
                <w:cs/>
              </w:rPr>
              <w:t>เงื่อนไขที่เกี่ยวข้องกับอัตราดอกเบี้ยสูงสุดกรณี</w:t>
            </w:r>
            <w:r>
              <w:rPr>
                <w:color w:val="0000FF"/>
                <w:cs/>
              </w:rPr>
              <w:t>ปกติ</w:t>
            </w:r>
            <w:r w:rsidRPr="002A2BA2">
              <w:rPr>
                <w:color w:val="0000FF"/>
                <w:cs/>
              </w:rPr>
              <w:t>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A69249" w14:textId="44EE14F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46DF5F" w14:textId="5A9DC54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F42C15" w14:textId="5FCD0BF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4C0309" w14:textId="714C4BC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1D4F3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745D0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922896C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8C68356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8FBB2D" w14:textId="4527A8E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48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0C883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D34C4C" w14:textId="4482DC74" w:rsidR="00F94F3C" w:rsidRPr="00D94292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อัตราดอกเบี้ยกรณีผิดนัดชำระหนี้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22EC07" w14:textId="1754386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C5C261" w14:textId="0E3AD3CB" w:rsidR="00F94F3C" w:rsidRPr="00D94292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D94292">
              <w:rPr>
                <w:color w:val="0000FF"/>
                <w:cs/>
              </w:rPr>
              <w:t>อั</w:t>
            </w:r>
            <w:r>
              <w:rPr>
                <w:color w:val="0000FF"/>
                <w:cs/>
              </w:rPr>
              <w:t>ตราดอกเบี้ยกรณีผิดนัดชำระหนี้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BEC434" w14:textId="56FBC60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79C4E0" w14:textId="13E974F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8291E1" w14:textId="7E38902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2329AB" w14:textId="5AFE138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028984" w14:textId="129B6B3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628BA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7948BDE" w14:textId="5070FA97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2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761FAC36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4B2886" w14:textId="1D88AC99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5E507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415FB0" w14:textId="0B0CD42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D94292">
              <w:rPr>
                <w:color w:val="0000FF"/>
                <w:cs/>
              </w:rPr>
              <w:t xml:space="preserve">อัตราดอกเบี้ยกรณีผิดนัดชำระหนี้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D94292">
              <w:rPr>
                <w:color w:val="0000FF"/>
                <w:cs/>
              </w:rPr>
              <w:t>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00ABD9" w14:textId="6D019A4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070AB0">
              <w:rPr>
                <w:color w:val="00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CD4D31" w14:textId="35617BA8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D94292">
              <w:rPr>
                <w:color w:val="0000FF"/>
                <w:cs/>
              </w:rPr>
              <w:t>อัตราดอกเบี้ยกรณีผิดนัดชำระหนี้ที่ผู้ให้บริการเรียกเก็บจากลูกค้า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1734D4" w14:textId="7888007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5295AA" w14:textId="0BBDF0E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445CEC" w14:textId="7AAB18B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AD8C1E" w14:textId="5E6258B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E5588E" w14:textId="28A32F3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830A8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9373602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8A289C8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1E8A61" w14:textId="1F521FE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AF815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016868" w14:textId="00A09D1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ฐานที่ใช้ในการคิดดอกเบี้ยผิดนัดชำระหนี้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0F1F0B" w14:textId="2CB7A97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26CADB" w14:textId="4381F6AA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ระบุฐานที่ใช้ในการคิดดอกเบี้ยผิดนัดชำระหนี้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40EF93" w14:textId="438BEE3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33C732" w14:textId="4859378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6DBF79" w14:textId="1006DE3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577DE5" w14:textId="515A224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85744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C9FF6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A584D84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BF7A335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8CACC6" w14:textId="2C9ED535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CD101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EEBB8A" w14:textId="1CEDFF59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เงื่อนไขการคิดดอกเบี้ยผิดนัดชำระหนี้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9D62AA" w14:textId="7169BDA0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DF032D" w14:textId="0FA0C93A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เงื่อนไขหรือรายละเอียดเพิ่มเติมของดอกเบี้ยผิดนัดชำระหนี้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89B303" w14:textId="6A3F7F1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A52F83" w14:textId="1D3AF66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1CA1FC" w14:textId="41DF147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7F21E0" w14:textId="3423812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438CB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79B8D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5B42B8E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054D7C" w:rsidRPr="00332DF8" w14:paraId="760F5566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F74679" w14:textId="510F1BF6" w:rsidR="00054D7C" w:rsidRPr="00054D7C" w:rsidRDefault="00054D7C" w:rsidP="00054D7C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>
              <w:rPr>
                <w:rFonts w:eastAsiaTheme="minorHAnsi"/>
                <w:color w:val="0000FF"/>
              </w:rPr>
              <w:t>52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5766E0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126DD3" w14:textId="2C4A0087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ค่าธรรมเนียมจดจำนองสูงสุด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0C1850" w14:textId="2E0306CC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0D74AE" w14:textId="45289797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ค่าธรรมเนียมจดจำนองสูงสุด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41F2DB" w14:textId="414C4506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0E9C83" w14:textId="2600CC26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972170" w14:textId="07A4A6E6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EA82FA" w14:textId="52A377E8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AFA0FC" w14:textId="643BDB84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BFE086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41573FB" w14:textId="51000AC2" w:rsidR="00054D7C" w:rsidRPr="00332DF8" w:rsidRDefault="000B2015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054D7C">
              <w:rPr>
                <w:rFonts w:eastAsiaTheme="minorHAnsi"/>
                <w:color w:val="0000FF"/>
                <w:cs/>
              </w:rPr>
              <w:t xml:space="preserve">: </w:t>
            </w:r>
            <w:r w:rsidR="00054D7C">
              <w:rPr>
                <w:rFonts w:eastAsiaTheme="minorHAnsi"/>
                <w:color w:val="0000FF"/>
              </w:rPr>
              <w:t>V_MC</w:t>
            </w:r>
            <w:r w:rsidR="00054D7C">
              <w:rPr>
                <w:rFonts w:eastAsiaTheme="minorHAnsi" w:hint="cs"/>
                <w:color w:val="0000FF"/>
                <w:cs/>
              </w:rPr>
              <w:t>11</w:t>
            </w:r>
            <w:r w:rsidR="00054D7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054D7C" w:rsidRPr="00332DF8" w14:paraId="5F981BE6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93F249" w14:textId="4BB09F9B" w:rsidR="00054D7C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C29D0F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100750" w14:textId="5F0FB7B1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 xml:space="preserve">ค่าธรรมเนียมจดจำนองสูงสุด </w:t>
            </w:r>
            <w:r w:rsidRPr="00332DF8">
              <w:rPr>
                <w:color w:val="0000FF"/>
                <w:cs/>
              </w:rPr>
              <w:t>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7402A8">
              <w:rPr>
                <w:color w:val="0000FF"/>
                <w:cs/>
              </w:rPr>
              <w:t xml:space="preserve"> ของวงเงินจำนอง)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F5711C" w14:textId="7906F5D0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013257" w14:textId="1B1117B6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E725BE">
              <w:rPr>
                <w:color w:val="0000FF"/>
                <w:cs/>
              </w:rPr>
              <w:t>จำนวนร้อยละของค่าธรรมเนียมจดจำนองที่ลูกค้าต้องจ่ายชำระ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F4EE21" w14:textId="79C7715D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601625" w14:textId="7354EB3A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3E5F15" w14:textId="1BD10662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D29A13" w14:textId="3CEEB03F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6D7E87" w14:textId="2BEC4824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9BE0A7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E0637D1" w14:textId="77777777" w:rsidR="00054D7C" w:rsidRPr="00332DF8" w:rsidRDefault="00054D7C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054D7C" w:rsidRPr="00332DF8" w14:paraId="4138939E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6A9CAD" w14:textId="51E7E515" w:rsidR="00054D7C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095FCE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AD3C32" w14:textId="47AC0557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เงื่อนไขค่าธรรมเนียมจดจำนอง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EB4C9E" w14:textId="2D55C588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E70604" w14:textId="4E87AD99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เงื่อนไขหรือรายละเอียดเพิ่มเติมของค่าธรรมเนียมจดจำนอง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DE9F44" w14:textId="461BB374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90EF69" w14:textId="2FC0400F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3D64CA" w14:textId="7D664DE5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506477" w14:textId="58C75136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2ADCDC" w14:textId="71836ABE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679D2A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7054BC5" w14:textId="77777777" w:rsidR="00054D7C" w:rsidRPr="00332DF8" w:rsidRDefault="00054D7C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054D7C" w:rsidRPr="00332DF8" w14:paraId="35C27FE0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33BFD5" w14:textId="484C466C" w:rsidR="00054D7C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55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532418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9CA521" w14:textId="5A1CEDF4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ค่าธรรมเนียมการโอนก</w:t>
            </w:r>
            <w:r>
              <w:rPr>
                <w:color w:val="0000FF"/>
                <w:cs/>
              </w:rPr>
              <w:t>รรมสิทธิ์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77B8EE" w14:textId="22E19CE2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FE696A" w14:textId="444C4B84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ค่าธรรมเนียมการโอนกรรมสิทธิ์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1ED103" w14:textId="3DF9D062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454132" w14:textId="33BC19BE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E30496" w14:textId="52345534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33DE24" w14:textId="3CB59B29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DDB112" w14:textId="1E0E439F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DEB689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F0D8C0C" w14:textId="4C660153" w:rsidR="00054D7C" w:rsidRPr="00332DF8" w:rsidRDefault="000B2015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054D7C">
              <w:rPr>
                <w:rFonts w:eastAsiaTheme="minorHAnsi"/>
                <w:color w:val="0000FF"/>
                <w:cs/>
              </w:rPr>
              <w:t xml:space="preserve">: </w:t>
            </w:r>
            <w:r w:rsidR="00054D7C">
              <w:rPr>
                <w:rFonts w:eastAsiaTheme="minorHAnsi"/>
                <w:color w:val="0000FF"/>
              </w:rPr>
              <w:t>V_MC</w:t>
            </w:r>
            <w:r w:rsidR="00054D7C">
              <w:rPr>
                <w:rFonts w:eastAsiaTheme="minorHAnsi" w:hint="cs"/>
                <w:color w:val="0000FF"/>
                <w:cs/>
              </w:rPr>
              <w:t>11</w:t>
            </w:r>
            <w:r w:rsidR="00054D7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054D7C" w:rsidRPr="00332DF8" w14:paraId="1E07A215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FE31A3" w14:textId="31367760" w:rsidR="00054D7C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C30825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1C2353" w14:textId="3DE554E6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AE5878">
              <w:rPr>
                <w:color w:val="0000FF"/>
                <w:cs/>
              </w:rPr>
              <w:t xml:space="preserve">ค่าธรรมเนียมการโอนกรรมสิทธิ์ </w:t>
            </w:r>
            <w:r w:rsidRPr="00332DF8">
              <w:rPr>
                <w:color w:val="0000FF"/>
                <w:cs/>
              </w:rPr>
              <w:t>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AE5878">
              <w:rPr>
                <w:color w:val="0000FF"/>
                <w:cs/>
              </w:rPr>
              <w:t>ของราคาประเมิน)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83DD40" w14:textId="21F6D65F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CBBFA3" w14:textId="158ACAB0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DA4CC5">
              <w:rPr>
                <w:color w:val="0000FF"/>
                <w:cs/>
              </w:rPr>
              <w:t>จำนวนร้อยละค่าธรรมเนียมการโอนกรรมสิทธิ์ที่ลูกค้าต้องจ่ายชำระ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838C76" w14:textId="088E830E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B03FD8" w14:textId="5E465DA4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8E050E" w14:textId="4C834733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64BDC8" w14:textId="634F5B92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D17760" w14:textId="7678ED64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DD6FEB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F1B869A" w14:textId="77777777" w:rsidR="00054D7C" w:rsidRPr="00332DF8" w:rsidRDefault="00054D7C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054D7C" w:rsidRPr="00332DF8" w14:paraId="7F5F2F42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1C3652" w14:textId="118E650F" w:rsidR="00054D7C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5CA443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1641DB" w14:textId="39F53BB6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เงื่อนไขค่าธรรมเนียมการโอนกรรมสิทธิ์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E94C25" w14:textId="1000751C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1B1343" w14:textId="7C996B4A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เงื่อนไขหรือรายละเอียดเพิ่มเติมของค่าธรรมเนียมการโอนกรรมสิทธิ์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BED9DD" w14:textId="24B5F7F6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B8DC1D" w14:textId="73F6586E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E0FC6F" w14:textId="4CAB596A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40F522" w14:textId="64920F3F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08E5C8" w14:textId="525FD8A0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63E79F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FB9A0EB" w14:textId="77777777" w:rsidR="00054D7C" w:rsidRPr="00332DF8" w:rsidRDefault="00054D7C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054D7C" w:rsidRPr="00332DF8" w14:paraId="29CFA802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A51F21" w14:textId="6F1EA7C8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A80251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6DA24A" w14:textId="470DDB41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 xml:space="preserve">ค่าสำรวจและประเมินหลักประกันโดยผู้ประเมินภายใน </w:t>
            </w:r>
            <w:r>
              <w:rPr>
                <w:color w:val="0000FF"/>
                <w:cs/>
              </w:rPr>
              <w:t>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F7A196" w14:textId="433B48F0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FED3E1" w14:textId="3BAFD1D9" w:rsidR="00054D7C" w:rsidRPr="00D94292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 xml:space="preserve">ค่าสำรวจและประเมินหลักประกันโดยผู้ประเมินภายใน </w:t>
            </w:r>
            <w:r>
              <w:rPr>
                <w:color w:val="0000FF"/>
                <w:cs/>
              </w:rPr>
              <w:t>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133728" w14:textId="1F0D0702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37B9E6" w14:textId="51D29B29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E36128" w14:textId="17976005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1302A3" w14:textId="254B576A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590F85" w14:textId="56654ECE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B50ECD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2058BC5" w14:textId="3FB87CAD" w:rsidR="00054D7C" w:rsidRPr="00332DF8" w:rsidRDefault="000B2015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054D7C">
              <w:rPr>
                <w:rFonts w:eastAsiaTheme="minorHAnsi"/>
                <w:color w:val="0000FF"/>
                <w:cs/>
              </w:rPr>
              <w:t xml:space="preserve">: </w:t>
            </w:r>
            <w:r w:rsidR="00054D7C">
              <w:rPr>
                <w:rFonts w:eastAsiaTheme="minorHAnsi"/>
                <w:color w:val="0000FF"/>
              </w:rPr>
              <w:t>V_MC</w:t>
            </w:r>
            <w:r w:rsidR="00054D7C">
              <w:rPr>
                <w:rFonts w:eastAsiaTheme="minorHAnsi" w:hint="cs"/>
                <w:color w:val="0000FF"/>
                <w:cs/>
              </w:rPr>
              <w:t>7</w:t>
            </w:r>
            <w:r w:rsidR="00054D7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054D7C" w:rsidRPr="00332DF8" w14:paraId="17838E81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3CD9B5" w14:textId="4FBD314B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78CA19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EDF6A6" w14:textId="63123E68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ค่าสำรวจและประเมินหลักประกันโดยผู้ประเมินภายใน ขั้นต่ำ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1C28C6" w14:textId="4DA6A34A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553868" w14:textId="3BB72535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D94292">
              <w:rPr>
                <w:color w:val="0000FF"/>
                <w:cs/>
              </w:rPr>
              <w:t>จำนวนค่าสำรวจและค่าประเมินหลักประกันโดยผู้ประเมินภายในอย่างต่ำที่สุดที่ผู้ให้บริการจะ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61A6A6" w14:textId="49EEAF38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432957" w14:textId="6B35854A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95ABF8" w14:textId="70B04E54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F3403A" w14:textId="110F5665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F3EA14" w14:textId="76AAB0BB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67E884" w14:textId="1702F306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54FF554" w14:textId="77777777" w:rsidR="00054D7C" w:rsidRPr="00332DF8" w:rsidRDefault="00054D7C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054D7C" w:rsidRPr="00332DF8" w14:paraId="76DB3D2C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A1ED1D" w14:textId="612BEC8C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1240BC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4A45EA" w14:textId="37A7A212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 xml:space="preserve">ค่าสำรวจและประเมินหลักประกันโดยผู้ประเมินภายใน </w:t>
            </w:r>
            <w:r>
              <w:rPr>
                <w:color w:val="0000FF"/>
                <w:cs/>
              </w:rPr>
              <w:t>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68DEC6" w14:textId="40549E2B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3737B0" w14:textId="7D1B50B3" w:rsidR="00054D7C" w:rsidRPr="00D94292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 xml:space="preserve">ค่าสำรวจและประเมินหลักประกันโดยผู้ประเมินภายใน </w:t>
            </w:r>
            <w:r>
              <w:rPr>
                <w:color w:val="0000FF"/>
                <w:cs/>
              </w:rPr>
              <w:t>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6001AD" w14:textId="568F8274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2D202B" w14:textId="598E503E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37CEB0" w14:textId="4F13B0E5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011134" w14:textId="6A70B9A7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FDB481" w14:textId="6F2F4939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02B70B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C34F657" w14:textId="78ECAB28" w:rsidR="00054D7C" w:rsidRPr="00332DF8" w:rsidRDefault="000B2015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054D7C">
              <w:rPr>
                <w:rFonts w:eastAsiaTheme="minorHAnsi"/>
                <w:color w:val="0000FF"/>
                <w:cs/>
              </w:rPr>
              <w:t xml:space="preserve">: </w:t>
            </w:r>
            <w:r w:rsidR="00054D7C">
              <w:rPr>
                <w:rFonts w:eastAsiaTheme="minorHAnsi"/>
                <w:color w:val="0000FF"/>
              </w:rPr>
              <w:t>V_MC</w:t>
            </w:r>
            <w:r w:rsidR="00054D7C">
              <w:rPr>
                <w:rFonts w:eastAsiaTheme="minorHAnsi" w:hint="cs"/>
                <w:color w:val="0000FF"/>
                <w:cs/>
              </w:rPr>
              <w:t>16</w:t>
            </w:r>
            <w:r w:rsidR="00054D7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054D7C" w:rsidRPr="00332DF8" w14:paraId="454D12C7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FEAF6D" w14:textId="498ACA39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61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9CA3CB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446941" w14:textId="1BF3E721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ค่าสำรวจและประเมินหลักประกันโดยผู้ประเมินภายใน ขั้นสูง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86B988" w14:textId="28AF8C31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8864DB" w14:textId="1ECAE471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D94292">
              <w:rPr>
                <w:color w:val="0000FF"/>
                <w:cs/>
              </w:rPr>
              <w:t>จำนวนค่าสำรวจและค่าประเมินหลักประกันโดยผู้ประเมินภายในอย่างสูงที่สุดที่ผู้ให้บริการจะ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920638" w14:textId="440D5BCF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0551F6" w14:textId="2BA1745E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260603" w14:textId="72EF0D50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C16B0B" w14:textId="157926A9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34698D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C216EC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3F62742" w14:textId="77777777" w:rsidR="00054D7C" w:rsidRPr="00332DF8" w:rsidRDefault="00054D7C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054D7C" w:rsidRPr="00332DF8" w14:paraId="0D29559A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BE6A98" w14:textId="0B832765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0C15A5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A73F46" w14:textId="3F2455A1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เงื่อนไขค่าสำรวจและประเมินหลักประกันโดยผู้ประเมินภายใน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331C39" w14:textId="6FF5CC57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CE8E9A" w14:textId="5F5A6456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เงื่อนไขหรือรายละเอียดเพิ่มเติมของค่าสำรวจและประเมินหลักประกันโดยผู้ประเมินภายใน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415FE5" w14:textId="0028DD9D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08A5A4" w14:textId="0D84E6FD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C74911" w14:textId="4064317F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4AC567" w14:textId="1D6469D8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83CB0B" w14:textId="6F2DA705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1161E8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3E5ACF7" w14:textId="77777777" w:rsidR="00054D7C" w:rsidRPr="00332DF8" w:rsidRDefault="00054D7C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054D7C" w:rsidRPr="00332DF8" w14:paraId="557F4A7A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D7AC76" w14:textId="0D429A1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00095A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739D68" w14:textId="2091FFE8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ค่าสำรวจและประเมินหลักประกันโดยผู้ประเมินภายนอก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6A8536" w14:textId="02F414C2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8527B5" w14:textId="25242892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ค่าสำรวจและประเมินหลักประกันโดยผู้ประเมินภายนอก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512259" w14:textId="63071B94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9F70C6" w14:textId="22B9DC3A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B6177F" w14:textId="4F426048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B04C7D" w14:textId="40748160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7319B8" w14:textId="509403D6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AE9E88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304AD76" w14:textId="02DA7239" w:rsidR="00054D7C" w:rsidRPr="00332DF8" w:rsidRDefault="000B2015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054D7C">
              <w:rPr>
                <w:rFonts w:eastAsiaTheme="minorHAnsi"/>
                <w:color w:val="0000FF"/>
                <w:cs/>
              </w:rPr>
              <w:t xml:space="preserve">: </w:t>
            </w:r>
            <w:r w:rsidR="00054D7C">
              <w:rPr>
                <w:rFonts w:eastAsiaTheme="minorHAnsi"/>
                <w:color w:val="0000FF"/>
              </w:rPr>
              <w:t>V_MC</w:t>
            </w:r>
            <w:r w:rsidR="00054D7C">
              <w:rPr>
                <w:rFonts w:eastAsiaTheme="minorHAnsi" w:hint="cs"/>
                <w:color w:val="0000FF"/>
                <w:cs/>
              </w:rPr>
              <w:t>10</w:t>
            </w:r>
            <w:r w:rsidR="00054D7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054D7C" w:rsidRPr="00332DF8" w14:paraId="6E461BB2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B060A0" w14:textId="4F8DE32C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7787C3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9FE8B5" w14:textId="773537B6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ค่าสำรวจและประเมินหลักประกันโดยผู้ประเมินภายนอก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AF2952" w14:textId="1F4B2D10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D0DFCB" w14:textId="1F4D7C75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D94292">
              <w:rPr>
                <w:color w:val="0000FF"/>
                <w:cs/>
              </w:rPr>
              <w:t>จำนวนค่าสำรวจและประเมินหลักประกันโดยผู้ประเมินภายนอก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2640A5" w14:textId="6B51107B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8AC1DF" w14:textId="2A80465B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3C703C" w14:textId="2B960E04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AAA109" w14:textId="608A3B8C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F0BE0B" w14:textId="5CE1061A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B79BDC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FE34E78" w14:textId="77777777" w:rsidR="00054D7C" w:rsidRPr="00332DF8" w:rsidRDefault="00054D7C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054D7C" w:rsidRPr="00332DF8" w14:paraId="6CC79A41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0578EE" w14:textId="694E2952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FD3480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D3FDE0" w14:textId="3BF73B6E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เงื่อนไขค่าสำรวจและประเมินหลักประกันโดยผู้ประเมินภายนอก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BF3905" w14:textId="16AFBC43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FB2298" w14:textId="395999CA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D94292">
              <w:rPr>
                <w:color w:val="0000FF"/>
                <w:cs/>
              </w:rPr>
              <w:t>เงื่อนไขหรือรายละเอียดเพิ่มเติมของค่าสำรวจและประเมินหลักประกันโดยผู้ประเมินภายนอก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6B20BF" w14:textId="0669072A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D41F38" w14:textId="2BDEA61A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BE8D79" w14:textId="44D57E98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46248A" w14:textId="7FC482C4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F483D7" w14:textId="0D348418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72DAC7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E3FB31F" w14:textId="77777777" w:rsidR="00054D7C" w:rsidRPr="00332DF8" w:rsidRDefault="00054D7C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054D7C" w:rsidRPr="00332DF8" w14:paraId="3668604F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5FF345" w14:textId="2B23F73E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66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0486AB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AF177A" w14:textId="068283A8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ค่าธรรมเนียมกรณีขอยกเลิกประกันชีวิตคุ้มครองวงเงินสินเชื่อ</w:t>
            </w:r>
            <w:r>
              <w:rPr>
                <w:color w:val="0000FF"/>
                <w:cs/>
              </w:rPr>
              <w:t xml:space="preserve"> (</w:t>
            </w:r>
            <w:r>
              <w:rPr>
                <w:color w:val="0000FF"/>
              </w:rPr>
              <w:t>MRTA</w:t>
            </w:r>
            <w:r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24767D" w14:textId="324CF89E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E28B14" w14:textId="22B8B63B" w:rsidR="00054D7C" w:rsidRPr="00D94292" w:rsidRDefault="00054D7C" w:rsidP="00054D7C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ค่าธรรมเนียมกรณีขอยกเลิกประกันชีวิตคุ้มครองวงเงินสินเชื่อ</w:t>
            </w:r>
            <w:r>
              <w:rPr>
                <w:color w:val="0000FF"/>
                <w:cs/>
              </w:rPr>
              <w:t xml:space="preserve"> (</w:t>
            </w:r>
            <w:r>
              <w:rPr>
                <w:color w:val="0000FF"/>
              </w:rPr>
              <w:t>MRTA</w:t>
            </w:r>
            <w:r>
              <w:rPr>
                <w:color w:val="00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FE46DE" w14:textId="7D2C6B9B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F1B33A" w14:textId="415CB5F9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758639" w14:textId="3C7CF9D8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AAFD7E" w14:textId="3788BB5E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CB9ADE" w14:textId="02755D64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013D85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3A1EF5B" w14:textId="2C986EA3" w:rsidR="00054D7C" w:rsidRPr="00332DF8" w:rsidRDefault="000B2015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054D7C">
              <w:rPr>
                <w:rFonts w:eastAsiaTheme="minorHAnsi"/>
                <w:color w:val="0000FF"/>
                <w:cs/>
              </w:rPr>
              <w:t xml:space="preserve">: </w:t>
            </w:r>
            <w:r w:rsidR="00054D7C">
              <w:rPr>
                <w:rFonts w:eastAsiaTheme="minorHAnsi"/>
                <w:color w:val="0000FF"/>
              </w:rPr>
              <w:t>V_MC</w:t>
            </w:r>
            <w:r w:rsidR="00054D7C">
              <w:rPr>
                <w:rFonts w:eastAsiaTheme="minorHAnsi" w:hint="cs"/>
                <w:color w:val="0000FF"/>
                <w:cs/>
              </w:rPr>
              <w:t>11</w:t>
            </w:r>
            <w:r w:rsidR="00054D7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054D7C" w:rsidRPr="00332DF8" w14:paraId="22308707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873BD7" w14:textId="70FEC57D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0F66CB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E762B8" w14:textId="77C979C8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ค่าธรรมเนียมกรณีขอยกเลิกประกันชีวิตคุ้มครองวงเงินสินเชื่อ (</w:t>
            </w:r>
            <w:r w:rsidRPr="00332DF8">
              <w:rPr>
                <w:color w:val="0000FF"/>
              </w:rPr>
              <w:t>MRTA</w:t>
            </w:r>
            <w:r w:rsidRPr="00332DF8">
              <w:rPr>
                <w:color w:val="0000FF"/>
                <w:cs/>
              </w:rPr>
              <w:t xml:space="preserve">) (ปรับอัตราดอกเบี้ยขึ้น </w:t>
            </w:r>
            <w:r w:rsidRPr="00332DF8">
              <w:rPr>
                <w:color w:val="0000FF"/>
              </w:rPr>
              <w:t>X</w:t>
            </w:r>
            <w:r w:rsidRPr="00332DF8">
              <w:rPr>
                <w:color w:val="0000FF"/>
                <w:cs/>
              </w:rPr>
              <w:t>% ต่อปี)</w:t>
            </w:r>
            <w:r>
              <w:rPr>
                <w:color w:val="0000FF"/>
                <w:cs/>
              </w:rPr>
              <w:t>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ร้อยละต่อปี</w:t>
            </w:r>
            <w:r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C3190A" w14:textId="150F7D95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A4798F" w14:textId="69CB98AD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 w:rsidRPr="00D94292">
              <w:rPr>
                <w:color w:val="0000FF"/>
                <w:cs/>
              </w:rPr>
              <w:t>จำนวนอัตราดอกเบี้ยที่เพิ่มขึ้นเมื่อขอยกเลิกประกันชีวิตคุ้มครองวงเงินสินเชื่อ (</w:t>
            </w:r>
            <w:r w:rsidRPr="00D94292">
              <w:rPr>
                <w:color w:val="0000FF"/>
              </w:rPr>
              <w:t>MRTA</w:t>
            </w:r>
            <w:r w:rsidRPr="00D94292">
              <w:rPr>
                <w:color w:val="0000FF"/>
                <w:cs/>
              </w:rPr>
              <w:t>)</w:t>
            </w:r>
            <w:r>
              <w:rPr>
                <w:color w:val="0000FF"/>
                <w:cs/>
              </w:rPr>
              <w:t xml:space="preserve">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ร้อยละต่อปี</w:t>
            </w:r>
            <w:r>
              <w:rPr>
                <w:color w:val="00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D8567C" w14:textId="0644817F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7AD6B1" w14:textId="17D4677B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8B4A0D" w14:textId="6C52FEB5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A4910B" w14:textId="2618A587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5D0EF1" w14:textId="32BC3A6D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12F305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401C007" w14:textId="77777777" w:rsidR="00054D7C" w:rsidRPr="00332DF8" w:rsidRDefault="00054D7C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054D7C" w:rsidRPr="00332DF8" w14:paraId="353FC00E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0B9A09" w14:textId="7506BEDE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212137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03FB92" w14:textId="72578490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เงื่อนไขค่าธรรมเนียมกรณีขอยกเลิกประกันชีวิตคุ้มครองวงเงินสินเชื่อ (</w:t>
            </w:r>
            <w:r w:rsidRPr="00332DF8">
              <w:rPr>
                <w:color w:val="0000FF"/>
              </w:rPr>
              <w:t>MRTA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D6D98A" w14:textId="22856CDE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648A9A" w14:textId="50716078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เงื่อนไขหรือรายละเอียดเพิ่มเติมของค่าธรรมเนียมกรณีขอยกเลิกประกันชีวิตคุ้มครองวงเงินสินเชื่อ (</w:t>
            </w:r>
            <w:r w:rsidRPr="00332DF8">
              <w:rPr>
                <w:color w:val="0000FF"/>
              </w:rPr>
              <w:t>MRTA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261F5E" w14:textId="0D289133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8E48DE" w14:textId="745AC2C3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8E3FD2" w14:textId="3D17B2EA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332697" w14:textId="13F9B06D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5C5DC0" w14:textId="7A1A39CA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8561FF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10D45E9" w14:textId="77777777" w:rsidR="00054D7C" w:rsidRPr="00332DF8" w:rsidRDefault="00054D7C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054D7C" w:rsidRPr="00332DF8" w14:paraId="33EB0BA4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C48712" w14:textId="75103CAF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7E7956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0189C5" w14:textId="4C7ADD9D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B425CD">
              <w:rPr>
                <w:color w:val="0000FF"/>
                <w:cs/>
              </w:rPr>
              <w:t>ค่าธรรมเนียมอื่น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0F26E0" w14:textId="01794E9B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535730" w14:textId="08667F80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ค่าธรรมเนียมอื่น ๆ ที่เกี่ยวข้องของแต่ละผลิตภัณฑ์นอกเหนือจากที่กำหนดในตารางพร้อมรายละเอียด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4490FF" w14:textId="6856FD82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7B6831" w14:textId="54A00979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590CAB" w14:textId="5A5391A7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47F97A" w14:textId="19D9007B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3A92CF" w14:textId="2B90483C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1F1912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D118368" w14:textId="77777777" w:rsidR="00054D7C" w:rsidRPr="00332DF8" w:rsidRDefault="00054D7C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054D7C" w:rsidRPr="00332DF8" w14:paraId="2A21AD0B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39E270" w14:textId="74365D1C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70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B09C3B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667075" w14:textId="25C93F4A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 xml:space="preserve">Website </w:t>
            </w:r>
            <w:r w:rsidRPr="00332DF8">
              <w:rPr>
                <w:color w:val="0000FF"/>
                <w:cs/>
              </w:rPr>
              <w:t>ผลิตภัณฑ์ (</w:t>
            </w:r>
            <w:r w:rsidRPr="00332DF8">
              <w:rPr>
                <w:color w:val="0000FF"/>
              </w:rPr>
              <w:t>Link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F4F6FE" w14:textId="348DCF74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B45AD9" w14:textId="37474EA0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C87B1B">
              <w:rPr>
                <w:color w:val="0000FF"/>
              </w:rPr>
              <w:t xml:space="preserve">URL </w:t>
            </w:r>
            <w:r w:rsidRPr="00C87B1B">
              <w:rPr>
                <w:color w:val="0000FF"/>
                <w:cs/>
              </w:rPr>
              <w:t xml:space="preserve">หน้า </w:t>
            </w:r>
            <w:r w:rsidRPr="00C87B1B">
              <w:rPr>
                <w:color w:val="0000FF"/>
              </w:rPr>
              <w:t xml:space="preserve">Website </w:t>
            </w:r>
            <w:r w:rsidRPr="00C87B1B">
              <w:rPr>
                <w:color w:val="0000FF"/>
                <w:cs/>
              </w:rPr>
              <w:t>ข้อมูล</w:t>
            </w:r>
            <w:r>
              <w:rPr>
                <w:color w:val="0000FF"/>
                <w:cs/>
              </w:rPr>
              <w:t>ผลิตภัณฑ์นั้น ๆ 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0DF1F3" w14:textId="2A657A76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07DD2F" w14:textId="611C9FB3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BD08BF" w14:textId="650B978B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057BD4" w14:textId="19139F6D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6C31D4" w14:textId="592FDF57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C08C99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5DEA9B7" w14:textId="77777777" w:rsidR="00054D7C" w:rsidRPr="00332DF8" w:rsidRDefault="00054D7C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054D7C" w:rsidRPr="00332DF8" w14:paraId="269FB88D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DE644E" w14:textId="40B713DD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71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BAE512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F2AA1E" w14:textId="3F5C64C1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 xml:space="preserve">Website </w:t>
            </w:r>
            <w:r w:rsidRPr="00332DF8">
              <w:rPr>
                <w:color w:val="0000FF"/>
                <w:cs/>
              </w:rPr>
              <w:t>ค่าธรรมเนียม (</w:t>
            </w:r>
            <w:r w:rsidRPr="00332DF8">
              <w:rPr>
                <w:color w:val="0000FF"/>
              </w:rPr>
              <w:t>Link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754526" w14:textId="56920682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EA8D35" w14:textId="2B0F6A92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C87B1B">
              <w:rPr>
                <w:color w:val="0000FF"/>
              </w:rPr>
              <w:t xml:space="preserve">URL </w:t>
            </w:r>
            <w:r w:rsidRPr="00C87B1B">
              <w:rPr>
                <w:color w:val="0000FF"/>
                <w:cs/>
              </w:rPr>
              <w:t xml:space="preserve">หน้า </w:t>
            </w:r>
            <w:r w:rsidRPr="00C87B1B">
              <w:rPr>
                <w:color w:val="0000FF"/>
              </w:rPr>
              <w:t xml:space="preserve">Website </w:t>
            </w:r>
            <w:r>
              <w:rPr>
                <w:color w:val="0000FF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381242" w14:textId="363670A5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2125F4" w14:textId="5E154828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B9A90E" w14:textId="041D55A6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974664" w14:textId="12B3FB75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745D67" w14:textId="1C97F9A1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2FF3D5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2AA3429" w14:textId="77777777" w:rsidR="00054D7C" w:rsidRPr="00332DF8" w:rsidRDefault="00054D7C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054D7C" w:rsidRPr="00332DF8" w14:paraId="51673199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848518" w14:textId="7214CEE8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72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F2B134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84D64E" w14:textId="3B1088D6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วันที่เริ่มใช้ข้อมูล (</w:t>
            </w:r>
            <w:r w:rsidRPr="00332DF8">
              <w:rPr>
                <w:color w:val="0000FF"/>
              </w:rPr>
              <w:t>Effective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1E53F1" w14:textId="045E4AE5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8703B7" w14:textId="1800F25F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วันที่เริ่มใช้ข้อมูลผลิตภัณฑ์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A6620A" w14:textId="3DCCC86B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0BFC76" w14:textId="0A00ACC4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E12B1D" w14:textId="5BF870F8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3FAEC2" w14:textId="451F0169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201D4D" w14:textId="7C59E299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10B7C3" w14:textId="74318A7C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36694CC" w14:textId="77777777" w:rsidR="00054D7C" w:rsidRPr="00332DF8" w:rsidRDefault="00054D7C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054D7C" w:rsidRPr="00332DF8" w14:paraId="0A2B1FCE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38D62340" w14:textId="33B83050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73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0A13289E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09EB20" w14:textId="306BDBCE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วันที่เลิกใช้ข้อมูล (</w:t>
            </w:r>
            <w:r w:rsidRPr="00332DF8">
              <w:rPr>
                <w:color w:val="0000FF"/>
              </w:rPr>
              <w:t>End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8DE72B" w14:textId="34DC328C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35EA2D78" w14:textId="6BB122F3" w:rsidR="00054D7C" w:rsidRPr="00332DF8" w:rsidRDefault="00A55C39" w:rsidP="00054D7C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วันที่ใช้ข้อมูล</w:t>
            </w:r>
            <w:r w:rsidRPr="00332DF8">
              <w:rPr>
                <w:color w:val="0000FF"/>
                <w:cs/>
              </w:rPr>
              <w:t>ผลิตภัณฑ์</w:t>
            </w:r>
            <w:r w:rsidRPr="007402A8">
              <w:rPr>
                <w:color w:val="0000FF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73DF2E0E" w14:textId="5417DDBA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53F6CAA4" w14:textId="6484C78E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3DC8E3A6" w14:textId="1D08C168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5ED22AA0" w14:textId="1946508D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3FBA155D" w14:textId="1F571340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60D2776F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053CD7B0" w14:textId="3B3B88CF" w:rsidR="00054D7C" w:rsidRPr="00332DF8" w:rsidRDefault="00054D7C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</w:tbl>
    <w:p w14:paraId="336FE366" w14:textId="77777777" w:rsidR="00446B1B" w:rsidRPr="00332DF8" w:rsidRDefault="00446B1B" w:rsidP="00446B1B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0000FF"/>
        </w:rPr>
      </w:pPr>
      <w:r w:rsidRPr="00332DF8">
        <w:rPr>
          <w:rFonts w:eastAsiaTheme="minorHAnsi" w:hint="cs"/>
          <w:color w:val="0000FF"/>
          <w:cs/>
        </w:rPr>
        <w:t>หมายเหตุ</w:t>
      </w:r>
      <w:r w:rsidRPr="00332DF8">
        <w:rPr>
          <w:rFonts w:eastAsiaTheme="minorHAnsi"/>
          <w:color w:val="0000FF"/>
          <w:cs/>
        </w:rPr>
        <w:t>:</w:t>
      </w:r>
    </w:p>
    <w:p w14:paraId="6673976B" w14:textId="77777777" w:rsidR="00446B1B" w:rsidRPr="00332DF8" w:rsidRDefault="00446B1B" w:rsidP="00446B1B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0000FF"/>
        </w:rPr>
      </w:pPr>
      <w:r w:rsidRPr="00332DF8">
        <w:rPr>
          <w:rFonts w:eastAsiaTheme="minorHAnsi"/>
          <w:color w:val="0000FF"/>
          <w:vertAlign w:val="superscript"/>
        </w:rPr>
        <w:t>1</w:t>
      </w:r>
      <w:r w:rsidRPr="00332DF8">
        <w:rPr>
          <w:rFonts w:eastAsiaTheme="minorHAnsi"/>
          <w:color w:val="0000FF"/>
          <w:vertAlign w:val="superscript"/>
          <w:cs/>
        </w:rPr>
        <w:t>/</w:t>
      </w:r>
      <w:r w:rsidRPr="00332DF8">
        <w:rPr>
          <w:rFonts w:eastAsiaTheme="minorHAnsi"/>
          <w:color w:val="0000FF"/>
          <w:cs/>
        </w:rPr>
        <w:t xml:space="preserve"> </w:t>
      </w:r>
      <w:r w:rsidRPr="00332DF8">
        <w:rPr>
          <w:rFonts w:eastAsiaTheme="minorHAnsi" w:hint="cs"/>
          <w:color w:val="0000FF"/>
          <w:cs/>
        </w:rPr>
        <w:t xml:space="preserve">อ้างอิงจากเอกสาร </w:t>
      </w:r>
      <w:r w:rsidRPr="00332DF8">
        <w:rPr>
          <w:rFonts w:eastAsiaTheme="minorHAnsi"/>
          <w:color w:val="0000FF"/>
        </w:rPr>
        <w:t>Market Conduct Classification Document</w:t>
      </w:r>
    </w:p>
    <w:p w14:paraId="03798A9F" w14:textId="77777777" w:rsidR="00164C4C" w:rsidRPr="00332DF8" w:rsidRDefault="00164C4C">
      <w:pPr>
        <w:rPr>
          <w:rFonts w:eastAsiaTheme="majorEastAsia"/>
          <w:bCs/>
          <w:color w:val="0000FF"/>
        </w:rPr>
      </w:pPr>
      <w:r w:rsidRPr="00332DF8">
        <w:rPr>
          <w:rFonts w:eastAsiaTheme="majorEastAsia"/>
          <w:bCs/>
          <w:color w:val="0000FF"/>
          <w:cs/>
        </w:rPr>
        <w:br w:type="page"/>
      </w:r>
    </w:p>
    <w:p w14:paraId="6CE0B0D9" w14:textId="2A7B891B" w:rsidR="00164C4C" w:rsidRPr="00332DF8" w:rsidRDefault="00164C4C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</w:pPr>
      <w:bookmarkStart w:id="33" w:name="_Toc64584253"/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</w:rPr>
        <w:lastRenderedPageBreak/>
        <w:t>Data Set</w:t>
      </w:r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  <w:cs/>
        </w:rPr>
        <w:t xml:space="preserve">: </w:t>
      </w:r>
      <w:r w:rsidR="000D205D"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 xml:space="preserve">Market Conduct </w:t>
      </w:r>
      <w:r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Housing Loan Common Fee Disclosure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 xml:space="preserve"> (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DS_MCHCF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>)</w:t>
      </w:r>
      <w:bookmarkEnd w:id="33"/>
    </w:p>
    <w:p w14:paraId="50B403D0" w14:textId="77777777" w:rsidR="00164C4C" w:rsidRPr="00332DF8" w:rsidRDefault="00164C4C" w:rsidP="00164C4C">
      <w:pPr>
        <w:pStyle w:val="ListParagraph"/>
        <w:spacing w:after="240" w:line="440" w:lineRule="exact"/>
        <w:ind w:left="630"/>
        <w:rPr>
          <w:b/>
          <w:bCs/>
          <w:color w:val="0000FF"/>
        </w:rPr>
      </w:pPr>
      <w:r w:rsidRPr="00332DF8">
        <w:rPr>
          <w:b/>
          <w:bCs/>
          <w:color w:val="0000FF"/>
        </w:rPr>
        <w:t>Frequency</w:t>
      </w:r>
      <w:r w:rsidRPr="00332DF8">
        <w:rPr>
          <w:b/>
          <w:bCs/>
          <w:color w:val="0000FF"/>
          <w:cs/>
        </w:rPr>
        <w:t xml:space="preserve">: </w:t>
      </w:r>
      <w:r w:rsidRPr="00332DF8">
        <w:rPr>
          <w:b/>
          <w:bCs/>
          <w:color w:val="00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164C4C" w:rsidRPr="00332DF8" w14:paraId="2A43A38A" w14:textId="77777777" w:rsidTr="00143945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2503174F" w14:textId="77777777" w:rsidR="00164C4C" w:rsidRPr="00332DF8" w:rsidRDefault="00164C4C" w:rsidP="00143945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02A1F5E3" w14:textId="77777777" w:rsidR="00164C4C" w:rsidRPr="00332DF8" w:rsidRDefault="00164C4C" w:rsidP="00143945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62C42F" w14:textId="77777777" w:rsidR="00164C4C" w:rsidRPr="00332DF8" w:rsidRDefault="00164C4C" w:rsidP="00143945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0CF3D3" w14:textId="77777777" w:rsidR="00164C4C" w:rsidRPr="00332DF8" w:rsidRDefault="00164C4C" w:rsidP="00143945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3DF2D1B3" w14:textId="77777777" w:rsidR="00164C4C" w:rsidRPr="00332DF8" w:rsidRDefault="00164C4C" w:rsidP="00143945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27639705" w14:textId="77777777" w:rsidR="00164C4C" w:rsidRPr="00332DF8" w:rsidRDefault="00164C4C" w:rsidP="00143945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32A5703C" w14:textId="77777777" w:rsidR="00164C4C" w:rsidRPr="00332DF8" w:rsidRDefault="00164C4C" w:rsidP="00143945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  <w:cs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0FCF8A56" w14:textId="77777777" w:rsidR="00164C4C" w:rsidRPr="00332DF8" w:rsidRDefault="00164C4C" w:rsidP="00143945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27FAC53C" w14:textId="77777777" w:rsidR="00164C4C" w:rsidRPr="00332DF8" w:rsidRDefault="00164C4C" w:rsidP="00143945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5A6D46EB" w14:textId="77777777" w:rsidR="00164C4C" w:rsidRPr="00332DF8" w:rsidRDefault="00164C4C" w:rsidP="00143945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Non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-</w:t>
            </w:r>
            <w:r w:rsidRPr="00332DF8">
              <w:rPr>
                <w:rFonts w:eastAsiaTheme="minorHAnsi"/>
                <w:b/>
                <w:bCs/>
                <w:color w:val="00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2D468116" w14:textId="77777777" w:rsidR="00164C4C" w:rsidRPr="00332DF8" w:rsidRDefault="00164C4C" w:rsidP="00143945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04D2E90F" w14:textId="77777777" w:rsidR="00164C4C" w:rsidRPr="00332DF8" w:rsidRDefault="00164C4C" w:rsidP="00143945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 xml:space="preserve">Classification 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 xml:space="preserve">/ </w:t>
            </w:r>
            <w:r w:rsidRPr="00332DF8">
              <w:rPr>
                <w:rFonts w:eastAsiaTheme="minorHAnsi"/>
                <w:b/>
                <w:bCs/>
                <w:color w:val="0000FF"/>
              </w:rPr>
              <w:t>View</w:t>
            </w:r>
          </w:p>
        </w:tc>
      </w:tr>
      <w:tr w:rsidR="00164C4C" w:rsidRPr="00332DF8" w14:paraId="1566D765" w14:textId="77777777" w:rsidTr="00143945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7FE5BCB8" w14:textId="77777777" w:rsidR="00164C4C" w:rsidRPr="00332DF8" w:rsidRDefault="00164C4C" w:rsidP="00143945">
            <w:pPr>
              <w:rPr>
                <w:color w:val="00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2B85EC03" w14:textId="77777777" w:rsidR="00164C4C" w:rsidRPr="00332DF8" w:rsidRDefault="00164C4C" w:rsidP="00143945">
            <w:pPr>
              <w:rPr>
                <w:color w:val="0000FF"/>
              </w:rPr>
            </w:pPr>
          </w:p>
        </w:tc>
        <w:tc>
          <w:tcPr>
            <w:tcW w:w="2114" w:type="dxa"/>
            <w:vMerge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BBEAA8" w14:textId="77777777" w:rsidR="00164C4C" w:rsidRPr="00332DF8" w:rsidRDefault="00164C4C" w:rsidP="00143945">
            <w:pPr>
              <w:rPr>
                <w:color w:val="00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261862" w14:textId="77777777" w:rsidR="00164C4C" w:rsidRPr="00332DF8" w:rsidRDefault="00164C4C" w:rsidP="00143945">
            <w:pPr>
              <w:rPr>
                <w:color w:val="00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678229E9" w14:textId="77777777" w:rsidR="00164C4C" w:rsidRPr="00332DF8" w:rsidRDefault="00164C4C" w:rsidP="00143945">
            <w:pPr>
              <w:rPr>
                <w:color w:val="0000FF"/>
              </w:rPr>
            </w:pPr>
          </w:p>
        </w:tc>
        <w:tc>
          <w:tcPr>
            <w:tcW w:w="763" w:type="dxa"/>
            <w:shd w:val="clear" w:color="auto" w:fill="CCFFFF"/>
          </w:tcPr>
          <w:p w14:paraId="078EC656" w14:textId="77777777" w:rsidR="00164C4C" w:rsidRPr="00332DF8" w:rsidRDefault="00164C4C" w:rsidP="00143945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0B5B90EF" w14:textId="77777777" w:rsidR="00164C4C" w:rsidRPr="00332DF8" w:rsidRDefault="00164C4C" w:rsidP="00143945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52D3E36F" w14:textId="77777777" w:rsidR="00164C4C" w:rsidRPr="00332DF8" w:rsidRDefault="00164C4C" w:rsidP="00143945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25C90586" w14:textId="77777777" w:rsidR="00164C4C" w:rsidRPr="00332DF8" w:rsidRDefault="00164C4C" w:rsidP="00143945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2BE5A43F" w14:textId="77777777" w:rsidR="00164C4C" w:rsidRPr="00332DF8" w:rsidRDefault="00164C4C" w:rsidP="00143945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23DAD211" w14:textId="77777777" w:rsidR="00164C4C" w:rsidRPr="00332DF8" w:rsidRDefault="00164C4C" w:rsidP="00143945">
            <w:pPr>
              <w:jc w:val="center"/>
              <w:rPr>
                <w:color w:val="00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1CB98D1A" w14:textId="77777777" w:rsidR="00164C4C" w:rsidRPr="00332DF8" w:rsidRDefault="00164C4C" w:rsidP="00143945">
            <w:pPr>
              <w:jc w:val="center"/>
              <w:rPr>
                <w:color w:val="0000FF"/>
              </w:rPr>
            </w:pPr>
          </w:p>
        </w:tc>
      </w:tr>
      <w:tr w:rsidR="00F94F3C" w:rsidRPr="00332DF8" w14:paraId="1681234C" w14:textId="77777777" w:rsidTr="001A7F0F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61F2F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B2CD3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769404" w14:textId="12DD5BC1" w:rsidR="00F94F3C" w:rsidRPr="00344BFB" w:rsidRDefault="00A329C5" w:rsidP="00F94F3C">
            <w:pPr>
              <w:spacing w:before="120" w:line="360" w:lineRule="auto"/>
              <w:rPr>
                <w:rFonts w:eastAsiaTheme="minorHAnsi"/>
                <w:color w:val="00B050"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190E4F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46B0A8" w14:textId="4B1F02C4" w:rsidR="00F94F3C" w:rsidRPr="00332DF8" w:rsidRDefault="00A329C5" w:rsidP="00F94F3C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  <w:r w:rsidR="00F94F3C" w:rsidRPr="00344BFB">
              <w:rPr>
                <w:color w:val="00B050"/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F4139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9F894C" w14:textId="659160B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6330D5" w14:textId="4EF6A39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55178C" w14:textId="28C830EC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752A3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E1E124" w14:textId="4E22597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A86F566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4B081235" w14:textId="77777777" w:rsidTr="001A7F0F">
        <w:trPr>
          <w:trHeight w:val="222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33DAE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617D8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1A5586" w14:textId="564E1322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7402A8">
              <w:rPr>
                <w:color w:val="00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4FE493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00AEA6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38E89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3F3A2D" w14:textId="11AD9519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A7A3F8" w14:textId="16F4953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4A2FD8" w14:textId="4063B2A2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1A47A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3B0DB6" w14:textId="16CF9D9A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C89BC41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FAE5123" w14:textId="77777777" w:rsidTr="001A7F0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AF5A3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 w:hint="cs"/>
                <w:color w:val="00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23C29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ED3548" w14:textId="2DC50AE4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E92386">
              <w:rPr>
                <w:color w:val="0000FF"/>
                <w:cs/>
              </w:rPr>
              <w:t>ชำระโดยหักบัญชีของผู้ให้บริการ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21F2DB" w14:textId="3D322A5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6EA463" w14:textId="37E926C4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E725BE">
              <w:rPr>
                <w:color w:val="0000FF"/>
                <w:cs/>
              </w:rPr>
              <w:t>ค่าธรรมเนียมในการชำระเงินโดยหักบัญชีของผู้ให้บริการ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A521DC" w14:textId="63A423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10E218" w14:textId="12A939C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BE7F26" w14:textId="75F6952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2092C6" w14:textId="6F20907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AB71B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369E19" w14:textId="5A7EACA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75C0165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5608F75" w14:textId="77777777" w:rsidTr="001A7F0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6B969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7BECE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3C248C" w14:textId="4FE4AE1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E92386">
              <w:rPr>
                <w:color w:val="0000FF"/>
                <w:cs/>
              </w:rPr>
              <w:t>ชำระโดยหักบัญชีของผู้ให้บริการอื่น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52E567" w14:textId="5654CAB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377264" w14:textId="4F12FC14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E725BE">
              <w:rPr>
                <w:color w:val="0000FF"/>
                <w:cs/>
              </w:rPr>
              <w:t>ค่าธรรมเนียมในการชำระเงินโดยหักบัญชีของผู้ให้บริการอื่น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2C353A" w14:textId="2AF1651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02D62D" w14:textId="5467776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DF499A" w14:textId="6FD933D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1756D7" w14:textId="4D77F5D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6B2AE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5AC87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BC9BCE5" w14:textId="588A29D4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C5AAF46" w14:textId="77777777" w:rsidTr="001A7F0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6C557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18A26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1A5ABF" w14:textId="3ED9EC5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E92386">
              <w:rPr>
                <w:color w:val="0000FF"/>
                <w:cs/>
              </w:rPr>
              <w:t>ชำระที่สาขาของผู้ให้บริการ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1846BA" w14:textId="305113A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5E1248" w14:textId="2B967DB8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E725BE">
              <w:rPr>
                <w:color w:val="0000FF"/>
                <w:cs/>
              </w:rPr>
              <w:t>ค่าธรรมเนียมในการชำระเงินที่สาขาของผู้ให้บริการ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F01D48" w14:textId="2AD745E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A05E26" w14:textId="7CCDF1B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48AF8D" w14:textId="7B7BE26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835C3B" w14:textId="692C870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76437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07D639" w14:textId="48B1786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FB20AF2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2A930A7" w14:textId="77777777" w:rsidTr="001A7F0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02BD3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22987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3FD5C3" w14:textId="29E744C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E92386">
              <w:rPr>
                <w:color w:val="0000FF"/>
                <w:cs/>
              </w:rPr>
              <w:t>ชำระที่สาขาของผู้ให้บริการอื่น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F86D15" w14:textId="7F55AA3C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7DB744" w14:textId="3B4F928E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E725BE">
              <w:rPr>
                <w:color w:val="0000FF"/>
                <w:cs/>
              </w:rPr>
              <w:t>ค่าธรรมเนียมในการชำระเงินที่สาขาของผู้ให้บริการอื่น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EC7043" w14:textId="1FA0DE1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9B9BE6" w14:textId="03BE569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B88D10" w14:textId="5AAA08B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0875BA" w14:textId="3B6EBBA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995562" w14:textId="11E7232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6D714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29ED6F4" w14:textId="47739DA1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6BBB937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BC1A4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483A8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FA5B1C" w14:textId="5B2BCBF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>ชำระที่จุดบริการรับชำระเงิน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8603A3" w14:textId="4537A9A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463C1C" w14:textId="7E5D271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E725BE">
              <w:rPr>
                <w:color w:val="0000FF"/>
                <w:cs/>
              </w:rPr>
              <w:t>ค่าธรรมเนียมในการชำระเงินที่จุดบริการรับชำระเงิน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7CEB58" w14:textId="2C83F57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5D5B66" w14:textId="34E90E0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881604" w14:textId="0AAD642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C19FF9" w14:textId="26900A6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22EB8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B1516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B8C0C2C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5E5AFE2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BD6CE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072E9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93F0F7" w14:textId="3E614BFA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 xml:space="preserve">ชำระผ่านระบบ </w:t>
            </w:r>
            <w:r w:rsidRPr="007402A8">
              <w:rPr>
                <w:color w:val="0000FF"/>
              </w:rPr>
              <w:t xml:space="preserve">Online </w:t>
            </w:r>
            <w:r w:rsidRPr="007402A8">
              <w:rPr>
                <w:color w:val="0000FF"/>
                <w:cs/>
              </w:rPr>
              <w:t>(</w:t>
            </w:r>
            <w:r w:rsidRPr="007402A8">
              <w:rPr>
                <w:color w:val="0000FF"/>
              </w:rPr>
              <w:t xml:space="preserve">Internet </w:t>
            </w:r>
            <w:r w:rsidRPr="007402A8">
              <w:rPr>
                <w:color w:val="0000FF"/>
                <w:cs/>
              </w:rPr>
              <w:t xml:space="preserve">/ </w:t>
            </w:r>
            <w:r w:rsidRPr="007402A8">
              <w:rPr>
                <w:color w:val="0000FF"/>
              </w:rPr>
              <w:t>Mobile banking</w:t>
            </w:r>
            <w:r w:rsidRPr="007402A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8FE27C" w14:textId="3EB58C2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F09613" w14:textId="7221168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E725BE">
              <w:rPr>
                <w:color w:val="0000FF"/>
                <w:cs/>
              </w:rPr>
              <w:t xml:space="preserve">ค่าธรรมเนียมในการชำระเงินผ่านระบบ </w:t>
            </w:r>
            <w:r w:rsidRPr="00E725BE">
              <w:rPr>
                <w:color w:val="0000FF"/>
              </w:rPr>
              <w:t xml:space="preserve">Online </w:t>
            </w:r>
            <w:r w:rsidRPr="00E725BE">
              <w:rPr>
                <w:color w:val="0000FF"/>
                <w:cs/>
              </w:rPr>
              <w:t>(</w:t>
            </w:r>
            <w:r w:rsidRPr="00E725BE">
              <w:rPr>
                <w:color w:val="0000FF"/>
              </w:rPr>
              <w:t xml:space="preserve">Internet </w:t>
            </w:r>
            <w:r w:rsidRPr="00E725BE">
              <w:rPr>
                <w:color w:val="0000FF"/>
                <w:cs/>
              </w:rPr>
              <w:t xml:space="preserve">/ </w:t>
            </w:r>
            <w:r w:rsidRPr="00E725BE">
              <w:rPr>
                <w:color w:val="0000FF"/>
              </w:rPr>
              <w:t>Mobile banking</w:t>
            </w:r>
            <w:r w:rsidRPr="00E725BE">
              <w:rPr>
                <w:color w:val="00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BA2761" w14:textId="5D6DDD6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856ADC" w14:textId="23E4B5A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6163B8" w14:textId="335BC48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3B75F8" w14:textId="4002A2B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2962C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BED17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B76C162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E006727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993E6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FCC6D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643D6F" w14:textId="35AEB37C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 xml:space="preserve">ชำระผ่านเครื่อง </w:t>
            </w:r>
            <w:r w:rsidRPr="007402A8">
              <w:rPr>
                <w:color w:val="0000FF"/>
              </w:rPr>
              <w:t xml:space="preserve">CDM </w:t>
            </w:r>
            <w:r w:rsidRPr="007402A8">
              <w:rPr>
                <w:color w:val="0000FF"/>
                <w:cs/>
              </w:rPr>
              <w:t xml:space="preserve">/ </w:t>
            </w:r>
            <w:r w:rsidRPr="007402A8">
              <w:rPr>
                <w:color w:val="0000FF"/>
              </w:rPr>
              <w:t>ATM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958851" w14:textId="7529DAD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9B5FB8" w14:textId="38A1F93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E725BE">
              <w:rPr>
                <w:color w:val="0000FF"/>
                <w:cs/>
              </w:rPr>
              <w:t xml:space="preserve">ค่าธรรมเนียมในการชำระเงินผ่านเครื่อง </w:t>
            </w:r>
            <w:r w:rsidRPr="00E725BE">
              <w:rPr>
                <w:color w:val="0000FF"/>
              </w:rPr>
              <w:t xml:space="preserve">CDM </w:t>
            </w:r>
            <w:r w:rsidRPr="00E725BE">
              <w:rPr>
                <w:color w:val="0000FF"/>
                <w:cs/>
              </w:rPr>
              <w:t xml:space="preserve">/ </w:t>
            </w:r>
            <w:r w:rsidRPr="00E725BE">
              <w:rPr>
                <w:color w:val="0000FF"/>
              </w:rPr>
              <w:t>ATM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B3FCF3" w14:textId="6123575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FBA75C" w14:textId="45990FE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5026EC" w14:textId="2BACF1A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F215E8" w14:textId="190B522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3F4DE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9BA07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5677BAD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4624C0D6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820BB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07A54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5C40B3" w14:textId="4BE0A6E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>ชำระผ่านระบบโทรศัพท์อัตโนมัติ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2AFDF3" w14:textId="4174FC0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5D34D6" w14:textId="6CC45FAB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E725BE">
              <w:rPr>
                <w:color w:val="0000FF"/>
                <w:cs/>
              </w:rPr>
              <w:t>ค่าธรรมเนียมในการชำระเงินผ่านระบบโทรศัพท์อัตโนมัติ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C0BC41" w14:textId="23DBC73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02BA2A" w14:textId="52C99F7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ACD213" w14:textId="4A918F7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03DD45" w14:textId="71961AF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4C8D0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CA89F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81C0626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7F46D56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06B43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3BD5E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8AD749" w14:textId="60CBA84B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ชำระโดยเช็คหรือธนาณัติทางไปรษณีย์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7204D5" w14:textId="3B8A060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3015C6" w14:textId="2392C980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E725BE">
              <w:rPr>
                <w:color w:val="0000FF"/>
                <w:cs/>
              </w:rPr>
              <w:t>ค่าธรรมเนียมในการชำระเงินโดยเช็คหรือธนาณัติทางไปรษณีย์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C0482F" w14:textId="0BB9069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9E2BA2" w14:textId="71F0833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FCC9BB" w14:textId="314020F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D3E9A5" w14:textId="7186943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B7293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B43D3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D9DC0A5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F7DB7F5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13253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88099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E5F3A7" w14:textId="3DF1E992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>ชำระผ่านช่องทางอื่น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C10DCE" w14:textId="7C35B71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3B8442" w14:textId="5B9DEAE1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ค่าธรรมเนียมในการชำระเงินผ่านช่องทางอื่น ๆ 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4DAB72" w14:textId="543F7D9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B71B97" w14:textId="388D9C7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AA4E43" w14:textId="25EFCD5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895B72" w14:textId="7A061D7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860EF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F8D87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394689A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040733F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14ABD6" w14:textId="1327D9C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10FA0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548462" w14:textId="6B2DAE2D" w:rsidR="00F94F3C" w:rsidRPr="007402A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ค่าอากรแสตมป์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677319" w14:textId="013A7AC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B77B92" w14:textId="7ED36BCE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ค่าอากรแสตมป์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0C62AF" w14:textId="214A09B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32BAD3" w14:textId="3062CEB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361607" w14:textId="59A17FF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F80187" w14:textId="23B75B7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5F82F8" w14:textId="4C3C75D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301F4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A2D2065" w14:textId="1A8A477E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11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6E7857FA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070DF0" w14:textId="7AD9BB5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AEAB8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F6E68F" w14:textId="6577063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 xml:space="preserve">ค่าอากรแสตมป์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7402A8">
              <w:rPr>
                <w:color w:val="0000FF"/>
                <w:cs/>
              </w:rPr>
              <w:t>ของวงเงินสินเชื่อ)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F7BC3C" w14:textId="53E6C28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FD4428" w14:textId="10DEDBD3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E725BE">
              <w:rPr>
                <w:color w:val="0000FF"/>
                <w:cs/>
              </w:rPr>
              <w:t>จำนวนร้อยละของค่า</w:t>
            </w:r>
            <w:r>
              <w:rPr>
                <w:color w:val="0000FF"/>
                <w:cs/>
              </w:rPr>
              <w:t>อากรแสตมป์ที่ลูกค้าต้องจ่ายชำระ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2C7DC3" w14:textId="7220546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E16368" w14:textId="53F9B9A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AF3DC8" w14:textId="1566A31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E219EA" w14:textId="250E28A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09144E" w14:textId="654D2C4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5CB63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AC68F68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6BFA991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D411CD" w14:textId="3BF2D83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BBA23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4BE3E9" w14:textId="4A02C04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>เงื่อนไขค่าอากรแสตมป์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735543" w14:textId="55CF993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9AA94E" w14:textId="5B8B10C4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เงื่อนไขหรือรายละเอียดเพิ่มเติมของค่าอากรแสตมป์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5DF77E" w14:textId="19863E3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EC74AB" w14:textId="185625F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447A13" w14:textId="186E1AD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0BD5FC" w14:textId="7334448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1D0F65" w14:textId="026E4AA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E4704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8B444CA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426E8ED5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1E3878" w14:textId="69E097EE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690DBD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40E3B3" w14:textId="5F5C993C" w:rsidR="0093250E" w:rsidRPr="007402A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ค่าตรวจสอ</w:t>
            </w:r>
            <w:r>
              <w:rPr>
                <w:color w:val="0000FF"/>
                <w:cs/>
              </w:rPr>
              <w:t>บข้อมูลเครดิต กรณีพบข้อมูลเครดิ</w:t>
            </w:r>
            <w:r>
              <w:rPr>
                <w:rFonts w:hint="cs"/>
                <w:color w:val="0000FF"/>
                <w:cs/>
              </w:rPr>
              <w:t>ต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6C3447" w14:textId="0A08FDBF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1E5125" w14:textId="13541EA4" w:rsidR="0093250E" w:rsidRPr="00E725BE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ค่าตรวจสอบข้อมูลเครดิต กรณีพบข้อมูลเครดิต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1BF1FA" w14:textId="63456E7E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1ECF45" w14:textId="79ACCB62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0286E6" w14:textId="7503793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FDF0B6" w14:textId="214E34AF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0830B6" w14:textId="5047E13C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41919A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17BB8D5" w14:textId="0B70CB83" w:rsidR="0093250E" w:rsidRPr="003E0AD9" w:rsidRDefault="000B2015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93250E">
              <w:rPr>
                <w:rFonts w:eastAsiaTheme="minorHAnsi"/>
                <w:color w:val="0000FF"/>
                <w:cs/>
              </w:rPr>
              <w:t xml:space="preserve">: </w:t>
            </w:r>
            <w:r w:rsidR="0093250E">
              <w:rPr>
                <w:rFonts w:eastAsiaTheme="minorHAnsi"/>
                <w:color w:val="0000FF"/>
              </w:rPr>
              <w:t>V_MC</w:t>
            </w:r>
            <w:r w:rsidR="0093250E">
              <w:rPr>
                <w:rFonts w:eastAsiaTheme="minorHAnsi" w:hint="cs"/>
                <w:color w:val="0000FF"/>
                <w:cs/>
              </w:rPr>
              <w:t>5</w:t>
            </w:r>
            <w:r w:rsidR="0093250E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93250E" w:rsidRPr="00332DF8" w14:paraId="44811834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6066A4" w14:textId="4B2FE6FA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4E7A24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B0ABBD" w14:textId="1D28311A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>ค่าตรวจสอบข้อมูลเครดิต กรณีพบข้อมูลเครดิต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7402A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B96ABE" w14:textId="4CE07084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40E93F" w14:textId="45197608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E725BE">
              <w:rPr>
                <w:color w:val="0000FF"/>
                <w:cs/>
              </w:rPr>
              <w:t>จำนวนค่าตรวจสอบข้อมูลเครดิต กรณีพบข้อมูลเครดิตที่ผู้ให้บริการเรียกเก็บจากลูกค้า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40D0C8" w14:textId="28AAA17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9659A7" w14:textId="07EACCE3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FA4312" w14:textId="31407415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EBD67D" w14:textId="1AE55CD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906828" w14:textId="3EA2266B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F88BFE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81F515C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6B569810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8A5E4E" w14:textId="759C9535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50A0E5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391A66" w14:textId="28E60F0D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>เงื่อนไขค่าตรวจสอบข้อมูลเครดิต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B6B784" w14:textId="50B55734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AB021F" w14:textId="06A7255D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D01BAB">
              <w:rPr>
                <w:color w:val="0000FF"/>
                <w:cs/>
              </w:rPr>
              <w:t>เงื่อนไขหรือรายละเอียดเพิ่มเติมของค่าตรวจสอบข้อมูลเครดิต ทั้งกรณีที่พบข้อมูลและไม่</w:t>
            </w:r>
            <w:r>
              <w:rPr>
                <w:rFonts w:hint="cs"/>
                <w:color w:val="0000FF"/>
                <w:cs/>
              </w:rPr>
              <w:t>พบ</w:t>
            </w:r>
            <w:r w:rsidRPr="00D01BAB">
              <w:rPr>
                <w:color w:val="0000FF"/>
                <w:cs/>
              </w:rPr>
              <w:t>ข้อมูลเครดิตของลูกค้า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7D1776" w14:textId="44CC2E81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F9C62E" w14:textId="15FE1AB4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34DB62" w14:textId="2AAFEE43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D0FE10" w14:textId="44371F15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AFA640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899114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38FB66E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</w:p>
        </w:tc>
      </w:tr>
      <w:tr w:rsidR="0093250E" w:rsidRPr="00332DF8" w14:paraId="149A1A3D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E4AE2F" w14:textId="297D8F52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FB3836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A84243" w14:textId="47CBF7D3" w:rsidR="0093250E" w:rsidRPr="007402A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ค่าเบี้ยประกันอัคคีภัย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02EB98" w14:textId="2DF9C2AA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14E53B" w14:textId="300156F4" w:rsidR="0093250E" w:rsidRPr="00D01BAB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ค่าเบี้ยประกันอัคคีภัย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AAFF6C" w14:textId="55521411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1596CC" w14:textId="48D8B973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46CB4D" w14:textId="3D4F527C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F235D8" w14:textId="271C337E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087663" w14:textId="7FF03772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B2826A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E41FD2B" w14:textId="79A3D8CB" w:rsidR="0093250E" w:rsidRPr="00B364AF" w:rsidRDefault="000B2015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93250E">
              <w:rPr>
                <w:rFonts w:eastAsiaTheme="minorHAnsi"/>
                <w:color w:val="0000FF"/>
                <w:cs/>
              </w:rPr>
              <w:t xml:space="preserve">: </w:t>
            </w:r>
            <w:r w:rsidR="0093250E">
              <w:rPr>
                <w:rFonts w:eastAsiaTheme="minorHAnsi"/>
                <w:color w:val="0000FF"/>
              </w:rPr>
              <w:t>V_MC</w:t>
            </w:r>
            <w:r w:rsidR="0093250E">
              <w:rPr>
                <w:rFonts w:eastAsiaTheme="minorHAnsi" w:hint="cs"/>
                <w:color w:val="0000FF"/>
                <w:cs/>
              </w:rPr>
              <w:t>14</w:t>
            </w:r>
            <w:r w:rsidR="0093250E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93250E" w:rsidRPr="00332DF8" w14:paraId="1AB9A227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14929F" w14:textId="22A7326F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49E4DB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DD9295" w14:textId="0D8D7330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 xml:space="preserve">ค่าเบี้ยประกันอัคคีภัย </w:t>
            </w:r>
            <w:r w:rsidRPr="00332DF8">
              <w:rPr>
                <w:color w:val="0000FF"/>
                <w:cs/>
              </w:rPr>
              <w:t>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7402A8">
              <w:rPr>
                <w:color w:val="0000FF"/>
                <w:cs/>
              </w:rPr>
              <w:t>ของทุนประกันอัคคีภัย)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4D1C9F" w14:textId="108E3F90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4FC5F8" w14:textId="1F15B12D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ค่าเบี้ยประกันอัคคีภัยที่ผู้ให้บริการเรียกเก็บจากลูกค้า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6A9C7F" w14:textId="3FCE2183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02B96F" w14:textId="2B10EBC9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90B690" w14:textId="7B8719EE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B8609F" w14:textId="14F12172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5F70FA" w14:textId="751BBC1C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7E1005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9396A8E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69950B80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8E8077" w14:textId="453F6F03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E34E51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404147" w14:textId="60CBC716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>เงื่อนไขค่าเบี้ยประกันอัคคีภัย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15486B" w14:textId="4AC2A1B8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87DBA7" w14:textId="03F5F3C1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เงื่อนไขหรือรายละเอียดเพิ่มเติมของค่าเบี้ยประกันอัคคีภัย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028B02" w14:textId="18F013E9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9B906F" w14:textId="0D01604F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00E1D1" w14:textId="6F6B892B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E3F38D" w14:textId="66156255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036640" w14:textId="50515831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76932B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3F8C472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1C5297D6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6273E2" w14:textId="6CD1F8D9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048AED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52A09B" w14:textId="6A7D7460" w:rsidR="0093250E" w:rsidRPr="00D01BAB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D01BAB">
              <w:rPr>
                <w:color w:val="0000FF"/>
                <w:cs/>
              </w:rPr>
              <w:t>ค่าใช้จ่ายกรณีเช็คคืน (เช็คของ</w:t>
            </w:r>
            <w:r>
              <w:rPr>
                <w:color w:val="0000FF"/>
                <w:cs/>
              </w:rPr>
              <w:t>ผู้ให้บริการอื่น)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E8338C" w14:textId="7AE8B239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0E6884" w14:textId="48B12047" w:rsidR="0093250E" w:rsidRPr="00D01BAB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D01BAB">
              <w:rPr>
                <w:color w:val="0000FF"/>
                <w:cs/>
              </w:rPr>
              <w:t>ค่าใช้จ่ายกร</w:t>
            </w:r>
            <w:r>
              <w:rPr>
                <w:color w:val="0000FF"/>
                <w:cs/>
              </w:rPr>
              <w:t>ณีเช็คคืน (เช็คของผู้ให้บริการอื่น)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CC3D95" w14:textId="34EDC013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636EB8" w14:textId="1FEE5AFE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9B70C4" w14:textId="16257DB2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420CF0" w14:textId="3753CAB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F6FEDF" w14:textId="24949909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9C86E2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EEF45B8" w14:textId="08E7E1BE" w:rsidR="0093250E" w:rsidRPr="00004E39" w:rsidRDefault="000B2015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93250E">
              <w:rPr>
                <w:rFonts w:eastAsiaTheme="minorHAnsi"/>
                <w:color w:val="0000FF"/>
                <w:cs/>
              </w:rPr>
              <w:t xml:space="preserve">: </w:t>
            </w:r>
            <w:r w:rsidR="0093250E">
              <w:rPr>
                <w:rFonts w:eastAsiaTheme="minorHAnsi"/>
                <w:color w:val="0000FF"/>
              </w:rPr>
              <w:t>V_MC</w:t>
            </w:r>
            <w:r w:rsidR="0093250E">
              <w:rPr>
                <w:rFonts w:eastAsiaTheme="minorHAnsi" w:hint="cs"/>
                <w:color w:val="0000FF"/>
                <w:cs/>
              </w:rPr>
              <w:t>5</w:t>
            </w:r>
            <w:r w:rsidR="0093250E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93250E" w:rsidRPr="00332DF8" w14:paraId="04ED0984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E70F49" w14:textId="3954B380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421891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B56397" w14:textId="0C261B0B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D01BAB">
              <w:rPr>
                <w:color w:val="0000FF"/>
                <w:cs/>
              </w:rPr>
              <w:t>ค่าใช้จ่ายกรณีเช็คคืน (เช็คของ</w:t>
            </w:r>
            <w:r>
              <w:rPr>
                <w:color w:val="0000FF"/>
                <w:cs/>
              </w:rPr>
              <w:t>ผู้ให้บริการ</w:t>
            </w:r>
            <w:r w:rsidRPr="00D01BAB">
              <w:rPr>
                <w:color w:val="0000FF"/>
                <w:cs/>
              </w:rPr>
              <w:t xml:space="preserve">อื่น) </w:t>
            </w:r>
            <w:r w:rsidRPr="00332DF8">
              <w:rPr>
                <w:color w:val="0000FF"/>
                <w:cs/>
              </w:rPr>
              <w:t>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D01BAB">
              <w:rPr>
                <w:color w:val="0000FF"/>
                <w:cs/>
              </w:rPr>
              <w:t>ของจำนวนเงินตามเช็ค)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BA8DCB" w14:textId="3F82960C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DE7AFC" w14:textId="32011A2C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D01BAB">
              <w:rPr>
                <w:color w:val="0000FF"/>
                <w:cs/>
              </w:rPr>
              <w:t>จำนวนร้อยละของค่าใช้จ่ายกรณีเช็คคืน (เช็คของ</w:t>
            </w:r>
            <w:r>
              <w:rPr>
                <w:color w:val="0000FF"/>
                <w:cs/>
              </w:rPr>
              <w:t>ผู้ให้บริการ</w:t>
            </w:r>
            <w:r w:rsidRPr="00D01BAB">
              <w:rPr>
                <w:color w:val="0000FF"/>
                <w:cs/>
              </w:rPr>
              <w:t>อื่น) 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21185F" w14:textId="1DE2DD90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B0D40B" w14:textId="6881F83D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C39A8A" w14:textId="407748F2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0C7361" w14:textId="2E6EF425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B32283" w14:textId="1636EA24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3FC000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4B5939F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7687E373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92BCC3" w14:textId="4E15FF7A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6033F8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B69499" w14:textId="4C45D082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>เงื่อนไขค่าใช้จ่ายกรณีเช็คคืน (เช็คของ</w:t>
            </w:r>
            <w:r>
              <w:rPr>
                <w:color w:val="0000FF"/>
                <w:cs/>
              </w:rPr>
              <w:t>ผู้ให้บริการ</w:t>
            </w:r>
            <w:r w:rsidRPr="007402A8">
              <w:rPr>
                <w:color w:val="0000FF"/>
                <w:cs/>
              </w:rPr>
              <w:t>อื่น)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6F93D1" w14:textId="0A9589D5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86717F" w14:textId="31453363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เงื่อนไขหรือรายละเอียดเพิ่มเติมของค่าใช้จ่ายกรณีเช็คคืน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BCF44D" w14:textId="3596703D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F4D54F" w14:textId="4156524A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A81F66" w14:textId="6D3C5B53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C974E1" w14:textId="74978323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95B9FF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0D58CE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614C9A0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37B9CC40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E503EA" w14:textId="638BE0CB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D3E348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C2E845" w14:textId="1E5241D0" w:rsidR="0093250E" w:rsidRPr="007402A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D26DC2">
              <w:rPr>
                <w:color w:val="0000FF"/>
                <w:cs/>
              </w:rPr>
              <w:t>ค่าใช้จ่ายกรณีเงินในบัญชีไม่พอจ่าย (กรณีชำระหนี้โดยกา</w:t>
            </w:r>
            <w:r>
              <w:rPr>
                <w:color w:val="0000FF"/>
                <w:cs/>
              </w:rPr>
              <w:t>รหักบัญชีกับผู้ให้บริการอื่น</w:t>
            </w:r>
            <w:r w:rsidRPr="00D26DC2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5571DE" w14:textId="03EE340A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FE111C" w14:textId="218A29D5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D26DC2">
              <w:rPr>
                <w:color w:val="0000FF"/>
                <w:cs/>
              </w:rPr>
              <w:t>ค่าใช้จ่ายกรณีเงินในบัญชีไม่พอจ่าย (กรณีชำระหนี้โดยกา</w:t>
            </w:r>
            <w:r>
              <w:rPr>
                <w:color w:val="0000FF"/>
                <w:cs/>
              </w:rPr>
              <w:t>รหักบัญชีกับผู้ให้บริการอื่น)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E3599A" w14:textId="3FFBDB80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F161A7" w14:textId="3C20A161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3C3569" w14:textId="4ADBE4F3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D9CCCB" w14:textId="70EB088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9264CE" w14:textId="03B32379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32239B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38CB2F2" w14:textId="25DD6D40" w:rsidR="0093250E" w:rsidRPr="00332DF8" w:rsidRDefault="000B2015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93250E">
              <w:rPr>
                <w:rFonts w:eastAsiaTheme="minorHAnsi"/>
                <w:color w:val="0000FF"/>
                <w:cs/>
              </w:rPr>
              <w:t xml:space="preserve">: </w:t>
            </w:r>
            <w:r w:rsidR="0093250E">
              <w:rPr>
                <w:rFonts w:eastAsiaTheme="minorHAnsi"/>
                <w:color w:val="0000FF"/>
              </w:rPr>
              <w:t>V_MC</w:t>
            </w:r>
            <w:r w:rsidR="0093250E">
              <w:rPr>
                <w:rFonts w:eastAsiaTheme="minorHAnsi" w:hint="cs"/>
                <w:color w:val="0000FF"/>
                <w:cs/>
              </w:rPr>
              <w:t>5</w:t>
            </w:r>
            <w:r w:rsidR="0093250E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93250E" w:rsidRPr="00332DF8" w14:paraId="72C6DF27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2DBB4C" w14:textId="76EF9342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772AA7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AC0C8D" w14:textId="4C738727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D26DC2">
              <w:rPr>
                <w:color w:val="0000FF"/>
                <w:cs/>
              </w:rPr>
              <w:t>ค่าใช้จ่ายกรณีเงินในบัญชีไม่พอจ่าย (กรณีชำระหนี้โดยการหักบัญชีกับ</w:t>
            </w:r>
            <w:r>
              <w:rPr>
                <w:color w:val="0000FF"/>
                <w:cs/>
              </w:rPr>
              <w:t>ผู้</w:t>
            </w:r>
            <w:r>
              <w:rPr>
                <w:color w:val="0000FF"/>
                <w:cs/>
              </w:rPr>
              <w:lastRenderedPageBreak/>
              <w:t>ให้บริการ</w:t>
            </w:r>
            <w:r w:rsidRPr="00D26DC2">
              <w:rPr>
                <w:color w:val="0000FF"/>
                <w:cs/>
              </w:rPr>
              <w:t>อื่น)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D26DC2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6A6CCA" w14:textId="5169D359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color w:val="0000FF"/>
              </w:rPr>
              <w:lastRenderedPageBreak/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DC6D0E" w14:textId="06BED1E0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D01BAB">
              <w:rPr>
                <w:color w:val="0000FF"/>
                <w:cs/>
              </w:rPr>
              <w:t>จำนวนค่าใช้จ่ายกรณีเงินในบัญชีไม่พอจ่าย (กรณีชำระหนี้โดยการหักบัญชีกับ</w:t>
            </w:r>
            <w:r>
              <w:rPr>
                <w:color w:val="0000FF"/>
                <w:cs/>
              </w:rPr>
              <w:t>ผู้ให้บริการ</w:t>
            </w:r>
            <w:r w:rsidRPr="00D01BAB">
              <w:rPr>
                <w:color w:val="0000FF"/>
                <w:cs/>
              </w:rPr>
              <w:t>อื่น) 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508C9A" w14:textId="505AB9C0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2EB39C" w14:textId="429D94A5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AD1BF9" w14:textId="1ABA6FAD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16F10D" w14:textId="288E2249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2A7882" w14:textId="1F4B30A6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5DE594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F3D03C8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55832A03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6BD0A8" w14:textId="47EC294D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308FAE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04C71A" w14:textId="75AEB8CB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D26DC2">
              <w:rPr>
                <w:color w:val="0000FF"/>
                <w:cs/>
              </w:rPr>
              <w:t>เงื่อนไขค่าใช้จ่ายกรณีเงินในบัญชีไม่พอจ่าย (กรณีชำระหนี้โดยการหักบัญชีกับ</w:t>
            </w:r>
            <w:r>
              <w:rPr>
                <w:color w:val="0000FF"/>
                <w:cs/>
              </w:rPr>
              <w:t>ผู้ให้บริการ</w:t>
            </w:r>
            <w:r w:rsidRPr="00D26DC2">
              <w:rPr>
                <w:color w:val="0000FF"/>
                <w:cs/>
              </w:rPr>
              <w:t>อื่น)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56EF76" w14:textId="3AAC956C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2D527E" w14:textId="16C5DFB3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D26DC2">
              <w:rPr>
                <w:color w:val="0000FF"/>
                <w:cs/>
              </w:rPr>
              <w:t>เงื่อนไขหรือรายละเอียดเพิ่มเติมของค่าใช้จ่ายกรณีเงินในบัญชีไม่พอจ่าย (กรณีชำระหนี้โดยการหักบัญชีกับ</w:t>
            </w:r>
            <w:r>
              <w:rPr>
                <w:color w:val="0000FF"/>
                <w:cs/>
              </w:rPr>
              <w:t>ผู้ให้บริการ</w:t>
            </w:r>
            <w:r w:rsidRPr="00D26DC2">
              <w:rPr>
                <w:color w:val="0000FF"/>
                <w:cs/>
              </w:rPr>
              <w:t>อื่น)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C27056" w14:textId="647D6EA3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5C4E6F" w14:textId="36DC5DD3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39E532" w14:textId="44BAD92A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1A8614" w14:textId="0F4F8841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96A215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D4B9FF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EF05895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5A7E2618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4C835F" w14:textId="7BD58072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58985F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DA4B95" w14:textId="1610AFCD" w:rsidR="0093250E" w:rsidRPr="00D26DC2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D26DC2">
              <w:rPr>
                <w:color w:val="0000FF"/>
                <w:cs/>
              </w:rPr>
              <w:t>ค่าขอใบแจ้งยอดบัญ</w:t>
            </w:r>
            <w:r>
              <w:rPr>
                <w:color w:val="0000FF"/>
                <w:cs/>
              </w:rPr>
              <w:t>ชีแต่ละงวด (ชุดที่ 2 เป็นต้นไป)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924928" w14:textId="2FBFDBA5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0D3596" w14:textId="2A94DF6E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D26DC2">
              <w:rPr>
                <w:color w:val="0000FF"/>
                <w:cs/>
              </w:rPr>
              <w:t>ค่าขอใบแจ้งยอดบัญ</w:t>
            </w:r>
            <w:r>
              <w:rPr>
                <w:color w:val="0000FF"/>
                <w:cs/>
              </w:rPr>
              <w:t>ชีแต่ละงวด (ชุดที่ 2 เป็นต้นไป)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CD7BDB" w14:textId="6CE06995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155B85" w14:textId="783F7548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64EAC9" w14:textId="35834A9C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900966" w14:textId="08D21B7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C54294" w14:textId="7F746112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980E44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A683321" w14:textId="493AC09D" w:rsidR="0093250E" w:rsidRPr="00332DF8" w:rsidRDefault="000B2015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93250E">
              <w:rPr>
                <w:rFonts w:eastAsiaTheme="minorHAnsi"/>
                <w:color w:val="0000FF"/>
                <w:cs/>
              </w:rPr>
              <w:t xml:space="preserve">: </w:t>
            </w:r>
            <w:r w:rsidR="0093250E">
              <w:rPr>
                <w:rFonts w:eastAsiaTheme="minorHAnsi"/>
                <w:color w:val="0000FF"/>
              </w:rPr>
              <w:t>V_MC</w:t>
            </w:r>
            <w:r w:rsidR="0093250E">
              <w:rPr>
                <w:rFonts w:eastAsiaTheme="minorHAnsi" w:hint="cs"/>
                <w:color w:val="0000FF"/>
                <w:cs/>
              </w:rPr>
              <w:t>5</w:t>
            </w:r>
            <w:r w:rsidR="0093250E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93250E" w:rsidRPr="00332DF8" w14:paraId="23B9102A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EFA5C9" w14:textId="4665BF51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B7CAB0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E7A465" w14:textId="2C4C4BFD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D26DC2">
              <w:rPr>
                <w:color w:val="0000FF"/>
                <w:cs/>
              </w:rPr>
              <w:t>ค่าขอใบแจ้งยอดบัญชีแต่ละงวด (ชุดที่ 2 เป็นต้นไป)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D26DC2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9A8418" w14:textId="0F886BC7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CA588B" w14:textId="1E3ABFA6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ค่าขอสำเนาใบแจ้งยอดบัญชีแต่ละงวด (ชุดที่ 2 เป็นต้นไป)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B3C5CE" w14:textId="1E5ABF66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B84C98" w14:textId="71894F7B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5F5E7A" w14:textId="123E539A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B84071" w14:textId="09949A25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8D0BE4" w14:textId="45864E83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0DDF54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93D6784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65B38950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ADF39A" w14:textId="0B519CE4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671457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842CB1" w14:textId="32D40459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 xml:space="preserve">เงื่อนไขค่าขอใบแจ้งยอดบัญชีแต่ละงวด (ชุดที่ </w:t>
            </w:r>
            <w:r w:rsidRPr="007402A8">
              <w:rPr>
                <w:color w:val="0000FF"/>
              </w:rPr>
              <w:t xml:space="preserve">2 </w:t>
            </w:r>
            <w:r w:rsidRPr="007402A8">
              <w:rPr>
                <w:color w:val="0000FF"/>
                <w:cs/>
              </w:rPr>
              <w:t>เป็นต้นไป)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B34908" w14:textId="6DA77F0E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05A3BA" w14:textId="79194438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รายละเอียดหรือเงื่อนไขเพิ่มเติมของค่าขอสำเนาใบแจ้งยอดบัญชีแต่ละงวด (ชุดที่ 2 เป็นต้นไป)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66FF19" w14:textId="1CC4706C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552477" w14:textId="230F080A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64E6E3" w14:textId="623B5C5F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FA5D78" w14:textId="6EB723F6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E0979D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2545C4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1F240FA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0EFC8FBF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0CFAC9" w14:textId="7761035C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FDBF0F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976FF6" w14:textId="143FE388" w:rsidR="0093250E" w:rsidRPr="007402A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ค่าปรับกรณีชำระเป็นเช็คและเช็คถูกคืน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AF19D5" w14:textId="308FCC71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7EB9ED" w14:textId="4D136CF6" w:rsidR="0093250E" w:rsidRPr="00D26DC2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ค่าปรับกรณีชำระเป็นเช็คและเช็คถูกคืน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AF7FC0" w14:textId="0D51E3FB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C4F3F7" w14:textId="19A3CAA9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D03773" w14:textId="3BA26AE5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EC2631" w14:textId="60EBA131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8229D4" w14:textId="4A93B203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8B5F98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2DEF8D4" w14:textId="7A837A31" w:rsidR="0093250E" w:rsidRPr="00332DF8" w:rsidRDefault="000B2015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93250E">
              <w:rPr>
                <w:rFonts w:eastAsiaTheme="minorHAnsi"/>
                <w:color w:val="0000FF"/>
                <w:cs/>
              </w:rPr>
              <w:t xml:space="preserve">: </w:t>
            </w:r>
            <w:r w:rsidR="0093250E">
              <w:rPr>
                <w:rFonts w:eastAsiaTheme="minorHAnsi"/>
                <w:color w:val="0000FF"/>
              </w:rPr>
              <w:t>V_MC</w:t>
            </w:r>
            <w:r w:rsidR="0093250E">
              <w:rPr>
                <w:rFonts w:eastAsiaTheme="minorHAnsi" w:hint="cs"/>
                <w:color w:val="0000FF"/>
                <w:cs/>
              </w:rPr>
              <w:t>5</w:t>
            </w:r>
            <w:r w:rsidR="0093250E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93250E" w:rsidRPr="00332DF8" w14:paraId="4CFF9447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A7C1BE" w14:textId="01F0704B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C05D48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C76307" w14:textId="0326A307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 xml:space="preserve">ค่าปรับกรณีชำระเป็นเช็คและเช็คถูกคืน </w:t>
            </w:r>
            <w:r w:rsidRPr="00332DF8">
              <w:rPr>
                <w:color w:val="0000FF"/>
                <w:cs/>
              </w:rPr>
              <w:t>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7402A8">
              <w:rPr>
                <w:color w:val="0000FF"/>
                <w:cs/>
              </w:rPr>
              <w:t>ของจำนวนเงินตามเช็ค)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2EF583" w14:textId="1B986FEA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8D60B4" w14:textId="72B99B12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D26DC2">
              <w:rPr>
                <w:color w:val="0000FF"/>
                <w:cs/>
              </w:rPr>
              <w:t>จำนวนร้อยละของค่าปรับกรณีชำระเป็นเช็คและเช็คถูกคืนที่ผู้ให้บริการเรียกเก็บจากลูกค้า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C3C97C" w14:textId="4E745CB8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1569B2" w14:textId="1EEFBA32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84AEB9" w14:textId="7FFE1D35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2FDFFA" w14:textId="4BA41E48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B03B74" w14:textId="684147AC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E5D5D7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A4966F4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425268E8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E84861" w14:textId="16496989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2D69E3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43E93B" w14:textId="13B6A31E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>เงื่อนไขค่าปรับกรณีชำระเป็นเช็คและเช็คถูกคืน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574604" w14:textId="2981FD70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25D4A1" w14:textId="6B3E9B81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เงื่อนไขหรือรายละเอียดเพิ่มเติมของค่าปรับกรณีชำระเป็นเช็คและเช็คถูกคืน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5B01C6" w14:textId="11860B2E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5FE83E" w14:textId="022B8133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5D47CB" w14:textId="7441A946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983C91" w14:textId="155A95E2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587065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DCDE36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645797C" w14:textId="39730DBE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1C12E175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E3B20D" w14:textId="6E57E81E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327417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9C6841" w14:textId="1C427A47" w:rsidR="0093250E" w:rsidRPr="00D26DC2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ค่าติดตามทวงถามหนี้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584D8A" w14:textId="4628D3AA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A3B5B9" w14:textId="76148EEC" w:rsidR="0093250E" w:rsidRPr="00D26DC2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ค่าติดตามทวงถามหนี้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7F4728" w14:textId="140F225B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D9B846" w14:textId="23A5ADB0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7F411B" w14:textId="26050E5C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F15CF5" w14:textId="2B049599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880D06" w14:textId="69EBCE92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68A047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BD9C2CB" w14:textId="400FABA0" w:rsidR="0093250E" w:rsidRPr="00332DF8" w:rsidRDefault="000B2015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93250E">
              <w:rPr>
                <w:rFonts w:eastAsiaTheme="minorHAnsi"/>
                <w:color w:val="0000FF"/>
                <w:cs/>
              </w:rPr>
              <w:t xml:space="preserve">: </w:t>
            </w:r>
            <w:r w:rsidR="0093250E">
              <w:rPr>
                <w:rFonts w:eastAsiaTheme="minorHAnsi"/>
                <w:color w:val="0000FF"/>
              </w:rPr>
              <w:t>V_MC</w:t>
            </w:r>
            <w:r w:rsidR="0093250E">
              <w:rPr>
                <w:rFonts w:eastAsiaTheme="minorHAnsi" w:hint="cs"/>
                <w:color w:val="0000FF"/>
                <w:cs/>
              </w:rPr>
              <w:t>5</w:t>
            </w:r>
            <w:r w:rsidR="0093250E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93250E" w:rsidRPr="00332DF8" w14:paraId="25B802E4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8F6478" w14:textId="293E618E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0E47C8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E4849E" w14:textId="0DBBFD4E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D26DC2">
              <w:rPr>
                <w:color w:val="0000FF"/>
                <w:cs/>
              </w:rPr>
              <w:t>ค่าติดตามทวงถามหนี้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D26DC2">
              <w:rPr>
                <w:color w:val="0000FF"/>
                <w:cs/>
              </w:rPr>
              <w:t>บาท/งวด)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C08DBE" w14:textId="4FBDAB2D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0AA4E4" w14:textId="198E3451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D26DC2">
              <w:rPr>
                <w:color w:val="0000FF"/>
                <w:cs/>
              </w:rPr>
              <w:t>จำนวนค่าติดตามทวงถามหนี้ที่ผู้ให้บริการเรียกเก็บจากลูกค้า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6483C4" w14:textId="12551165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1FADE0" w14:textId="792E4490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5E42A4" w14:textId="21D98595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2F665F" w14:textId="1226A9DC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77075B" w14:textId="25DE579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61F46B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8EA75DB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0BF625ED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04850A" w14:textId="55F1EDEA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70C945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E62079" w14:textId="0376DEC2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เงื่อนไขค่าติดตามทวงถามหนี้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78BBF0" w14:textId="0C550A17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CEDB4E" w14:textId="3EAEB306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CC0E9A">
              <w:rPr>
                <w:color w:val="0000FF"/>
                <w:cs/>
              </w:rPr>
              <w:t>เงื่อนไขหรือรายละเอียดเพิ่มเติมของค่าติดตามทวงถามหนี้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BFEF37" w14:textId="11257D78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48ED72" w14:textId="59CA343F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C9E76F" w14:textId="4568014E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C06FED" w14:textId="6CC5E85F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92D8CC" w14:textId="7F707A5E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93F423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5099716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180FC843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21A6DA" w14:textId="0542AAB8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0AD1C2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1DF424" w14:textId="69F0F8A4" w:rsidR="0093250E" w:rsidRPr="007402A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ค่าธรรมเนียมกรณีขอเปลี่ยนแปลงอัตราดอกเบี้ยก่อนครบกำหนด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2BDBCC" w14:textId="1FC97E1C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9C0F54" w14:textId="07F8F7F7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ค่าธรรมเนียมกรณีขอเปลี่ยนแปลงอัตราดอกเบี้ยก่อนครบกำหนด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04EAC6" w14:textId="69B08B72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AF7EED" w14:textId="34E284BC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A53180" w14:textId="710ADE7C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68C873" w14:textId="4906321C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DED286" w14:textId="0DBD27C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3F23FC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4547B6C" w14:textId="623CD638" w:rsidR="0093250E" w:rsidRPr="00332DF8" w:rsidRDefault="000B2015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93250E">
              <w:rPr>
                <w:rFonts w:eastAsiaTheme="minorHAnsi"/>
                <w:color w:val="0000FF"/>
                <w:cs/>
              </w:rPr>
              <w:t xml:space="preserve">: </w:t>
            </w:r>
            <w:r w:rsidR="0093250E">
              <w:rPr>
                <w:rFonts w:eastAsiaTheme="minorHAnsi"/>
                <w:color w:val="0000FF"/>
              </w:rPr>
              <w:t>V_MC</w:t>
            </w:r>
            <w:r w:rsidR="0093250E">
              <w:rPr>
                <w:rFonts w:eastAsiaTheme="minorHAnsi" w:hint="cs"/>
                <w:color w:val="0000FF"/>
                <w:cs/>
              </w:rPr>
              <w:t>5</w:t>
            </w:r>
            <w:r w:rsidR="0093250E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93250E" w:rsidRPr="00332DF8" w14:paraId="7D2D2EA3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539E60" w14:textId="227F1D62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EF8F88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623943" w14:textId="2B2C458A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 xml:space="preserve">ค่าธรรมเนียมกรณีขอเปลี่ยนแปลงอัตราดอกเบี้ยก่อนครบกำหนด </w:t>
            </w:r>
            <w:r w:rsidRPr="00332DF8">
              <w:rPr>
                <w:color w:val="0000FF"/>
                <w:cs/>
              </w:rPr>
              <w:lastRenderedPageBreak/>
              <w:t>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7402A8">
              <w:rPr>
                <w:color w:val="0000FF"/>
                <w:cs/>
              </w:rPr>
              <w:t>ของยอดเงินคงค้าง)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3B858B" w14:textId="2F242714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color w:val="0000FF"/>
              </w:rPr>
              <w:lastRenderedPageBreak/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7F2D43" w14:textId="29AE7EBC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จำนวนร้อยละของค่าธรรมเนียมกรณีขอเปลี่ยนแปลงอัตราดอกเบี้ยก่อนครบกำหนดที่ผู้ให้บริการจะ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F868A2" w14:textId="533E9501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D31472" w14:textId="1708C40A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C45486" w14:textId="59582131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EB5CDE" w14:textId="46B4B6B9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566F5E" w14:textId="382F3BE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FB1DE6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CB6D59A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126A3CA1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631E2C" w14:textId="1B522EBC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895AAB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68466A" w14:textId="1AABC8A8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>เงื่อนไขค่าธรรมเนียมกรณีขอเปลี่ยนแปลงอัตราดอกเบี้ยก่อนครบกำหนด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620062" w14:textId="5837CC84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B5B26E" w14:textId="2356969D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D26DC2">
              <w:rPr>
                <w:color w:val="0000FF"/>
                <w:cs/>
              </w:rPr>
              <w:t>เงื่อนไขหรือรายละเอียดเพิ่มเติมของค่าธรรมเนียมกรณีขอเปลี่ยนแปลงอัตราดอกเบี้ยก่อนครบกำหนด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8AF610" w14:textId="744B7F28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0E7DF5" w14:textId="6920A77B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02F80B" w14:textId="4E7DE923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F2A83F" w14:textId="5A59BD31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2D423F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5317B2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AC0D2F8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265742E1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D55FB7" w14:textId="7D6E3505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C5BF5B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4AD1A9" w14:textId="020701CF" w:rsidR="0093250E" w:rsidRPr="007402A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ค่าธรรมเนียมกรณีไถ่ถอนจำนองไปใช้บริการกับ</w:t>
            </w:r>
            <w:r>
              <w:rPr>
                <w:color w:val="0000FF"/>
                <w:cs/>
              </w:rPr>
              <w:t>ผู้ให้บริการ</w:t>
            </w:r>
            <w:r w:rsidRPr="007402A8">
              <w:rPr>
                <w:color w:val="0000FF"/>
                <w:cs/>
              </w:rPr>
              <w:t>อื่น</w:t>
            </w:r>
            <w:r>
              <w:rPr>
                <w:color w:val="0000FF"/>
                <w:cs/>
              </w:rPr>
              <w:t xml:space="preserve"> (</w:t>
            </w:r>
            <w:r>
              <w:rPr>
                <w:color w:val="0000FF"/>
              </w:rPr>
              <w:t>Refinance</w:t>
            </w:r>
            <w:r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5A24CC" w14:textId="5455BD45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428F3C" w14:textId="48DA14DF" w:rsidR="0093250E" w:rsidRPr="00CC0E9A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ค่าธรรมเนียมกรณีไถ่ถอนจำนองไปใช้บริการกับ</w:t>
            </w:r>
            <w:r>
              <w:rPr>
                <w:color w:val="0000FF"/>
                <w:cs/>
              </w:rPr>
              <w:t>ผู้ให้บริการ</w:t>
            </w:r>
            <w:r w:rsidRPr="007402A8">
              <w:rPr>
                <w:color w:val="0000FF"/>
                <w:cs/>
              </w:rPr>
              <w:t>อื่น</w:t>
            </w:r>
            <w:r>
              <w:rPr>
                <w:color w:val="0000FF"/>
                <w:cs/>
              </w:rPr>
              <w:t xml:space="preserve"> (</w:t>
            </w:r>
            <w:r>
              <w:rPr>
                <w:color w:val="0000FF"/>
              </w:rPr>
              <w:t>Refinance</w:t>
            </w:r>
            <w:r>
              <w:rPr>
                <w:color w:val="00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7DC491" w14:textId="70C66EDE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EACB5C" w14:textId="07983610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887CB5" w14:textId="755EAE25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25285C" w14:textId="4C4BB355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8A2DE2" w14:textId="0F2BA151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0F167D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9DE75BA" w14:textId="50D530D2" w:rsidR="0093250E" w:rsidRPr="00332DF8" w:rsidRDefault="000B2015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93250E">
              <w:rPr>
                <w:rFonts w:eastAsiaTheme="minorHAnsi"/>
                <w:color w:val="0000FF"/>
                <w:cs/>
              </w:rPr>
              <w:t xml:space="preserve">: </w:t>
            </w:r>
            <w:r w:rsidR="0093250E">
              <w:rPr>
                <w:rFonts w:eastAsiaTheme="minorHAnsi"/>
                <w:color w:val="0000FF"/>
              </w:rPr>
              <w:t>V_MC</w:t>
            </w:r>
            <w:r w:rsidR="0093250E">
              <w:rPr>
                <w:rFonts w:eastAsiaTheme="minorHAnsi" w:hint="cs"/>
                <w:color w:val="0000FF"/>
                <w:cs/>
              </w:rPr>
              <w:t>11</w:t>
            </w:r>
            <w:r w:rsidR="0093250E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93250E" w:rsidRPr="00332DF8" w14:paraId="2ED82419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A49960" w14:textId="5C68D7AB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9CA3C9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441A6E" w14:textId="7CAA9692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>ค่าธรรมเนียมกรณีไถ่ถอนจำนองไปใช้บริการกับ</w:t>
            </w:r>
            <w:r>
              <w:rPr>
                <w:color w:val="0000FF"/>
                <w:cs/>
              </w:rPr>
              <w:t>ผู้ให้บริการ</w:t>
            </w:r>
            <w:r w:rsidRPr="007402A8">
              <w:rPr>
                <w:color w:val="0000FF"/>
                <w:cs/>
              </w:rPr>
              <w:t>อื่น (</w:t>
            </w:r>
            <w:r w:rsidRPr="007402A8">
              <w:rPr>
                <w:color w:val="0000FF"/>
              </w:rPr>
              <w:t>Refinance</w:t>
            </w:r>
            <w:r w:rsidRPr="007402A8">
              <w:rPr>
                <w:color w:val="0000FF"/>
                <w:cs/>
              </w:rPr>
              <w:t xml:space="preserve">) </w:t>
            </w:r>
            <w:r w:rsidRPr="00332DF8">
              <w:rPr>
                <w:color w:val="0000FF"/>
                <w:cs/>
              </w:rPr>
              <w:t>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7402A8">
              <w:rPr>
                <w:color w:val="0000FF"/>
                <w:cs/>
              </w:rPr>
              <w:t>ของยอดเงินคงค้าง)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B6C196" w14:textId="6CBB8941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2D3FE1" w14:textId="2AA5698A" w:rsidR="0093250E" w:rsidRPr="00CC0E9A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CC0E9A">
              <w:rPr>
                <w:color w:val="0000FF"/>
                <w:cs/>
              </w:rPr>
              <w:t>จำนวนร้อยละของค่าธรรมเนียมกรณีไถ่ถอนจำนองไปใช้บริการกับ</w:t>
            </w:r>
            <w:r>
              <w:rPr>
                <w:color w:val="0000FF"/>
                <w:cs/>
              </w:rPr>
              <w:t>ผู้ให้บริการ</w:t>
            </w:r>
            <w:r w:rsidRPr="00CC0E9A">
              <w:rPr>
                <w:color w:val="0000FF"/>
                <w:cs/>
              </w:rPr>
              <w:t>อื่น (</w:t>
            </w:r>
            <w:r w:rsidRPr="00CC0E9A">
              <w:rPr>
                <w:color w:val="0000FF"/>
              </w:rPr>
              <w:t>Refinance</w:t>
            </w:r>
            <w:r w:rsidRPr="00CC0E9A">
              <w:rPr>
                <w:color w:val="00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F870E8" w14:textId="64001518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1049C7" w14:textId="208D7BA1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EB146F" w14:textId="3BB9D680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7BC88D" w14:textId="77415B61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C9CE73" w14:textId="521C36FC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01C3C2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CBFA2E0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55F09562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ED99D1" w14:textId="0FB6EA4E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32AC63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0C140E" w14:textId="78E3E6EF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>จำนวนปีขั้นต่ำที่เมื่อไถ่ถอนจำนองไปใช้บริการกับ</w:t>
            </w:r>
            <w:r>
              <w:rPr>
                <w:color w:val="0000FF"/>
                <w:cs/>
              </w:rPr>
              <w:t>ผู้ให้บริการ</w:t>
            </w:r>
            <w:r w:rsidRPr="007402A8">
              <w:rPr>
                <w:color w:val="0000FF"/>
                <w:cs/>
              </w:rPr>
              <w:t>อื่นแล้วจะไม่มีค่าธรรมเนียม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7402A8">
              <w:rPr>
                <w:color w:val="0000FF"/>
                <w:cs/>
              </w:rPr>
              <w:t>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6A1881" w14:textId="34447F89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3AE847" w14:textId="31E7DC43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จำนวนปีขั้นต่ำ</w:t>
            </w:r>
            <w:r w:rsidRPr="00332DF8">
              <w:rPr>
                <w:rFonts w:hint="cs"/>
                <w:color w:val="0000FF"/>
                <w:cs/>
              </w:rPr>
              <w:t xml:space="preserve"> </w:t>
            </w:r>
            <w:r w:rsidRPr="00332DF8">
              <w:rPr>
                <w:color w:val="0000FF"/>
                <w:cs/>
              </w:rPr>
              <w:t>ซึ่งหากลูกค้าไถ่ถอนจำนองไปใช้บริการกับ</w:t>
            </w:r>
            <w:r>
              <w:rPr>
                <w:color w:val="0000FF"/>
                <w:cs/>
              </w:rPr>
              <w:t>ผู้ให้บริการ</w:t>
            </w:r>
            <w:r w:rsidRPr="00332DF8">
              <w:rPr>
                <w:color w:val="0000FF"/>
                <w:cs/>
              </w:rPr>
              <w:t>อื่นก่อนจำนวนปีขั้นต่ำนี้จะทำให้มีค่าธรรมเนียม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EDB659" w14:textId="05ADBB24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7943E8" w14:textId="266133BF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2EF161" w14:textId="5D822855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EEBE67" w14:textId="61BC4AF1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0B36AF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3D9312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23FD58F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3D263293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9FAC0E" w14:textId="09F70448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lastRenderedPageBreak/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984FFB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41212E" w14:textId="56362318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>เงื่อนไขค่าธรรมเนียมกรณีไถ่ถอนจำนองไปใช้บริการกับ</w:t>
            </w:r>
            <w:r>
              <w:rPr>
                <w:color w:val="0000FF"/>
                <w:cs/>
              </w:rPr>
              <w:t>ผู้ให้บริการ</w:t>
            </w:r>
            <w:r w:rsidRPr="007402A8">
              <w:rPr>
                <w:color w:val="0000FF"/>
                <w:cs/>
              </w:rPr>
              <w:t>อื่น (</w:t>
            </w:r>
            <w:r w:rsidRPr="007402A8">
              <w:rPr>
                <w:color w:val="0000FF"/>
              </w:rPr>
              <w:t>Refinance</w:t>
            </w:r>
            <w:r w:rsidRPr="007402A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A2C91D" w14:textId="4515DEC9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0A2A7D" w14:textId="256EAF7D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DA4CC5">
              <w:rPr>
                <w:color w:val="0000FF"/>
                <w:cs/>
              </w:rPr>
              <w:t>เงื่อนไขหรือรายละเอียดเพิ่มเติมของค่าธรรมเนียมกรณีไถ่ถอนจำนองไปใช้บริการกับ</w:t>
            </w:r>
            <w:r>
              <w:rPr>
                <w:color w:val="0000FF"/>
                <w:cs/>
              </w:rPr>
              <w:t>ผู้ให้บริการ</w:t>
            </w:r>
            <w:r w:rsidRPr="00DA4CC5">
              <w:rPr>
                <w:color w:val="0000FF"/>
                <w:cs/>
              </w:rPr>
              <w:t>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0CC5CB" w14:textId="74F0FDF6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0CC20D" w14:textId="0E6E83CA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7D6D9A" w14:textId="1AF592F5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E2709C" w14:textId="364C9FE6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06C4F9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BF560D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B552981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53EC2DFA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6EFCDA" w14:textId="1A83B826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E73407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C3BBB2" w14:textId="3FDE488A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 xml:space="preserve">ค่าธรรมเนียมอื่น ๆ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047C9F" w14:textId="61577C53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2DBB3F" w14:textId="6F19DEC0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ค่าธรรมเนียมอื่น ๆ นอกเหนือจากที่กำหนดพร้อมรายละเอียด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7557C6" w14:textId="28B0F72A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B51262" w14:textId="022FC6F2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8F1012" w14:textId="36F56988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684D8B" w14:textId="527A1F6B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73A084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E1CBAE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44FC95A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A55C39" w:rsidRPr="00332DF8" w14:paraId="0FC89650" w14:textId="77777777" w:rsidTr="00C369AC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727E27" w14:textId="06A86692" w:rsidR="00A55C39" w:rsidRPr="00332DF8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5E5CF5" w14:textId="77777777" w:rsidR="00A55C39" w:rsidRPr="00332DF8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210516" w14:textId="6738AAB9" w:rsidR="00A55C39" w:rsidRPr="00332DF8" w:rsidRDefault="00A55C39" w:rsidP="00A55C39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>วันที่เริ่มใช้ข้อมูล (</w:t>
            </w:r>
            <w:r w:rsidRPr="007402A8">
              <w:rPr>
                <w:color w:val="0000FF"/>
              </w:rPr>
              <w:t>Effective date</w:t>
            </w:r>
            <w:r w:rsidRPr="007402A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CCEDEA" w14:textId="3C5DC3FB" w:rsidR="00A55C39" w:rsidRPr="00332DF8" w:rsidRDefault="00A55C39" w:rsidP="00A55C39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D00A71" w14:textId="0FE4B9E7" w:rsidR="00A55C39" w:rsidRPr="00332DF8" w:rsidRDefault="00A55C39" w:rsidP="00A55C39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วันที่เริ่มใช้ข้อมูล</w:t>
            </w:r>
            <w:r>
              <w:rPr>
                <w:rFonts w:hint="cs"/>
                <w:color w:val="0000FF"/>
                <w:cs/>
              </w:rPr>
              <w:t>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2D6220" w14:textId="2806C02E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1A2DA1" w14:textId="74D8DAAD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5568AE" w14:textId="0D0311E5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9DCA55" w14:textId="4C6FEC56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67E0BE" w14:textId="77777777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25A5E6" w14:textId="0499513B" w:rsidR="00A55C39" w:rsidRPr="00332DF8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C5A5054" w14:textId="0DE30D37" w:rsidR="00A55C39" w:rsidRPr="00332DF8" w:rsidRDefault="00A55C39" w:rsidP="00A55C3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A55C39" w:rsidRPr="00332DF8" w14:paraId="3E05D1D5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4E98C4BF" w14:textId="0D72EF52" w:rsidR="00A55C39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 w:hint="cs"/>
                <w:color w:val="0000FF"/>
                <w:cs/>
              </w:rPr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55C0ACED" w14:textId="77777777" w:rsidR="00A55C39" w:rsidRPr="00332DF8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B6DC42" w14:textId="1E4F86CB" w:rsidR="00A55C39" w:rsidRPr="007402A8" w:rsidRDefault="00A55C39" w:rsidP="00A55C39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วันที่เลิกใช้ข้อมูล (</w:t>
            </w:r>
            <w:r w:rsidRPr="00332DF8">
              <w:rPr>
                <w:color w:val="0000FF"/>
              </w:rPr>
              <w:t>End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2CB9DA" w14:textId="6BF2D98C" w:rsidR="00A55C39" w:rsidRPr="00332DF8" w:rsidRDefault="00A55C39" w:rsidP="00A55C39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7BE2ACEB" w14:textId="0A7228AB" w:rsidR="00A55C39" w:rsidRPr="00332DF8" w:rsidRDefault="00A55C39" w:rsidP="00A55C39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วันที่ใช้ข้อมูล</w:t>
            </w:r>
            <w:r w:rsidR="00905F4A">
              <w:rPr>
                <w:rFonts w:hint="cs"/>
                <w:color w:val="0000FF"/>
                <w:cs/>
              </w:rPr>
              <w:t>ค่าธรรมเนียม</w:t>
            </w:r>
            <w:r w:rsidRPr="007402A8">
              <w:rPr>
                <w:color w:val="0000FF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4210B393" w14:textId="6FC0CEC0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5C5E027" w14:textId="52C89EE0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6334F229" w14:textId="7583CC6A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013AFF5E" w14:textId="5C4604EE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4F635EE9" w14:textId="0537F335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323CFF77" w14:textId="77777777" w:rsidR="00A55C39" w:rsidRPr="00332DF8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69214FF8" w14:textId="77777777" w:rsidR="00A55C39" w:rsidRPr="00332DF8" w:rsidRDefault="00A55C39" w:rsidP="00A55C3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</w:tbl>
    <w:p w14:paraId="6127B4FE" w14:textId="77777777" w:rsidR="0038021E" w:rsidRPr="00332DF8" w:rsidRDefault="0038021E" w:rsidP="0038021E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0000FF"/>
        </w:rPr>
      </w:pPr>
      <w:r w:rsidRPr="00332DF8">
        <w:rPr>
          <w:rFonts w:eastAsiaTheme="minorHAnsi" w:hint="cs"/>
          <w:color w:val="0000FF"/>
          <w:cs/>
        </w:rPr>
        <w:t>หมายเหตุ</w:t>
      </w:r>
      <w:r w:rsidRPr="00332DF8">
        <w:rPr>
          <w:rFonts w:eastAsiaTheme="minorHAnsi"/>
          <w:color w:val="0000FF"/>
          <w:cs/>
        </w:rPr>
        <w:t>:</w:t>
      </w:r>
    </w:p>
    <w:p w14:paraId="4B5752CB" w14:textId="77777777" w:rsidR="0038021E" w:rsidRPr="00332DF8" w:rsidRDefault="0038021E" w:rsidP="0038021E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0000FF"/>
        </w:rPr>
      </w:pPr>
      <w:r w:rsidRPr="00332DF8">
        <w:rPr>
          <w:rFonts w:eastAsiaTheme="minorHAnsi"/>
          <w:color w:val="0000FF"/>
          <w:vertAlign w:val="superscript"/>
        </w:rPr>
        <w:t>1</w:t>
      </w:r>
      <w:r w:rsidRPr="00332DF8">
        <w:rPr>
          <w:rFonts w:eastAsiaTheme="minorHAnsi"/>
          <w:color w:val="0000FF"/>
          <w:vertAlign w:val="superscript"/>
          <w:cs/>
        </w:rPr>
        <w:t>/</w:t>
      </w:r>
      <w:r w:rsidRPr="00332DF8">
        <w:rPr>
          <w:rFonts w:eastAsiaTheme="minorHAnsi"/>
          <w:color w:val="0000FF"/>
          <w:cs/>
        </w:rPr>
        <w:t xml:space="preserve"> </w:t>
      </w:r>
      <w:r w:rsidRPr="00332DF8">
        <w:rPr>
          <w:rFonts w:eastAsiaTheme="minorHAnsi" w:hint="cs"/>
          <w:color w:val="0000FF"/>
          <w:cs/>
        </w:rPr>
        <w:t xml:space="preserve">อ้างอิงจากเอกสาร </w:t>
      </w:r>
      <w:r w:rsidRPr="00332DF8">
        <w:rPr>
          <w:rFonts w:eastAsiaTheme="minorHAnsi"/>
          <w:color w:val="0000FF"/>
        </w:rPr>
        <w:t>Market Conduct Classification Document</w:t>
      </w:r>
    </w:p>
    <w:p w14:paraId="6360EBB2" w14:textId="397CC03B" w:rsidR="0000216D" w:rsidRPr="00064315" w:rsidRDefault="00143945">
      <w:pPr>
        <w:rPr>
          <w:rFonts w:eastAsiaTheme="majorEastAsia"/>
          <w:bCs/>
          <w:color w:val="0000FF"/>
        </w:rPr>
      </w:pPr>
      <w:r w:rsidRPr="00332DF8">
        <w:rPr>
          <w:rFonts w:eastAsiaTheme="majorEastAsia"/>
          <w:bCs/>
          <w:color w:val="0000FF"/>
          <w:cs/>
        </w:rPr>
        <w:br w:type="page"/>
      </w:r>
    </w:p>
    <w:p w14:paraId="7B3C1E2C" w14:textId="60478BED" w:rsidR="006641E9" w:rsidRPr="00332DF8" w:rsidRDefault="006641E9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</w:pPr>
      <w:bookmarkStart w:id="34" w:name="_Toc64584254"/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</w:rPr>
        <w:lastRenderedPageBreak/>
        <w:t>Data Set</w:t>
      </w:r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  <w:cs/>
        </w:rPr>
        <w:t xml:space="preserve">: </w:t>
      </w:r>
      <w:r w:rsidR="000D205D"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 xml:space="preserve">Market Conduct </w:t>
      </w:r>
      <w:r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 xml:space="preserve">Personal Loan under Supervision Disclosure </w:t>
      </w:r>
      <w:r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>(</w:t>
      </w:r>
      <w:r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Installment</w:t>
      </w:r>
      <w:r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>)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 xml:space="preserve"> (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DS_MCPLD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>)</w:t>
      </w:r>
      <w:bookmarkEnd w:id="34"/>
    </w:p>
    <w:p w14:paraId="241B8D4B" w14:textId="77777777" w:rsidR="006641E9" w:rsidRPr="00332DF8" w:rsidRDefault="006641E9" w:rsidP="006641E9">
      <w:pPr>
        <w:pStyle w:val="ListParagraph"/>
        <w:spacing w:after="240" w:line="440" w:lineRule="exact"/>
        <w:ind w:left="630"/>
        <w:rPr>
          <w:b/>
          <w:bCs/>
          <w:color w:val="0000FF"/>
        </w:rPr>
      </w:pPr>
      <w:r w:rsidRPr="00332DF8">
        <w:rPr>
          <w:b/>
          <w:bCs/>
          <w:color w:val="0000FF"/>
        </w:rPr>
        <w:t>Frequency</w:t>
      </w:r>
      <w:r w:rsidRPr="00332DF8">
        <w:rPr>
          <w:b/>
          <w:bCs/>
          <w:color w:val="0000FF"/>
          <w:cs/>
        </w:rPr>
        <w:t xml:space="preserve">: </w:t>
      </w:r>
      <w:r w:rsidRPr="00332DF8">
        <w:rPr>
          <w:b/>
          <w:bCs/>
          <w:color w:val="00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6641E9" w:rsidRPr="00332DF8" w14:paraId="51D4E4EE" w14:textId="77777777" w:rsidTr="006641E9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500835EF" w14:textId="77777777" w:rsidR="006641E9" w:rsidRPr="00332DF8" w:rsidRDefault="006641E9" w:rsidP="006641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6609FACC" w14:textId="77777777" w:rsidR="006641E9" w:rsidRPr="00332DF8" w:rsidRDefault="006641E9" w:rsidP="006641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E7504F" w14:textId="77777777" w:rsidR="006641E9" w:rsidRPr="00332DF8" w:rsidRDefault="006641E9" w:rsidP="006641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00A543" w14:textId="77777777" w:rsidR="006641E9" w:rsidRPr="00332DF8" w:rsidRDefault="006641E9" w:rsidP="006641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63D0EEE1" w14:textId="77777777" w:rsidR="006641E9" w:rsidRPr="00332DF8" w:rsidRDefault="006641E9" w:rsidP="006641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61690B2C" w14:textId="77777777" w:rsidR="006641E9" w:rsidRPr="00332DF8" w:rsidRDefault="006641E9" w:rsidP="006641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15DE843C" w14:textId="77777777" w:rsidR="006641E9" w:rsidRPr="00332DF8" w:rsidRDefault="006641E9" w:rsidP="006641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  <w:cs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14839ED5" w14:textId="77777777" w:rsidR="006641E9" w:rsidRPr="00332DF8" w:rsidRDefault="006641E9" w:rsidP="006641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18710B3A" w14:textId="77777777" w:rsidR="006641E9" w:rsidRPr="00332DF8" w:rsidRDefault="006641E9" w:rsidP="006641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43C86C3D" w14:textId="77777777" w:rsidR="006641E9" w:rsidRPr="00332DF8" w:rsidRDefault="006641E9" w:rsidP="006641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Non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-</w:t>
            </w:r>
            <w:r w:rsidRPr="00332DF8">
              <w:rPr>
                <w:rFonts w:eastAsiaTheme="minorHAnsi"/>
                <w:b/>
                <w:bCs/>
                <w:color w:val="00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7AED3487" w14:textId="77777777" w:rsidR="006641E9" w:rsidRPr="00332DF8" w:rsidRDefault="006641E9" w:rsidP="006641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79050D1C" w14:textId="77777777" w:rsidR="006641E9" w:rsidRPr="00332DF8" w:rsidRDefault="006641E9" w:rsidP="006641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 xml:space="preserve">Classification 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 xml:space="preserve">/ </w:t>
            </w:r>
            <w:r w:rsidRPr="00332DF8">
              <w:rPr>
                <w:rFonts w:eastAsiaTheme="minorHAnsi"/>
                <w:b/>
                <w:bCs/>
                <w:color w:val="0000FF"/>
              </w:rPr>
              <w:t>View</w:t>
            </w:r>
          </w:p>
        </w:tc>
      </w:tr>
      <w:tr w:rsidR="006641E9" w:rsidRPr="00332DF8" w14:paraId="2E9E329A" w14:textId="77777777" w:rsidTr="006641E9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6F5F5EBE" w14:textId="77777777" w:rsidR="006641E9" w:rsidRPr="00332DF8" w:rsidRDefault="006641E9" w:rsidP="006641E9">
            <w:pPr>
              <w:rPr>
                <w:color w:val="00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38C28886" w14:textId="77777777" w:rsidR="006641E9" w:rsidRPr="00332DF8" w:rsidRDefault="006641E9" w:rsidP="006641E9">
            <w:pPr>
              <w:rPr>
                <w:color w:val="0000FF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FC4CEE" w14:textId="77777777" w:rsidR="006641E9" w:rsidRPr="00332DF8" w:rsidRDefault="006641E9" w:rsidP="006641E9">
            <w:pPr>
              <w:rPr>
                <w:color w:val="00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200E8A" w14:textId="77777777" w:rsidR="006641E9" w:rsidRPr="00332DF8" w:rsidRDefault="006641E9" w:rsidP="006641E9">
            <w:pPr>
              <w:rPr>
                <w:color w:val="00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0BDABA4C" w14:textId="77777777" w:rsidR="006641E9" w:rsidRPr="00332DF8" w:rsidRDefault="006641E9" w:rsidP="006641E9">
            <w:pPr>
              <w:rPr>
                <w:color w:val="0000FF"/>
              </w:rPr>
            </w:pPr>
          </w:p>
        </w:tc>
        <w:tc>
          <w:tcPr>
            <w:tcW w:w="763" w:type="dxa"/>
            <w:shd w:val="clear" w:color="auto" w:fill="CCFFFF"/>
          </w:tcPr>
          <w:p w14:paraId="6129BA51" w14:textId="77777777" w:rsidR="006641E9" w:rsidRPr="00332DF8" w:rsidRDefault="006641E9" w:rsidP="006641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18DDA4EC" w14:textId="77777777" w:rsidR="006641E9" w:rsidRPr="00332DF8" w:rsidRDefault="006641E9" w:rsidP="006641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0A0CB001" w14:textId="77777777" w:rsidR="006641E9" w:rsidRPr="00332DF8" w:rsidRDefault="006641E9" w:rsidP="006641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23C8C7AB" w14:textId="77777777" w:rsidR="006641E9" w:rsidRPr="00332DF8" w:rsidRDefault="006641E9" w:rsidP="006641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68A0B287" w14:textId="77777777" w:rsidR="006641E9" w:rsidRPr="00332DF8" w:rsidRDefault="006641E9" w:rsidP="006641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77EDC2DA" w14:textId="77777777" w:rsidR="006641E9" w:rsidRPr="00332DF8" w:rsidRDefault="006641E9" w:rsidP="006641E9">
            <w:pPr>
              <w:jc w:val="center"/>
              <w:rPr>
                <w:color w:val="00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77590EEB" w14:textId="77777777" w:rsidR="006641E9" w:rsidRPr="00332DF8" w:rsidRDefault="006641E9" w:rsidP="006641E9">
            <w:pPr>
              <w:jc w:val="center"/>
              <w:rPr>
                <w:color w:val="0000FF"/>
              </w:rPr>
            </w:pPr>
          </w:p>
        </w:tc>
      </w:tr>
      <w:tr w:rsidR="00F94F3C" w:rsidRPr="00332DF8" w14:paraId="0BF405FD" w14:textId="77777777" w:rsidTr="006641E9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</w:tcPr>
          <w:p w14:paraId="060800B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0FF38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FE385F" w14:textId="198017C3" w:rsidR="00F94F3C" w:rsidRPr="00332DF8" w:rsidRDefault="00A329C5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C53C26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A15B05" w14:textId="70EBCB7A" w:rsidR="00F94F3C" w:rsidRPr="00332DF8" w:rsidRDefault="00A329C5" w:rsidP="00F94F3C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  <w:r w:rsidR="00F94F3C" w:rsidRPr="00344BFB">
              <w:rPr>
                <w:color w:val="00B050"/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2D80C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B2CB81" w14:textId="3BB70BF5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35F319" w14:textId="336FAE38" w:rsidR="00D56E07" w:rsidRPr="00332DF8" w:rsidRDefault="00D56E07" w:rsidP="00D56E07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D56E0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BBDAC1" w14:textId="4BF86F9D" w:rsidR="00F94F3C" w:rsidRPr="00332DF8" w:rsidRDefault="00D56E07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D56E0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C3DB55" w14:textId="79A844F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C20EB6" w14:textId="52B974F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</w:tcPr>
          <w:p w14:paraId="01BB5D39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40A0D6C" w14:textId="77777777" w:rsidTr="001C52EE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9669D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665C8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F83099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6D2A4F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FCF28A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F169C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74DD39" w14:textId="1223061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57C84B" w14:textId="475B58B8" w:rsidR="00F94F3C" w:rsidRPr="002B124E" w:rsidRDefault="002B124E" w:rsidP="00F94F3C">
            <w:pPr>
              <w:spacing w:before="120" w:line="360" w:lineRule="auto"/>
              <w:jc w:val="center"/>
              <w:rPr>
                <w:rFonts w:eastAsiaTheme="minorHAnsi"/>
                <w:color w:val="00B0F0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ABD75E" w14:textId="2A7A2757" w:rsidR="00F94F3C" w:rsidRPr="002B124E" w:rsidRDefault="002B124E" w:rsidP="00F94F3C">
            <w:pPr>
              <w:spacing w:before="120" w:line="360" w:lineRule="auto"/>
              <w:jc w:val="center"/>
              <w:rPr>
                <w:rFonts w:eastAsiaTheme="minorHAnsi"/>
                <w:color w:val="00B0F0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71D6D7" w14:textId="4B685A4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4BB798" w14:textId="2FC90A7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5CF129E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7D5772A4" w14:textId="77777777" w:rsidTr="001C52E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B1896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 w:hint="cs"/>
                <w:color w:val="00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F2065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EA3F74" w14:textId="30A920B9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ชื่อผลิตภัณฑ์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9104AF" w14:textId="63591599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6D6240" w14:textId="4E8E7C6E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8B2D65">
              <w:rPr>
                <w:color w:val="0000FF"/>
                <w:cs/>
              </w:rPr>
              <w:t>ชื่อผลิตภัณฑ์ที่ผู้ให้บริการแต่ละแห่งเป็นผู้กำหนดในการสื่อสารกับลูกค้า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5EFF53" w14:textId="73CE392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75F755" w14:textId="135A760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9E4C18" w14:textId="1ECD96B4" w:rsidR="00F94F3C" w:rsidRPr="002B124E" w:rsidRDefault="002B124E" w:rsidP="00F94F3C">
            <w:pPr>
              <w:spacing w:before="120" w:line="360" w:lineRule="auto"/>
              <w:jc w:val="center"/>
              <w:rPr>
                <w:color w:val="00B0F0"/>
              </w:rPr>
            </w:pPr>
            <w:r w:rsidRPr="002B124E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DA3B37" w14:textId="7E968889" w:rsidR="00F94F3C" w:rsidRPr="002B124E" w:rsidRDefault="002B124E" w:rsidP="00F94F3C">
            <w:pPr>
              <w:spacing w:before="120" w:line="360" w:lineRule="auto"/>
              <w:jc w:val="center"/>
              <w:rPr>
                <w:color w:val="00B0F0"/>
              </w:rPr>
            </w:pPr>
            <w:r w:rsidRPr="002B124E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1E889F" w14:textId="6A61D0C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6BF4DB" w14:textId="3D1EA80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19D5F22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892FEA9" w14:textId="77777777" w:rsidTr="001C52E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D87334" w14:textId="23846AC2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C8429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AF9D9B" w14:textId="7EE3F46D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ดอกเบี้ยรวมค่าธรรมเนียมการใช้วงเงินกู้ต่ำสุด สำหรับผู้มีรายได้ประจำ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3E1BBA" w14:textId="0D9A995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BA6EF0" w14:textId="3C010F7C" w:rsidR="00F94F3C" w:rsidRPr="00681CFE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ดอกเบี้ยรวมค่าธรรมเนียมการใช้วงเงินกู้ต่ำสุด สำหรับผู้มีรายได้ประจำ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3EA1CA" w14:textId="4CCA96A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D1897D" w14:textId="03A4D51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9468B6" w14:textId="161186C3" w:rsidR="00F94F3C" w:rsidRPr="002B124E" w:rsidRDefault="002B124E" w:rsidP="00F94F3C">
            <w:pPr>
              <w:spacing w:before="120" w:line="360" w:lineRule="auto"/>
              <w:jc w:val="center"/>
              <w:rPr>
                <w:rFonts w:eastAsiaTheme="minorHAnsi"/>
                <w:color w:val="00B0F0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81E1F6" w14:textId="33DB5B9D" w:rsidR="00F94F3C" w:rsidRPr="002B124E" w:rsidRDefault="002B124E" w:rsidP="00F94F3C">
            <w:pPr>
              <w:spacing w:before="120" w:line="360" w:lineRule="auto"/>
              <w:jc w:val="center"/>
              <w:rPr>
                <w:rFonts w:eastAsiaTheme="minorHAnsi"/>
                <w:color w:val="00B0F0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C67E07" w14:textId="43EA41CA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DD75F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0041B2B" w14:textId="3AD3D608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17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0D56F07C" w14:textId="77777777" w:rsidTr="001C52E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D5EEDF" w14:textId="6A8CCE0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39AD1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B126AB" w14:textId="7B912E81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 xml:space="preserve">ดอกเบี้ยรวมค่าธรรมเนียมการใช้วงเงินกู้ต่ำสุด สำหรับผู้มีรายได้ประจำ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251829" w14:textId="4F256F32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52B27">
              <w:rPr>
                <w:color w:val="00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1C8C8D" w14:textId="2F92B2D8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681CFE">
              <w:rPr>
                <w:color w:val="0000FF"/>
                <w:cs/>
              </w:rPr>
              <w:t>อัตราดอกเบี้ยเงินกู้รวมค่</w:t>
            </w:r>
            <w:r>
              <w:rPr>
                <w:color w:val="0000FF"/>
                <w:cs/>
              </w:rPr>
              <w:t>าธรรมเนียมการใช้วงเงินกู้ต่ำสุด</w:t>
            </w:r>
            <w:r w:rsidRPr="00681CFE">
              <w:rPr>
                <w:color w:val="0000FF"/>
                <w:cs/>
              </w:rPr>
              <w:t xml:space="preserve"> สำหรับผู้มีรายได้ประจำ</w:t>
            </w:r>
            <w:r>
              <w:rPr>
                <w:color w:val="0000FF"/>
                <w:cs/>
              </w:rPr>
              <w:br/>
            </w:r>
            <w:r>
              <w:rPr>
                <w:rFonts w:hint="cs"/>
                <w:color w:val="0000FF"/>
                <w:cs/>
              </w:rPr>
              <w:t>โดยอัตราดอกเบี้ยนี้ต้องเป็น</w:t>
            </w:r>
            <w:r w:rsidRPr="00681CFE">
              <w:rPr>
                <w:color w:val="0000FF"/>
                <w:cs/>
              </w:rPr>
              <w:t>อัตราดอกเบี้ยที่แท้จริง (</w:t>
            </w:r>
            <w:r w:rsidRPr="00681CFE">
              <w:rPr>
                <w:color w:val="0000FF"/>
              </w:rPr>
              <w:t>effective rate</w:t>
            </w:r>
            <w:r w:rsidRPr="00681CFE">
              <w:rPr>
                <w:color w:val="0000FF"/>
                <w:cs/>
              </w:rPr>
              <w:t>) ที่รวมอัตราดอกเบี้ยโปรโมชั่นที่ได้เฉลี่ยเป็นอัตราต่อปีแล้ว และไม่รวมดอกเบี้ยกรณีผิดนัดชำระหนี้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48C4C8" w14:textId="7A927DB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B1F20B" w14:textId="749196F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9F4B1C" w14:textId="325DB2FE" w:rsidR="00F94F3C" w:rsidRPr="002B124E" w:rsidRDefault="002B124E" w:rsidP="00F94F3C">
            <w:pPr>
              <w:spacing w:before="120" w:line="360" w:lineRule="auto"/>
              <w:jc w:val="center"/>
              <w:rPr>
                <w:color w:val="00B0F0"/>
              </w:rPr>
            </w:pPr>
            <w:r w:rsidRPr="002B124E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117D70" w14:textId="340E95B4" w:rsidR="00F94F3C" w:rsidRPr="002B124E" w:rsidRDefault="002B124E" w:rsidP="00F94F3C">
            <w:pPr>
              <w:spacing w:before="120" w:line="360" w:lineRule="auto"/>
              <w:jc w:val="center"/>
              <w:rPr>
                <w:color w:val="00B0F0"/>
              </w:rPr>
            </w:pPr>
            <w:r w:rsidRPr="002B124E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060CBA" w14:textId="1DA7AFA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2309A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B35E31E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B124E" w:rsidRPr="00332DF8" w14:paraId="329A943F" w14:textId="77777777" w:rsidTr="00074B27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BEDAD7" w14:textId="36C848FE" w:rsidR="002B124E" w:rsidRPr="00332DF8" w:rsidRDefault="002B124E" w:rsidP="002B124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DE199D" w14:textId="77777777" w:rsidR="002B124E" w:rsidRPr="00332DF8" w:rsidRDefault="002B124E" w:rsidP="002B124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8955A7" w14:textId="3C89C87C" w:rsidR="002B124E" w:rsidRPr="00332DF8" w:rsidRDefault="002B124E" w:rsidP="002B124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ดอกเบี้ยรวมค่าธรรมเนียมการใช้วงเงินกู้สูงสุด สำหรับผู้มีรายได้ประจำ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A7DBA9" w14:textId="6273E0E8" w:rsidR="002B124E" w:rsidRPr="00332DF8" w:rsidRDefault="002B124E" w:rsidP="002B124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A29CC4" w14:textId="00BC2BD1" w:rsidR="002B124E" w:rsidRPr="00332DF8" w:rsidRDefault="002B124E" w:rsidP="002B124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ดอกเบี้ยรวมค่าธรรมเนียมการใช้วงเงินกู้สูงสุด สำหรับผู้มีรายได้ประจำ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64D1CA" w14:textId="4EC18EAD" w:rsidR="002B124E" w:rsidRPr="00332DF8" w:rsidRDefault="002B124E" w:rsidP="002B124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D0F569" w14:textId="728B7110" w:rsidR="002B124E" w:rsidRPr="00332DF8" w:rsidRDefault="002B124E" w:rsidP="002B124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636FCC" w14:textId="58A9D427" w:rsidR="002B124E" w:rsidRPr="00332DF8" w:rsidRDefault="002B124E" w:rsidP="002B124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D56E0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4B6DB" w14:textId="063CC18D" w:rsidR="002B124E" w:rsidRPr="00332DF8" w:rsidRDefault="002B124E" w:rsidP="002B124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D56E0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A7E6EA" w14:textId="197A81EF" w:rsidR="002B124E" w:rsidRPr="00332DF8" w:rsidRDefault="002B124E" w:rsidP="002B124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52ACD8" w14:textId="77777777" w:rsidR="002B124E" w:rsidRPr="00332DF8" w:rsidRDefault="002B124E" w:rsidP="002B124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9BDD4D3" w14:textId="425A4A35" w:rsidR="002B124E" w:rsidRPr="00E4543B" w:rsidRDefault="002B124E" w:rsidP="002B124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17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2B124E" w:rsidRPr="00332DF8" w14:paraId="4C340E00" w14:textId="77777777" w:rsidTr="001C52E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547ED1" w14:textId="240DD033" w:rsidR="002B124E" w:rsidRPr="00332DF8" w:rsidRDefault="002B124E" w:rsidP="002B124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91F37D" w14:textId="77777777" w:rsidR="002B124E" w:rsidRPr="00332DF8" w:rsidRDefault="002B124E" w:rsidP="002B124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36DAE7" w14:textId="4576DE58" w:rsidR="002B124E" w:rsidRPr="00332DF8" w:rsidRDefault="002B124E" w:rsidP="002B124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ดอกเบี้ยรวมค่าธรรมเนียมการใช้วงเงินกู้สูงสุด สำหรับผู้มีรายได้ประจำ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789740" w14:textId="2F5B7845" w:rsidR="002B124E" w:rsidRPr="00332DF8" w:rsidRDefault="002B124E" w:rsidP="002B124E">
            <w:pPr>
              <w:spacing w:before="120" w:line="360" w:lineRule="auto"/>
              <w:rPr>
                <w:color w:val="0000FF"/>
              </w:rPr>
            </w:pPr>
            <w:r w:rsidRPr="00352B27">
              <w:rPr>
                <w:color w:val="00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4F4918" w14:textId="385A3037" w:rsidR="002B124E" w:rsidRPr="00332DF8" w:rsidRDefault="002B124E" w:rsidP="002B124E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อัตราดอกเบี้ยเงินกู้รวมค่าธรรมเนียมการใช</w:t>
            </w:r>
            <w:r>
              <w:rPr>
                <w:color w:val="0000FF"/>
                <w:cs/>
              </w:rPr>
              <w:t>้วงเงินกู้สูงสุด สำหรับผู</w:t>
            </w:r>
            <w:r>
              <w:rPr>
                <w:rFonts w:hint="cs"/>
                <w:color w:val="0000FF"/>
                <w:cs/>
              </w:rPr>
              <w:t>้</w:t>
            </w:r>
            <w:r w:rsidRPr="00332DF8">
              <w:rPr>
                <w:color w:val="0000FF"/>
                <w:cs/>
              </w:rPr>
              <w:t>มีรายได้ประจำ</w:t>
            </w:r>
            <w:r>
              <w:rPr>
                <w:color w:val="0000FF"/>
                <w:cs/>
              </w:rPr>
              <w:br/>
            </w:r>
            <w:r>
              <w:rPr>
                <w:rFonts w:hint="cs"/>
                <w:color w:val="0000FF"/>
                <w:cs/>
              </w:rPr>
              <w:t>โดยอัตราดอกเบี้ยนี้ต้องเป็น</w:t>
            </w:r>
            <w:r w:rsidRPr="00681CFE">
              <w:rPr>
                <w:color w:val="0000FF"/>
                <w:cs/>
              </w:rPr>
              <w:t>อัตราดอกเบี้ยที่แท้จริง (</w:t>
            </w:r>
            <w:r w:rsidRPr="00681CFE">
              <w:rPr>
                <w:color w:val="0000FF"/>
              </w:rPr>
              <w:t>effective rate</w:t>
            </w:r>
            <w:r w:rsidRPr="00681CFE">
              <w:rPr>
                <w:color w:val="0000FF"/>
                <w:cs/>
              </w:rPr>
              <w:t>) ที่รวมอัตราดอกเบี้ยโปรโมชั่นที่ได้เฉลี่ยเป็นอัตราต่อปีแล้ว และไม่รวมดอกเบี้ยกรณีผิดนัดชำระหนี้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B3E534" w14:textId="63577AA4" w:rsidR="002B124E" w:rsidRPr="00332DF8" w:rsidRDefault="002B124E" w:rsidP="002B124E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6CBA4F" w14:textId="2105F926" w:rsidR="002B124E" w:rsidRPr="00332DF8" w:rsidRDefault="002B124E" w:rsidP="002B124E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3427F0" w14:textId="63D9E87B" w:rsidR="002B124E" w:rsidRPr="00332DF8" w:rsidRDefault="002B124E" w:rsidP="002B124E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ED07B7" w14:textId="39B8A19B" w:rsidR="002B124E" w:rsidRPr="00332DF8" w:rsidRDefault="002B124E" w:rsidP="002B124E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4DE182" w14:textId="2AE77DFA" w:rsidR="002B124E" w:rsidRPr="00332DF8" w:rsidRDefault="002B124E" w:rsidP="002B124E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D0EC87" w14:textId="77777777" w:rsidR="002B124E" w:rsidRPr="00332DF8" w:rsidRDefault="002B124E" w:rsidP="002B124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20EC8A4" w14:textId="77777777" w:rsidR="002B124E" w:rsidRPr="00332DF8" w:rsidRDefault="002B124E" w:rsidP="002B124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B124E" w:rsidRPr="00332DF8" w14:paraId="31497A0D" w14:textId="77777777" w:rsidTr="001C52E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44EC12" w14:textId="40F90141" w:rsidR="002B124E" w:rsidRPr="00332DF8" w:rsidRDefault="002B124E" w:rsidP="002B124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213D70" w14:textId="77777777" w:rsidR="002B124E" w:rsidRPr="00332DF8" w:rsidRDefault="002B124E" w:rsidP="002B124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3ED5CC" w14:textId="1F601B16" w:rsidR="002B124E" w:rsidRPr="00332DF8" w:rsidRDefault="002B124E" w:rsidP="002B124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ดอกเบี้ยรวมค่าธรรมเนียมการใช้วงเงินกู้ต่ำสุด สำหรับผ</w:t>
            </w:r>
            <w:r>
              <w:rPr>
                <w:color w:val="0000FF"/>
                <w:cs/>
              </w:rPr>
              <w:t>ู้ประกอบกิจการส่วนตัว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9C9A00" w14:textId="128809BD" w:rsidR="002B124E" w:rsidRPr="00332DF8" w:rsidRDefault="002B124E" w:rsidP="002B124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CCAFE5" w14:textId="0E90BC36" w:rsidR="002B124E" w:rsidRPr="00332DF8" w:rsidRDefault="002B124E" w:rsidP="002B124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ดอกเบี้ยรวมค่าธรรมเนียมการใช้วงเงินกู้ต่ำสุด สำหรับผู้ประกอบกิจการส่วนตัว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84B005" w14:textId="0913C306" w:rsidR="002B124E" w:rsidRPr="00332DF8" w:rsidRDefault="002B124E" w:rsidP="002B124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6182C2" w14:textId="562D7347" w:rsidR="002B124E" w:rsidRPr="00332DF8" w:rsidRDefault="002B124E" w:rsidP="002B124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E24F9B" w14:textId="7B1C98DD" w:rsidR="002B124E" w:rsidRPr="00332DF8" w:rsidRDefault="002B124E" w:rsidP="002B124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2B124E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149BFE" w14:textId="13214329" w:rsidR="002B124E" w:rsidRPr="00332DF8" w:rsidRDefault="002B124E" w:rsidP="002B124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2B124E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B118F7" w14:textId="32FAA5FB" w:rsidR="002B124E" w:rsidRPr="00332DF8" w:rsidRDefault="002B124E" w:rsidP="002B124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17B6B0" w14:textId="77777777" w:rsidR="002B124E" w:rsidRPr="00332DF8" w:rsidRDefault="002B124E" w:rsidP="002B124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0C85AA0" w14:textId="008834E9" w:rsidR="002B124E" w:rsidRPr="00E4543B" w:rsidRDefault="002B124E" w:rsidP="002B124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17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9670D6" w:rsidRPr="00332DF8" w14:paraId="1991277B" w14:textId="77777777" w:rsidTr="001C52E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09E85A" w14:textId="64FBD7CF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2369B7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9B3A9D" w14:textId="3E1A966B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ดอกเบี้ยรวมค่าธรรมเนียมการใช้วงเงินกู้ต่ำสุด สำหรับผู้ประกอบกิจการ</w:t>
            </w:r>
            <w:r w:rsidRPr="00332DF8">
              <w:rPr>
                <w:color w:val="0000FF"/>
                <w:cs/>
              </w:rPr>
              <w:lastRenderedPageBreak/>
              <w:t>ส่วนตัว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 xml:space="preserve">ต่อปี)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248E86" w14:textId="21EEA06A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52B27">
              <w:rPr>
                <w:color w:val="0000FF"/>
              </w:rPr>
              <w:lastRenderedPageBreak/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7C7D53" w14:textId="76F88A37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อัตราดอกเบี้ยเงินกู้รวมค่าธรรมเนียมการใช้วงเงินกู้ต่ำสุด สำหรับผู้ประกอบกิจการส่วนตัว</w:t>
            </w:r>
            <w:r>
              <w:rPr>
                <w:color w:val="0000FF"/>
                <w:cs/>
              </w:rPr>
              <w:br/>
            </w:r>
            <w:r>
              <w:rPr>
                <w:rFonts w:hint="cs"/>
                <w:color w:val="0000FF"/>
                <w:cs/>
              </w:rPr>
              <w:t>โดยอัตราดอกเบี้ยนี้ต้องเป็น</w:t>
            </w:r>
            <w:r w:rsidRPr="00681CFE">
              <w:rPr>
                <w:color w:val="0000FF"/>
                <w:cs/>
              </w:rPr>
              <w:t>อัตราดอกเบี้ย</w:t>
            </w:r>
            <w:r w:rsidRPr="00681CFE">
              <w:rPr>
                <w:color w:val="0000FF"/>
                <w:cs/>
              </w:rPr>
              <w:lastRenderedPageBreak/>
              <w:t>ที่แท้จริง (</w:t>
            </w:r>
            <w:r w:rsidRPr="00681CFE">
              <w:rPr>
                <w:color w:val="0000FF"/>
              </w:rPr>
              <w:t>effective rate</w:t>
            </w:r>
            <w:r w:rsidRPr="00681CFE">
              <w:rPr>
                <w:color w:val="0000FF"/>
                <w:cs/>
              </w:rPr>
              <w:t>) ที่รวมอัตราดอกเบี้ยโปรโมชั่นที่ได้เฉลี่ยเป็นอัตราต่อปีแล้ว และไม่รวมดอกเบี้ยกรณีผิดนัดชำระหนี้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E0C067" w14:textId="2456A622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4214CB" w14:textId="73DF37B2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24A6BB" w14:textId="52A35E43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1D3EDB" w14:textId="797711EA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01391E" w14:textId="00191A42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F8FA68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9AB3EB2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B124E" w:rsidRPr="00332DF8" w14:paraId="38ACA355" w14:textId="77777777" w:rsidTr="00074B2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199992" w14:textId="2C931FF4" w:rsidR="002B124E" w:rsidRPr="00332DF8" w:rsidRDefault="002B124E" w:rsidP="002B124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25422B" w14:textId="77777777" w:rsidR="002B124E" w:rsidRPr="00332DF8" w:rsidRDefault="002B124E" w:rsidP="002B124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683413" w14:textId="5C4D27D8" w:rsidR="002B124E" w:rsidRPr="00332DF8" w:rsidRDefault="002B124E" w:rsidP="002B124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 xml:space="preserve">ดอกเบี้ยรวมค่าธรรมเนียมการใช้วงเงินกู้สูงสุด </w:t>
            </w:r>
            <w:r>
              <w:rPr>
                <w:color w:val="0000FF"/>
                <w:cs/>
              </w:rPr>
              <w:t>สำหรับผู้ประกอบกิจการส่วนตัว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A2AF8B" w14:textId="07EA48E4" w:rsidR="002B124E" w:rsidRPr="00332DF8" w:rsidRDefault="002B124E" w:rsidP="002B124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353DE4" w14:textId="1E1C9CD9" w:rsidR="002B124E" w:rsidRPr="00332DF8" w:rsidRDefault="002B124E" w:rsidP="002B124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ดอกเบี้ยรวมค่าธรรมเนียมการใช้วงเงินกู้สูงสุด สำหรับผู้ประกอบกิจการส่วนตัว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9417DC" w14:textId="53942EED" w:rsidR="002B124E" w:rsidRPr="00332DF8" w:rsidRDefault="002B124E" w:rsidP="002B124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64506C" w14:textId="76D92A7D" w:rsidR="002B124E" w:rsidRPr="00332DF8" w:rsidRDefault="002B124E" w:rsidP="002B124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6E48F5" w14:textId="5D49E8DE" w:rsidR="002B124E" w:rsidRPr="00332DF8" w:rsidRDefault="002B124E" w:rsidP="002B124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D56E0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F18D15" w14:textId="7777782B" w:rsidR="002B124E" w:rsidRPr="00332DF8" w:rsidRDefault="002B124E" w:rsidP="002B124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D56E0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BE53AB" w14:textId="4F8B4C31" w:rsidR="002B124E" w:rsidRPr="00332DF8" w:rsidRDefault="002B124E" w:rsidP="002B124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9C9678" w14:textId="77777777" w:rsidR="002B124E" w:rsidRPr="00332DF8" w:rsidRDefault="002B124E" w:rsidP="002B124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8456126" w14:textId="51E773C7" w:rsidR="002B124E" w:rsidRPr="00E4543B" w:rsidRDefault="002B124E" w:rsidP="002B124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17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2B124E" w:rsidRPr="00332DF8" w14:paraId="3A8834BB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A453FA" w14:textId="51877D1D" w:rsidR="002B124E" w:rsidRPr="00332DF8" w:rsidRDefault="002B124E" w:rsidP="002B124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3683CC" w14:textId="77777777" w:rsidR="002B124E" w:rsidRPr="00332DF8" w:rsidRDefault="002B124E" w:rsidP="002B124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6B0B31" w14:textId="086BDED9" w:rsidR="002B124E" w:rsidRPr="00332DF8" w:rsidRDefault="002B124E" w:rsidP="002B124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ดอกเบี้ยรวมค่าธรรมเนียมการใช้วงเงินกู้สูงสุด สำหรับผู้ประกอบกิจการส่วนตัว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 xml:space="preserve">ต่อปี)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9927CD" w14:textId="63597447" w:rsidR="002B124E" w:rsidRPr="00332DF8" w:rsidRDefault="002B124E" w:rsidP="002B124E">
            <w:pPr>
              <w:spacing w:before="120" w:line="360" w:lineRule="auto"/>
              <w:rPr>
                <w:color w:val="0000FF"/>
              </w:rPr>
            </w:pPr>
            <w:r w:rsidRPr="00352B27">
              <w:rPr>
                <w:color w:val="00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98A484" w14:textId="37DB50D3" w:rsidR="002B124E" w:rsidRPr="00332DF8" w:rsidRDefault="002B124E" w:rsidP="002B124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อัตราดอกเบี้ยเงินกู้รวมค่าธรรมเนียมการใช้วงเงินกู้สูงสุด สำหรับผู้ประกอบกิจการส่วนตัว</w:t>
            </w:r>
            <w:r>
              <w:rPr>
                <w:color w:val="0000FF"/>
              </w:rPr>
              <w:br/>
            </w:r>
            <w:r>
              <w:rPr>
                <w:rFonts w:hint="cs"/>
                <w:color w:val="0000FF"/>
                <w:cs/>
              </w:rPr>
              <w:t>โดยอัตราดอกเบี้ยนี้ต้องเป็น</w:t>
            </w:r>
            <w:r w:rsidRPr="00681CFE">
              <w:rPr>
                <w:color w:val="0000FF"/>
                <w:cs/>
              </w:rPr>
              <w:t>อัตราดอกเบี้ยที่แท้จริง (</w:t>
            </w:r>
            <w:r w:rsidRPr="00681CFE">
              <w:rPr>
                <w:color w:val="0000FF"/>
              </w:rPr>
              <w:t>effective rate</w:t>
            </w:r>
            <w:r w:rsidRPr="00681CFE">
              <w:rPr>
                <w:color w:val="0000FF"/>
                <w:cs/>
              </w:rPr>
              <w:t>) ที่รวมอัตราดอกเบี้ยโปรโมชั่นที่ได้เฉลี่ยเป็นอัตราต่อปีแล้ว และไม่รวมดอกเบี้ยกรณีผิดนัดชำระหนี้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EC028A" w14:textId="6FA0A53B" w:rsidR="002B124E" w:rsidRPr="00332DF8" w:rsidRDefault="002B124E" w:rsidP="002B124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2A56E1" w14:textId="08BA74EF" w:rsidR="002B124E" w:rsidRPr="00332DF8" w:rsidRDefault="002B124E" w:rsidP="002B124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53BB0B" w14:textId="3D49FC90" w:rsidR="002B124E" w:rsidRPr="00332DF8" w:rsidRDefault="002B124E" w:rsidP="002B124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3B95E0" w14:textId="5A6AEC5D" w:rsidR="002B124E" w:rsidRPr="00332DF8" w:rsidRDefault="002B124E" w:rsidP="002B124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F1760A" w14:textId="67E157AE" w:rsidR="002B124E" w:rsidRPr="00332DF8" w:rsidRDefault="002B124E" w:rsidP="002B124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4A11EE" w14:textId="77777777" w:rsidR="002B124E" w:rsidRPr="00332DF8" w:rsidRDefault="002B124E" w:rsidP="002B124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F9ECF6B" w14:textId="77777777" w:rsidR="002B124E" w:rsidRPr="00332DF8" w:rsidRDefault="002B124E" w:rsidP="002B124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B124E" w:rsidRPr="00332DF8" w14:paraId="05A3356A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5BC353" w14:textId="55D79D9F" w:rsidR="002B124E" w:rsidRPr="00332DF8" w:rsidRDefault="002B124E" w:rsidP="002B124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611560" w14:textId="77777777" w:rsidR="002B124E" w:rsidRPr="00332DF8" w:rsidRDefault="002B124E" w:rsidP="002B124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7DF5FD" w14:textId="32A814AA" w:rsidR="002B124E" w:rsidRPr="00332DF8" w:rsidRDefault="002B124E" w:rsidP="002B124E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 xml:space="preserve">เงื่อนไขดอกเบี้ย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52DD41" w14:textId="752D8CCE" w:rsidR="002B124E" w:rsidRPr="00332DF8" w:rsidRDefault="002B124E" w:rsidP="002B124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FEC149" w14:textId="572A45DD" w:rsidR="002B124E" w:rsidRPr="00332DF8" w:rsidRDefault="002B124E" w:rsidP="002B124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เงื่อนไขหรือรายละเอียดของอัตราดอกเบี้ย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49C99D" w14:textId="02F756A5" w:rsidR="002B124E" w:rsidRPr="00332DF8" w:rsidRDefault="002B124E" w:rsidP="002B124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C8596F" w14:textId="49741461" w:rsidR="002B124E" w:rsidRPr="00332DF8" w:rsidRDefault="002B124E" w:rsidP="002B124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1BE983" w14:textId="52FA93A3" w:rsidR="002B124E" w:rsidRPr="00332DF8" w:rsidRDefault="002B124E" w:rsidP="002B124E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DA3FE5" w14:textId="71FEA49C" w:rsidR="002B124E" w:rsidRPr="00332DF8" w:rsidRDefault="002B124E" w:rsidP="002B124E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D23751" w14:textId="5AE090E0" w:rsidR="002B124E" w:rsidRPr="00332DF8" w:rsidRDefault="002B124E" w:rsidP="002B124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A0F377" w14:textId="77777777" w:rsidR="002B124E" w:rsidRPr="00332DF8" w:rsidRDefault="002B124E" w:rsidP="002B124E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AA922A7" w14:textId="77777777" w:rsidR="002B124E" w:rsidRPr="00332DF8" w:rsidRDefault="002B124E" w:rsidP="002B124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B124E" w:rsidRPr="00332DF8" w14:paraId="2FD4014D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44E7B1" w14:textId="4BC6BFAB" w:rsidR="002B124E" w:rsidRPr="00332DF8" w:rsidRDefault="002B124E" w:rsidP="002B124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795661" w14:textId="77777777" w:rsidR="002B124E" w:rsidRPr="00332DF8" w:rsidRDefault="002B124E" w:rsidP="002B124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F3A259" w14:textId="6F7FACE0" w:rsidR="002B124E" w:rsidRPr="00332DF8" w:rsidRDefault="002B124E" w:rsidP="002B124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โปรโมชั่นดอกเบี้ย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A82BBD" w14:textId="1017F8E6" w:rsidR="002B124E" w:rsidRPr="00332DF8" w:rsidRDefault="002B124E" w:rsidP="002B124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A2D1B7" w14:textId="3C5F7539" w:rsidR="002B124E" w:rsidRPr="00332DF8" w:rsidRDefault="002B124E" w:rsidP="002B124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โปรโมชั่น หรือการส่งเสริมการขาย ที่มีผลกระทบต่ออัตราดอกเบี้ย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545471" w14:textId="65C3BB4D" w:rsidR="002B124E" w:rsidRPr="00332DF8" w:rsidRDefault="002B124E" w:rsidP="002B124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38295F" w14:textId="4EBF25E5" w:rsidR="002B124E" w:rsidRPr="00332DF8" w:rsidRDefault="002B124E" w:rsidP="002B124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9815CD" w14:textId="50FDF10D" w:rsidR="002B124E" w:rsidRPr="00332DF8" w:rsidRDefault="002B124E" w:rsidP="002B124E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892FB8" w14:textId="39156DA5" w:rsidR="002B124E" w:rsidRPr="00332DF8" w:rsidRDefault="002B124E" w:rsidP="002B124E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F85BF1" w14:textId="744F74D2" w:rsidR="002B124E" w:rsidRPr="00332DF8" w:rsidRDefault="002B124E" w:rsidP="002B124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EC0BF0" w14:textId="77777777" w:rsidR="002B124E" w:rsidRPr="00332DF8" w:rsidRDefault="002B124E" w:rsidP="002B124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D92B26D" w14:textId="77777777" w:rsidR="002B124E" w:rsidRPr="00332DF8" w:rsidRDefault="002B124E" w:rsidP="002B124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00119A76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B0589D" w14:textId="22B3D3F9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44641D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C187A6" w14:textId="7DBF62A7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 xml:space="preserve">ดอกเบี้ยและค่าธรรมเนียม สูงสุด </w:t>
            </w:r>
            <w:r>
              <w:rPr>
                <w:color w:val="0000FF"/>
                <w:cs/>
              </w:rPr>
              <w:t>กรณีผิดนัดชำระหนี้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7DC05A" w14:textId="41FB1344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48F664" w14:textId="3F07F936" w:rsidR="009670D6" w:rsidRPr="001B428B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ดอกเบี้ยและค่าธรรมเนียม สูงสุด กรณีผิดนัดชำระหนี้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212EEC" w14:textId="4BC5DE1C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11F059" w14:textId="00E6BA55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3E4D4B" w14:textId="6C50D02B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27EA3F" w14:textId="734EF263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524EF9" w14:textId="6050DFAA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AC94D4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3D651EB" w14:textId="4E7927ED" w:rsidR="009670D6" w:rsidRPr="00E4543B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2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9670D6" w:rsidRPr="00332DF8" w14:paraId="0C3C7A4F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42AAA1" w14:textId="57B70524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98E383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5D10B4" w14:textId="4AE76BD9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ดอกเบี้ยและค่าธรรมเนียม สูงสุด กรณีผิดนัดชำระหนี้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568363" w14:textId="09465C91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52B27">
              <w:rPr>
                <w:color w:val="00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FB3712" w14:textId="7DDC2A3D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1B428B">
              <w:rPr>
                <w:color w:val="0000FF"/>
                <w:cs/>
              </w:rPr>
              <w:t>อัตราดอกเบี้ยและค่าธรรมเนียมสูงสุด กรณีผิดนัดชำระหนี้ที่ผู้ให้บริการเรียกเก็บจากลูกค้า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7C79AB" w14:textId="62427693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545D93" w14:textId="68659D4F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96C30A" w14:textId="36B5A80B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C55364" w14:textId="71FC6D02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1CE75C" w14:textId="1BB5F96C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E4B1EE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88AB487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18B3FBC4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2CE552" w14:textId="234D2413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662C3D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BC1BDE" w14:textId="723D116B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ฐานที่ใช้ในการคิดดอกเบี้ยผิดนัดชำระหนี้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85E938" w14:textId="2BD225E4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50CD75" w14:textId="2F7CC231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ฐานที่ใช้ในการคิดดอกเบี้ยผิดนัดชำระหนี้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E6B941" w14:textId="0028EAB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5DAB7C" w14:textId="17E532BA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8888B7" w14:textId="7BEEDCB6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F1B80F" w14:textId="15961D0B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2F00A7" w14:textId="0C9C921D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38BB0A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66C6D8F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708381B9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CE487F" w14:textId="616DB941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C0161D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1D388B" w14:textId="38046496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เงื่อนไขการคิดดอกเบี้ยและค่าธรรมเนียม กรณีผิดนัดชำระหนี้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0EF673" w14:textId="1B939048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117E55" w14:textId="6E04F0BF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เงื่อนไขหรือรายละเอียดเพิ่มเติมของดอกเบี้ยและค่าธรรมเนียมสูงสุดกรณีผิดนัดชำระหนี้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2853BB" w14:textId="3CC10FF9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20E009" w14:textId="47EEEAD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3F8E76" w14:textId="3AE4EA44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4932DD" w14:textId="7AFC002D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3114A3" w14:textId="63243541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F18E94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6F783AE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06D18583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149C68" w14:textId="4968CFF9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C1018C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652170" w14:textId="3375153D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ระยะเวลากู้ขั้นต่ำ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C0BB66" w14:textId="7A2AB1B5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E21F9A" w14:textId="4F9C258F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ระยะเวลากู้ต่ำสุดที่ผู้ให้บริการมีให้บริการในผลิตภัณฑ์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E35831" w14:textId="558EA4B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BB5CBE" w14:textId="1BF5990A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E1B21F" w14:textId="309FB782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7B4BF2" w14:textId="7A4FC51F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1D3FFB" w14:textId="6C511488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2C5B73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8BD0764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17C12ECA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FBA192" w14:textId="54FF69BC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72339C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32ABC8" w14:textId="2DBC98C8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ระยะเวลากู้สูงสุด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F4F5C4" w14:textId="6A0CE1B8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853F71" w14:textId="52101FAE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ระยะเวลากู้สูงสุดที่ผู้ให้บริการมีให้บริการในผลิตภัณฑ์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DF805B" w14:textId="1DD01D2B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4C06A4" w14:textId="7B27C2B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A7846B" w14:textId="614A40BA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8FB13E" w14:textId="78A2132E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8F9674" w14:textId="3C1D3A2E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8BAE72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6AFF7C6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45DB3B2D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2CB646" w14:textId="658828D0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5992CA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6136C9" w14:textId="0B3C329A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จำนวนเท่าสูงสุดของรายได้ต่อเดือน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7F89FA" w14:textId="1F6E00DC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DCDDD6" w14:textId="27EB3E67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1B428B">
              <w:rPr>
                <w:color w:val="0000FF"/>
                <w:cs/>
              </w:rPr>
              <w:t>จำนวนเท่าสูงสุดของรายได้ต่อเดือนของลูกค้า ที่ผู้ให้บริกา</w:t>
            </w:r>
            <w:r>
              <w:rPr>
                <w:color w:val="0000FF"/>
                <w:cs/>
              </w:rPr>
              <w:t>รจะอนุมัติสำหรับผลิตภัณฑ์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37466B" w14:textId="53FBBE35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954207" w14:textId="4252A4B4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12C122" w14:textId="6BB50978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883734" w14:textId="1B394093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BAA308" w14:textId="6CB97DB8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0D14EB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6E838E2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0E811B23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79F79B" w14:textId="33929366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1CA903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8C984E" w14:textId="17B4426E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F1025F">
              <w:rPr>
                <w:color w:val="0000FF"/>
                <w:cs/>
              </w:rPr>
              <w:t>วงเงินสินเชื่อขั้นต่ำ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F1025F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BBB55D" w14:textId="26A10C26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298023" w14:textId="1C3F954C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วงเงินขั้นต่ำ ที่ผู้ให้บริการจะอนุมัติสำหรับผลิตภัณฑ์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257FE7" w14:textId="7BBCCAF2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A89BCE" w14:textId="51AB4D11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6E1456" w14:textId="2382413E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0F13A9" w14:textId="570DAB1C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72343B" w14:textId="0EC3FE8B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4A7C66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8931B0B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3BC09843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FAD2A7" w14:textId="192D6FBF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700856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FCC9DF" w14:textId="796527C9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F1025F">
              <w:rPr>
                <w:color w:val="0000FF"/>
                <w:cs/>
              </w:rPr>
              <w:t>วงเงินสินเชื่อสูงสุด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F1025F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D948F3" w14:textId="5E2629E2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D0836C" w14:textId="22276624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วงเงินสูงสุด ที่ผู้ให้บริการจะอนุมัติสำหรับผลิตภัณฑ์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4E8480" w14:textId="14C2A200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3DFA2A" w14:textId="4189C07D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B30B07" w14:textId="426A24DE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BAE95B" w14:textId="7D152E5D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970B6C" w14:textId="3DA471B0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9DED07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79AE142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5D390FB4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9E22C5" w14:textId="6FB8B661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A8D700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4D095E" w14:textId="79219CB6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ช่องทางส่งมอบเงิน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6D4A57" w14:textId="1985FB9D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C9DABA" w14:textId="7A9E2076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1B428B">
              <w:rPr>
                <w:color w:val="0000FF"/>
                <w:cs/>
              </w:rPr>
              <w:t>ช่องทางที่ผู้ให้บริการส่งมอบสินเชื่อให้กับลูกค้า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D8D35C" w14:textId="09CD85B0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313655" w14:textId="0EF9B9E4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FE2069" w14:textId="30A09E32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2E4B91" w14:textId="1CE1BA1C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15B0FA" w14:textId="6841A843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331C3F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6CF63EC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6D4F1D89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1C445B" w14:textId="1C399FA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773A56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05E902" w14:textId="4C7BAA11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F1025F">
              <w:rPr>
                <w:color w:val="0000FF"/>
                <w:cs/>
              </w:rPr>
              <w:t>เงื่อนไขการส่งมอบ / เบิกถอนเงิน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C8BD8D" w14:textId="13328393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1CC389" w14:textId="388B4690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color w:val="0000FF"/>
                <w:cs/>
              </w:rPr>
              <w:t>เงื่อนไขของผู้ให้บริการในการส่งมอบเงินให้ลูกค้า หรือเงื่อนไขการเบิกเงินของลูกค้า ในแต่ละผลิตภัณฑ์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86153F" w14:textId="2C8E6072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E9C763" w14:textId="14D1BEFF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92EEF7" w14:textId="1AAD84C3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E66272" w14:textId="0DCAF659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5B7000" w14:textId="0A2C94B3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E49FDF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4D5E8C2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0DD1A9DA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2D006A" w14:textId="69AE793F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75AEDC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C20B48" w14:textId="13EE4A3D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อาชีพผู้สมัคร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37AF70" w14:textId="37A2C39A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520CD7" w14:textId="1485813B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อาชีพผู้สมัครที่ผู้ให้บริการกำหนดให้สามารถสมัครใช้ผลิตภัณฑ์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C373F0" w14:textId="6D16AF08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43A43D" w14:textId="00B049A8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00A123" w14:textId="3E596F14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32818D" w14:textId="08071555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A0BCC9" w14:textId="27313938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775E8F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E737162" w14:textId="779A082E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 xml:space="preserve">Customer </w:t>
            </w:r>
            <w:r>
              <w:rPr>
                <w:rFonts w:eastAsiaTheme="minorHAnsi"/>
                <w:color w:val="0000FF"/>
              </w:rPr>
              <w:t>Occupation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9670D6" w:rsidRPr="00332DF8" w14:paraId="7B7B03E9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6DBD3A" w14:textId="656E4CD6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013A47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259852" w14:textId="7A36C2AF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อายุผู้สมัคร สำหรับผู้มีรายได้ประจำ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517C9A" w14:textId="0689A834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25C855" w14:textId="5DF8B48D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ช่วงอายุของลูกค้าผู้มีรายได้ประจำ ที่กำหนดให้สามารถสมัครใช้ผลิตภัณฑ์</w:t>
            </w:r>
            <w:r w:rsidRPr="00332DF8">
              <w:rPr>
                <w:rFonts w:hint="cs"/>
                <w:color w:val="0000FF"/>
                <w:cs/>
              </w:rPr>
              <w:t>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833B0B" w14:textId="247630CD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7D10DA" w14:textId="3FCFAE1F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FC5EC7" w14:textId="12CA00CC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CCBB20" w14:textId="6A8D5E4F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33BBB9" w14:textId="3BD9EDD6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B5A723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0D9B82A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47C3A0CC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520DFC" w14:textId="53869D9C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EF5EA1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0E1769" w14:textId="6960DEE6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อายุผู้สมัคร สำหรับผู้ประกอบกิจการส่วนตัว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A4F794" w14:textId="641EEF16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BAB9D7" w14:textId="2DF1A8C6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ช่วงอายุของลูกค้าผู้ประกอบกิจการส่วนตัว ที่กำหนดให้สามารถสมัครใช้ผลิตภัณฑ์ได้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78351C" w14:textId="653AFF2A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9A625D" w14:textId="49D80E0E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BC78E8" w14:textId="4C67F27C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771E25" w14:textId="4ACE6D91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CC3E51" w14:textId="56C743B4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7F9133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BF24165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048CC6ED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63BF67" w14:textId="6E594AC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B2C2BC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E58AEE" w14:textId="5C47A653" w:rsidR="009670D6" w:rsidRPr="0066517A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Pr="0066517A">
              <w:rPr>
                <w:color w:val="0000FF"/>
                <w:cs/>
              </w:rPr>
              <w:t>รายได้</w:t>
            </w:r>
            <w:r>
              <w:rPr>
                <w:color w:val="0000FF"/>
                <w:cs/>
              </w:rPr>
              <w:t>ขั้นต่ำ สำหรับผู้มีรายได้ประจำ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0F7DD7" w14:textId="581EF9A2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5B6F7A" w14:textId="6BCD917D" w:rsidR="009670D6" w:rsidRPr="0066517A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Pr="0066517A">
              <w:rPr>
                <w:color w:val="0000FF"/>
                <w:cs/>
              </w:rPr>
              <w:t>รายได้ขั้นต่ำ สำหรับผู้มีรายได้ประจำ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D09B5F" w14:textId="41D9D7FF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E5759C" w14:textId="5D403B82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DDC34E" w14:textId="777D010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9A54E3" w14:textId="119D5A03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B7623B" w14:textId="19BE7061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403C22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04FE83A" w14:textId="4FE8C2F7" w:rsidR="009670D6" w:rsidRPr="00E4543B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9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9670D6" w:rsidRPr="00332DF8" w14:paraId="3CC78E90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FC9B89" w14:textId="72969DB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E7A00D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F3DEED" w14:textId="48536491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66517A">
              <w:rPr>
                <w:color w:val="0000FF"/>
                <w:cs/>
              </w:rPr>
              <w:t>รายได้ขั้นต่ำ สำหรับผู้มีรายได้ประจำ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66517A">
              <w:rPr>
                <w:color w:val="0000FF"/>
                <w:cs/>
              </w:rPr>
              <w:t>บาท/เดือน)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BBF986" w14:textId="57D73A36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6051D6" w14:textId="7302C426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66517A">
              <w:rPr>
                <w:color w:val="0000FF"/>
                <w:cs/>
              </w:rPr>
              <w:t>รายได้ขั้นต่ำของผู้มีรายได้ประจำ 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305582" w14:textId="5E1F7AAB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4D431B" w14:textId="5A51925D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142559" w14:textId="39D2A91F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E98632" w14:textId="61AED39D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CE1537" w14:textId="2CD7CA06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10ABEE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CA0B834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0DA8C1A8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7EBB44" w14:textId="172D6534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E30AEE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26FD3D" w14:textId="3B1D6D9C" w:rsidR="009670D6" w:rsidRPr="0066517A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Pr="0066517A">
              <w:rPr>
                <w:color w:val="0000FF"/>
                <w:cs/>
              </w:rPr>
              <w:t>รายได้ขั้นต่</w:t>
            </w:r>
            <w:r>
              <w:rPr>
                <w:color w:val="0000FF"/>
                <w:cs/>
              </w:rPr>
              <w:t>ำ สำหรับผู้ประกอบกิจการส่วนตัว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CDF086" w14:textId="375BA534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90E340" w14:textId="488E8A38" w:rsidR="009670D6" w:rsidRPr="007F20A4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Pr="0066517A">
              <w:rPr>
                <w:color w:val="0000FF"/>
                <w:cs/>
              </w:rPr>
              <w:t>รายได้ขั้นต่ำ สำหรับผู้ประกอบกิจการส่วนตัว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6AEC49" w14:textId="3ED90E4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F79BCB" w14:textId="28057F8E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20641C" w14:textId="0AF92793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AD43D7" w14:textId="136FD758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106C63" w14:textId="4C41B77F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1B17A3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566A3DA" w14:textId="36308BE7" w:rsidR="009670D6" w:rsidRPr="00E4543B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9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9670D6" w:rsidRPr="00332DF8" w14:paraId="6F650CC8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B504E6" w14:textId="748DE19B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 w:hint="cs"/>
                <w:color w:val="0000FF"/>
                <w:cs/>
              </w:rPr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89DC8D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DEBD66" w14:textId="1F595B77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66517A">
              <w:rPr>
                <w:color w:val="0000FF"/>
                <w:cs/>
              </w:rPr>
              <w:t>รายได้ขั้นต่ำ สำหรับผู้ประกอบกิจการส่วนตัว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66517A">
              <w:rPr>
                <w:color w:val="0000FF"/>
                <w:cs/>
              </w:rPr>
              <w:t>บาท/เดือน)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14EA64" w14:textId="1A62D921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70CD61" w14:textId="4216A4E5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7F20A4">
              <w:rPr>
                <w:color w:val="0000FF"/>
                <w:cs/>
              </w:rPr>
              <w:t>รายได้ขั้นต่ำของผู้ประกอบกิจการส่วนตัว 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83CDEB" w14:textId="2044F8F3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7F7561" w14:textId="102C17AD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C6EF3D" w14:textId="44A51380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D4F1AB" w14:textId="0BE9E8C0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48065D" w14:textId="5BA44C02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28DE13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0DC52E6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2A12B21E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A83C96" w14:textId="782BFC8F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 w:hint="cs"/>
                <w:color w:val="0000FF"/>
                <w:cs/>
              </w:rPr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28F792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AE74E7" w14:textId="0D677CCF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อายุงานขั้นต่ำ สำหรับผู้มีรายได้ประจำ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C7AC18" w14:textId="562BBF5B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21D6F4" w14:textId="1AD233AB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อายุงานขั้นต่ำที่ลูกค้าผู้มีรายได้ประจำ สามารถสมัครใช้ผลิตภัณฑ์ได้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403E5C" w14:textId="078D9EA6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A52298" w14:textId="5D3B465F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2CEC85" w14:textId="2792B9A9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7A9936" w14:textId="42E94CCE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547FDD" w14:textId="0201AD8C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BA138E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28D195B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40FEB0DC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47FEB1" w14:textId="6A6973D2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 w:hint="cs"/>
                <w:color w:val="0000FF"/>
                <w:cs/>
              </w:rP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02A551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8CE62D" w14:textId="6758DBB3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อายุงานขั้นต่ำ สำหรับผู้ประกอบกิจการส่วนตัว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670657" w14:textId="56F15378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6B2813" w14:textId="445C6E64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อายุงานขั้นต่ำที่ลูกค้าผู้ประกอบกิจการส่วนตัว สามารถสมัครใช้ผลิตภัณฑ์ได้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ED2D07" w14:textId="5F0C0C83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E5545C" w14:textId="2908A6E5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E24023" w14:textId="0B344E76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C35C12" w14:textId="70B2AD40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B02B2E" w14:textId="593F3F66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755B4E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93C7FC7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47B64CFF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D3D146" w14:textId="42CF57E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102CBE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914559" w14:textId="5A8753A1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66517A">
              <w:rPr>
                <w:color w:val="0000FF"/>
                <w:cs/>
              </w:rPr>
              <w:t>เงื่อนไขในการสมัคร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1E3661" w14:textId="63B5BFBC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191947" w14:textId="11C6F816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66517A">
              <w:rPr>
                <w:color w:val="0000FF"/>
                <w:cs/>
              </w:rPr>
              <w:t>เงื่อนไขอื่นในการสมัครผลิตภัณฑ์ เรียงลำดับตาม</w:t>
            </w:r>
            <w:r>
              <w:rPr>
                <w:rFonts w:hint="cs"/>
                <w:color w:val="0000FF"/>
                <w:cs/>
              </w:rPr>
              <w:t>ความ</w:t>
            </w:r>
            <w:r w:rsidRPr="0066517A">
              <w:rPr>
                <w:color w:val="0000FF"/>
                <w:cs/>
              </w:rPr>
              <w:t>สำคัญ โดยอาจจัดกลุ่มหัวข้อให้ดูง่ายหากมีหลายประเภทเงื่อนไข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EBA42B" w14:textId="6C48DEFF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05C442" w14:textId="6E782A42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47127B" w14:textId="11AD6CC9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9CF835" w14:textId="45330A4D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EB0F73" w14:textId="6787C963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BC94E7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1A951DD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19FF4CEA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30DF2F" w14:textId="276C1DA0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EEDDB9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BCDF45" w14:textId="710617BE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ค่าปรับชำระคืนเงินกู้ก่อนครบกำหนด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CE2478" w14:textId="51DD7E34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59F798" w14:textId="0386ED5C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ค่าปรับชำระคืนเงินกู้ก่อนครบกำหนด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7C608E" w14:textId="4FCF6A21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90F55D" w14:textId="6327655A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21B918" w14:textId="521EF70D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C68C0F" w14:textId="08F887B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F7FA16" w14:textId="1C15C07D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41E15A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86F1ED9" w14:textId="1BD7644B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13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9670D6" w:rsidRPr="00332DF8" w14:paraId="201E3E27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B4B7F1" w14:textId="79B93B65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016235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2153EF" w14:textId="3464AB60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ค่าปรับชำระคืนเงินกู้ก่อนครบกำหนด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9DD901" w14:textId="3A3D3936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9AEBD4" w14:textId="049F4B2B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จำนวนร้อยละของค่าธรรมเนียมกรณีลูกค้าชำระเงินกู้ปิดบัญชีก่อนครบกำหนด</w:t>
            </w:r>
            <w:r w:rsidRPr="006D7178">
              <w:rPr>
                <w:color w:val="0000FF"/>
                <w:cs/>
              </w:rPr>
              <w:t>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561695" w14:textId="7BB32CC8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AD21A1" w14:textId="1308ED06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EFEC9D" w14:textId="417B30BA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5515AF" w14:textId="2E0920B8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2D9B76" w14:textId="0632E303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B1E340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267B882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59C6DCB6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C8B32D" w14:textId="52287B5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8EA255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F680AE" w14:textId="2AD2355B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เงื่อนไขค่าปรับชำระคืนเงินกู้ก่อนครบกำหนด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B358F8" w14:textId="5D55AE03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69000D" w14:textId="33DA09C0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เงื่อนไขหรือรายละเอียดเพิ่มเติมของค่าปรับชำระคืนเงินกู้ก่อนกำหนด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33EA63" w14:textId="6CA4301F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B38E96" w14:textId="3E412A7B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71FA4B" w14:textId="492B0EFD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9BD502" w14:textId="13EAD8DA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476552" w14:textId="3A66C16E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06F272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29002C4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513DD035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35CAD2" w14:textId="761096F0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B2AB71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67B6AA" w14:textId="3B018DA5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 xml:space="preserve">Website </w:t>
            </w:r>
            <w:r w:rsidRPr="00332DF8">
              <w:rPr>
                <w:color w:val="0000FF"/>
                <w:cs/>
              </w:rPr>
              <w:t>ผลิตภัณฑ์ (</w:t>
            </w:r>
            <w:r w:rsidRPr="00332DF8">
              <w:rPr>
                <w:color w:val="0000FF"/>
              </w:rPr>
              <w:t>Link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D75C78" w14:textId="45A3C3A4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0330B9" w14:textId="60DF6847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C87B1B">
              <w:rPr>
                <w:color w:val="0000FF"/>
              </w:rPr>
              <w:t xml:space="preserve">URL </w:t>
            </w:r>
            <w:r w:rsidRPr="00C87B1B">
              <w:rPr>
                <w:color w:val="0000FF"/>
                <w:cs/>
              </w:rPr>
              <w:t xml:space="preserve">หน้า </w:t>
            </w:r>
            <w:r w:rsidRPr="00C87B1B">
              <w:rPr>
                <w:color w:val="0000FF"/>
              </w:rPr>
              <w:t xml:space="preserve">Website </w:t>
            </w:r>
            <w:r w:rsidRPr="00C87B1B">
              <w:rPr>
                <w:color w:val="0000FF"/>
                <w:cs/>
              </w:rPr>
              <w:t>ข้อมูล</w:t>
            </w:r>
            <w:r>
              <w:rPr>
                <w:color w:val="0000FF"/>
                <w:cs/>
              </w:rPr>
              <w:t>ผลิตภัณฑ์นั้น ๆ 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710DD6" w14:textId="71D7141D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2CA268" w14:textId="6CB06FFB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5F5D8D" w14:textId="338DEDFA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94C808" w14:textId="66EF4DEF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CAC4A1" w14:textId="06680AF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E639B7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3410A87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3307BD56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232574" w14:textId="757B6953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60C328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2BC494" w14:textId="3695361B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 xml:space="preserve">Website </w:t>
            </w:r>
            <w:r w:rsidRPr="00332DF8">
              <w:rPr>
                <w:color w:val="0000FF"/>
                <w:cs/>
              </w:rPr>
              <w:t>ค่าธรรมเนียม (</w:t>
            </w:r>
            <w:r w:rsidRPr="00332DF8">
              <w:rPr>
                <w:color w:val="0000FF"/>
              </w:rPr>
              <w:t>Link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211CBB" w14:textId="1549873F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583043" w14:textId="09C7A2DC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C87B1B">
              <w:rPr>
                <w:color w:val="0000FF"/>
              </w:rPr>
              <w:t xml:space="preserve">URL </w:t>
            </w:r>
            <w:r w:rsidRPr="00C87B1B">
              <w:rPr>
                <w:color w:val="0000FF"/>
                <w:cs/>
              </w:rPr>
              <w:t xml:space="preserve">หน้า </w:t>
            </w:r>
            <w:r w:rsidRPr="00C87B1B">
              <w:rPr>
                <w:color w:val="0000FF"/>
              </w:rPr>
              <w:t xml:space="preserve">Website </w:t>
            </w:r>
            <w:r>
              <w:rPr>
                <w:color w:val="0000FF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405DC5" w14:textId="632B8A4E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5A29D4" w14:textId="6567246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038CFF" w14:textId="058DB9EC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44EA74" w14:textId="29223C06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E3397D" w14:textId="2C73E001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211F9E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5C6B483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573FBA49" w14:textId="77777777" w:rsidTr="009670D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1817D8" w14:textId="1A8483F9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5782E6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458BB2" w14:textId="40D642C5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วันที่เริ่มใช้ข้อมูล (</w:t>
            </w:r>
            <w:r w:rsidRPr="00332DF8">
              <w:rPr>
                <w:color w:val="0000FF"/>
              </w:rPr>
              <w:t>Effective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0CF2D9" w14:textId="76CC52F5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CD37BC" w14:textId="7BC5F049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วันที่เริ่มใช้ข้อมูลผลิตภัณฑ์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E01D62" w14:textId="1865B039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D41CA1" w14:textId="4921035C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5B3923" w14:textId="216568E1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ABB5BB" w14:textId="4A754A24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677B62" w14:textId="6B125725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F53E22" w14:textId="5AC11A66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35D8EE5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1FF3169C" w14:textId="77777777" w:rsidTr="009670D6">
        <w:trPr>
          <w:trHeight w:val="141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4343195D" w14:textId="68C7B3CF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0030CB4C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F3D329" w14:textId="17978794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วันที่เลิกใช้ข้อมูล (</w:t>
            </w:r>
            <w:r w:rsidRPr="00332DF8">
              <w:rPr>
                <w:color w:val="0000FF"/>
              </w:rPr>
              <w:t>End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F8C0B6" w14:textId="2B38F4EF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3005CEE0" w14:textId="34154127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วันที่ใช้ข้อมูล</w:t>
            </w:r>
            <w:r w:rsidRPr="00332DF8">
              <w:rPr>
                <w:color w:val="0000FF"/>
                <w:cs/>
              </w:rPr>
              <w:t>ผลิตภัณฑ์</w:t>
            </w:r>
            <w:r w:rsidRPr="007402A8">
              <w:rPr>
                <w:color w:val="0000FF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69DE2929" w14:textId="1026450A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0ADDF62B" w14:textId="70F2B8AC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00399529" w14:textId="7F14E364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C1BE896" w14:textId="2CD90CE9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5B6A028" w14:textId="3425B0B6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A2AE258" w14:textId="36FD06B0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7A3A0C34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</w:tbl>
    <w:p w14:paraId="0E944182" w14:textId="77777777" w:rsidR="00CD7FE7" w:rsidRPr="00332DF8" w:rsidRDefault="00CD7FE7" w:rsidP="00CD7FE7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0000FF"/>
        </w:rPr>
      </w:pPr>
      <w:r w:rsidRPr="00332DF8">
        <w:rPr>
          <w:rFonts w:eastAsiaTheme="minorHAnsi" w:hint="cs"/>
          <w:color w:val="0000FF"/>
          <w:cs/>
        </w:rPr>
        <w:t>หมายเหตุ</w:t>
      </w:r>
      <w:r w:rsidRPr="00332DF8">
        <w:rPr>
          <w:rFonts w:eastAsiaTheme="minorHAnsi"/>
          <w:color w:val="0000FF"/>
          <w:cs/>
        </w:rPr>
        <w:t>:</w:t>
      </w:r>
    </w:p>
    <w:p w14:paraId="68A1D464" w14:textId="77777777" w:rsidR="00CD7FE7" w:rsidRDefault="00CD7FE7" w:rsidP="0066517A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0000FF"/>
        </w:rPr>
      </w:pPr>
      <w:r w:rsidRPr="00332DF8">
        <w:rPr>
          <w:rFonts w:eastAsiaTheme="minorHAnsi"/>
          <w:color w:val="0000FF"/>
          <w:vertAlign w:val="superscript"/>
        </w:rPr>
        <w:t>1</w:t>
      </w:r>
      <w:r w:rsidRPr="00332DF8">
        <w:rPr>
          <w:rFonts w:eastAsiaTheme="minorHAnsi"/>
          <w:color w:val="0000FF"/>
          <w:vertAlign w:val="superscript"/>
          <w:cs/>
        </w:rPr>
        <w:t>/</w:t>
      </w:r>
      <w:r w:rsidRPr="00332DF8">
        <w:rPr>
          <w:rFonts w:eastAsiaTheme="minorHAnsi"/>
          <w:color w:val="0000FF"/>
          <w:cs/>
        </w:rPr>
        <w:t xml:space="preserve"> </w:t>
      </w:r>
      <w:r w:rsidRPr="00332DF8">
        <w:rPr>
          <w:rFonts w:eastAsiaTheme="minorHAnsi" w:hint="cs"/>
          <w:color w:val="0000FF"/>
          <w:cs/>
        </w:rPr>
        <w:t xml:space="preserve">อ้างอิงจากเอกสาร </w:t>
      </w:r>
      <w:r w:rsidRPr="00332DF8">
        <w:rPr>
          <w:rFonts w:eastAsiaTheme="minorHAnsi"/>
          <w:color w:val="0000FF"/>
        </w:rPr>
        <w:t>Market Conduct Classification Document</w:t>
      </w:r>
    </w:p>
    <w:p w14:paraId="49199574" w14:textId="33CFE900" w:rsidR="00402F7C" w:rsidRPr="00332DF8" w:rsidRDefault="00402F7C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</w:pPr>
      <w:bookmarkStart w:id="35" w:name="_Toc64584255"/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</w:rPr>
        <w:lastRenderedPageBreak/>
        <w:t>Data Set</w:t>
      </w:r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  <w:cs/>
        </w:rPr>
        <w:t xml:space="preserve">: </w:t>
      </w:r>
      <w:r w:rsidR="000D205D"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 xml:space="preserve">Market Conduct </w:t>
      </w:r>
      <w:r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 xml:space="preserve">Personal Loan under Supervision Disclosure </w:t>
      </w:r>
      <w:r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>(</w:t>
      </w:r>
      <w:r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Revolving</w:t>
      </w:r>
      <w:r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>)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 xml:space="preserve"> (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DS_MCPRD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>)</w:t>
      </w:r>
      <w:bookmarkEnd w:id="35"/>
    </w:p>
    <w:p w14:paraId="7BF13850" w14:textId="77777777" w:rsidR="00402F7C" w:rsidRPr="00332DF8" w:rsidRDefault="00402F7C" w:rsidP="00402F7C">
      <w:pPr>
        <w:pStyle w:val="ListParagraph"/>
        <w:spacing w:after="240" w:line="440" w:lineRule="exact"/>
        <w:ind w:left="630"/>
        <w:rPr>
          <w:b/>
          <w:bCs/>
          <w:color w:val="0000FF"/>
        </w:rPr>
      </w:pPr>
      <w:r w:rsidRPr="00332DF8">
        <w:rPr>
          <w:b/>
          <w:bCs/>
          <w:color w:val="0000FF"/>
        </w:rPr>
        <w:t>Frequency</w:t>
      </w:r>
      <w:r w:rsidRPr="00332DF8">
        <w:rPr>
          <w:b/>
          <w:bCs/>
          <w:color w:val="0000FF"/>
          <w:cs/>
        </w:rPr>
        <w:t xml:space="preserve">: </w:t>
      </w:r>
      <w:r w:rsidRPr="00332DF8">
        <w:rPr>
          <w:b/>
          <w:bCs/>
          <w:color w:val="00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402F7C" w:rsidRPr="00332DF8" w14:paraId="5F714458" w14:textId="77777777" w:rsidTr="002835E2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700A4753" w14:textId="77777777" w:rsidR="00402F7C" w:rsidRPr="00332DF8" w:rsidRDefault="00402F7C" w:rsidP="002835E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555F3B81" w14:textId="77777777" w:rsidR="00402F7C" w:rsidRPr="00332DF8" w:rsidRDefault="00402F7C" w:rsidP="002835E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7AA38C" w14:textId="77777777" w:rsidR="00402F7C" w:rsidRPr="00332DF8" w:rsidRDefault="00402F7C" w:rsidP="002835E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E109FA" w14:textId="77777777" w:rsidR="00402F7C" w:rsidRPr="00332DF8" w:rsidRDefault="00402F7C" w:rsidP="002835E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0C4886AD" w14:textId="77777777" w:rsidR="00402F7C" w:rsidRPr="00332DF8" w:rsidRDefault="00402F7C" w:rsidP="002835E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55635FEE" w14:textId="77777777" w:rsidR="00402F7C" w:rsidRPr="00332DF8" w:rsidRDefault="00402F7C" w:rsidP="002835E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6064196E" w14:textId="77777777" w:rsidR="00402F7C" w:rsidRPr="00332DF8" w:rsidRDefault="00402F7C" w:rsidP="002835E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  <w:cs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7B308758" w14:textId="77777777" w:rsidR="00402F7C" w:rsidRPr="00332DF8" w:rsidRDefault="00402F7C" w:rsidP="002835E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0FC53AE0" w14:textId="77777777" w:rsidR="00402F7C" w:rsidRPr="00332DF8" w:rsidRDefault="00402F7C" w:rsidP="002835E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1C705940" w14:textId="77777777" w:rsidR="00402F7C" w:rsidRPr="00332DF8" w:rsidRDefault="00402F7C" w:rsidP="002835E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Non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-</w:t>
            </w:r>
            <w:r w:rsidRPr="00332DF8">
              <w:rPr>
                <w:rFonts w:eastAsiaTheme="minorHAnsi"/>
                <w:b/>
                <w:bCs/>
                <w:color w:val="00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1D1CB6BB" w14:textId="77777777" w:rsidR="00402F7C" w:rsidRPr="00332DF8" w:rsidRDefault="00402F7C" w:rsidP="002835E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719AEC89" w14:textId="77777777" w:rsidR="00402F7C" w:rsidRPr="00332DF8" w:rsidRDefault="00402F7C" w:rsidP="002835E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 xml:space="preserve">Classification 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 xml:space="preserve">/ </w:t>
            </w:r>
            <w:r w:rsidRPr="00332DF8">
              <w:rPr>
                <w:rFonts w:eastAsiaTheme="minorHAnsi"/>
                <w:b/>
                <w:bCs/>
                <w:color w:val="0000FF"/>
              </w:rPr>
              <w:t>View</w:t>
            </w:r>
          </w:p>
        </w:tc>
      </w:tr>
      <w:tr w:rsidR="00402F7C" w:rsidRPr="00332DF8" w14:paraId="7A6A5901" w14:textId="77777777" w:rsidTr="002835E2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1757D87C" w14:textId="77777777" w:rsidR="00402F7C" w:rsidRPr="00332DF8" w:rsidRDefault="00402F7C" w:rsidP="002835E2">
            <w:pPr>
              <w:rPr>
                <w:color w:val="00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2018D1D5" w14:textId="77777777" w:rsidR="00402F7C" w:rsidRPr="00332DF8" w:rsidRDefault="00402F7C" w:rsidP="002835E2">
            <w:pPr>
              <w:rPr>
                <w:color w:val="0000FF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36A879" w14:textId="77777777" w:rsidR="00402F7C" w:rsidRPr="00332DF8" w:rsidRDefault="00402F7C" w:rsidP="002835E2">
            <w:pPr>
              <w:rPr>
                <w:color w:val="00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EA30D5" w14:textId="77777777" w:rsidR="00402F7C" w:rsidRPr="00332DF8" w:rsidRDefault="00402F7C" w:rsidP="002835E2">
            <w:pPr>
              <w:rPr>
                <w:color w:val="00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3D600D0F" w14:textId="77777777" w:rsidR="00402F7C" w:rsidRPr="00332DF8" w:rsidRDefault="00402F7C" w:rsidP="002835E2">
            <w:pPr>
              <w:rPr>
                <w:color w:val="0000FF"/>
              </w:rPr>
            </w:pPr>
          </w:p>
        </w:tc>
        <w:tc>
          <w:tcPr>
            <w:tcW w:w="763" w:type="dxa"/>
            <w:shd w:val="clear" w:color="auto" w:fill="CCFFFF"/>
          </w:tcPr>
          <w:p w14:paraId="28E1BC56" w14:textId="77777777" w:rsidR="00402F7C" w:rsidRPr="00332DF8" w:rsidRDefault="00402F7C" w:rsidP="002835E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7702F872" w14:textId="77777777" w:rsidR="00402F7C" w:rsidRPr="00332DF8" w:rsidRDefault="00402F7C" w:rsidP="002835E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48021903" w14:textId="77777777" w:rsidR="00402F7C" w:rsidRPr="00332DF8" w:rsidRDefault="00402F7C" w:rsidP="002835E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13865BA3" w14:textId="77777777" w:rsidR="00402F7C" w:rsidRPr="00332DF8" w:rsidRDefault="00402F7C" w:rsidP="002835E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24764400" w14:textId="77777777" w:rsidR="00402F7C" w:rsidRPr="00332DF8" w:rsidRDefault="00402F7C" w:rsidP="002835E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681B67EC" w14:textId="77777777" w:rsidR="00402F7C" w:rsidRPr="00332DF8" w:rsidRDefault="00402F7C" w:rsidP="002835E2">
            <w:pPr>
              <w:jc w:val="center"/>
              <w:rPr>
                <w:color w:val="00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7E6EC436" w14:textId="77777777" w:rsidR="00402F7C" w:rsidRPr="00332DF8" w:rsidRDefault="00402F7C" w:rsidP="002835E2">
            <w:pPr>
              <w:jc w:val="center"/>
              <w:rPr>
                <w:color w:val="0000FF"/>
              </w:rPr>
            </w:pPr>
          </w:p>
        </w:tc>
      </w:tr>
      <w:tr w:rsidR="009670D6" w:rsidRPr="00332DF8" w14:paraId="75A23EB7" w14:textId="77777777" w:rsidTr="00074B27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E57246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5DCB75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533426" w14:textId="49F9566A" w:rsidR="009670D6" w:rsidRPr="00344BFB" w:rsidRDefault="009670D6" w:rsidP="009670D6">
            <w:pPr>
              <w:spacing w:before="120" w:line="360" w:lineRule="auto"/>
              <w:rPr>
                <w:rFonts w:eastAsiaTheme="minorHAnsi"/>
                <w:color w:val="00B050"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047E2D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698586" w14:textId="0B16E11F" w:rsidR="009670D6" w:rsidRPr="00332DF8" w:rsidRDefault="009670D6" w:rsidP="009670D6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44BFB">
              <w:rPr>
                <w:color w:val="00B050"/>
                <w:cs/>
              </w:rPr>
              <w:t>รหัสสถาบันผู้ส่งข้อมูล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344537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50193D" w14:textId="5D0A23F8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E4ECDC" w14:textId="58DCB041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5F9A7F" w14:textId="256286C8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B6ED9A" w14:textId="253EB6FA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C60356" w14:textId="025EBB30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07AE4A4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423B92DE" w14:textId="77777777" w:rsidTr="001C52EE">
        <w:trPr>
          <w:trHeight w:val="96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4CFC32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7404F8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EF9335" w14:textId="77777777" w:rsidR="009670D6" w:rsidRPr="00332DF8" w:rsidRDefault="009670D6" w:rsidP="009670D6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EF2E6C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D4BABA" w14:textId="77777777" w:rsidR="009670D6" w:rsidRPr="00332DF8" w:rsidRDefault="009670D6" w:rsidP="009670D6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0C5514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289C21" w14:textId="1012C38F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FAA336" w14:textId="4FD95FFA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543499" w14:textId="6143D1EF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728D39" w14:textId="459B011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A0B407" w14:textId="073FE1A1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8272ECE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103227CB" w14:textId="77777777" w:rsidTr="001C52EE">
        <w:trPr>
          <w:trHeight w:val="30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7E160F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 w:hint="cs"/>
                <w:color w:val="00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20F4E6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5FDEEC" w14:textId="6DFD7B09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ชื่อผลิตภัณฑ์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F7B32B" w14:textId="512FAC04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A12B47" w14:textId="4CBD0F1C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8B2D65">
              <w:rPr>
                <w:color w:val="0000FF"/>
                <w:cs/>
              </w:rPr>
              <w:t>ชื่อผลิตภัณฑ์ที่ผู้ให้บริการแต่ละแห่งเป็นผู้กำหนด ในการสื่อสารกับลูกค้า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05EE2E" w14:textId="258ADBA9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8F2BB5" w14:textId="7C9FA4D4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8CA628" w14:textId="01D9AF0C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CF197B" w14:textId="171CFE15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11726D" w14:textId="2E40514A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5FAB45" w14:textId="12DA7EFD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83A5095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3CA25212" w14:textId="77777777" w:rsidTr="001C52EE">
        <w:trPr>
          <w:trHeight w:val="1149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4A8BED" w14:textId="3CC877E3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E6E972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96BF43" w14:textId="3ACF844B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ดอกเบี้ยรวมค่าธรรมเนียมการใช้วงเงินกู้ต่ำสุด สำหรับผู้มีรายได้ประจำ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344920" w14:textId="43527F4B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E63E05" w14:textId="615876C9" w:rsidR="009670D6" w:rsidRPr="00681CFE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ดอกเบี้ยรวมค่าธรรมเนียมการใช้วงเงินกู้ต่ำสุด สำหรับผู้มีรายได้ประจำ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E62725" w14:textId="1B3842BC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78B4C5" w14:textId="3020114F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BBCCD8" w14:textId="4E4C313D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AE6E3B" w14:textId="5C09D82F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C7BFB3" w14:textId="4106E5E1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120FF1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7FA6931" w14:textId="7F71A799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17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9670D6" w:rsidRPr="00332DF8" w14:paraId="687474D4" w14:textId="77777777" w:rsidTr="001C52EE">
        <w:trPr>
          <w:trHeight w:val="1149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2D4B0B" w14:textId="6FC7145D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A4DCF5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BD7580" w14:textId="06390FF2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ดอกเบี้ยรวมค่าธรรมเนียมการใช้วงเงินกู้ต่ำสุด สำหรับผู้มีรายได้ประจำ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5188D0" w14:textId="4D15307A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52B27">
              <w:rPr>
                <w:color w:val="00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FA8130" w14:textId="4A076EA9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681CFE">
              <w:rPr>
                <w:color w:val="0000FF"/>
                <w:cs/>
              </w:rPr>
              <w:t>อัตราดอกเบี้ยเงินกู้รวมค่</w:t>
            </w:r>
            <w:r>
              <w:rPr>
                <w:color w:val="0000FF"/>
                <w:cs/>
              </w:rPr>
              <w:t>าธรรมเนียมการใช้วงเงินกู้ต่ำสุด</w:t>
            </w:r>
            <w:r w:rsidRPr="00681CFE">
              <w:rPr>
                <w:color w:val="0000FF"/>
                <w:cs/>
              </w:rPr>
              <w:t xml:space="preserve"> สำหรับผู้มีรายได้ประจำ</w:t>
            </w:r>
            <w:r>
              <w:rPr>
                <w:color w:val="0000FF"/>
                <w:cs/>
              </w:rPr>
              <w:br/>
            </w:r>
            <w:r>
              <w:rPr>
                <w:rFonts w:hint="cs"/>
                <w:color w:val="0000FF"/>
                <w:cs/>
              </w:rPr>
              <w:t>โดยอัตราดอกเบี้ยนี้ต้องเป็น</w:t>
            </w:r>
            <w:r w:rsidRPr="00681CFE">
              <w:rPr>
                <w:color w:val="0000FF"/>
                <w:cs/>
              </w:rPr>
              <w:t>อัตราดอกเบี้ยที่แท้จริง (</w:t>
            </w:r>
            <w:r w:rsidRPr="00681CFE">
              <w:rPr>
                <w:color w:val="0000FF"/>
              </w:rPr>
              <w:t>effective rate</w:t>
            </w:r>
            <w:r w:rsidRPr="00681CFE">
              <w:rPr>
                <w:color w:val="0000FF"/>
                <w:cs/>
              </w:rPr>
              <w:t>) ที่รวมอัตราดอกเบี้ยโปรโมชั่นที่ได้เฉลี่ยเป็นอัตราต่อปีแล้ว และไม่รวมดอกเบี้ยกรณีผิดนัดชำระหนี้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3AB7F3" w14:textId="7367BBD3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AFB0E2" w14:textId="50189F26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218C25" w14:textId="00B779EA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0A2A34" w14:textId="19CCBCA2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01E0A9" w14:textId="47458C20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149016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BE8438F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38690BF0" w14:textId="77777777" w:rsidTr="001C52E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AC9F61" w14:textId="43651C03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lastRenderedPageBreak/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6B3271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7AF510" w14:textId="422C451F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ดอกเบี้ยรวมค่าธรรมเนียมการใช้วงเงินกู้สูงสุด สำหรับผู้มีรายได้ประจำ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1842C1" w14:textId="67829CAD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C594B8" w14:textId="0E847D9F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ดอกเบี้ยรวมค่าธรรมเนียมการใช้วงเงินกู้สูงสุด สำหรับผู้มีรายได้ประจำ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E72FEF" w14:textId="2B359F2E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26BC8A" w14:textId="7EF429F5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1BD65E" w14:textId="63363B62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FBC4FE" w14:textId="32911105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C10D08" w14:textId="148B56B4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1DADB2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79D4B93" w14:textId="5BED7FC9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17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9670D6" w:rsidRPr="00332DF8" w14:paraId="6DA652E8" w14:textId="77777777" w:rsidTr="001C52E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B2C57A" w14:textId="5A6DAA60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4EB8B5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10B400" w14:textId="73C5B7A1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ดอกเบี้ยรวมค่าธรรมเนียมการใช้วงเงินกู้สูงสุด สำหรับผู้มีรายได้ประจำ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D618FA" w14:textId="373147F3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52B27">
              <w:rPr>
                <w:color w:val="00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88F269" w14:textId="33EB698A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อัตราดอกเบี้ยเงินกู้รวมค่าธรรมเนียมกา</w:t>
            </w:r>
            <w:r>
              <w:rPr>
                <w:color w:val="0000FF"/>
                <w:cs/>
              </w:rPr>
              <w:t>รใช้วงเงินกู้สูงสุด สำหรับ</w:t>
            </w:r>
            <w:r w:rsidRPr="00332DF8">
              <w:rPr>
                <w:color w:val="0000FF"/>
                <w:cs/>
              </w:rPr>
              <w:t>ผู้มีรายได้ประจำ</w:t>
            </w:r>
            <w:r>
              <w:rPr>
                <w:color w:val="0000FF"/>
                <w:cs/>
              </w:rPr>
              <w:br/>
            </w:r>
            <w:r>
              <w:rPr>
                <w:rFonts w:hint="cs"/>
                <w:color w:val="0000FF"/>
                <w:cs/>
              </w:rPr>
              <w:t>โดยอัตราดอกเบี้ยนี้ต้องเป็น</w:t>
            </w:r>
            <w:r w:rsidRPr="00681CFE">
              <w:rPr>
                <w:color w:val="0000FF"/>
                <w:cs/>
              </w:rPr>
              <w:t>อัตราดอกเบี้ยที่แท้จริง (</w:t>
            </w:r>
            <w:r w:rsidRPr="00681CFE">
              <w:rPr>
                <w:color w:val="0000FF"/>
              </w:rPr>
              <w:t>effective rate</w:t>
            </w:r>
            <w:r w:rsidRPr="00681CFE">
              <w:rPr>
                <w:color w:val="0000FF"/>
                <w:cs/>
              </w:rPr>
              <w:t>) ที่รวมอัตราดอกเบี้ยโปรโมชั่นที่ได้เฉลี่ยเป็นอัตราต่อปีแล้ว และไม่รวมดอกเบี้ยกรณีผิดนัดชำระหนี้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C8537A" w14:textId="0B13112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375C0A" w14:textId="266DFF1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D2DAF9" w14:textId="55B596BD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277FAA" w14:textId="3264B298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59643D" w14:textId="7B348F0B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675CF1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96548CA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51766E76" w14:textId="77777777" w:rsidTr="001C52E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73985D" w14:textId="3C2E108C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A8E6F4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B0D6D7" w14:textId="6DF344D3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ดอกเบี้ยรวมค่าธรรมเนียมการใช้วงเงินกู้ต่ำสุด สำหรับผู้ประกอบกิจการส่วนตัว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2EB26D" w14:textId="0155B256" w:rsidR="009670D6" w:rsidRPr="00352B27" w:rsidRDefault="009670D6" w:rsidP="009670D6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7FD28B" w14:textId="709EE3CD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ดอกเบี้ยรวมค่าธรรมเนียมการใช้วงเงินกู้ต่ำสุด สำหรับผู้ประกอบกิจการส่วนตัว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BCFB43" w14:textId="448A1FA1" w:rsidR="009670D6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FFE7DF" w14:textId="5DAC2030" w:rsidR="009670D6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6F2822" w14:textId="5C243434" w:rsidR="009670D6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637D30" w14:textId="73F39790" w:rsidR="009670D6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C6764D" w14:textId="5395C026" w:rsidR="009670D6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B535F8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7E46EAB" w14:textId="2181E554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17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9670D6" w:rsidRPr="00332DF8" w14:paraId="1F731361" w14:textId="77777777" w:rsidTr="001C52E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C79335" w14:textId="2DFE1789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6714B9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92C716" w14:textId="5DDBF3BD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ดอกเบี้ยรวมค่าธรรมเนียมการใช้วงเงินกู้ต่ำสุด สำหรับผู้ประกอบกิจการ</w:t>
            </w:r>
            <w:r w:rsidRPr="00332DF8">
              <w:rPr>
                <w:color w:val="0000FF"/>
                <w:cs/>
              </w:rPr>
              <w:lastRenderedPageBreak/>
              <w:t>ส่วนตัว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 xml:space="preserve">ต่อปี)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EC7494" w14:textId="77CEBD69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52B27">
              <w:rPr>
                <w:color w:val="0000FF"/>
              </w:rPr>
              <w:lastRenderedPageBreak/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412697" w14:textId="03C86EE3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อัตราดอกเบี้ยเงินกู้รวมค่าธรรมเนี</w:t>
            </w:r>
            <w:r>
              <w:rPr>
                <w:color w:val="0000FF"/>
                <w:cs/>
              </w:rPr>
              <w:t>ยมการใช้วงเงินกู้ต่ำสุด สำหรับ</w:t>
            </w:r>
            <w:r w:rsidRPr="00332DF8">
              <w:rPr>
                <w:color w:val="0000FF"/>
                <w:cs/>
              </w:rPr>
              <w:t>ผู้ประกอบกิจการส่วนตัว</w:t>
            </w:r>
            <w:r>
              <w:rPr>
                <w:color w:val="0000FF"/>
                <w:cs/>
              </w:rPr>
              <w:br/>
            </w:r>
            <w:r>
              <w:rPr>
                <w:rFonts w:hint="cs"/>
                <w:color w:val="0000FF"/>
                <w:cs/>
              </w:rPr>
              <w:t>โดยอัตราดอกเบี้ยนี้ต้องเป็น</w:t>
            </w:r>
            <w:r w:rsidRPr="00681CFE">
              <w:rPr>
                <w:color w:val="0000FF"/>
                <w:cs/>
              </w:rPr>
              <w:t>อัตราดอกเบี้ย</w:t>
            </w:r>
            <w:r w:rsidRPr="00681CFE">
              <w:rPr>
                <w:color w:val="0000FF"/>
                <w:cs/>
              </w:rPr>
              <w:lastRenderedPageBreak/>
              <w:t>ที่แท้จริง (</w:t>
            </w:r>
            <w:r w:rsidRPr="00681CFE">
              <w:rPr>
                <w:color w:val="0000FF"/>
              </w:rPr>
              <w:t>effective rate</w:t>
            </w:r>
            <w:r w:rsidRPr="00681CFE">
              <w:rPr>
                <w:color w:val="0000FF"/>
                <w:cs/>
              </w:rPr>
              <w:t>) ที่รวมอัตราดอกเบี้ยโปรโมชั่นที่ได้เฉลี่ยเป็นอัตราต่อปีแล้ว และไม่รวมดอกเบี้ยกรณีผิดนัดชำระหนี้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7213A4" w14:textId="31A1567F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6881E7" w14:textId="6BB15585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4C471F" w14:textId="630A65FF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513FB0" w14:textId="20F7DD0D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050B17" w14:textId="636A6AE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876E7C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FA67213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1EEBB6DE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9CD82E" w14:textId="5D1A6A74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1E08B2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40600C" w14:textId="4CFF27E8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ดอกเบี้ยรวมค่าธรรมเนียมการใช้วงเงินกู้สูงสุด สำหรับผู้ประกอบกิจการส่วนตัว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B1557E" w14:textId="37FF7BBC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29B842" w14:textId="7D5694E0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ดอกเบี้ยรวมค่าธรรมเนียมการใช้วงเงินกู้สูงสุด สำหรับผู้ประกอบกิจการส่วนตัว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8EB4FD" w14:textId="0326A62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C20EDF" w14:textId="0F6CE978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C16D5C" w14:textId="6F2358AA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8D2EED" w14:textId="3A0D6FDD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4DFF08" w14:textId="27041875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3DB3F0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E2CFCD0" w14:textId="442C551C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17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9670D6" w:rsidRPr="00332DF8" w14:paraId="504FCC6F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BB26DD" w14:textId="41735C28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CEAFB8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3811F7" w14:textId="791462E2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ดอกเบี้ยรวมค่าธรรมเนียมการใช้วงเงินกู้สูงสุด สำหรับผู้ประกอบกิจการส่วนตัว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 xml:space="preserve">ต่อปี)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160EB1" w14:textId="75D9CD99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52B27">
              <w:rPr>
                <w:color w:val="00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3E6D98" w14:textId="523B2F1D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อัตราดอกเบี้ยเงินกู้รวมค่าธรรมเนียมการใช้วงเงินกู้สูงสุด สำหรับผู้ประกอบกิจการส่วนตัว</w:t>
            </w:r>
            <w:r>
              <w:rPr>
                <w:color w:val="0000FF"/>
              </w:rPr>
              <w:br/>
            </w:r>
            <w:r>
              <w:rPr>
                <w:rFonts w:hint="cs"/>
                <w:color w:val="0000FF"/>
                <w:cs/>
              </w:rPr>
              <w:t>โดยอัตราดอกเบี้ยนี้ต้องเป็น</w:t>
            </w:r>
            <w:r w:rsidRPr="00681CFE">
              <w:rPr>
                <w:color w:val="0000FF"/>
                <w:cs/>
              </w:rPr>
              <w:t>อัตราดอกเบี้ยที่แท้จริง (</w:t>
            </w:r>
            <w:r w:rsidRPr="00681CFE">
              <w:rPr>
                <w:color w:val="0000FF"/>
              </w:rPr>
              <w:t>effective rate</w:t>
            </w:r>
            <w:r w:rsidRPr="00681CFE">
              <w:rPr>
                <w:color w:val="0000FF"/>
                <w:cs/>
              </w:rPr>
              <w:t>) ที่รวมอัตราดอกเบี้ยโปรโมชั่นที่ได้เฉลี่ยเป็นอัตราต่อปีแล้ว และไม่รวมดอกเบี้ยกรณีผิดนัดชำระหนี้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FF637F" w14:textId="078E6471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98BB9B" w14:textId="04217B46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61F330" w14:textId="30893FBD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BB6D06" w14:textId="1C5EEFF5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52714C" w14:textId="4CE92AA3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D13CA9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811073F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5931A7D3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62A248" w14:textId="6E634F1D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F8637A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0CDF18" w14:textId="626B5941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 xml:space="preserve">เงื่อนไขดอกเบี้ย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D74FCC" w14:textId="3FA5F72B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1D18CE" w14:textId="1790B2AE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เงื่อนไขหรือรายละเอียดของอัตราดอกเบี้ย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4D6C8F" w14:textId="5E19856A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4A55A3" w14:textId="4F5538D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C3FDB8" w14:textId="0128499F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E95BD4" w14:textId="019D1469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74A1A4" w14:textId="2422FBC8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69F14F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B5B50A5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649A5672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003A58" w14:textId="704580CA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CB2300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0A9974" w14:textId="2FF43B3E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โปรโมชั่นดอกเบี้ย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ADEAE7" w14:textId="34A1818C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19922F" w14:textId="48F7FD14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โปรโมชั่น หรือการส่งเสริมการขาย ที่มีผลกระทบต่ออัตราดอกเบี้ย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09EF11" w14:textId="7010FA40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25186C" w14:textId="2623A86D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26B862" w14:textId="0224A3BE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7C5694" w14:textId="52AA5359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123079" w14:textId="48226A8A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DA8173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0A4FD68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52C03E13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B3A2F6" w14:textId="630743A3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7FAF2E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703C33" w14:textId="32CEEB64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ดอกเบี้ยและค่าธรรมเนียม สูงสุด กรณีผิดนัดชำระหนี้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C224C1" w14:textId="46B6EF55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08CABD" w14:textId="27EE644D" w:rsidR="009670D6" w:rsidRPr="001B428B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ดอกเบี้ยและค่าธรรมเนียม สูงสุด กรณีผิดนัดชำระหนี้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56B191" w14:textId="0E697F2F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E6D9B9" w14:textId="542AEF1E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3B6413" w14:textId="6B4C6C0C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7B0CE3" w14:textId="6DD9EC9C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AA2E18" w14:textId="7B5CC55B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B70918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2E47DF0" w14:textId="245440BD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2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9670D6" w:rsidRPr="00332DF8" w14:paraId="10ED4323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F34130" w14:textId="5BFCDF4F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1885E3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D518D4" w14:textId="2BEC9465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ดอกเบี้ยและค่าธรรมเนียม สูงสุด กรณีผิดนัดชำระหนี้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 xml:space="preserve"> 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263BCE" w14:textId="01AC306F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52B27">
              <w:rPr>
                <w:color w:val="00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D146EA" w14:textId="37A1EE9D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1B428B">
              <w:rPr>
                <w:color w:val="0000FF"/>
                <w:cs/>
              </w:rPr>
              <w:t>อัตราดอกเบี้ยและค่าธรรมเนียมสูงสุด กรณีผิดนัดชำระหนี้ที่ผู้ให้บริการเรียกเก็บจากลูกค้า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9A6596" w14:textId="590FDBA3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37F885" w14:textId="063774EB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45D5AB" w14:textId="5C571E5F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22C250" w14:textId="15350C8A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852B96" w14:textId="3F31F9AC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E5FFFF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29A9FB2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173696E4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355686" w14:textId="67C3AE2D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455775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38D1E3" w14:textId="209E61C1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ฐานที่ใช้ในการคิดดอกเบี้ยผิดนัดชำระหนี้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D8B5A6" w14:textId="14FDA30A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BD8661" w14:textId="679A5F90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ฐานที่ใช้ในการคิดดอกเบี้ยผิดนัดชำระหนี้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D938B7" w14:textId="4559EA2A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619985" w14:textId="15D3CB0F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4B89BC" w14:textId="2F2EBE6F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EFEC67" w14:textId="2F4C79EC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4D15F7" w14:textId="0918712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5089F5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6C9650E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59B06ED3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476346" w14:textId="1C7FB1BE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B841FB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C813F2" w14:textId="36841D3C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เงื่อนไขการคิดดอกเบี้ยและค่าธรรมเนียม กรณีผิดนัดชำระหนี้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B21BFB" w14:textId="280B76F1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E849C4" w14:textId="317F3112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เงื่อนไขหรือรายละเอียดเพิ่มเติมของดอกเบี้ยและค่าธรรมเนียมสูงสุดกรณีผิดนัดชำระหนี้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62DF63" w14:textId="0FE48350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20A41D" w14:textId="1C77457D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44F3DB" w14:textId="23EE2528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4BF432" w14:textId="021441E2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E401A0" w14:textId="319772CD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1F1A57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4422C75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6DB0F46D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988B30" w14:textId="49C59E18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2097EA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70BFEE" w14:textId="130A2CF5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จำนวนเท่าสูงสุดของรายได้ต่อเดือน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7FD1B9" w14:textId="19F13DBF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9D6BE5" w14:textId="6CF37337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1B428B">
              <w:rPr>
                <w:color w:val="0000FF"/>
                <w:cs/>
              </w:rPr>
              <w:t>จำนวนเท่าสูงสุดของรายได้ต่อเดือนของลูกค้า ที่ผู้ให้บ</w:t>
            </w:r>
            <w:r>
              <w:rPr>
                <w:color w:val="0000FF"/>
                <w:cs/>
              </w:rPr>
              <w:t>ริการจะอนุมัติสำหรับผลิตภัณฑ์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40E0D2" w14:textId="431D0F02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FDADB5" w14:textId="03EE28D8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FDD54B" w14:textId="5E30201D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EC5E3C" w14:textId="774CEE66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E80248" w14:textId="3ECDD92F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AC5FDD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5E6AE14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1065C57C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9DFE85" w14:textId="1723FD1D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3A1726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96D6AE" w14:textId="7F8A9A23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F1025F">
              <w:rPr>
                <w:color w:val="0000FF"/>
                <w:cs/>
              </w:rPr>
              <w:t>วงเงินสินเชื่อขั้นต่ำ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F1025F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B6D52A" w14:textId="0AC55A2A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1C5AC9" w14:textId="11BB8760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วงเงินขั้นต่ำ ที่ผู้ให้บริการจะอนุมัติสำหรับผลิตภัณฑ์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D3C980" w14:textId="140B899E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E636B2" w14:textId="6F368C94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CD4CF6" w14:textId="5D62A52E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0E74C7" w14:textId="2C67C5BB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A2B011" w14:textId="135B6B99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493160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2F8085D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5DE8E148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55D687" w14:textId="77E067F5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13C087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CDB975" w14:textId="03482B74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F1025F">
              <w:rPr>
                <w:color w:val="0000FF"/>
                <w:cs/>
              </w:rPr>
              <w:t>วงเงินสินเชื่อสูงสุด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F1025F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50A31B" w14:textId="714823E7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8E2857" w14:textId="5CE1FCDE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วงเงินสูงสุด ที่ผู้ให้บริการจะอนุมัติสำหรับผลิตภัณฑ์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AE49CE" w14:textId="1DB2395C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522027" w14:textId="3B38FC72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A85A79" w14:textId="24195F9E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A3B9C9" w14:textId="7C75EB3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1B2818" w14:textId="49BA6DF2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DDCC8D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4FD2106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7A3CDFCD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177BE5" w14:textId="0079093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F8D9E2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CB76D6" w14:textId="4DE3DA1B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ช่องทางส่งมอบเงิน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9AD161" w14:textId="79557F02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5F345A" w14:textId="08AA37D2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1B428B">
              <w:rPr>
                <w:color w:val="0000FF"/>
                <w:cs/>
              </w:rPr>
              <w:t>ช่องทางที่ผู้ให้บริการส่งมอบสินเชื่อให้กับลูกค้า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6850C9" w14:textId="09456579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F02508" w14:textId="79743E3A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C980F8" w14:textId="52CD8D5F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65747F" w14:textId="32B56109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331424" w14:textId="1DD4AB0C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98610C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4CFFD80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0D572B43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62C68B" w14:textId="004C6B40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677AC4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DD9ADA" w14:textId="69AB2316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F1025F">
              <w:rPr>
                <w:color w:val="0000FF"/>
                <w:cs/>
              </w:rPr>
              <w:t>เงื่อนไขการส่งมอบ / เบิกถอนเงิน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8A7B61" w14:textId="448C743B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AC1E71" w14:textId="213C61FF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เงื่อนไขของผู้ให้บริการในการส่งมอบเงินให้ลูกค้า หรือเงื่อนไขการเบิกเงินของลูกค้า</w:t>
            </w:r>
            <w:r w:rsidRPr="00A26B7E">
              <w:rPr>
                <w:color w:val="0000FF"/>
                <w:cs/>
              </w:rPr>
              <w:t xml:space="preserve"> ในแต่ละผลิตภัณฑ์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18A599" w14:textId="2853E623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95C28A" w14:textId="178909F0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54E772" w14:textId="735862D8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3FECEA" w14:textId="20D4EABD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708116" w14:textId="1D559D72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14E5AE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7BC495B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310A6867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235EE9" w14:textId="3A9ED461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FD0BFA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C14EE8" w14:textId="4F74C67F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อาชีพผู้สมัคร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FD195D" w14:textId="07043939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C2BAA8" w14:textId="4364A137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อาชีพผู้สมัครที่ผู้ให้บริการกำหนดให้สามารถสมัครใช้ผลิตภัณฑ์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7FAFE0" w14:textId="68E259A8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8AED21" w14:textId="1629F1F2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B7F324" w14:textId="233E084A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F771FC" w14:textId="1DD0B821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DCBC72" w14:textId="437E21B9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362A78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B081B40" w14:textId="0B3B91E5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Customer Occupation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9670D6" w:rsidRPr="00332DF8" w14:paraId="68F39D26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53FE86" w14:textId="766E8C35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5842FA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0E6B08" w14:textId="7A046388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อายุผู้สมัคร สำหรับผู้มีรายได้ประจำ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2CCF45" w14:textId="6680B73E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188133" w14:textId="6BC33D8F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ช่วงอายุของลูกค้าผู้มีรายได้ประจำ ที่กำหนดให้สามารถสมัครใช้ผลิตภัณฑ์</w:t>
            </w:r>
            <w:r w:rsidRPr="00332DF8">
              <w:rPr>
                <w:rFonts w:hint="cs"/>
                <w:color w:val="0000FF"/>
                <w:cs/>
              </w:rPr>
              <w:t>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217A89" w14:textId="51FB15DB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66C106" w14:textId="6DA43F69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07C231" w14:textId="6B349B22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B1C8C9" w14:textId="5C305CB0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70BD68" w14:textId="3B16E19E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1F1853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CF4DDF3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436490DD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E0ADE5" w14:textId="516DD99F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7C0408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B37895" w14:textId="2801EA84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อายุผู้สมัคร สำหรับผู้ประกอบกิจการส่วนตัว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259F27" w14:textId="6922E11D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578FC1" w14:textId="1C507A9F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ช่วงอายุของลูกค้าผู้ประกอบกิจการส่วนตัว ที่กำหนดให้สามารถสมัครใช้ผลิตภัณฑ์ได้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32D13A" w14:textId="1227A27C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91907D" w14:textId="10FF35B0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60CCE5" w14:textId="4660B729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A163F5" w14:textId="075F76F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845DBC" w14:textId="099B7F4E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0CC3D2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4C136EA" w14:textId="0AC178F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</w:p>
        </w:tc>
      </w:tr>
      <w:tr w:rsidR="009670D6" w:rsidRPr="00332DF8" w14:paraId="7B3774BE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765508" w14:textId="5C1CD723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A9049A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22429D" w14:textId="757C78F8" w:rsidR="009670D6" w:rsidRPr="0066517A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Pr="0066517A">
              <w:rPr>
                <w:color w:val="0000FF"/>
                <w:cs/>
              </w:rPr>
              <w:t>รายได้</w:t>
            </w:r>
            <w:r>
              <w:rPr>
                <w:color w:val="0000FF"/>
                <w:cs/>
              </w:rPr>
              <w:t>ขั้นต่ำ สำหรับผู้มีรายได้ประจำ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62637E" w14:textId="6EB97FAE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8FA654" w14:textId="16FFD077" w:rsidR="009670D6" w:rsidRPr="0066517A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การเรียกกำหนด</w:t>
            </w:r>
            <w:r w:rsidRPr="0066517A">
              <w:rPr>
                <w:color w:val="0000FF"/>
                <w:cs/>
              </w:rPr>
              <w:t>รายได้ขั้นต่ำ สำหรับผู้มีรายได้ประจำ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EC97EA" w14:textId="679C9CDB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8CDD12" w14:textId="7E3A7CEF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09FF7D" w14:textId="746397C0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9B334F" w14:textId="2BC19F88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0C0975" w14:textId="2706760D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D3AA56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E3AA779" w14:textId="0BE9DFDF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9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9670D6" w:rsidRPr="00332DF8" w14:paraId="56154F78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1650AC" w14:textId="28C107F2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21768D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CDF58A" w14:textId="6EED3267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66517A">
              <w:rPr>
                <w:color w:val="0000FF"/>
                <w:cs/>
              </w:rPr>
              <w:t>รายได้ขั้นต่ำ สำหรับผู้มีรายได้ประจำ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66517A">
              <w:rPr>
                <w:color w:val="0000FF"/>
                <w:cs/>
              </w:rPr>
              <w:t>บาท/เดือน)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515B57" w14:textId="6CC58027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29F8E3" w14:textId="1CB39D12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66517A">
              <w:rPr>
                <w:color w:val="0000FF"/>
                <w:cs/>
              </w:rPr>
              <w:t>รายได้ขั้นต่ำของผู้มีรายได้ประจำ 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3E05F6" w14:textId="4BECD97D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77A4FA" w14:textId="048E59CC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00F944" w14:textId="3E11E4C5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6775A7" w14:textId="4F82348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195A3D" w14:textId="029AD673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A7B672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10EF68D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6E214D2A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A21013" w14:textId="7FD8137D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4FA1C4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FD8F3B" w14:textId="2684D9BC" w:rsidR="009670D6" w:rsidRPr="0066517A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Pr="0066517A">
              <w:rPr>
                <w:color w:val="0000FF"/>
                <w:cs/>
              </w:rPr>
              <w:t>รายได้ขั้นต่</w:t>
            </w:r>
            <w:r>
              <w:rPr>
                <w:color w:val="0000FF"/>
                <w:cs/>
              </w:rPr>
              <w:t>ำ สำหรับผู้ประกอบกิจการส่วนตัว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6C98A8" w14:textId="00BEC018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295727" w14:textId="13B0BAD8" w:rsidR="009670D6" w:rsidRDefault="009670D6" w:rsidP="009670D6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Pr="0066517A">
              <w:rPr>
                <w:color w:val="0000FF"/>
                <w:cs/>
              </w:rPr>
              <w:t>รายได้ขั้นต่ำ สำหรับผู้ประกอบกิจการส่วนตัว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0118C8" w14:textId="05792415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20918A" w14:textId="1369E713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7C2FA7" w14:textId="51260C83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3CEF50" w14:textId="3BBAE5E4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B59B24" w14:textId="603DBCD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0D8E12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11001C9" w14:textId="3680E223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9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9670D6" w:rsidRPr="00332DF8" w14:paraId="39976953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969D0B" w14:textId="414319F4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13586E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345EF6" w14:textId="7DFCB03B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66517A">
              <w:rPr>
                <w:color w:val="0000FF"/>
                <w:cs/>
              </w:rPr>
              <w:t>รายได้ขั้นต่ำ สำหรับผู้ประกอบกิจการส่วนตัว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66517A">
              <w:rPr>
                <w:color w:val="0000FF"/>
                <w:cs/>
              </w:rPr>
              <w:t>บาท/เดือน)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2BC587" w14:textId="5EF3B505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45B4CB" w14:textId="6201B760" w:rsidR="009670D6" w:rsidRPr="00332DF8" w:rsidRDefault="009670D6" w:rsidP="009670D6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รายได้ขั้นต่ำของผู้ประกอบกิจการส่วนตัว 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35A709" w14:textId="22A13D26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55F590" w14:textId="6A54C71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BA615D" w14:textId="0C122FAD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3614A3" w14:textId="30BBBD24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C2819D" w14:textId="2634F5B6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F33A0E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406F2A5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69D601AE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B076A3" w14:textId="3D54A17D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C40AC2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DD6927" w14:textId="15918D74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อายุงานขั้นต่ำ สำหรับผู้มีรายได้ประจำ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17D6BE" w14:textId="03433891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9629D1" w14:textId="0A63BF38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อายุงานขั้นต่ำที่ลูกค้าผู้มีรายได้ประจำ สามารถสมัครใช้ผลิตภัณฑ์ได้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CEF4E3" w14:textId="5EEA2F19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95B0FC" w14:textId="3F6E132B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B396FB" w14:textId="2D53D7E2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B3D016" w14:textId="048DCFB9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42989D" w14:textId="413C782D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E5707D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E1940C1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0E297747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0B5AAF" w14:textId="6716D1C1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A2C9B0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201DCF" w14:textId="677253B1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อายุงานขั้นต่ำ สำหรับผู้ประกอบกิจการส่วนตัว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2462DE" w14:textId="5EEC3344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F1C23A" w14:textId="53D81603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อายุงานขั้นต่ำที่ลูกค้าผู้ประกอบกิจการส่วนตัว สามารถสมัครใช้ผลิตภัณฑ์ได้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B51446" w14:textId="3139C6DB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D775CD" w14:textId="0AB141D2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CF3867" w14:textId="4F669EC8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B395DD" w14:textId="2EE64FCD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89464F" w14:textId="3D140749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5B0476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6C712D0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3E399189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D19DBB" w14:textId="6AB5488B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9CFEF3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ED9F51" w14:textId="685C2306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BF31D3">
              <w:rPr>
                <w:color w:val="0000FF"/>
                <w:cs/>
              </w:rPr>
              <w:t>เงื่อนไขในการสมัคร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05EE1F" w14:textId="7CD0267F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8CF34E" w14:textId="7A231223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BF31D3">
              <w:rPr>
                <w:color w:val="0000FF"/>
                <w:cs/>
              </w:rPr>
              <w:t>เงื่อนไขอื่นในการสม</w:t>
            </w:r>
            <w:r>
              <w:rPr>
                <w:color w:val="0000FF"/>
                <w:cs/>
              </w:rPr>
              <w:t>ัครผลิตภัณฑ์ เรียงลำดับตาม</w:t>
            </w:r>
            <w:r>
              <w:rPr>
                <w:rFonts w:hint="cs"/>
                <w:color w:val="0000FF"/>
                <w:cs/>
              </w:rPr>
              <w:t>ความ</w:t>
            </w:r>
            <w:r>
              <w:rPr>
                <w:color w:val="0000FF"/>
                <w:cs/>
              </w:rPr>
              <w:t>สำคัญ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5EBB38" w14:textId="7D596A59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4142EA" w14:textId="4BA3C326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B0D051" w14:textId="54902996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348DF0" w14:textId="39984F96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361A36" w14:textId="7029CCE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986449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A4BEFC1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259D9C16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91071E" w14:textId="50B2445B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CAD546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64D44B" w14:textId="0370CE44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ชำระขั้นต่ำ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311073" w14:textId="19A5BC21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50BF08" w14:textId="04FDB1B9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color w:val="0000FF"/>
                <w:cs/>
              </w:rPr>
              <w:t>อัตราการชำระขั้นต่ำที่เป็นร้อยละ</w:t>
            </w:r>
            <w:r w:rsidRPr="00332DF8">
              <w:rPr>
                <w:color w:val="0000FF"/>
                <w:cs/>
              </w:rPr>
              <w:t>ของยอดเงินตามใบแจ้งยอด หรือ จำนวนเงินชำระขั้นต่ำที่ลูกค้าต้องชำระคืนตามที่ผู้ให้บริการกำหนด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BD52AD" w14:textId="6DE554E4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198D3D" w14:textId="78B8E97D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4C4790" w14:textId="2331FD25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621018" w14:textId="4FC92B23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1025B7" w14:textId="2CFA0C1D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8399CB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3AFAD71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5ABB82B9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27317E" w14:textId="1833644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A27DD3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C1D354" w14:textId="646351B6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ค่าปรับชำระคืนเงินกู้ก่อนครบกำหนด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D528E4" w14:textId="3246B804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8E7179" w14:textId="068746BC" w:rsidR="009670D6" w:rsidRPr="00BF31D3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ค่าปรับชำระคืนเงินกู้ก่อนครบกำหนด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A3DCBE" w14:textId="60F62142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5817D3" w14:textId="5D66D32A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96D955" w14:textId="7388CE7B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1C906F" w14:textId="62662CAF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DDC425" w14:textId="6146FB94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BAA6C4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89C998C" w14:textId="30224554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13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9670D6" w:rsidRPr="00332DF8" w14:paraId="650DAC08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79B386" w14:textId="445601B5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E8EE5E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0D3D57" w14:textId="625F6D7A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ค่าปรับชำระคืนเงินกู้ก่อนครบกำหนด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F702BE" w14:textId="66B6D7C2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3103D5" w14:textId="79878B6F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BF31D3">
              <w:rPr>
                <w:color w:val="0000FF"/>
                <w:cs/>
              </w:rPr>
              <w:t>จำนวนร้อยละของค่าธรรมเนียมกรณีลูกค้าชำระเงินกู้ปิดบัญชีก่อนครบกำหนด</w:t>
            </w:r>
            <w:r w:rsidRPr="00A26B7E">
              <w:rPr>
                <w:color w:val="0000FF"/>
                <w:cs/>
              </w:rPr>
              <w:t>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6CEB93" w14:textId="7865CF24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966782" w14:textId="4D3962E8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0D9881" w14:textId="04CD13EA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A06221" w14:textId="4A819F6B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E180F4" w14:textId="41C38B4B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1CD8F1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CBBA09F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526922E9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8D988E" w14:textId="104D78DB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225DC5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7434C6" w14:textId="4187F3C5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เงื่อนไขค่าปรับชำระคืนเงินกู้ก่อนครบกำหนด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193A1E" w14:textId="179FAFD9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D74E7E" w14:textId="1E119699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เงื่อนไขหรือรายละเอียดเพิ่มเติมของค่าปรับชำระคืนเงินกู้ก่อนกำหนด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EB0295" w14:textId="3BBFEB0F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CF01A3" w14:textId="0DF30676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7E6A6F" w14:textId="69CDBA8A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C60237" w14:textId="147A24D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4F9BF2" w14:textId="7B819951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1E73F2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252ED5E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29F205BA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C344D2" w14:textId="328C5086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33F100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B15621" w14:textId="72599001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ค่าธรรมเนียมบัตร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42149E" w14:textId="6A3D25CB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1DC911" w14:textId="71D31BBD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ค่าธรรมเนียมบัตร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B75896" w14:textId="6F82BCE6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CE29F1" w14:textId="5CB7A454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2BC5EA" w14:textId="2CE40461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5460CC" w14:textId="4288C086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125431" w14:textId="284924C8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34ACB8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1D315A4" w14:textId="4B222521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4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9670D6" w:rsidRPr="00332DF8" w14:paraId="066CAA98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6D36D6" w14:textId="51134113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DD82B0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EB76B3" w14:textId="4ADC17E6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ค่าธรรมเนียมบัตร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3585EB" w14:textId="76D64B25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5F80DA" w14:textId="1741A5EA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จำนวนค่าธรรมเนียมบัตร</w:t>
            </w:r>
            <w:r w:rsidRPr="00A26B7E">
              <w:rPr>
                <w:color w:val="0000FF"/>
                <w:cs/>
              </w:rPr>
              <w:t>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DF2E65" w14:textId="663121E8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03B4A0" w14:textId="31FD752E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355976" w14:textId="134EB2DE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B5B6BF" w14:textId="4D30AE7D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307DAE" w14:textId="08F71FF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5229D8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31C0EB3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561E191B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D93A3A" w14:textId="21DA03E8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9B6E9A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EEF83D" w14:textId="2D94352E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เงื่อนไขค่าธรรมเนียมบัตร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B62462" w14:textId="29C90219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9EB6D7" w14:textId="1DFB1AE4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เงื่อนไขหรือรายละเอียดเพิ่มเติมเกี่ยวกับค่าธรรมเนียมบัตร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D93DE3" w14:textId="1D33582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27D087" w14:textId="6CD09156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77CB8C" w14:textId="5FA2C1F5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C8811D" w14:textId="01F7B7F6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0E2BC7" w14:textId="69ED2C21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B216B0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A1D038D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04DE0DC7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3BF867" w14:textId="43D4944D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 w:hint="cs"/>
                <w:color w:val="0000FF"/>
                <w:cs/>
              </w:rPr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B561C8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7511BE" w14:textId="31FCB5E2" w:rsidR="009670D6" w:rsidRPr="00BF31D3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ค่าออกบัตรใหม่ กรณีหาย / ชำรุด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3688ED" w14:textId="5997AB5C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2FE34F" w14:textId="1E8AA265" w:rsidR="009670D6" w:rsidRPr="00BF31D3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ค่าออกบัตรใหม่ กรณีหาย / ชำรุด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30273D" w14:textId="347497FD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5E2B53" w14:textId="77F7A62A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B0D2A9" w14:textId="175917AF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8E907D" w14:textId="4FEE5AB5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49BEE2" w14:textId="40CF395F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2CDC24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F060441" w14:textId="637ADBF6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5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9670D6" w:rsidRPr="00332DF8" w14:paraId="395A15B0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B5F554" w14:textId="3236791B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916D28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1588F9" w14:textId="4784D003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BF31D3">
              <w:rPr>
                <w:color w:val="0000FF"/>
                <w:cs/>
              </w:rPr>
              <w:t>ค่าออกบัตรใหม่ กรณีหาย / ชำรุด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BF31D3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349299" w14:textId="3B316FF4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E8BEC4" w14:textId="78D21E78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BF31D3">
              <w:rPr>
                <w:color w:val="0000FF"/>
                <w:cs/>
              </w:rPr>
              <w:t>จำนวนค่าธรรมเนียมการออกบัตรใหม่ กรณีบัตรหายหรือชำรุด</w:t>
            </w:r>
            <w:r w:rsidRPr="00A26B7E">
              <w:rPr>
                <w:color w:val="0000FF"/>
                <w:cs/>
              </w:rPr>
              <w:t>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EB2E1C" w14:textId="6D6235A6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54B7E5" w14:textId="044596A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1FB039" w14:textId="061AC333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B840FE" w14:textId="4BBF2F2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A21249" w14:textId="7349DBAA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A45555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D6A7D6A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1BD25AAA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FED408" w14:textId="5A0B2A63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19219A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2B03F6" w14:textId="59AB8F97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BF31D3">
              <w:rPr>
                <w:color w:val="0000FF"/>
                <w:cs/>
              </w:rPr>
              <w:t>เงื่อนไขค่าออกบัตรใหม่ กรณีหาย / ชำรุด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43C74F" w14:textId="6DBB465B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4224D4" w14:textId="2FE7E013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671766">
              <w:rPr>
                <w:color w:val="0000FF"/>
                <w:cs/>
              </w:rPr>
              <w:t>เงื่อนไขหรือรายละเอียด</w:t>
            </w:r>
            <w:r>
              <w:rPr>
                <w:rFonts w:hint="cs"/>
                <w:color w:val="0000FF"/>
                <w:cs/>
              </w:rPr>
              <w:t>เพิ่มเติม</w:t>
            </w:r>
            <w:r w:rsidRPr="00671766">
              <w:rPr>
                <w:color w:val="0000FF"/>
                <w:cs/>
              </w:rPr>
              <w:t>ของค่าออกบัตรใหม่ กรณีหาย / ชำรุด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8B87B2" w14:textId="38D9A66F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E197BA" w14:textId="18815F21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8668CD" w14:textId="0080CAC8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6F5D16" w14:textId="67F00570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52DBF3" w14:textId="490A7C58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CCD3A4" w14:textId="3B4A4444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CE016AA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4965ABBF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A64192" w14:textId="4BAB2BF4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 w:hint="cs"/>
                <w:color w:val="0000FF"/>
                <w:cs/>
              </w:rPr>
              <w:lastRenderedPageBreak/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2E48AA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A69EAB" w14:textId="16886A9E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ค่าขอรหัสใหม่แทนรหัสเดิม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21B1BA" w14:textId="30CA8333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AC21D4" w14:textId="16B52E18" w:rsidR="009670D6" w:rsidRPr="00671766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ค่าขอรหัสใหม่แทนรหัสเดิม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9ACC8F" w14:textId="27A80B19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A65E3F" w14:textId="74BE89C2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7A579F" w14:textId="7E0D8F06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806C91" w14:textId="6934CFB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D1CF9D" w14:textId="5CC63CC2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16AB2E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7B1C1D5" w14:textId="13C9160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4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9670D6" w:rsidRPr="00332DF8" w14:paraId="08902CC0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ECFC9A" w14:textId="2CE47D06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A39FC5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354446" w14:textId="381D0136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ค่าขอรหัสใหม่แทนรหัสเดิม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890712" w14:textId="0D47A50A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E12EFA" w14:textId="49C3C62F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671766">
              <w:rPr>
                <w:color w:val="0000FF"/>
                <w:cs/>
              </w:rPr>
              <w:t>จำนวนค่าขอรหัสใหม่แทนรหัสเดิม</w:t>
            </w:r>
            <w:r w:rsidRPr="00A26B7E">
              <w:rPr>
                <w:color w:val="0000FF"/>
                <w:cs/>
              </w:rPr>
              <w:t>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D42D53" w14:textId="0C105978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DB9068" w14:textId="75411221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3FDC05" w14:textId="2A11871C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E8776C" w14:textId="7D78F8A9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3A2846" w14:textId="5DDC8BCF" w:rsidR="009670D6" w:rsidRPr="00332DF8" w:rsidRDefault="009670D6" w:rsidP="009670D6">
            <w:pPr>
              <w:tabs>
                <w:tab w:val="left" w:pos="251"/>
                <w:tab w:val="center" w:pos="376"/>
              </w:tabs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ab/>
            </w:r>
            <w:r>
              <w:rPr>
                <w:color w:val="0000FF"/>
              </w:rPr>
              <w:tab/>
            </w: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27EE8E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4F7915B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23C0EB6F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67DD51" w14:textId="549D1B75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 w:hint="cs"/>
                <w:color w:val="0000FF"/>
                <w:cs/>
              </w:rPr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A25001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E41FA3" w14:textId="4C472F4D" w:rsidR="009670D6" w:rsidRPr="00BF31D3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ค่าความเสี่ยงจากการแปลงสกุลเงิน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9E91EC" w14:textId="31EB7450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50DF2D" w14:textId="55D58EF2" w:rsidR="009670D6" w:rsidRPr="00671766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BF31D3">
              <w:rPr>
                <w:color w:val="0000FF"/>
                <w:cs/>
              </w:rPr>
              <w:t>ค่า</w:t>
            </w:r>
            <w:r>
              <w:rPr>
                <w:color w:val="0000FF"/>
                <w:cs/>
              </w:rPr>
              <w:t>ความเสี่ยงจากการแปลงสกุลเงิน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8EB663" w14:textId="08B97DD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F7C32A" w14:textId="4F1D43CC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06FBE0" w14:textId="24E87424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F97D25" w14:textId="04BC4F9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42B3D4" w14:textId="1BDD1D18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F9BF7B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733A800" w14:textId="6566EC8D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5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9670D6" w:rsidRPr="00332DF8" w14:paraId="2279AAF6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CAA56C" w14:textId="0A2DD0C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 w:hint="cs"/>
                <w:color w:val="0000FF"/>
                <w:cs/>
              </w:rPr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390A56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4E4082" w14:textId="40913CD1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BF31D3">
              <w:rPr>
                <w:color w:val="0000FF"/>
                <w:cs/>
              </w:rPr>
              <w:t xml:space="preserve">ค่าความเสี่ยงจากการแปลงสกุลเงิน </w:t>
            </w:r>
            <w:r w:rsidRPr="00332DF8">
              <w:rPr>
                <w:color w:val="0000FF"/>
                <w:cs/>
              </w:rPr>
              <w:t>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BF31D3">
              <w:rPr>
                <w:color w:val="0000FF"/>
                <w:cs/>
              </w:rPr>
              <w:t>ของอัตราแลกเปลี่ยนอ้างอิง)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0DAF10" w14:textId="67C3D937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01F1F9" w14:textId="25BBE0A6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671766">
              <w:rPr>
                <w:color w:val="0000FF"/>
                <w:cs/>
              </w:rPr>
              <w:t>จำนวนร้อยละของค่าความเสี่ยงจากการแปลงสกุลเงิน</w:t>
            </w:r>
            <w:r w:rsidRPr="00A26B7E">
              <w:rPr>
                <w:color w:val="0000FF"/>
                <w:cs/>
              </w:rPr>
              <w:t>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ACAC5B" w14:textId="1E6C23E8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5D032B" w14:textId="5E3AC9DA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4F2F83" w14:textId="47460469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DE727B" w14:textId="6423FE98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DAC240" w14:textId="4391785E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5AD943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24D81CE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66D7F000" w14:textId="77777777" w:rsidTr="00074B2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1139A3" w14:textId="4CF0D510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 w:hint="cs"/>
                <w:color w:val="0000FF"/>
                <w:cs/>
              </w:rPr>
              <w:t>47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DCE679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829C00" w14:textId="39FEFCB0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เงื่อนไขค่าความเสี่ยงจากการแปลงสกุลเงิน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A7A95B" w14:textId="0630C4E2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18DD7B" w14:textId="674DA265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671766">
              <w:rPr>
                <w:color w:val="0000FF"/>
                <w:cs/>
              </w:rPr>
              <w:t>เงื่อนไขหรือรายละเอียดเพิ่มเติมของค่าความเสี่ยงจากการแปลงสกุลเงิน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56DDC" w14:textId="196E33D3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8450E9" w14:textId="2C5F7FF1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20D922" w14:textId="53EAEDE0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36A2B4" w14:textId="76B49059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0C9375" w14:textId="0E564470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81AE98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13D4CF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1A1DEBAC" w14:textId="77777777" w:rsidTr="00074B2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5DB27" w14:textId="530EC799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 w:hint="cs"/>
                <w:color w:val="0000FF"/>
                <w:cs/>
              </w:rPr>
              <w:t>48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25529F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DF3D28" w14:textId="17FDB685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บริการผ่อนชำระสินค้า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3A057E" w14:textId="3BBACD36" w:rsidR="009670D6" w:rsidRPr="00D52227" w:rsidRDefault="009670D6" w:rsidP="009670D6">
            <w:pPr>
              <w:spacing w:before="120" w:line="360" w:lineRule="auto"/>
              <w:rPr>
                <w:color w:val="00B050"/>
              </w:rPr>
            </w:pPr>
            <w:r w:rsidRPr="00D52227">
              <w:rPr>
                <w:color w:val="00B050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19276" w14:textId="1B816186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671766">
              <w:rPr>
                <w:color w:val="0000FF"/>
                <w:cs/>
              </w:rPr>
              <w:t>เงื่อนไขในการใช้บัตรกดเงินสด / สินเชื่อ เกี่ยวกับบริการใช้ผ่อนชำระซื้อสินค้าผ่านร้านค้าที่ร่วมรายการ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8C6A9F" w14:textId="33C6EBB6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3209E" w14:textId="58532B40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67297C" w14:textId="0812AEB5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AF5CF5" w14:textId="4FC4F958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8DCD7D" w14:textId="028B2AA9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10DE0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4E1F91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5BB3B366" w14:textId="77777777" w:rsidTr="00074B2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3F081B" w14:textId="62FCDEEF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 w:hint="cs"/>
                <w:color w:val="0000FF"/>
                <w:cs/>
              </w:rPr>
              <w:t>49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26CAF3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44AFA1" w14:textId="3F15CE0E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สิทธิประโยชน์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12AE26" w14:textId="428EBEBC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AFA89E" w14:textId="0FE26E65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สิทธิประโยชน์จากการใช้สินเชื่อซื้อ/ใช้บริการอื่น หรือกดจากเครื่องเบิกถอนเงิน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E493CF" w14:textId="66D1F39B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0740F1" w14:textId="1DF49DEA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534819" w14:textId="529E8986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01CC50" w14:textId="270EAA61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07DBD2" w14:textId="3219AE50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89016D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086913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270410E3" w14:textId="77777777" w:rsidTr="00074B2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3ACD39" w14:textId="42323C64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 w:hint="cs"/>
                <w:color w:val="0000FF"/>
                <w:cs/>
              </w:rPr>
              <w:lastRenderedPageBreak/>
              <w:t>50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DFF00F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0915BC" w14:textId="79380F5B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 xml:space="preserve">Website </w:t>
            </w:r>
            <w:r w:rsidRPr="00332DF8">
              <w:rPr>
                <w:color w:val="0000FF"/>
                <w:cs/>
              </w:rPr>
              <w:t>ผลิตภัณฑ์ (</w:t>
            </w:r>
            <w:r w:rsidRPr="00332DF8">
              <w:rPr>
                <w:color w:val="0000FF"/>
              </w:rPr>
              <w:t>Link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93C687" w14:textId="76B206D3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342533" w14:textId="1D98339D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C87B1B">
              <w:rPr>
                <w:color w:val="0000FF"/>
              </w:rPr>
              <w:t xml:space="preserve">URL </w:t>
            </w:r>
            <w:r w:rsidRPr="00C87B1B">
              <w:rPr>
                <w:color w:val="0000FF"/>
                <w:cs/>
              </w:rPr>
              <w:t xml:space="preserve">หน้า </w:t>
            </w:r>
            <w:r w:rsidRPr="00C87B1B">
              <w:rPr>
                <w:color w:val="0000FF"/>
              </w:rPr>
              <w:t xml:space="preserve">Website </w:t>
            </w:r>
            <w:r w:rsidRPr="00C87B1B">
              <w:rPr>
                <w:color w:val="0000FF"/>
                <w:cs/>
              </w:rPr>
              <w:t>ข้อมูล</w:t>
            </w:r>
            <w:r>
              <w:rPr>
                <w:color w:val="0000FF"/>
                <w:cs/>
              </w:rPr>
              <w:t>ผลิตภัณฑ์นั้น ๆ 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83EE9F" w14:textId="1E6E86E6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65FC1E" w14:textId="561916B9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85C0C5" w14:textId="78AB16C3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413669" w14:textId="56953AA3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D122C1" w14:textId="409E8B55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2EF9F7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3846E2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4C2A0DFC" w14:textId="77777777" w:rsidTr="00074B2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02744B" w14:textId="6AE1CF95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 w:hint="cs"/>
                <w:color w:val="0000FF"/>
                <w:cs/>
              </w:rPr>
              <w:t>51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34323E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785BED" w14:textId="26BCB4BB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 xml:space="preserve">Website </w:t>
            </w:r>
            <w:r w:rsidRPr="00332DF8">
              <w:rPr>
                <w:color w:val="0000FF"/>
                <w:cs/>
              </w:rPr>
              <w:t>ค่าธรรมเนียม (</w:t>
            </w:r>
            <w:r w:rsidRPr="00332DF8">
              <w:rPr>
                <w:color w:val="0000FF"/>
              </w:rPr>
              <w:t>Link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6B600C" w14:textId="306E28F3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509B1B" w14:textId="0339E028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C87B1B">
              <w:rPr>
                <w:color w:val="0000FF"/>
              </w:rPr>
              <w:t xml:space="preserve">URL </w:t>
            </w:r>
            <w:r w:rsidRPr="00C87B1B">
              <w:rPr>
                <w:color w:val="0000FF"/>
                <w:cs/>
              </w:rPr>
              <w:t xml:space="preserve">หน้า </w:t>
            </w:r>
            <w:r w:rsidRPr="00C87B1B">
              <w:rPr>
                <w:color w:val="0000FF"/>
              </w:rPr>
              <w:t xml:space="preserve">Website </w:t>
            </w:r>
            <w:r>
              <w:rPr>
                <w:color w:val="0000FF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5B201D" w14:textId="63145785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EBF969" w14:textId="072F6F4E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CC1B2B" w14:textId="35F76C89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3B1B48" w14:textId="700B9E21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92911E" w14:textId="3C849485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D5FE65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8D4202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5413C981" w14:textId="77777777" w:rsidTr="009670D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3D0DE5" w14:textId="453B3402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 w:hint="cs"/>
                <w:color w:val="0000FF"/>
                <w:cs/>
              </w:rPr>
              <w:t>52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4ABE7E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7AB95E" w14:textId="0D25C2E7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วันที่เริ่มใช้ข้อมูล (</w:t>
            </w:r>
            <w:r w:rsidRPr="00332DF8">
              <w:rPr>
                <w:color w:val="0000FF"/>
              </w:rPr>
              <w:t>Effective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2643EE" w14:textId="7CB2DC79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08FA2B" w14:textId="4EB76DB9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วันที่เริ่มใช้ข้อมูลผลิตภัณฑ์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723570" w14:textId="449A008F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8E03C" w14:textId="093C1A26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3F0968" w14:textId="08BE5A71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58A9AF" w14:textId="09A05DAC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725C50" w14:textId="21DD10AD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4C5CAE" w14:textId="63466C60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8C3D2D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0EDA1543" w14:textId="77777777" w:rsidTr="009670D6">
        <w:trPr>
          <w:trHeight w:val="141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31EBA816" w14:textId="3FEBA8A8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 w:hint="cs"/>
                <w:color w:val="0000FF"/>
                <w:cs/>
              </w:rPr>
              <w:t>53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89C3001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EA724D" w14:textId="74C115E0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วันที่เลิกใช้ข้อมูล (</w:t>
            </w:r>
            <w:r w:rsidRPr="00332DF8">
              <w:rPr>
                <w:color w:val="0000FF"/>
              </w:rPr>
              <w:t>End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2FC8F0" w14:textId="2E711F66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73C9EA5" w14:textId="4ADFBDAF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วันที่ใช้ข้อมูล</w:t>
            </w:r>
            <w:r w:rsidRPr="00332DF8">
              <w:rPr>
                <w:color w:val="0000FF"/>
                <w:cs/>
              </w:rPr>
              <w:t>ผลิตภัณฑ์</w:t>
            </w:r>
            <w:r w:rsidRPr="007402A8">
              <w:rPr>
                <w:color w:val="0000FF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B9ED25F" w14:textId="7C542EF2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6F9435A" w14:textId="2F356D34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0399C06C" w14:textId="683640EF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C7791DA" w14:textId="04660C89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2232EE3" w14:textId="70E0DF33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ACA9A60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39911B88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</w:tbl>
    <w:p w14:paraId="2AE41B8C" w14:textId="77777777" w:rsidR="00451867" w:rsidRPr="00332DF8" w:rsidRDefault="00451867" w:rsidP="00451867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0000FF"/>
        </w:rPr>
      </w:pPr>
      <w:r w:rsidRPr="00332DF8">
        <w:rPr>
          <w:rFonts w:eastAsiaTheme="minorHAnsi" w:hint="cs"/>
          <w:color w:val="0000FF"/>
          <w:cs/>
        </w:rPr>
        <w:t>หมายเหตุ</w:t>
      </w:r>
      <w:r w:rsidRPr="00332DF8">
        <w:rPr>
          <w:rFonts w:eastAsiaTheme="minorHAnsi"/>
          <w:color w:val="0000FF"/>
          <w:cs/>
        </w:rPr>
        <w:t>:</w:t>
      </w:r>
    </w:p>
    <w:p w14:paraId="0C019611" w14:textId="77777777" w:rsidR="00451867" w:rsidRPr="00332DF8" w:rsidRDefault="00451867" w:rsidP="00451867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0000FF"/>
        </w:rPr>
      </w:pPr>
      <w:r w:rsidRPr="00332DF8">
        <w:rPr>
          <w:rFonts w:eastAsiaTheme="minorHAnsi"/>
          <w:color w:val="0000FF"/>
          <w:vertAlign w:val="superscript"/>
        </w:rPr>
        <w:t>1</w:t>
      </w:r>
      <w:r w:rsidRPr="00332DF8">
        <w:rPr>
          <w:rFonts w:eastAsiaTheme="minorHAnsi"/>
          <w:color w:val="0000FF"/>
          <w:vertAlign w:val="superscript"/>
          <w:cs/>
        </w:rPr>
        <w:t>/</w:t>
      </w:r>
      <w:r w:rsidRPr="00332DF8">
        <w:rPr>
          <w:rFonts w:eastAsiaTheme="minorHAnsi"/>
          <w:color w:val="0000FF"/>
          <w:cs/>
        </w:rPr>
        <w:t xml:space="preserve"> </w:t>
      </w:r>
      <w:r w:rsidRPr="00332DF8">
        <w:rPr>
          <w:rFonts w:eastAsiaTheme="minorHAnsi" w:hint="cs"/>
          <w:color w:val="0000FF"/>
          <w:cs/>
        </w:rPr>
        <w:t xml:space="preserve">อ้างอิงจากเอกสาร </w:t>
      </w:r>
      <w:r w:rsidRPr="00332DF8">
        <w:rPr>
          <w:rFonts w:eastAsiaTheme="minorHAnsi"/>
          <w:color w:val="0000FF"/>
        </w:rPr>
        <w:t>Market Conduct Classification Document</w:t>
      </w:r>
    </w:p>
    <w:p w14:paraId="0C569CBD" w14:textId="50E8FF84" w:rsidR="005109FF" w:rsidRDefault="005109FF">
      <w:pPr>
        <w:rPr>
          <w:rFonts w:eastAsiaTheme="majorEastAsia"/>
          <w:bCs/>
          <w:color w:val="000000" w:themeColor="text1"/>
        </w:rPr>
      </w:pPr>
    </w:p>
    <w:p w14:paraId="09D36B34" w14:textId="77777777" w:rsidR="00363E1B" w:rsidRDefault="00363E1B">
      <w:pPr>
        <w:rPr>
          <w:b/>
          <w:bCs/>
          <w:color w:val="0000FF"/>
        </w:rPr>
      </w:pPr>
      <w:r>
        <w:rPr>
          <w:i/>
          <w:iCs/>
          <w:color w:val="0000FF"/>
          <w:cs/>
        </w:rPr>
        <w:br w:type="page"/>
      </w:r>
    </w:p>
    <w:p w14:paraId="71C7AAF1" w14:textId="4A2A800A" w:rsidR="005109FF" w:rsidRPr="00332DF8" w:rsidRDefault="005109FF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</w:pPr>
      <w:bookmarkStart w:id="36" w:name="_Toc64584256"/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</w:rPr>
        <w:lastRenderedPageBreak/>
        <w:t>Data Set</w:t>
      </w:r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  <w:cs/>
        </w:rPr>
        <w:t xml:space="preserve">: </w:t>
      </w:r>
      <w:r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Market Conduct Personal Loan under Supervision Common Fee Disclosure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 xml:space="preserve"> (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DS_MCPCF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>)</w:t>
      </w:r>
      <w:bookmarkEnd w:id="36"/>
    </w:p>
    <w:p w14:paraId="13F5C6CE" w14:textId="77777777" w:rsidR="005109FF" w:rsidRPr="00332DF8" w:rsidRDefault="005109FF" w:rsidP="005109FF">
      <w:pPr>
        <w:pStyle w:val="ListParagraph"/>
        <w:spacing w:after="240" w:line="440" w:lineRule="exact"/>
        <w:ind w:left="630"/>
        <w:rPr>
          <w:b/>
          <w:bCs/>
          <w:color w:val="0000FF"/>
        </w:rPr>
      </w:pPr>
      <w:r w:rsidRPr="00332DF8">
        <w:rPr>
          <w:b/>
          <w:bCs/>
          <w:color w:val="0000FF"/>
        </w:rPr>
        <w:t>Frequency</w:t>
      </w:r>
      <w:r w:rsidRPr="00332DF8">
        <w:rPr>
          <w:b/>
          <w:bCs/>
          <w:color w:val="0000FF"/>
          <w:cs/>
        </w:rPr>
        <w:t xml:space="preserve">: </w:t>
      </w:r>
      <w:r w:rsidRPr="00332DF8">
        <w:rPr>
          <w:b/>
          <w:bCs/>
          <w:color w:val="00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5109FF" w:rsidRPr="00332DF8" w14:paraId="0462B39F" w14:textId="77777777" w:rsidTr="00AE30E9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56D88C00" w14:textId="77777777" w:rsidR="005109FF" w:rsidRPr="00332DF8" w:rsidRDefault="005109FF" w:rsidP="00AE30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4C7FBA8F" w14:textId="77777777" w:rsidR="005109FF" w:rsidRPr="00332DF8" w:rsidRDefault="005109FF" w:rsidP="00AE30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24E2A1" w14:textId="77777777" w:rsidR="005109FF" w:rsidRPr="00332DF8" w:rsidRDefault="005109FF" w:rsidP="00AE30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171CCC" w14:textId="77777777" w:rsidR="005109FF" w:rsidRPr="00332DF8" w:rsidRDefault="005109FF" w:rsidP="00AE30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5EB87D92" w14:textId="77777777" w:rsidR="005109FF" w:rsidRPr="00332DF8" w:rsidRDefault="005109FF" w:rsidP="00AE30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66B64478" w14:textId="77777777" w:rsidR="005109FF" w:rsidRPr="00332DF8" w:rsidRDefault="005109FF" w:rsidP="00AE30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796DA826" w14:textId="77777777" w:rsidR="005109FF" w:rsidRPr="00332DF8" w:rsidRDefault="005109FF" w:rsidP="00AE30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  <w:cs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7ED8C3F8" w14:textId="77777777" w:rsidR="005109FF" w:rsidRPr="00332DF8" w:rsidRDefault="005109FF" w:rsidP="00AE30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5CE2FF32" w14:textId="77777777" w:rsidR="005109FF" w:rsidRPr="00332DF8" w:rsidRDefault="005109FF" w:rsidP="00AE30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0B6515FB" w14:textId="77777777" w:rsidR="005109FF" w:rsidRPr="00332DF8" w:rsidRDefault="005109FF" w:rsidP="00AE30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Non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-</w:t>
            </w:r>
            <w:r w:rsidRPr="00332DF8">
              <w:rPr>
                <w:rFonts w:eastAsiaTheme="minorHAnsi"/>
                <w:b/>
                <w:bCs/>
                <w:color w:val="00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4008F87A" w14:textId="77777777" w:rsidR="005109FF" w:rsidRPr="00332DF8" w:rsidRDefault="005109FF" w:rsidP="00AE30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3331464C" w14:textId="77777777" w:rsidR="005109FF" w:rsidRPr="00332DF8" w:rsidRDefault="005109FF" w:rsidP="00AE30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 xml:space="preserve">Classification 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 xml:space="preserve">/ </w:t>
            </w:r>
            <w:r w:rsidRPr="00332DF8">
              <w:rPr>
                <w:rFonts w:eastAsiaTheme="minorHAnsi"/>
                <w:b/>
                <w:bCs/>
                <w:color w:val="0000FF"/>
              </w:rPr>
              <w:t>View</w:t>
            </w:r>
          </w:p>
        </w:tc>
      </w:tr>
      <w:tr w:rsidR="005109FF" w:rsidRPr="00332DF8" w14:paraId="27713AD5" w14:textId="77777777" w:rsidTr="00AE30E9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59917E5A" w14:textId="77777777" w:rsidR="005109FF" w:rsidRPr="00332DF8" w:rsidRDefault="005109FF" w:rsidP="00AE30E9">
            <w:pPr>
              <w:rPr>
                <w:color w:val="00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3DA92740" w14:textId="77777777" w:rsidR="005109FF" w:rsidRPr="00332DF8" w:rsidRDefault="005109FF" w:rsidP="00AE30E9">
            <w:pPr>
              <w:rPr>
                <w:color w:val="0000FF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5392F3" w14:textId="77777777" w:rsidR="005109FF" w:rsidRPr="00332DF8" w:rsidRDefault="005109FF" w:rsidP="00AE30E9">
            <w:pPr>
              <w:rPr>
                <w:color w:val="00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393FCF" w14:textId="77777777" w:rsidR="005109FF" w:rsidRPr="00332DF8" w:rsidRDefault="005109FF" w:rsidP="00AE30E9">
            <w:pPr>
              <w:rPr>
                <w:color w:val="00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71519F45" w14:textId="77777777" w:rsidR="005109FF" w:rsidRPr="00332DF8" w:rsidRDefault="005109FF" w:rsidP="00AE30E9">
            <w:pPr>
              <w:rPr>
                <w:color w:val="0000FF"/>
              </w:rPr>
            </w:pPr>
          </w:p>
        </w:tc>
        <w:tc>
          <w:tcPr>
            <w:tcW w:w="763" w:type="dxa"/>
            <w:shd w:val="clear" w:color="auto" w:fill="CCFFFF"/>
          </w:tcPr>
          <w:p w14:paraId="6358074F" w14:textId="77777777" w:rsidR="005109FF" w:rsidRPr="00332DF8" w:rsidRDefault="005109FF" w:rsidP="00AE30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431D5B9C" w14:textId="77777777" w:rsidR="005109FF" w:rsidRPr="00332DF8" w:rsidRDefault="005109FF" w:rsidP="00AE30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58503774" w14:textId="77777777" w:rsidR="005109FF" w:rsidRPr="00332DF8" w:rsidRDefault="005109FF" w:rsidP="00AE30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186C376F" w14:textId="77777777" w:rsidR="005109FF" w:rsidRPr="00332DF8" w:rsidRDefault="005109FF" w:rsidP="00AE30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0A974C15" w14:textId="77777777" w:rsidR="005109FF" w:rsidRPr="00332DF8" w:rsidRDefault="005109FF" w:rsidP="00AE30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694E824A" w14:textId="77777777" w:rsidR="005109FF" w:rsidRPr="00332DF8" w:rsidRDefault="005109FF" w:rsidP="00AE30E9">
            <w:pPr>
              <w:jc w:val="center"/>
              <w:rPr>
                <w:color w:val="00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03E947B9" w14:textId="77777777" w:rsidR="005109FF" w:rsidRPr="00332DF8" w:rsidRDefault="005109FF" w:rsidP="00AE30E9">
            <w:pPr>
              <w:jc w:val="center"/>
              <w:rPr>
                <w:color w:val="0000FF"/>
              </w:rPr>
            </w:pPr>
          </w:p>
        </w:tc>
      </w:tr>
      <w:tr w:rsidR="009670D6" w:rsidRPr="00332DF8" w14:paraId="698AAA99" w14:textId="77777777" w:rsidTr="00074B27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EAC0D1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F3D7AE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A63289" w14:textId="7B044C0E" w:rsidR="009670D6" w:rsidRPr="00344BFB" w:rsidRDefault="009670D6" w:rsidP="009670D6">
            <w:pPr>
              <w:spacing w:before="120" w:line="360" w:lineRule="auto"/>
              <w:rPr>
                <w:rFonts w:eastAsiaTheme="minorHAnsi"/>
                <w:color w:val="00B050"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ED8338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CFBFD4" w14:textId="215305D3" w:rsidR="009670D6" w:rsidRPr="00332DF8" w:rsidRDefault="009670D6" w:rsidP="009670D6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44BFB">
              <w:rPr>
                <w:color w:val="00B050"/>
                <w:cs/>
              </w:rPr>
              <w:t>รหัสสถาบันผู้ส่งข้อมูล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FF029A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13BEF0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90D3BA" w14:textId="30F037D9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177EE8" w14:textId="0A9B5555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6C592F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A61DD1" w14:textId="21F90D09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1D2A82D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6AF0CCA7" w14:textId="77777777" w:rsidTr="001C52EE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BFB123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FB415D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0768B9" w14:textId="77777777" w:rsidR="009670D6" w:rsidRPr="00332DF8" w:rsidRDefault="009670D6" w:rsidP="009670D6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49562D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7BD570" w14:textId="77777777" w:rsidR="009670D6" w:rsidRPr="00332DF8" w:rsidRDefault="009670D6" w:rsidP="009670D6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B80266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4105A7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82C884" w14:textId="04254BAA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531232" w14:textId="25D46B90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EDE260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127CE4" w14:textId="6A75C3A5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64E0A60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4F06761C" w14:textId="77777777" w:rsidTr="001C52E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FD8ED1" w14:textId="0DFA5501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 w:hint="cs"/>
                <w:color w:val="00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5CA91D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D0986D" w14:textId="5E95CE87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ค่าตรวจสอบข</w:t>
            </w:r>
            <w:r>
              <w:rPr>
                <w:color w:val="0000FF"/>
                <w:cs/>
              </w:rPr>
              <w:t>้อมูลเครดิต กรณีพบข้อมูลเครดิต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744DBC" w14:textId="6D090B06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D711B8" w14:textId="16C1A639" w:rsidR="009670D6" w:rsidRPr="00541A72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ค่าตรวจสอบข้อมูลเครดิต กรณีพบข้อมูลเครดิ</w:t>
            </w:r>
            <w:r>
              <w:rPr>
                <w:color w:val="0000FF"/>
                <w:cs/>
              </w:rPr>
              <w:t>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CF9364" w14:textId="41813378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562B1D" w14:textId="14A055EB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C0AB75" w14:textId="612F2CA2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7EA2FB" w14:textId="69D01AF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3F8493" w14:textId="4A138021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CDCBF4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E160D3C" w14:textId="3191DD04" w:rsidR="009670D6" w:rsidRPr="003E5734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5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9670D6" w:rsidRPr="00332DF8" w14:paraId="2382DE1B" w14:textId="77777777" w:rsidTr="001C52E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E82352" w14:textId="579BAE40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9FD5FC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E0EC2E" w14:textId="1E128B23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ค่าตรวจสอบข้อมูลเครดิต กรณีพบข้อมูลเครดิต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D16D10" w14:textId="334F06AF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51DC2C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541A72">
              <w:rPr>
                <w:color w:val="0000FF"/>
                <w:cs/>
              </w:rPr>
              <w:t>จำนวนค่าตรวจสอบข้อมูลเครดิต กรณีพบข้อมูลเครดิตของลูกค้า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786A44" w14:textId="42D50AC6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9163EE" w14:textId="7F10389C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B38844" w14:textId="6FA766F2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7F5446" w14:textId="04253D5D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D0C46B" w14:textId="258B7D86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0BFF2F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9497E66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169F2D9D" w14:textId="77777777" w:rsidTr="001C52E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8F7D7C" w14:textId="0A78B182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CDE96C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8092F4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เงื่อนไขค่าตรวจสอบข้อมูลเครดิต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924F65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FC8460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เงื่อนไขหรือรายละเอียดเพิ่มเติมของค่าตรวจสอบข้อมูลเครดิต ทั้งกรณีที่พบและไม่พบข้อมูลเครดิตของลูกค้า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6F1092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DB85A3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A27476" w14:textId="23AFDE8C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5AC030" w14:textId="2CF95875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8BCBE0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19336E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8D6E1BE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2D4E1320" w14:textId="77777777" w:rsidTr="001C52E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8468BF" w14:textId="533E7D0D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B33829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7E4F65" w14:textId="7A9F4DAD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ค่าอากรแสตมป์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B888A4" w14:textId="3BCDD2E9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5EE932" w14:textId="3AD4468B" w:rsidR="009670D6" w:rsidRPr="000B259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ค่าอากรแสตมป์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251967" w14:textId="020485B9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4C5005" w14:textId="028AC029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A6B439" w14:textId="74C351CC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5CB177" w14:textId="04260263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111C5D" w14:textId="42994900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79F89F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243C79F" w14:textId="6DA25092" w:rsidR="009670D6" w:rsidRPr="003E5734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11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9670D6" w:rsidRPr="00332DF8" w14:paraId="017F44A1" w14:textId="77777777" w:rsidTr="001C52E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A58F9D" w14:textId="6377033B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8360FD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2C9391" w14:textId="175643DF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ค่าอากรแสตมป์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ของวงเงินสินเชื่อ)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25EA5C" w14:textId="1A300DAB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9C863E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0B2598">
              <w:rPr>
                <w:color w:val="0000FF"/>
                <w:cs/>
              </w:rPr>
              <w:t>จำนวนร้อยละของค่าอากรแสตมป์ที่ลูกค้าต้องจ่ายชำระ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D6C28D" w14:textId="43DCE950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F29240" w14:textId="583DB7F0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E15625" w14:textId="41364C6F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B2D2C9" w14:textId="5B1F0834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4D40E9" w14:textId="4B513B6D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C006F5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FD7B674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65FD3166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7888B8" w14:textId="61EBDD4B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219F1C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E1D738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เงื่อนไขค่าอากรแสตมป์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0A39A2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520832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เงื่อนไขหรือรายละเอียดเพิ่มเติมของค่าอากรแสตมป์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1121E1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4DAC07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CD429D" w14:textId="508A907A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81521B" w14:textId="6ED56D23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37C42E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6DE18B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8725A40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07AED247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4C6697" w14:textId="30955EF6" w:rsidR="009670D6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088001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237556" w14:textId="1149587E" w:rsidR="009670D6" w:rsidRPr="00541A72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541A72">
              <w:rPr>
                <w:color w:val="0000FF"/>
                <w:cs/>
              </w:rPr>
              <w:t>ค่าใช้จ่ายกรณีชำระเป็นเช็คและเช็คถูกคืน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594F50" w14:textId="03591A06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449F8E" w14:textId="2CF9046C" w:rsidR="009670D6" w:rsidRPr="00541A72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541A72">
              <w:rPr>
                <w:color w:val="0000FF"/>
                <w:cs/>
              </w:rPr>
              <w:t>ค่าใช้จ่า</w:t>
            </w:r>
            <w:r>
              <w:rPr>
                <w:color w:val="0000FF"/>
                <w:cs/>
              </w:rPr>
              <w:t>ยกรณีชำระเป็นเช็คและเช็คถูกคืน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A9EF38" w14:textId="1C387C3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4AE8A6" w14:textId="3E01FB0F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CBEFB7" w14:textId="0CC8C93C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B7F6EE" w14:textId="0DDCBD78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88CBD3" w14:textId="141F907A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001C71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04FFD22" w14:textId="3A2D915D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5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9670D6" w:rsidRPr="00332DF8" w14:paraId="7E870E64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5D0254" w14:textId="6B5707C9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2F160D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6DB9C8" w14:textId="682B6997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541A72">
              <w:rPr>
                <w:color w:val="0000FF"/>
                <w:cs/>
              </w:rPr>
              <w:t>ค่าใช้จ่ายกรณีชำระเป็นเช็คและเช็คถูกคืน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541A72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7CE4F4" w14:textId="05CF0081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68406D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541A72">
              <w:rPr>
                <w:color w:val="0000FF"/>
                <w:cs/>
              </w:rPr>
              <w:t>จำนวนค่าใช้จ่ายกรณีชำระเป็นเช็คและเช็คถูกคืนที่ผู้ให้บริการเรียกเก็บจากลูกค้า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7C82FF" w14:textId="17599335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BA2B9C" w14:textId="297C4CD6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27B146" w14:textId="685D60AF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C8ADB5" w14:textId="61530D56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BCEC71" w14:textId="551C06E8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C79647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CDCD292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0E1507E1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400CFD" w14:textId="1E49BBF1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3F06BA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F1C59D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9718AB">
              <w:rPr>
                <w:color w:val="0000FF"/>
                <w:cs/>
              </w:rPr>
              <w:t>เงื่อนไขค่าใช้จ่ายกรณีชำระเป็นเช็คและเช็คถูกคืน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371325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E636B4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9718AB">
              <w:rPr>
                <w:color w:val="0000FF"/>
                <w:cs/>
              </w:rPr>
              <w:t>เงื่อนไขหรือรายละเอียดเพิ่มเติมของค่าใช้จ่ายกรณีชำระเป็นเช็คและเช็คถูกคืน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CD5D13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7878E5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C2BE9B" w14:textId="4A338E6F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174336" w14:textId="36EC0B45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7A2EAD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5DAEAB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A028780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226D55EB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9A93B4" w14:textId="0DBBD96E" w:rsidR="009670D6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215162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3BF325" w14:textId="79E51040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ค่าใช้จ่ายกรณีเงินในบัญชีไม่พอจ่าย (กรณีชำระหนี้โดยการหักบัญชีกับ</w:t>
            </w:r>
            <w:r>
              <w:rPr>
                <w:rFonts w:hint="cs"/>
                <w:color w:val="0000FF"/>
                <w:cs/>
              </w:rPr>
              <w:t>ผู้ให้บริการ</w:t>
            </w:r>
            <w:r>
              <w:rPr>
                <w:color w:val="0000FF"/>
                <w:cs/>
              </w:rPr>
              <w:t>อื่น)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EBA46A" w14:textId="56D36035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0F4569" w14:textId="4B8066D0" w:rsidR="009670D6" w:rsidRPr="009718AB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ค่าใช้จ่ายกรณีเงินในบัญชีไม่พอจ่าย (กรณีชำระหนี้โดยกา</w:t>
            </w:r>
            <w:r>
              <w:rPr>
                <w:color w:val="0000FF"/>
                <w:cs/>
              </w:rPr>
              <w:t>รหักบัญชีกับ</w:t>
            </w:r>
            <w:r w:rsidRPr="00A26B7E">
              <w:rPr>
                <w:color w:val="0000FF"/>
                <w:cs/>
              </w:rPr>
              <w:t>ผู้ให้บริการ</w:t>
            </w:r>
            <w:r>
              <w:rPr>
                <w:color w:val="0000FF"/>
                <w:cs/>
              </w:rPr>
              <w:t>อื่น)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E68AE3" w14:textId="387457C8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6AF3B8" w14:textId="625866E6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1497BC" w14:textId="187932D5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0DE27C" w14:textId="7C9FC3E8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B68B0F" w14:textId="68E4054F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019A64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98C9CEE" w14:textId="6B7EACD8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5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9670D6" w:rsidRPr="00332DF8" w14:paraId="0886023F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DBF610" w14:textId="40B0A87A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7BADEA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CBA547" w14:textId="17F516DA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ค่าใช้จ่ายกรณีเงินในบัญชีไม่พอจ่าย (กรณีชำระหนี้โดยการหักบัญชีกับ</w:t>
            </w:r>
            <w:r>
              <w:rPr>
                <w:color w:val="0000FF"/>
                <w:cs/>
              </w:rPr>
              <w:t>ผู้ให้บริการ</w:t>
            </w:r>
            <w:r w:rsidRPr="00332DF8">
              <w:rPr>
                <w:color w:val="0000FF"/>
                <w:cs/>
              </w:rPr>
              <w:t>อื่น)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906244" w14:textId="5B8986FA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16C3DC" w14:textId="05C35DA1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9718AB">
              <w:rPr>
                <w:color w:val="0000FF"/>
                <w:cs/>
              </w:rPr>
              <w:t>จำนวนค่าใช้จ่ายเมื่อเงินในบัญชีไม่พอจ่าย (กรณีชำระหนี้โดยการหักบัญชีกับ</w:t>
            </w:r>
            <w:r>
              <w:rPr>
                <w:color w:val="0000FF"/>
                <w:cs/>
              </w:rPr>
              <w:t>ผู้ให้บริการ</w:t>
            </w:r>
            <w:r w:rsidRPr="009718AB">
              <w:rPr>
                <w:color w:val="0000FF"/>
                <w:cs/>
              </w:rPr>
              <w:t>อื่น) 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64C41B" w14:textId="101401B5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C4434F" w14:textId="04B8BFF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56FF25" w14:textId="182B93C5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87194A" w14:textId="5AD0A30A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E20678" w14:textId="179E5E1B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1F1A95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F4BC309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5733D03B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10D36D" w14:textId="205E78C5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8BBA56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7868DC" w14:textId="1630678A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9718AB">
              <w:rPr>
                <w:color w:val="0000FF"/>
                <w:cs/>
              </w:rPr>
              <w:t>เงื่อนไขค่าใช้จ่ายกรณีเงินในบัญชีไม่พอจ่าย (กรณีชำระหนี้โดยการหักบัญชีกับ</w:t>
            </w:r>
            <w:r>
              <w:rPr>
                <w:color w:val="0000FF"/>
                <w:cs/>
              </w:rPr>
              <w:t>ผู้ให้บริการ</w:t>
            </w:r>
            <w:r w:rsidRPr="009718AB">
              <w:rPr>
                <w:color w:val="0000FF"/>
                <w:cs/>
              </w:rPr>
              <w:t>อื่น)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5B7DD0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F66FBF" w14:textId="6E9BECFA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9718AB">
              <w:rPr>
                <w:color w:val="0000FF"/>
                <w:cs/>
              </w:rPr>
              <w:t>เงื่อนไขหรือรายละเอียดเพิ่มเติมของค่าใช้จ่ายกรณีเงินในบัญชีไม่พอจ่าย (กรณีชำระหนี้โดยการหักบัญชีกับ</w:t>
            </w:r>
            <w:r>
              <w:rPr>
                <w:color w:val="0000FF"/>
                <w:cs/>
              </w:rPr>
              <w:t>ผู้ให้บริการ</w:t>
            </w:r>
            <w:r w:rsidRPr="009718AB">
              <w:rPr>
                <w:color w:val="0000FF"/>
                <w:cs/>
              </w:rPr>
              <w:t>อื่น)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29F4C2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9FB8C7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807F56" w14:textId="110B9280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A1E64C" w14:textId="03FFE024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0CEC90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DC535C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776E4C9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70B2F5A9" w14:textId="77777777" w:rsidTr="00363E1B">
        <w:trPr>
          <w:trHeight w:val="969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1B4C79" w14:textId="634BED4A" w:rsidR="009670D6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51AF19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B736B5" w14:textId="2EBA7DF1" w:rsidR="009670D6" w:rsidRPr="009718AB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718AB">
              <w:rPr>
                <w:color w:val="0000FF"/>
                <w:cs/>
              </w:rPr>
              <w:t>ค่าขอใบแจ้งยอดบัญ</w:t>
            </w:r>
            <w:r>
              <w:rPr>
                <w:color w:val="0000FF"/>
                <w:cs/>
              </w:rPr>
              <w:t>ชีแต่ละงวด (ชุดที่ 2 เป็นต้นไป)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BABBDC" w14:textId="526E25D2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C5B55F" w14:textId="1E3AABE3" w:rsidR="009670D6" w:rsidRPr="009718AB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718AB">
              <w:rPr>
                <w:color w:val="0000FF"/>
                <w:cs/>
              </w:rPr>
              <w:t>ค่าขอใบแจ้งยอดบัญ</w:t>
            </w:r>
            <w:r>
              <w:rPr>
                <w:color w:val="0000FF"/>
                <w:cs/>
              </w:rPr>
              <w:t>ชีแต่ละงวด (ชุดที่ 2 เป็นต้นไป)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CBDE2C" w14:textId="079B3DE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16FD99" w14:textId="69A270A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0BB897" w14:textId="0A467BEE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B542D0" w14:textId="4D0D0B70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D0E3C0" w14:textId="4676CD3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BE33CF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5D67E2A" w14:textId="70D9B150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5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9670D6" w:rsidRPr="00332DF8" w14:paraId="06437DD4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C83FC5" w14:textId="5997BE4A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436EB1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FA352C" w14:textId="4BE0F86F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9718AB">
              <w:rPr>
                <w:color w:val="0000FF"/>
                <w:cs/>
              </w:rPr>
              <w:t>ค่าขอใบแจ้งยอดบัญชีแต่ละงวด (ชุดที่ 2 เป็นต้นไป)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9718AB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D6ADA6" w14:textId="33EFB17B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D0C33F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9718AB">
              <w:rPr>
                <w:color w:val="0000FF"/>
                <w:cs/>
              </w:rPr>
              <w:t>จำนวนค่าขอใบแจ้งยอดบัญชีแต่ละงวด (ชุดที่ 2 เป็นต้นไป) 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DF312A" w14:textId="0C6176AD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6DD399" w14:textId="699392AF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5B8F64" w14:textId="087CA773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98BE01" w14:textId="31309F80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BDFB90" w14:textId="5DCB69AC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689CEE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A59133A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60F6D37F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3ED4C0" w14:textId="24184F88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74C66F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ED4D65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9718AB">
              <w:rPr>
                <w:color w:val="0000FF"/>
                <w:cs/>
              </w:rPr>
              <w:t>เงื่อนไขค่าขอใบแจ้งยอดบัญชีแต่ละงวด (ชุดที่ 2 เป็นต้นไป)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BED098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5513D7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9718AB">
              <w:rPr>
                <w:color w:val="0000FF"/>
                <w:cs/>
              </w:rPr>
              <w:t>เงื่อนไขหรือรายละเอียดเพิ่มเติมของค่าขอใบแจ้งยอดบัญชีแต่ละงวด (ชุดที่ 2 เป็นต้นไป)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E6E78D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4DEF95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ECD50F" w14:textId="3163B83C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B6878D" w14:textId="599F9B41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7B03AB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48699F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508E2F0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526209D7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DCECC9" w14:textId="53AFEBB2" w:rsidR="009670D6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74E27D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21BED6" w14:textId="10A7936B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ค่าขอตรวจสอบรายการ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A2E119" w14:textId="455C4C65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A24F41" w14:textId="0AD6CE65" w:rsidR="009670D6" w:rsidRPr="009718AB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ค่าขอตรวจสอบรายการ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C73BEB" w14:textId="6D964BA9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526EE7" w14:textId="39E188DB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75672A" w14:textId="5B13F510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038888" w14:textId="27AD4899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998DD1" w14:textId="73BD501E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E25E8C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051EF9C" w14:textId="075B0699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5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9670D6" w:rsidRPr="00332DF8" w14:paraId="0B69F45C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1CA5D2" w14:textId="44820F0E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125EB3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C7EB25" w14:textId="6DB8C14B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ค่าขอตรวจสอบรายการ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94B67F" w14:textId="67CBFC26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29E7A0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9718AB">
              <w:rPr>
                <w:color w:val="0000FF"/>
                <w:cs/>
              </w:rPr>
              <w:t>จำนวนค่าขอตรวจสอบรายการที่ผู้ให้บริการเรียกเก็บจากลูกค้า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A7B585" w14:textId="5A89E654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EBABB3" w14:textId="3CDA2EE4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26B996" w14:textId="3DC6CAA2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AA74E0" w14:textId="0E587369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5296DB" w14:textId="1C245FB6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723577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079CAE7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4B773788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D02B62" w14:textId="29D48E96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1D5720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A4184D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E6672D">
              <w:rPr>
                <w:color w:val="0000FF"/>
                <w:cs/>
              </w:rPr>
              <w:t>เงื่อนไขค่าตรวจสอบรายการ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452C3A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BE4FEA" w14:textId="77777777" w:rsidR="009670D6" w:rsidRPr="009718AB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E6672D">
              <w:rPr>
                <w:color w:val="0000FF"/>
                <w:cs/>
              </w:rPr>
              <w:t>เงื่อนไขหรือรายละเอียดเพิ่มเติมของค่าตรวจสอบรายการ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0C893E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F9E313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88F153" w14:textId="72502C5A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9EB114" w14:textId="08C27528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FC2CE3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52CFBD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3F8663E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4CD1686E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A4B415" w14:textId="5A6EE682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9D83B0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D1CCA7" w14:textId="4ECB899F" w:rsidR="009670D6" w:rsidRPr="00E6672D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ค่าติดตามทวงถามหนี้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A51B14" w14:textId="2D1392B2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0CA435" w14:textId="716B68DB" w:rsidR="009670D6" w:rsidRPr="00E6672D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ค่าติดตามทวงถามหนี้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046C35" w14:textId="4CDFD254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B7F6E9" w14:textId="4194CD9D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881152" w14:textId="271527C5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0D7E57" w14:textId="71A378CB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B47359" w14:textId="3ABA77EC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B9E975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F3E1C53" w14:textId="3217834A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5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9670D6" w:rsidRPr="00332DF8" w14:paraId="0AF5B70E" w14:textId="77777777" w:rsidTr="00074B2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A4289" w14:textId="404F3230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F74B5A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127D69" w14:textId="40A2A06E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E6672D">
              <w:rPr>
                <w:color w:val="0000FF"/>
                <w:cs/>
              </w:rPr>
              <w:t>ค่าติดตามทวงถามหนี้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E6672D">
              <w:rPr>
                <w:color w:val="0000FF"/>
                <w:cs/>
              </w:rPr>
              <w:t>บาท/งวด)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61E416" w14:textId="1B9E7581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77E9A6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E6672D">
              <w:rPr>
                <w:color w:val="0000FF"/>
                <w:cs/>
              </w:rPr>
              <w:t>จำนวนค่าติดตามทวงถามหนี้ที่ผู้ให้บริการเรียกเก็บจากลูกค้า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4B4DFC" w14:textId="334CC07D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FB9DBB" w14:textId="55C4948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DED8F6" w14:textId="275E07D9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3640E4" w14:textId="5D5FCC4C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643767" w14:textId="7373E81B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AE5CAE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267F7D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604A69E7" w14:textId="77777777" w:rsidTr="00074B2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C42FF" w14:textId="3044A904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22D8E0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E6D19B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E6672D">
              <w:rPr>
                <w:color w:val="0000FF"/>
                <w:cs/>
              </w:rPr>
              <w:t>เงื่อนไขค่าติดตามทวงถามหนี้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04050C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4259C0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E6672D">
              <w:rPr>
                <w:color w:val="0000FF"/>
                <w:cs/>
              </w:rPr>
              <w:t>เงื่อนไขหรือรายละเอียดเพิ่มเติมของค่าติดตามทวงถามหนี้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7A0406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93BF6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7E27DA" w14:textId="3F2D6FDA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CBCE14" w14:textId="4D28DBC8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ADC715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BB472C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A634F6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1064A1EA" w14:textId="77777777" w:rsidTr="00074B2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CDA707" w14:textId="1AAC5314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8D69E4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24526D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7B1071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3287CF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E6672D">
              <w:rPr>
                <w:color w:val="0000FF"/>
                <w:cs/>
              </w:rPr>
              <w:t>ค่าธรรมเนียมอื่น ๆ นอกเหนือจากที่กำหนด</w:t>
            </w:r>
            <w:r w:rsidRPr="00332DF8">
              <w:rPr>
                <w:color w:val="0000FF"/>
                <w:cs/>
              </w:rPr>
              <w:t>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90D1FD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49CD2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90E9D3" w14:textId="33845C7A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670CB6" w14:textId="77DC7F78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5F596B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F6134D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4F11A4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3B1B7F44" w14:textId="77777777" w:rsidTr="00074B2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A43F9B" w14:textId="5C5B9A01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2926F3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C82C0A" w14:textId="51DB1122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172DA2">
              <w:rPr>
                <w:color w:val="0000FF"/>
                <w:cs/>
              </w:rPr>
              <w:t>ช่องทางชำระเงินที่ไม่มีค่าธรรมเนียม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4E6DD3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D80A99" w14:textId="59BCA920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172DA2">
              <w:rPr>
                <w:color w:val="0000FF"/>
                <w:cs/>
              </w:rPr>
              <w:t>ช่องทางที่ลูกค้าสามารถชำระเงินได้โดยไม่มีค่าธรรมเนียมในการชำระเงิน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1B6C59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1840DC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7D3069" w14:textId="611325EA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B6E29E" w14:textId="36A25DA5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20A342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240F56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6D59D1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6A58F3B8" w14:textId="77777777" w:rsidTr="00074B2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EE3377" w14:textId="5BF1890D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3914F3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E59B60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172DA2">
              <w:rPr>
                <w:color w:val="0000FF"/>
                <w:cs/>
              </w:rPr>
              <w:t>ชำระโดยหักบัญชีของผู้ให้บริการ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867755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9CE054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172DA2">
              <w:rPr>
                <w:color w:val="0000FF"/>
                <w:cs/>
              </w:rPr>
              <w:t>ค่าธรรมเนียมในการชำระเงินโดยหักบัญชีของผู้ให้บริการ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56D84C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4B706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DE2BBB" w14:textId="0DEF626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409ADF" w14:textId="339ECCA1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82331B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EF6156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75E181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34027961" w14:textId="77777777" w:rsidTr="00074B2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8ABC39" w14:textId="5B9CB298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63C380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4FFBCF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ชำระโดยหักบัญชีของผู้ให้บริการอื่น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7C2D36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DF3194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172DA2">
              <w:rPr>
                <w:color w:val="0000FF"/>
                <w:cs/>
              </w:rPr>
              <w:t>ค่าธรรมเนียมในการชำระเงินโดยหักบัญชีของผู้ให้บริการอื่น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DE71D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18100A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2C1491" w14:textId="6E1D13B4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1DDCB7" w14:textId="6C89CAB6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A92163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72A2B1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D81DF8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44C9DE46" w14:textId="77777777" w:rsidTr="00074B2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F74040" w14:textId="302C8406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68B20F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83EF58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172DA2">
              <w:rPr>
                <w:color w:val="0000FF"/>
                <w:cs/>
              </w:rPr>
              <w:t>ชำระที่สาขาของผู้ให้บริการ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81F396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6A9B8F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172DA2">
              <w:rPr>
                <w:color w:val="0000FF"/>
                <w:cs/>
              </w:rPr>
              <w:t>ค่าธรรมเนียมในการชำระเงินที่สาขาของผู้ให้บริการ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DE7D29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748149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909CDE" w14:textId="7D329EBA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DED833" w14:textId="1A003418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18F76B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D88402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4D2D25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</w:p>
        </w:tc>
      </w:tr>
      <w:tr w:rsidR="009670D6" w:rsidRPr="00332DF8" w14:paraId="3BCA9E4B" w14:textId="77777777" w:rsidTr="00074B2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610AC2" w14:textId="2242400A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E67A76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F4CD5E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ชำระที่สาขาของผู้ให้บริการอื่น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777A72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A14574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ค่าธรรมเนียมในการชำระเงินที่สาขาของผู้ให้บริการอื่น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F2250A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83EFCA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92D53B" w14:textId="14DB2D33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0AD86D" w14:textId="3761C503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1DBCF2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64BC7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F61684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3F710613" w14:textId="77777777" w:rsidTr="00074B2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278301" w14:textId="1BF594FD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99C72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53AE82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ชำระที่จุดบริการรับชำระเงิน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5A9D0C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47BDD0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ค่าธรรมเนียมในการชำระเงินที่จุดบริการรับชำระเงิน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498FFB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256B98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9D9723" w14:textId="3CCFC281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BBE94A" w14:textId="0965B478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191FA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9F258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530198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76375BFC" w14:textId="77777777" w:rsidTr="00074B2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2E948" w14:textId="32AD4D6A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BC5BF5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206F97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172DA2">
              <w:rPr>
                <w:color w:val="0000FF"/>
                <w:cs/>
              </w:rPr>
              <w:t xml:space="preserve">ชำระผ่านระบบ </w:t>
            </w:r>
            <w:r w:rsidRPr="00172DA2">
              <w:rPr>
                <w:color w:val="0000FF"/>
              </w:rPr>
              <w:t xml:space="preserve">Online </w:t>
            </w:r>
            <w:r w:rsidRPr="00172DA2">
              <w:rPr>
                <w:color w:val="0000FF"/>
                <w:cs/>
              </w:rPr>
              <w:t>(</w:t>
            </w:r>
            <w:r w:rsidRPr="00172DA2">
              <w:rPr>
                <w:color w:val="0000FF"/>
              </w:rPr>
              <w:t xml:space="preserve">Internet </w:t>
            </w:r>
            <w:r w:rsidRPr="00172DA2">
              <w:rPr>
                <w:color w:val="0000FF"/>
                <w:cs/>
              </w:rPr>
              <w:t xml:space="preserve">/ </w:t>
            </w:r>
            <w:r w:rsidRPr="00172DA2">
              <w:rPr>
                <w:color w:val="0000FF"/>
              </w:rPr>
              <w:t>Mobile banking</w:t>
            </w:r>
            <w:r w:rsidRPr="00172DA2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65C66D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7A2F58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172DA2">
              <w:rPr>
                <w:color w:val="0000FF"/>
                <w:cs/>
              </w:rPr>
              <w:t xml:space="preserve">ค่าธรรมเนียมในการชำระเงินผ่านระบบ </w:t>
            </w:r>
            <w:r w:rsidRPr="00172DA2">
              <w:rPr>
                <w:color w:val="0000FF"/>
              </w:rPr>
              <w:t xml:space="preserve">Online </w:t>
            </w:r>
            <w:r w:rsidRPr="00172DA2">
              <w:rPr>
                <w:color w:val="0000FF"/>
                <w:cs/>
              </w:rPr>
              <w:t>(</w:t>
            </w:r>
            <w:r w:rsidRPr="00172DA2">
              <w:rPr>
                <w:color w:val="0000FF"/>
              </w:rPr>
              <w:t xml:space="preserve">Internet </w:t>
            </w:r>
            <w:r w:rsidRPr="00172DA2">
              <w:rPr>
                <w:color w:val="0000FF"/>
                <w:cs/>
              </w:rPr>
              <w:t xml:space="preserve">/ </w:t>
            </w:r>
            <w:r w:rsidRPr="00172DA2">
              <w:rPr>
                <w:color w:val="0000FF"/>
              </w:rPr>
              <w:t>Mobile banking</w:t>
            </w:r>
            <w:r w:rsidRPr="00172DA2">
              <w:rPr>
                <w:color w:val="00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772474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BE35AF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1E2F3F" w14:textId="1DC91EC3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077852" w14:textId="47ADD709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9FEC7B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400CE9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3C4BDD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34EC0774" w14:textId="77777777" w:rsidTr="00074B2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D0D8BE" w14:textId="680C411D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17D727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A5BCBF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172DA2">
              <w:rPr>
                <w:color w:val="0000FF"/>
                <w:cs/>
              </w:rPr>
              <w:t xml:space="preserve">ชำระผ่านเครื่อง </w:t>
            </w:r>
            <w:r w:rsidRPr="00172DA2">
              <w:rPr>
                <w:color w:val="0000FF"/>
              </w:rPr>
              <w:t xml:space="preserve">CDM </w:t>
            </w:r>
            <w:r w:rsidRPr="00172DA2">
              <w:rPr>
                <w:color w:val="0000FF"/>
                <w:cs/>
              </w:rPr>
              <w:t xml:space="preserve">/ </w:t>
            </w:r>
            <w:r w:rsidRPr="00172DA2">
              <w:rPr>
                <w:color w:val="0000FF"/>
              </w:rPr>
              <w:t>ATM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46D375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B3B3F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ค่าธรรมเนียมในการชำระเงินผ่านเครื่อง </w:t>
            </w:r>
            <w:r w:rsidRPr="00332DF8">
              <w:rPr>
                <w:color w:val="0000FF"/>
              </w:rPr>
              <w:t>CDM</w:t>
            </w:r>
            <w:r>
              <w:rPr>
                <w:color w:val="0000FF"/>
                <w:cs/>
              </w:rPr>
              <w:t xml:space="preserve"> </w:t>
            </w:r>
            <w:r w:rsidRPr="00332DF8">
              <w:rPr>
                <w:color w:val="0000FF"/>
                <w:cs/>
              </w:rPr>
              <w:t xml:space="preserve">/ </w:t>
            </w:r>
            <w:r w:rsidRPr="00332DF8">
              <w:rPr>
                <w:color w:val="0000FF"/>
              </w:rPr>
              <w:t>ATM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8CB096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F3605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A83B40" w14:textId="731F56F3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F5F37E" w14:textId="14578A96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8B22AF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BE5B5B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C38C59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7838C02B" w14:textId="77777777" w:rsidTr="00074B2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E6ADCD" w14:textId="3CE36AB5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A6884E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C81BB0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ชำระผ่านระบบโทรศัพท์อัตโนมัติ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DAF272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93F281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ค่าธรรมเนียมในการชำระเงินผ่านระบบโทรศัพท์อัตโนมัติ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CB18B4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7F8310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D3D633" w14:textId="7D6C5BF4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CD571E" w14:textId="41109A13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93E5A7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DE03A5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3EB1D3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7A821E31" w14:textId="77777777" w:rsidTr="00074B2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312DA1" w14:textId="31A025B1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B044A4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462889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ชำระโดยเช็คหรือธนาณัติทางไปรษณีย์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8DEB41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871481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ค่าธรรมเนียมในการชำระเงินโดยเช็คหรือธนาณัติทางไปรษณีย์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2A3DF3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97901C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804D54" w14:textId="34F39D40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234A1D" w14:textId="00E46BA2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DEEFA8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9CF7EA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DFBDD3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0A80281F" w14:textId="77777777" w:rsidTr="00074B2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CD3622" w14:textId="6BB914F4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A2ABC4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A449F4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ชำระผ่านช่องทางอื่น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B607FA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D0911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ค่าธรรมเนียมในการชำระเงินผ่านช่องทางอื่น ๆ 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31A5C6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B1532E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D0D2AB" w14:textId="5601CEFC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2EC47C" w14:textId="1E6E8F0A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34A522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AFEC41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0770D2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4DF4E1A0" w14:textId="77777777" w:rsidTr="009670D6">
        <w:trPr>
          <w:trHeight w:val="93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8FDC3D" w14:textId="78DD3415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010C18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39B8FB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วันที่เริ่มใช้ข้อมูล (</w:t>
            </w:r>
            <w:r w:rsidRPr="00332DF8">
              <w:rPr>
                <w:color w:val="0000FF"/>
              </w:rPr>
              <w:t>Effective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7A3ADE" w14:textId="77777777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312DA4" w14:textId="0A6B71C8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วันที่เริ่มใช้ข้อมูล</w:t>
            </w:r>
            <w:r>
              <w:rPr>
                <w:rFonts w:hint="cs"/>
                <w:color w:val="0000FF"/>
                <w:cs/>
              </w:rPr>
              <w:t>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0C1FE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0F302C" w14:textId="77777777" w:rsidR="009670D6" w:rsidRPr="00A26B7E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A26B7E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B7EE6A" w14:textId="12722A62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42179A" w14:textId="40D0AA79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90202C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2F1ECA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BCE6F4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670D6" w:rsidRPr="00332DF8" w14:paraId="71FD32C6" w14:textId="77777777" w:rsidTr="009670D6">
        <w:trPr>
          <w:trHeight w:val="933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2B4CF4A3" w14:textId="5C8545E1" w:rsidR="009670D6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 w:hint="cs"/>
                <w:color w:val="0000FF"/>
                <w:cs/>
              </w:rPr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251CA16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C282A9" w14:textId="31A80DF2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วันที่เลิกใช้ข้อมูล (</w:t>
            </w:r>
            <w:r w:rsidRPr="00332DF8">
              <w:rPr>
                <w:color w:val="0000FF"/>
              </w:rPr>
              <w:t>End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1B70F9" w14:textId="172BB9E9" w:rsidR="009670D6" w:rsidRPr="00332DF8" w:rsidRDefault="009670D6" w:rsidP="009670D6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AC9E9A8" w14:textId="6CD6FC44" w:rsidR="009670D6" w:rsidRPr="00332DF8" w:rsidRDefault="009670D6" w:rsidP="009670D6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วันที่ใช้ข้อมูล</w:t>
            </w:r>
            <w:r>
              <w:rPr>
                <w:rFonts w:hint="cs"/>
                <w:color w:val="0000FF"/>
                <w:cs/>
              </w:rPr>
              <w:t>ค่าธรรมเนียม</w:t>
            </w:r>
            <w:r w:rsidRPr="007402A8">
              <w:rPr>
                <w:color w:val="0000FF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F15ACC6" w14:textId="0BE66782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D91DA22" w14:textId="211D974F" w:rsidR="009670D6" w:rsidRPr="00A26B7E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6F6A18A6" w14:textId="2028B8A1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54409163" w14:textId="553FB5B4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</w:rPr>
            </w:pPr>
            <w:r w:rsidRPr="002B124E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C16712F" w14:textId="7B8AC345" w:rsidR="009670D6" w:rsidRPr="00332DF8" w:rsidRDefault="009670D6" w:rsidP="009670D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EC40CF">
              <w:rPr>
                <w:color w:val="FF0000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400F956" w14:textId="77777777" w:rsidR="009670D6" w:rsidRPr="00332DF8" w:rsidRDefault="009670D6" w:rsidP="009670D6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046A02E1" w14:textId="77777777" w:rsidR="009670D6" w:rsidRPr="00332DF8" w:rsidRDefault="009670D6" w:rsidP="009670D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</w:tbl>
    <w:p w14:paraId="70101128" w14:textId="77777777" w:rsidR="0038021E" w:rsidRPr="00332DF8" w:rsidRDefault="0038021E" w:rsidP="0038021E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0000FF"/>
        </w:rPr>
      </w:pPr>
      <w:r w:rsidRPr="00332DF8">
        <w:rPr>
          <w:rFonts w:eastAsiaTheme="minorHAnsi" w:hint="cs"/>
          <w:color w:val="0000FF"/>
          <w:cs/>
        </w:rPr>
        <w:t>หมายเหตุ</w:t>
      </w:r>
      <w:r w:rsidRPr="00332DF8">
        <w:rPr>
          <w:rFonts w:eastAsiaTheme="minorHAnsi"/>
          <w:color w:val="0000FF"/>
          <w:cs/>
        </w:rPr>
        <w:t>:</w:t>
      </w:r>
    </w:p>
    <w:p w14:paraId="336F1C73" w14:textId="77777777" w:rsidR="0038021E" w:rsidRPr="00332DF8" w:rsidRDefault="0038021E" w:rsidP="0038021E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0000FF"/>
        </w:rPr>
      </w:pPr>
      <w:r w:rsidRPr="00332DF8">
        <w:rPr>
          <w:rFonts w:eastAsiaTheme="minorHAnsi"/>
          <w:color w:val="0000FF"/>
          <w:vertAlign w:val="superscript"/>
        </w:rPr>
        <w:t>1</w:t>
      </w:r>
      <w:r w:rsidRPr="00332DF8">
        <w:rPr>
          <w:rFonts w:eastAsiaTheme="minorHAnsi"/>
          <w:color w:val="0000FF"/>
          <w:vertAlign w:val="superscript"/>
          <w:cs/>
        </w:rPr>
        <w:t>/</w:t>
      </w:r>
      <w:r w:rsidRPr="00332DF8">
        <w:rPr>
          <w:rFonts w:eastAsiaTheme="minorHAnsi"/>
          <w:color w:val="0000FF"/>
          <w:cs/>
        </w:rPr>
        <w:t xml:space="preserve"> </w:t>
      </w:r>
      <w:r w:rsidRPr="00332DF8">
        <w:rPr>
          <w:rFonts w:eastAsiaTheme="minorHAnsi" w:hint="cs"/>
          <w:color w:val="0000FF"/>
          <w:cs/>
        </w:rPr>
        <w:t xml:space="preserve">อ้างอิงจากเอกสาร </w:t>
      </w:r>
      <w:r w:rsidRPr="00332DF8">
        <w:rPr>
          <w:rFonts w:eastAsiaTheme="minorHAnsi"/>
          <w:color w:val="0000FF"/>
        </w:rPr>
        <w:t>Market Conduct Classification Document</w:t>
      </w:r>
    </w:p>
    <w:p w14:paraId="5A5273DA" w14:textId="77777777" w:rsidR="00856003" w:rsidRDefault="00856003">
      <w:pPr>
        <w:rPr>
          <w:rFonts w:eastAsiaTheme="majorEastAsia"/>
          <w:bCs/>
          <w:color w:val="000000" w:themeColor="text1"/>
        </w:rPr>
      </w:pPr>
      <w:r>
        <w:rPr>
          <w:rFonts w:eastAsiaTheme="majorEastAsia"/>
          <w:bCs/>
          <w:color w:val="000000" w:themeColor="text1"/>
          <w:cs/>
        </w:rPr>
        <w:br w:type="page"/>
      </w:r>
    </w:p>
    <w:p w14:paraId="26DF299C" w14:textId="77777777" w:rsidR="00F958A9" w:rsidRPr="00F41D4A" w:rsidRDefault="00F958A9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</w:pPr>
      <w:bookmarkStart w:id="37" w:name="_Toc64584257"/>
      <w:r w:rsidRPr="00F958A9">
        <w:rPr>
          <w:rFonts w:ascii="Tahoma" w:hAnsi="Tahoma" w:cs="Tahoma"/>
          <w:i w:val="0"/>
          <w:iCs w:val="0"/>
          <w:color w:val="00B050"/>
          <w:sz w:val="20"/>
          <w:szCs w:val="20"/>
        </w:rPr>
        <w:lastRenderedPageBreak/>
        <w:t>Data Set</w:t>
      </w:r>
      <w:r w:rsidRPr="00F958A9">
        <w:rPr>
          <w:rFonts w:ascii="Tahoma" w:hAnsi="Tahoma" w:cs="Tahoma"/>
          <w:i w:val="0"/>
          <w:iCs w:val="0"/>
          <w:color w:val="00B050"/>
          <w:sz w:val="20"/>
          <w:szCs w:val="20"/>
          <w:cs/>
        </w:rPr>
        <w:t xml:space="preserve">: </w:t>
      </w:r>
      <w:r w:rsidRPr="00F958A9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Market Conduct SMEs Product Disclosure</w:t>
      </w:r>
      <w:r w:rsidRPr="00F958A9">
        <w:rPr>
          <w:rFonts w:ascii="Tahoma" w:hAnsi="Tahoma" w:cs="Tahoma" w:hint="cs"/>
          <w:b w:val="0"/>
          <w:bCs w:val="0"/>
          <w:i w:val="0"/>
          <w:iCs w:val="0"/>
          <w:color w:val="00B050"/>
          <w:sz w:val="20"/>
          <w:szCs w:val="20"/>
          <w:cs/>
        </w:rPr>
        <w:t xml:space="preserve"> </w:t>
      </w:r>
      <w:r w:rsidRPr="00F958A9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  <w:cs/>
        </w:rPr>
        <w:t>(</w:t>
      </w:r>
      <w:r w:rsidRPr="00F958A9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DS_MCSMD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  <w:cs/>
        </w:rPr>
        <w:t>)</w:t>
      </w:r>
      <w:bookmarkEnd w:id="37"/>
    </w:p>
    <w:p w14:paraId="5A4C1086" w14:textId="77777777" w:rsidR="00F958A9" w:rsidRPr="00856003" w:rsidRDefault="00F958A9" w:rsidP="00F958A9">
      <w:pPr>
        <w:pStyle w:val="ListParagraph"/>
        <w:spacing w:after="240" w:line="440" w:lineRule="exact"/>
        <w:ind w:left="630"/>
        <w:rPr>
          <w:b/>
          <w:bCs/>
          <w:color w:val="00B050"/>
          <w:cs/>
        </w:rPr>
      </w:pPr>
      <w:r w:rsidRPr="00856003">
        <w:rPr>
          <w:b/>
          <w:bCs/>
          <w:color w:val="00B050"/>
        </w:rPr>
        <w:t>Frequency</w:t>
      </w:r>
      <w:r w:rsidRPr="00856003">
        <w:rPr>
          <w:b/>
          <w:bCs/>
          <w:color w:val="00B050"/>
          <w:cs/>
        </w:rPr>
        <w:t xml:space="preserve">: </w:t>
      </w:r>
      <w:r w:rsidRPr="00856003">
        <w:rPr>
          <w:b/>
          <w:bCs/>
          <w:color w:val="00B050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F958A9" w:rsidRPr="00856003" w14:paraId="5BA25463" w14:textId="77777777" w:rsidTr="00F958A9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3322D021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No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59974798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A2889C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5F7BD9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7B1F0FFE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71B56D25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5829179B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  <w:cs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3B7B7631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0A720A53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5402C16E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Non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-</w:t>
            </w:r>
            <w:r w:rsidRPr="00856003">
              <w:rPr>
                <w:rFonts w:eastAsiaTheme="minorHAnsi"/>
                <w:b/>
                <w:bCs/>
                <w:color w:val="00B050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08C38A68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50A16B68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 xml:space="preserve">Classification 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 xml:space="preserve">/ </w:t>
            </w:r>
            <w:r w:rsidRPr="00856003">
              <w:rPr>
                <w:rFonts w:eastAsiaTheme="minorHAnsi"/>
                <w:b/>
                <w:bCs/>
                <w:color w:val="00B050"/>
              </w:rPr>
              <w:t>View</w:t>
            </w:r>
          </w:p>
        </w:tc>
      </w:tr>
      <w:tr w:rsidR="00F958A9" w:rsidRPr="00856003" w14:paraId="0F48B27E" w14:textId="77777777" w:rsidTr="00F958A9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7D8C5179" w14:textId="77777777" w:rsidR="00F958A9" w:rsidRPr="00856003" w:rsidRDefault="00F958A9" w:rsidP="00F958A9">
            <w:pPr>
              <w:rPr>
                <w:color w:val="00B050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0B1E844C" w14:textId="77777777" w:rsidR="00F958A9" w:rsidRPr="00856003" w:rsidRDefault="00F958A9" w:rsidP="00F958A9">
            <w:pPr>
              <w:rPr>
                <w:color w:val="00B050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C61C78" w14:textId="77777777" w:rsidR="00F958A9" w:rsidRPr="00856003" w:rsidRDefault="00F958A9" w:rsidP="00F958A9">
            <w:pPr>
              <w:rPr>
                <w:color w:val="00B050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3EFEA9" w14:textId="77777777" w:rsidR="00F958A9" w:rsidRPr="00856003" w:rsidRDefault="00F958A9" w:rsidP="00F958A9">
            <w:pPr>
              <w:rPr>
                <w:color w:val="00B050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56BC75C8" w14:textId="77777777" w:rsidR="00F958A9" w:rsidRPr="00856003" w:rsidRDefault="00F958A9" w:rsidP="00F958A9">
            <w:pPr>
              <w:rPr>
                <w:color w:val="00B050"/>
              </w:rPr>
            </w:pPr>
          </w:p>
        </w:tc>
        <w:tc>
          <w:tcPr>
            <w:tcW w:w="763" w:type="dxa"/>
            <w:shd w:val="clear" w:color="auto" w:fill="CCFFFF"/>
          </w:tcPr>
          <w:p w14:paraId="16FF5213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5BFC6344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7C7902AA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4968213A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3ACF9672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48CB6E3A" w14:textId="77777777" w:rsidR="00F958A9" w:rsidRPr="00856003" w:rsidRDefault="00F958A9" w:rsidP="00F958A9">
            <w:pPr>
              <w:jc w:val="center"/>
              <w:rPr>
                <w:color w:val="00B050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3F50869B" w14:textId="77777777" w:rsidR="00F958A9" w:rsidRPr="00856003" w:rsidRDefault="00F958A9" w:rsidP="00F958A9">
            <w:pPr>
              <w:jc w:val="center"/>
              <w:rPr>
                <w:color w:val="00B050"/>
              </w:rPr>
            </w:pPr>
          </w:p>
        </w:tc>
      </w:tr>
      <w:tr w:rsidR="00F958A9" w:rsidRPr="00856003" w14:paraId="00630DD0" w14:textId="77777777" w:rsidTr="00F958A9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F43881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289790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4B3BF8" w14:textId="419B939B" w:rsidR="00F958A9" w:rsidRPr="00856003" w:rsidRDefault="00A329C5" w:rsidP="00F958A9">
            <w:pPr>
              <w:spacing w:before="120" w:line="360" w:lineRule="auto"/>
              <w:rPr>
                <w:rFonts w:eastAsiaTheme="minorHAnsi"/>
                <w:color w:val="00B050"/>
              </w:rPr>
            </w:pPr>
            <w:r>
              <w:rPr>
                <w:color w:val="00B050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484599" w14:textId="77777777" w:rsidR="00F958A9" w:rsidRPr="00856003" w:rsidRDefault="00F958A9" w:rsidP="00F958A9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A2FABC" w14:textId="5B38507B" w:rsidR="00F958A9" w:rsidRPr="00856003" w:rsidRDefault="00A329C5" w:rsidP="00F958A9">
            <w:pPr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>
              <w:rPr>
                <w:color w:val="00B050"/>
                <w:cs/>
              </w:rPr>
              <w:t>รหัสสถาบัน</w:t>
            </w:r>
            <w:r w:rsidR="00F958A9" w:rsidRPr="00856003">
              <w:rPr>
                <w:color w:val="00B050"/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79FDAC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05A798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FB52A7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9EA1D0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B29DE7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606BC7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813885C" w14:textId="77777777" w:rsidR="00F958A9" w:rsidRPr="00856003" w:rsidRDefault="00F958A9" w:rsidP="00F958A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F958A9" w:rsidRPr="00856003" w14:paraId="18368424" w14:textId="77777777" w:rsidTr="00F958A9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15969D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3FEBC4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448144" w14:textId="77777777" w:rsidR="00F958A9" w:rsidRPr="00856003" w:rsidRDefault="00F958A9" w:rsidP="00F958A9">
            <w:pPr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color w:val="00B050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1FD6FD" w14:textId="77777777" w:rsidR="00F958A9" w:rsidRPr="00856003" w:rsidRDefault="00F958A9" w:rsidP="00F958A9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874DBF" w14:textId="77777777" w:rsidR="00F958A9" w:rsidRPr="00856003" w:rsidRDefault="00F958A9" w:rsidP="00F958A9">
            <w:pPr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hint="cs"/>
                <w:color w:val="00B050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BE8E2D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612AE4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B73ECD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F10D5F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9AD99D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9B4FA6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64B7790" w14:textId="77777777" w:rsidR="00F958A9" w:rsidRPr="00856003" w:rsidRDefault="00F958A9" w:rsidP="00F958A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855EFED" w14:textId="77777777" w:rsidTr="00F958A9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780EB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D9D18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473D45" w14:textId="4D688A7B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10530D">
              <w:rPr>
                <w:color w:val="00B050"/>
                <w:cs/>
              </w:rPr>
              <w:t>ชื่อผลิตภัณฑ์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06601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6027EF">
              <w:rPr>
                <w:color w:val="00B050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A28039" w14:textId="268BF1E5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ชื่อผลิตภัณฑ์ที่ผู้ให้บริการแต่ละแห่งเป็นผู้กำหนดในการสื่อสารกับลูกค้า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1DC10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831DD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1C4AA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67923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61741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AF8FF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532C90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C884386" w14:textId="77777777" w:rsidTr="00F958A9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E2124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E48DC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1EFC07" w14:textId="082C8570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10530D">
              <w:rPr>
                <w:color w:val="00B050"/>
                <w:cs/>
              </w:rPr>
              <w:t>ประเภทวงเงินสินเชื่อ : วงเงินแบบมีระยะเวลา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B78D5B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 xml:space="preserve">Short </w:t>
            </w:r>
            <w:r w:rsidRPr="006027EF">
              <w:rPr>
                <w:color w:val="00B050"/>
              </w:rPr>
              <w:t>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B6BCB7" w14:textId="61CBA080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ประเภทวงเงินสินเชื่อ : วงเงินแบบมีระยะเวลา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729E9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3B904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19CF5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33887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06BA2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207F9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4CB0B95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D41AF8A" w14:textId="77777777" w:rsidTr="00F958A9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9330D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C574A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1A297B" w14:textId="593F96F7" w:rsidR="006D7946" w:rsidRPr="009E101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10530D">
              <w:rPr>
                <w:color w:val="00B050"/>
                <w:cs/>
              </w:rPr>
              <w:t>ประเภทวงเงินสินเชื่อ : วงเงินเบิกเกินบัญชี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B61E3C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 xml:space="preserve">Short </w:t>
            </w:r>
            <w:r w:rsidRPr="006027EF">
              <w:rPr>
                <w:color w:val="00B050"/>
              </w:rPr>
              <w:t>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B2D9BC" w14:textId="5BD9452F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ประเภทวงเงินสินเชื่อ : วงเงินเบิกเกินบัญชี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57D78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F4A59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81979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A1D1A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F3C98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8646A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D51915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0A365FE" w14:textId="77777777" w:rsidTr="00F958A9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F8219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2C88D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89D5A0" w14:textId="50D88BCC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10530D">
              <w:rPr>
                <w:color w:val="00B050"/>
                <w:cs/>
              </w:rPr>
              <w:t>ประเภทวงเงินสินเชื่อ : วงเงินตั๋วสัญญาใช้เงิน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D54632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 xml:space="preserve">Short </w:t>
            </w:r>
            <w:r w:rsidRPr="006027EF">
              <w:rPr>
                <w:color w:val="00B050"/>
              </w:rPr>
              <w:t>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F2DBA9" w14:textId="3940117D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ประเภทวงเงินสินเชื่อ : วงเงินตั๋วสัญญาใช้เงิน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E1A0A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DD4B0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956C3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657E3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A867C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A184D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0734178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997E9DF" w14:textId="77777777" w:rsidTr="00F958A9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8CB37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CDAF2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C62E1B" w14:textId="7B99A5A2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10530D">
              <w:rPr>
                <w:color w:val="00B050"/>
                <w:cs/>
              </w:rPr>
              <w:t>ประเภทวงเงินสินเชื่อ : วงเงินหนังสือค้ำประกัน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E3BD1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 xml:space="preserve">Short </w:t>
            </w:r>
            <w:r w:rsidRPr="006027EF">
              <w:rPr>
                <w:color w:val="00B050"/>
              </w:rPr>
              <w:t>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D90760" w14:textId="69EBB416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>ประเภทวงเงินสินเชื่อ : วงเงินหนังสือค้ำประกัน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FCAB5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451A2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09B21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013D3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958D4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5A3FD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84F69BA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AD57BB2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F4000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B1FBA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106A8C" w14:textId="1466908B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10530D">
              <w:rPr>
                <w:color w:val="00B050"/>
                <w:cs/>
              </w:rPr>
              <w:t>ประเภทวงเงินสินเชื่อ : 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D442C5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 xml:space="preserve">Short </w:t>
            </w:r>
            <w:r w:rsidRPr="006027EF">
              <w:rPr>
                <w:color w:val="00B050"/>
              </w:rPr>
              <w:t>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12451A" w14:textId="12689B5E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ประเภทวงเงินสินเชื่อ : อื่น ๆ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F1BF8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4C6F2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5153A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04279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7046A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52D98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A708CC6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B7F6B3A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F7279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B5BF9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83DC7F" w14:textId="20747846" w:rsidR="006D7946" w:rsidRPr="009E101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10530D">
              <w:rPr>
                <w:color w:val="00B050"/>
                <w:cs/>
              </w:rPr>
              <w:t>ชื่อวงเงินสินเชื่ออื่น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AEC97B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6027EF">
              <w:rPr>
                <w:color w:val="00B050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744941" w14:textId="10377995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ชื่อของวงเงินสินเชื่อในลักษณะอื่น ๆ ที่ผู้ให้บริการ</w:t>
            </w:r>
            <w:r w:rsidR="00512D10">
              <w:rPr>
                <w:rFonts w:hint="cs"/>
                <w:color w:val="00B050"/>
                <w:cs/>
              </w:rPr>
              <w:t>มีการ</w:t>
            </w:r>
            <w:r w:rsidRPr="00BF2854">
              <w:rPr>
                <w:color w:val="00B050"/>
                <w:cs/>
              </w:rPr>
              <w:t>ให้</w:t>
            </w:r>
            <w:r w:rsidR="00512D10">
              <w:rPr>
                <w:rFonts w:hint="cs"/>
                <w:color w:val="00B050"/>
                <w:cs/>
              </w:rPr>
              <w:t>บริการ</w:t>
            </w:r>
            <w:r w:rsidRPr="00BF2854">
              <w:rPr>
                <w:color w:val="00B050"/>
                <w:cs/>
              </w:rPr>
              <w:t>กับลูกค้าสำหรับผลิตภัณฑ์ที่รายงาน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2B06B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ADC55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7793A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688F1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453C6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2AB18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3E962C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14A7E42C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41380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0E777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093EA2" w14:textId="65EB4540" w:rsidR="006D7946" w:rsidRPr="009E101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10530D">
              <w:rPr>
                <w:color w:val="00B050"/>
                <w:cs/>
              </w:rPr>
              <w:t>ลักษณะกลุ่มลูกค้าที่มีต่อผลิตภัณฑ์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B4AE1D" w14:textId="486E9683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88392B" w14:textId="7F13FB0E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>ลักษณะกลุ่มลูกค้าที่มีต่อผลิตภัณฑ์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060E0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54C92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B4E5B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DE229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E26ED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C2585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8C2CFB9" w14:textId="6DCC4A70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t>Specific Requirement</w:t>
            </w:r>
            <w:r w:rsidR="00DB6DF4">
              <w:rPr>
                <w:rFonts w:eastAsiaTheme="minorHAnsi"/>
                <w:color w:val="00B050"/>
                <w:cs/>
              </w:rPr>
              <w:t xml:space="preserve">: </w:t>
            </w:r>
            <w:r w:rsidR="00DB6DF4">
              <w:rPr>
                <w:rFonts w:eastAsiaTheme="minorHAnsi"/>
                <w:color w:val="00B050"/>
              </w:rPr>
              <w:t>V_</w:t>
            </w:r>
            <w:r w:rsidR="009E38AC">
              <w:rPr>
                <w:rFonts w:eastAsiaTheme="minorHAnsi"/>
                <w:color w:val="00B050"/>
              </w:rPr>
              <w:t>DCD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2365A38E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E9180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4C305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E76B59" w14:textId="7C5C3EDB" w:rsidR="006D7946" w:rsidRPr="006027EF" w:rsidRDefault="006D7946" w:rsidP="006D7946">
            <w:pPr>
              <w:spacing w:before="120" w:line="360" w:lineRule="auto"/>
              <w:rPr>
                <w:color w:val="00B050"/>
              </w:rPr>
            </w:pPr>
            <w:r w:rsidRPr="006027EF">
              <w:rPr>
                <w:color w:val="00B050"/>
                <w:cs/>
              </w:rPr>
              <w:t>หลักประกัน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0E04D5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DC2E82" w14:textId="0ECF7A90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 xml:space="preserve">ประเภทหลักประกันที่ผู้ให้บริการกำหนดสำหรับผลิตภัณฑ์นั้น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F0DD8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6EAB7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B54CB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4C3FA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32AE3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52C8A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9E78EFF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9412351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404D0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D832E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269413" w14:textId="489A3F11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เงื่อนไขผลิตภัณฑ์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0B7EFB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135A78" w14:textId="307FEB60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เงื่อนไขต่าง</w:t>
            </w:r>
            <w:r w:rsidRPr="00BF2854">
              <w:rPr>
                <w:rFonts w:hint="cs"/>
                <w:color w:val="00B050"/>
                <w:cs/>
              </w:rPr>
              <w:t xml:space="preserve"> </w:t>
            </w:r>
            <w:r w:rsidRPr="00BF2854">
              <w:rPr>
                <w:color w:val="00B050"/>
                <w:cs/>
              </w:rPr>
              <w:t>ๆ ที่เกี่ยวข้องกับการใช้ผลิตภัณฑ์</w:t>
            </w:r>
            <w:r w:rsidRPr="00BF2854">
              <w:rPr>
                <w:rFonts w:hint="cs"/>
                <w:color w:val="00B050"/>
                <w:cs/>
              </w:rPr>
              <w:t xml:space="preserve">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828E0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8F739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533C6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412AB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0F71B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8B244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AFC39C5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92E724A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F4B1D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586A8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FB0DC3" w14:textId="1AAFF868" w:rsidR="006D7946" w:rsidRPr="006027EF" w:rsidRDefault="006D7946" w:rsidP="006D7946">
            <w:pPr>
              <w:spacing w:before="120" w:line="360" w:lineRule="auto"/>
              <w:rPr>
                <w:color w:val="00B050"/>
              </w:rPr>
            </w:pPr>
            <w:r w:rsidRPr="006027EF">
              <w:rPr>
                <w:color w:val="00B050"/>
                <w:cs/>
              </w:rPr>
              <w:t>ทางเลือกของอัตราดอกเบี้ย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4BDA7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07EA68" w14:textId="28CA1852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ทางเลือกของอัตราดอกเบี้ยที่แตกต่างกันในแต่ละแบบสำหรับผลิตภัณฑ์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B86AF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EBDDF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AE557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10C9A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152AA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12A68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E8B8306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583C309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E37D7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5200F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FB2A43" w14:textId="0CABBBB4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อัตราดอกเบี้ย (ต่อปี)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91513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E49126" w14:textId="6116FA76" w:rsidR="006D7946" w:rsidRPr="00856003" w:rsidRDefault="006D7946" w:rsidP="00697A22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อัตราดอกเบี้ยสำหรับผลิตภัณฑ์</w:t>
            </w:r>
            <w:r w:rsidR="00697A22">
              <w:rPr>
                <w:color w:val="00B050"/>
                <w:cs/>
              </w:rPr>
              <w:t xml:space="preserve"> </w:t>
            </w:r>
            <w:r w:rsidR="00697A22">
              <w:rPr>
                <w:rFonts w:hint="cs"/>
                <w:color w:val="00B050"/>
                <w:cs/>
              </w:rPr>
              <w:t>(ในกรณีวงเงินหนังสือค้ำประกันให้หมายถึงค่าธรรมเนียมหนังสือค้ำประกัน)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A1629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509B4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615A1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C91A4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015F3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AFC4B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E1B39C4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</w:rPr>
            </w:pPr>
          </w:p>
        </w:tc>
      </w:tr>
      <w:tr w:rsidR="006D7946" w:rsidRPr="00856003" w14:paraId="58539B49" w14:textId="77777777" w:rsidTr="00F958A9">
        <w:trPr>
          <w:trHeight w:val="50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DDF7E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7C254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AEA581" w14:textId="1FEFC3B3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อายุผู้กู้ (กรณีบุคคลธรรมดา)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100CB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3E6891">
              <w:rPr>
                <w:color w:val="00B050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C5CEC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3E6891">
              <w:rPr>
                <w:color w:val="00B050"/>
                <w:cs/>
              </w:rPr>
              <w:t>ช่วงอายุของลูกค้าบุคคลธรรมดาที่กำหนดให้สามารถสมัครผลิตภัณฑ์นี้ได้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9AAED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3336D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CAC44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D95F5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2A79B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8D6DA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8B379C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D62FCEF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79311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5DE71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778173" w14:textId="69ED2BA7" w:rsidR="006D7946" w:rsidRPr="006027EF" w:rsidRDefault="006D7946" w:rsidP="006D7946">
            <w:pPr>
              <w:spacing w:before="120" w:line="360" w:lineRule="auto"/>
              <w:rPr>
                <w:color w:val="00B050"/>
              </w:rPr>
            </w:pPr>
            <w:r w:rsidRPr="006027EF">
              <w:rPr>
                <w:color w:val="00B050"/>
                <w:cs/>
              </w:rPr>
              <w:t>เงื่อนไขในการสมัคร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ADEAA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10B6C8" w14:textId="1F42B85F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เงื่อนไขในการสมัครผลิตภัณฑ์ เรียง</w:t>
            </w:r>
            <w:r w:rsidRPr="00A329C5">
              <w:rPr>
                <w:color w:val="00B050"/>
                <w:cs/>
              </w:rPr>
              <w:t>ตาม</w:t>
            </w:r>
            <w:r w:rsidR="00CE0865" w:rsidRPr="00A329C5">
              <w:rPr>
                <w:rFonts w:hint="cs"/>
                <w:color w:val="00B050"/>
                <w:cs/>
              </w:rPr>
              <w:t>ลำดับความ</w:t>
            </w:r>
            <w:r w:rsidRPr="00A329C5">
              <w:rPr>
                <w:color w:val="00B050"/>
                <w:cs/>
              </w:rPr>
              <w:t>สำคัญ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40D88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BF333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1BC69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9DE53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6E894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963C8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69C833A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E07F975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8E292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CD10C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0AC105" w14:textId="747F3D33" w:rsidR="006D7946" w:rsidRPr="006027EF" w:rsidRDefault="006D7946" w:rsidP="006D7946">
            <w:pPr>
              <w:spacing w:before="120" w:line="360" w:lineRule="auto"/>
              <w:rPr>
                <w:color w:val="00B050"/>
              </w:rPr>
            </w:pPr>
            <w:r w:rsidRPr="006027EF">
              <w:rPr>
                <w:color w:val="00B050"/>
                <w:cs/>
              </w:rPr>
              <w:t>การกำหนดวงเงินสินเชื่อขั้นต่ำ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9BC55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EE835A" w14:textId="35D4E71D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การกำหนดวงเงินสินเชื่อขั้นต่ำ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32115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D0749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16EA2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22A84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9E5CD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5DAFE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D310E8C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669E95D5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F9ED3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0E76E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F36131" w14:textId="6C3E18B2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วงเงินสินเชื่อขั้นต่ำ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E46B5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F6E0F1" w14:textId="43B31F06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วงเงินสินเชื่อขั้นต่ำที่ผู้ให้บริการกำหนดสำหรับผลิตภัณฑ์นั้น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204C7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21BBE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319A5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FB52F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AA0F7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20243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31B3A76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8894E69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E70BD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BDC31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F24BF4" w14:textId="179E5593" w:rsidR="006D7946" w:rsidRPr="006027EF" w:rsidRDefault="006D7946" w:rsidP="006D7946">
            <w:pPr>
              <w:spacing w:before="120" w:line="360" w:lineRule="auto"/>
              <w:rPr>
                <w:color w:val="00B050"/>
              </w:rPr>
            </w:pPr>
            <w:r w:rsidRPr="006027EF">
              <w:rPr>
                <w:color w:val="00B050"/>
                <w:cs/>
              </w:rPr>
              <w:t>การกำหนดวงเงินสินเชื่อขั้นสูง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58C08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DFFD87" w14:textId="49B9FAB4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การกำหนดวงเงินสินเชื่อขั้นสูง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0DD3C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82217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4A46C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89AF1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0DCBD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518E1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5C598F2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8C888AE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91EB7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02D52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B6FC81" w14:textId="7B65624B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วงเงินสินเชื่อขั้นสูง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01861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8277D9" w14:textId="7ED396D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>วงเงินสินเชื่อสูงสุดที่ผู้ให้บริการกำหนดสำหรับผลิตภัณฑ์นั้น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3CBFF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9D0B3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C44EC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0F875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C87E1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99C52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62DDEC8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EF8E6BF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3055E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5B43F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4B79E2" w14:textId="63BDA1AA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เงื่อนไขของวงเงินสินเชื่อ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8F8D7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33218A" w14:textId="164EB2F0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เงื่อนไขอื่น ๆ เพิ่มเติมของวงเงินสินเชื่อ 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9A892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8D0EE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80F36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06A78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56FD9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4AEE6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BA9DFBC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A9345AD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B8F0B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F8B48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32F45C" w14:textId="1C86112E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ระยะเวลาการกู้ยืม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D572A5" w14:textId="7C75D44B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BFC48" w14:textId="4F133C6D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ระยะเวลาการกู้ยืม</w:t>
            </w:r>
            <w:r w:rsidR="00CE0865">
              <w:rPr>
                <w:rFonts w:hint="cs"/>
                <w:color w:val="00B050"/>
                <w:cs/>
              </w:rPr>
              <w:t>ที่ผู้ให้บริการกำหนด</w:t>
            </w:r>
            <w:r w:rsidRPr="00BF2854">
              <w:rPr>
                <w:color w:val="00B050"/>
                <w:cs/>
              </w:rPr>
              <w:t>สำหรับผลิตภัณฑ์</w:t>
            </w:r>
            <w:r w:rsidR="00CE0865">
              <w:rPr>
                <w:rFonts w:hint="cs"/>
                <w:color w:val="00B050"/>
                <w:cs/>
              </w:rPr>
              <w:t>นั้น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A35E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63311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5F2C8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3C038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60D6C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1D07C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C05BED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A1BD209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E4C8A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F1869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C5B20A" w14:textId="6B0AF7A8" w:rsidR="006D7946" w:rsidRPr="006027EF" w:rsidRDefault="006D7946" w:rsidP="006D7946">
            <w:pPr>
              <w:spacing w:before="120" w:line="360" w:lineRule="auto"/>
              <w:rPr>
                <w:color w:val="00B050"/>
              </w:rPr>
            </w:pPr>
            <w:r w:rsidRPr="006027EF">
              <w:rPr>
                <w:color w:val="00B050"/>
                <w:cs/>
              </w:rPr>
              <w:t>เงื่อนไขระยะเวลาการกู้ยืม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4BF94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A71C37" w14:textId="23D02691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>เงื่อนไขอื่น</w:t>
            </w:r>
            <w:r w:rsidRPr="00BF2854">
              <w:rPr>
                <w:rFonts w:hint="cs"/>
                <w:color w:val="00B050"/>
                <w:cs/>
              </w:rPr>
              <w:t xml:space="preserve"> </w:t>
            </w:r>
            <w:r w:rsidRPr="00BF2854">
              <w:rPr>
                <w:color w:val="00B050"/>
                <w:cs/>
              </w:rPr>
              <w:t>ๆ เพิ่มเติมของระยะเวลาการกู้ยืม 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F25AC0" w14:textId="2B2FFF4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903976" w14:textId="7492DA5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F9492C" w14:textId="4F9C6CC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8E6A3" w14:textId="0F2C3A3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34EA4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0BC74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E9F9AA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406322C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5596F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D203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1A2823" w14:textId="0BE4823A" w:rsidR="006D7946" w:rsidRPr="006027EF" w:rsidRDefault="006D7946" w:rsidP="006D7946">
            <w:pPr>
              <w:spacing w:before="120" w:line="360" w:lineRule="auto"/>
              <w:rPr>
                <w:color w:val="00B050"/>
              </w:rPr>
            </w:pPr>
            <w:r w:rsidRPr="006027EF">
              <w:rPr>
                <w:color w:val="00B050"/>
                <w:cs/>
              </w:rPr>
              <w:t>การเรียกเก็บอัตราค่าธรรมเนียมการใช้สินเชื่อ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82A319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B7F4DC" w14:textId="67E640C0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การเรียกเก็บอัตราค่าธรรมเนียมการใช้สินเชื่อ</w:t>
            </w:r>
            <w:r w:rsidR="00512D10" w:rsidRPr="00512D10">
              <w:rPr>
                <w:color w:val="00B050"/>
                <w:cs/>
              </w:rPr>
              <w:t xml:space="preserve"> (</w:t>
            </w:r>
            <w:r w:rsidR="00512D10" w:rsidRPr="00512D10">
              <w:rPr>
                <w:color w:val="00B050"/>
              </w:rPr>
              <w:t>Front</w:t>
            </w:r>
            <w:r w:rsidR="00512D10" w:rsidRPr="00512D10">
              <w:rPr>
                <w:color w:val="00B050"/>
                <w:cs/>
              </w:rPr>
              <w:t>-</w:t>
            </w:r>
            <w:r w:rsidR="00512D10" w:rsidRPr="00512D10">
              <w:rPr>
                <w:color w:val="00B050"/>
              </w:rPr>
              <w:t>End Fee</w:t>
            </w:r>
            <w:r w:rsidR="00512D10" w:rsidRPr="00512D10">
              <w:rPr>
                <w:color w:val="00B050"/>
                <w:cs/>
              </w:rPr>
              <w:t xml:space="preserve">) </w:t>
            </w:r>
            <w:r w:rsidR="006F64DD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3982A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5F54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AF1F2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4BC34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8F9B5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48227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5E12DB" w14:textId="074EFCF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</w:t>
            </w:r>
            <w:r w:rsidR="009E38AC">
              <w:rPr>
                <w:rFonts w:eastAsiaTheme="minorHAnsi"/>
                <w:color w:val="00B050"/>
              </w:rPr>
              <w:t>21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10CB2006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BFC14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66FEB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475DBF" w14:textId="24F2ABC0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อัตราค่าธรรมเนียมการใช้สินเชื่อ ขั้นต่ำ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E42DF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A5908">
              <w:rPr>
                <w:color w:val="00B050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C55FA9" w14:textId="1784FA4C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ต่ำสุดใน</w:t>
            </w:r>
            <w:r w:rsidRPr="00BF2854">
              <w:rPr>
                <w:color w:val="00B050"/>
                <w:cs/>
              </w:rPr>
              <w:t>การใช้สินเชื่อ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F3AFE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B13FF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F0909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E70BC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BBA9E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730B1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7D6652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0E918B6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983D8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E2CF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905C18" w14:textId="66449CCB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การเรียกเก็บอัตราค่าธรรมเนียมการใช้สินเชื่อ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29E68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7C97EA" w14:textId="7C4B42D4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การเรียกเก็บอัตราค่าธรรมเนียมการใช้สินเชื่อ</w:t>
            </w:r>
            <w:r w:rsidR="006F64DD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DCB68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481E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07B7B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1F773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D585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3CA6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9839AB" w14:textId="6E4FBA92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</w:t>
            </w:r>
            <w:r w:rsidR="009E38AC">
              <w:rPr>
                <w:rFonts w:eastAsiaTheme="minorHAnsi"/>
                <w:color w:val="00B050"/>
              </w:rPr>
              <w:t>21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5309CE4E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65AB7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6F308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A455AF" w14:textId="403495DC" w:rsidR="006D7946" w:rsidRPr="006027EF" w:rsidRDefault="006D7946" w:rsidP="006D7946">
            <w:pPr>
              <w:spacing w:before="120" w:line="360" w:lineRule="auto"/>
              <w:rPr>
                <w:color w:val="00B050"/>
              </w:rPr>
            </w:pPr>
            <w:r w:rsidRPr="006027EF">
              <w:rPr>
                <w:color w:val="00B050"/>
                <w:cs/>
              </w:rPr>
              <w:t>อัตราค่าธรรมเนียมการใช้สินเชื่อ ขั้นสูง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77FF17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A5908">
              <w:rPr>
                <w:color w:val="00B050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1F5C9" w14:textId="0D6DB8A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สูงสุดใน</w:t>
            </w:r>
            <w:r w:rsidRPr="00BF2854">
              <w:rPr>
                <w:color w:val="00B050"/>
                <w:cs/>
              </w:rPr>
              <w:t>การใช้สินเชื่อ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BF178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F68B7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50D32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C2771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F45A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FF2BF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47AECD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13B874D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3C6C6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16FAF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A5B561" w14:textId="2C308AC2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ฐานที่ใช้คำนวณค่าธรรมเนียมการใช้สินเชื่อ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2C5588" w14:textId="038F0294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DA0FA9" w14:textId="2FB17691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ระบุฐานที่ใช้</w:t>
            </w:r>
            <w:r w:rsidRPr="00BF2854">
              <w:rPr>
                <w:color w:val="00B050"/>
                <w:cs/>
              </w:rPr>
              <w:t>คำนวณค่าธรรมเนียมการใช้สินเชื่อ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97844A" w14:textId="6B5B4FE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BABFB7" w14:textId="45B2DF2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5975C3" w14:textId="65DB3FE6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7AB73" w14:textId="5A640811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493AD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62F87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E39798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</w:rPr>
            </w:pPr>
          </w:p>
        </w:tc>
      </w:tr>
      <w:tr w:rsidR="006D7946" w:rsidRPr="00856003" w14:paraId="703F86AB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C249B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93134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565E4F" w14:textId="2D466E89" w:rsidR="006D7946" w:rsidRPr="006027EF" w:rsidRDefault="006D7946" w:rsidP="006D7946">
            <w:pPr>
              <w:spacing w:before="120" w:line="360" w:lineRule="auto"/>
              <w:rPr>
                <w:color w:val="00B050"/>
              </w:rPr>
            </w:pPr>
            <w:r w:rsidRPr="006027EF">
              <w:rPr>
                <w:color w:val="00B050"/>
                <w:cs/>
              </w:rPr>
              <w:t>การกำหนดค่าธรรมเนียมการใช้สินเชื่อ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6CD14C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A606DB" w14:textId="461E6015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การกำหนดค่าธรรมเนียมการใช้สินเชื่อขั้นต่ำ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61ECE1" w14:textId="651558BE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C94E1A" w14:textId="65ABF436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C61788" w14:textId="6244688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819F4F" w14:textId="4523AC1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C990E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C9143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182B3D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AD44382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1E413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B88E7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3DF02D" w14:textId="04D9F3A1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ค่าธรรมเนียมการใช้สินเชื่อ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33C7B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826BE2" w14:textId="03B5611D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="006F64DD">
              <w:rPr>
                <w:rFonts w:hint="cs"/>
                <w:color w:val="00B050"/>
                <w:cs/>
              </w:rPr>
              <w:t>ขั้นต่ำ</w:t>
            </w:r>
            <w:r w:rsidRPr="00BF2854">
              <w:rPr>
                <w:rFonts w:hint="cs"/>
                <w:color w:val="00B050"/>
                <w:cs/>
              </w:rPr>
              <w:t>ใน</w:t>
            </w:r>
            <w:r w:rsidRPr="00BF2854">
              <w:rPr>
                <w:color w:val="00B050"/>
                <w:cs/>
              </w:rPr>
              <w:t>การใช้สินเชื่อ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71AF3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5BC36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63E18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061E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48644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3C131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B6547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98455E4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2EB4F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E1EA7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EC6C49" w14:textId="722F2C9E" w:rsidR="006D7946" w:rsidRPr="006027EF" w:rsidRDefault="006D7946" w:rsidP="006D7946">
            <w:pPr>
              <w:spacing w:before="120" w:line="360" w:lineRule="auto"/>
              <w:rPr>
                <w:color w:val="00B050"/>
              </w:rPr>
            </w:pPr>
            <w:r w:rsidRPr="006027EF">
              <w:rPr>
                <w:color w:val="00B050"/>
                <w:cs/>
              </w:rPr>
              <w:t>การกำหนดค่าธรรมเนียมการใช้สินเชื่อ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0307E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542660" w14:textId="605B4291" w:rsidR="006D7946" w:rsidRPr="00856003" w:rsidRDefault="006D7946" w:rsidP="006F64DD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>การกำหนดค่าธรรมเนียมการใช้สินเชื่อ</w:t>
            </w:r>
            <w:r w:rsidR="006F64DD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5126D1" w14:textId="5342CB4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4ACFCE" w14:textId="7FA089F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12EE4C" w14:textId="3AB0332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4CB8FD" w14:textId="4F92D4D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61CAE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B0F51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B6C3DA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621D8E23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FE18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C89E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A35F39" w14:textId="38A45F84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ค่าธรรมเนียมการใช้สินเชื่อ 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88F4A9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1EC0E6" w14:textId="4BD9620F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สูงสุดใน</w:t>
            </w:r>
            <w:r w:rsidRPr="00BF2854">
              <w:rPr>
                <w:color w:val="00B050"/>
                <w:cs/>
              </w:rPr>
              <w:t>การใช้สินเชื่อ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DB18A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4DF4D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B5E5A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37BE1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8529D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A2E5A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50717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4EE59BE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2BF7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D8F20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C9EBA7" w14:textId="0225F109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เงื่อนไขค่าธรรมเนียมการใช้สินเชื่อ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626247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0F3F8" w14:textId="374F8FA2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</w:t>
            </w:r>
            <w:r w:rsidRPr="00BF2854">
              <w:rPr>
                <w:rFonts w:hint="cs"/>
                <w:color w:val="00B050"/>
                <w:cs/>
              </w:rPr>
              <w:t>หรือรายละเอียดเพิ่มเติมของ</w:t>
            </w:r>
            <w:r w:rsidRPr="00BF2854">
              <w:rPr>
                <w:color w:val="00B050"/>
                <w:cs/>
              </w:rPr>
              <w:t>ค่าธรรมเนียมการใช้สินเชื่อ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7C311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73D11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A213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A545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1669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198D6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52FE30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5945F7C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F5B3D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01865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8B90D9" w14:textId="04D77C2E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การเรียกเก็บอัตราค่าธรรมเนียมการจัดการสินเชื่อ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40951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A59A41" w14:textId="281594E3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การเรียกเก็บอัตราค่าธรรมเนียมการจัดการสินเชื่อ</w:t>
            </w:r>
            <w:r w:rsidR="00512D10" w:rsidRPr="00512D10">
              <w:rPr>
                <w:color w:val="00B050"/>
                <w:cs/>
              </w:rPr>
              <w:t xml:space="preserve"> (</w:t>
            </w:r>
            <w:r w:rsidR="00512D10" w:rsidRPr="00512D10">
              <w:rPr>
                <w:color w:val="00B050"/>
              </w:rPr>
              <w:t>Management Fee</w:t>
            </w:r>
            <w:r w:rsidR="00512D10" w:rsidRPr="00512D10">
              <w:rPr>
                <w:color w:val="00B050"/>
                <w:cs/>
              </w:rPr>
              <w:t xml:space="preserve">) </w:t>
            </w:r>
            <w:r w:rsidR="006F64DD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1BA13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042FD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AB3C4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34DB4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CDA23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D3F26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06AFD6" w14:textId="48DF00E3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0C6094EE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20017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E5484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13F83C" w14:textId="413EFDF9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อัตราค่าธรรมเนียมการจัดการสินเชื่อ ขั้นต่ำ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26E11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A5908">
              <w:rPr>
                <w:color w:val="00B050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966AFA" w14:textId="3992416B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ต่ำสุดใน</w:t>
            </w:r>
            <w:r w:rsidRPr="00BF2854">
              <w:rPr>
                <w:color w:val="00B050"/>
                <w:cs/>
              </w:rPr>
              <w:t>การจัดการสินเชื่อ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92CC1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AB7A7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85523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AECF0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4A413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417C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00BD0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46ED947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3E2AB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lastRenderedPageBreak/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F916B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E9C798" w14:textId="69DCDE08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การเรียกเก็บอัตราค่าธรรมเนียมการจัดการสินเชื่อ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9AECE2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7E6BB2" w14:textId="5EFD84A1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การเรียกเก็บอัตราค่าธรรมเนียมการจัดการสินเชื่อ</w:t>
            </w:r>
            <w:r w:rsidR="006F64DD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F6847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44022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12510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BA79D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E1FFB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B964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61CFD4" w14:textId="4C71ADC1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6CDD66B9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92236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65F40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4E70F5" w14:textId="5B413729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อัตราค่าธรรมเนียมการจัดการสินเชื่อ ขั้นสูง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500906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A5908">
              <w:rPr>
                <w:color w:val="00B050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76F07E" w14:textId="3ED60F39" w:rsidR="006D7946" w:rsidRPr="00856003" w:rsidRDefault="006D7946" w:rsidP="00CE0865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สูงสุดใน</w:t>
            </w:r>
            <w:r w:rsidRPr="00BF2854">
              <w:rPr>
                <w:color w:val="00B050"/>
                <w:cs/>
              </w:rPr>
              <w:t>การจัดการสินเชื่อ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F4DCE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CC510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4E619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02160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12D06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2919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27CC82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30BAE6E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BABCB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5CB5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B57CF4" w14:textId="1AF96BC9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ฐานที่ใช้คำนวณค่าธรรมเนียมการจัดการสินเชื่อ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875BA8" w14:textId="20628883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D40CA7" w14:textId="6BE05536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ระบุ</w:t>
            </w:r>
            <w:r w:rsidRPr="00BF2854">
              <w:rPr>
                <w:color w:val="00B050"/>
                <w:cs/>
              </w:rPr>
              <w:t>ฐานที่ใช้คำนวณค่าธรรมเนียมการจัดการสินเชื่อ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F64D98" w14:textId="1052AEE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0B7B69" w14:textId="36F9800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8A5803" w14:textId="7E24AE0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5F685E" w14:textId="5970178E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33D2F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31081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109406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F5F1F6D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2F7C5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C2E3C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A9745B" w14:textId="7E37C994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097A01">
              <w:rPr>
                <w:color w:val="00B050"/>
                <w:cs/>
              </w:rPr>
              <w:t>การกำหนดค่าธรรมเนียมการจัดการสินเชื่อ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E194D7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179E0C" w14:textId="1831ECAF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การกำหนดค่าธรรมเนียมการจัดการสินเชื่อขั้นต่ำ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17170F" w14:textId="66CCB2CA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DC9F73" w14:textId="06DFA5D6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DDC223" w14:textId="3D9E6CE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D9DDE" w14:textId="72A6C5D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4E2FB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89E9D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DD56FD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5051B5CA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45413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E3795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B254A5" w14:textId="6E2FB8FA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ค่าธรรมเนียมการจัดการสินเชื่อขั้นต่ำ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662292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4912B4" w14:textId="3512C56A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="006F64DD">
              <w:rPr>
                <w:rFonts w:hint="cs"/>
                <w:color w:val="00B050"/>
                <w:cs/>
              </w:rPr>
              <w:t>ขั้นต่ำ</w:t>
            </w:r>
            <w:r w:rsidRPr="00BF2854">
              <w:rPr>
                <w:rFonts w:hint="cs"/>
                <w:color w:val="00B050"/>
                <w:cs/>
              </w:rPr>
              <w:t>ใน</w:t>
            </w:r>
            <w:r w:rsidRPr="00BF2854">
              <w:rPr>
                <w:color w:val="00B050"/>
                <w:cs/>
              </w:rPr>
              <w:t>การจัดการสินเชื่อ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5F712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850FB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B8561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CC7BB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B1F10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781DB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19BC18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7A12498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B7F4C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3558F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A204AC" w14:textId="00C1067B" w:rsidR="006D7946" w:rsidRPr="006027EF" w:rsidRDefault="006D7946" w:rsidP="006D7946">
            <w:pPr>
              <w:spacing w:before="120" w:line="360" w:lineRule="auto"/>
              <w:rPr>
                <w:color w:val="00B050"/>
              </w:rPr>
            </w:pPr>
            <w:r w:rsidRPr="006027EF">
              <w:rPr>
                <w:color w:val="00B050"/>
                <w:cs/>
              </w:rPr>
              <w:t>การกำหนดค่าธรรมเนียมการจัดการสินเชื่อ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99FC46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6FCF56" w14:textId="2C2C46D4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การกำหนดค่าธรรมเนียมการจัดการสินเชื่อ</w:t>
            </w:r>
            <w:r w:rsidR="006F64DD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720224" w14:textId="6302964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C8E823" w14:textId="58C87FB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7E3E03" w14:textId="2111034A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1DD4E0" w14:textId="4271DCD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7C82C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1A0E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766F85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20C070C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5CEF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lastRenderedPageBreak/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2655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57E6D3" w14:textId="25114199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ค่าธรรมเนียมการจัดการสินเชื่อ 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3EE32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9C1E7C" w14:textId="02446206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สูงสุดใน</w:t>
            </w:r>
            <w:r w:rsidRPr="00BF2854">
              <w:rPr>
                <w:color w:val="00B050"/>
                <w:cs/>
              </w:rPr>
              <w:t>การจัดการสินเชื่อ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4A6F6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0EC5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98376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9223E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7A18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7C2DE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FAC95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A5A7CAF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7206B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23602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2D2D69" w14:textId="1BAF962C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เงื่อนไขค่าธรรมเนียมการจัดการสินเชื่อ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33DC4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956B8C" w14:textId="5FCB74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</w:t>
            </w:r>
            <w:r w:rsidRPr="00BF2854">
              <w:rPr>
                <w:rFonts w:hint="cs"/>
                <w:color w:val="00B050"/>
                <w:cs/>
              </w:rPr>
              <w:t>หรือรายละเอียดเพิ่มเติมของ</w:t>
            </w:r>
            <w:r w:rsidRPr="00BF2854">
              <w:rPr>
                <w:color w:val="00B050"/>
                <w:cs/>
              </w:rPr>
              <w:t>ค่าธรรมเนียมการจัดการสินเชื่อ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BD41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1373D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4F7C5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61AD6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474C0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3C4DB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7DF630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15CF6DA9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6E191E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C6820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77BA70" w14:textId="1BA1BEA5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การเรียกเก็บอัตราค่าธรรมเนียมผูกพันวงเงินสินเชื่อ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38176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E5C306" w14:textId="39A60C42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การเรียกเก็บอัตราค่าธรรมเนียมผูกพันวงเงินสินเชื่อ</w:t>
            </w:r>
            <w:r w:rsidR="00512D10" w:rsidRPr="00512D10">
              <w:rPr>
                <w:color w:val="00B050"/>
                <w:cs/>
              </w:rPr>
              <w:t xml:space="preserve"> (</w:t>
            </w:r>
            <w:r w:rsidR="00512D10" w:rsidRPr="00512D10">
              <w:rPr>
                <w:color w:val="00B050"/>
              </w:rPr>
              <w:t>Commitment Fee</w:t>
            </w:r>
            <w:r w:rsidR="00512D10" w:rsidRPr="00512D10">
              <w:rPr>
                <w:color w:val="00B050"/>
                <w:cs/>
              </w:rPr>
              <w:t xml:space="preserve">) </w:t>
            </w:r>
            <w:r w:rsidR="006F64DD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778E6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9EDB5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523F5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560F6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98DD5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70626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7B85F8" w14:textId="32A11C49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2464CF77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AEBBD1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82F7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F0FF2F" w14:textId="6283C8EA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อัตราค่าธรรมเนียมผูกพันวงเงินสินเชื่อ ขั้นต่ำ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7A6E96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A5908">
              <w:rPr>
                <w:color w:val="00B050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F15965" w14:textId="23C1354B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ต่ำสุดในการ</w:t>
            </w:r>
            <w:r w:rsidRPr="00BF2854">
              <w:rPr>
                <w:color w:val="00B050"/>
                <w:cs/>
              </w:rPr>
              <w:t>ผูกพันวงเงินสินเชื่อ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FF368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DCCEA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F0102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A90A0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F18DD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DA99B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48C972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3515311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77D2C9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E389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2DF54F" w14:textId="75153921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การเรียกเก็บอัตราค่าธรรมเนียมผูกพันวงเงินสินเชื่อ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28CCA9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405E10" w14:textId="32310044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การเรียกเก็บอัตราค่าธรรมเนียมผูกพันวงเงินสินเชื่อ</w:t>
            </w:r>
            <w:r w:rsidR="006F64DD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65709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9D367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3F0C0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D6D7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1D5C6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6F191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22BA4A" w14:textId="10E3193A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1D624BE0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EC9722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6EB2A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C91042" w14:textId="39805D58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อัตราค่าธรรมเนียมผูกพันวงเงินสินเชื่อ ขั้นสูง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81680C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A5908">
              <w:rPr>
                <w:color w:val="00B050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819DC8" w14:textId="67F5D6B1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สูงสุดในการ</w:t>
            </w:r>
            <w:r w:rsidRPr="00BF2854">
              <w:rPr>
                <w:color w:val="00B050"/>
                <w:cs/>
              </w:rPr>
              <w:t>ผูกพันวงเงินสินเชื่อ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EBA3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8B223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AD0AA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7DDF3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890B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050A4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695158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84C4CFA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059EFA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lastRenderedPageBreak/>
              <w:t>48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0BC0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2B39C2" w14:textId="1B63E3AA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ฐานที่ใช้คำนวณค่าธรรมเนียมผูกพันวงเงินสินเชื่อ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5384D8" w14:textId="7F1BCB86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1C233F" w14:textId="27E5E18D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ระบุ</w:t>
            </w:r>
            <w:r w:rsidRPr="00BF2854">
              <w:rPr>
                <w:color w:val="00B050"/>
                <w:cs/>
              </w:rPr>
              <w:t>ฐานที่ใช้คำนวณค่าธรรมเนียมผูกพันวงเงินสินเชื่อ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80D406" w14:textId="03EC78B6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529D22" w14:textId="18BBE79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62E89B" w14:textId="1EB1C0E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82788C" w14:textId="4862D8C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575E9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D5790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9048F9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14682168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31E878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AFE84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6FF8B1" w14:textId="3EFCCB19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การกำหนดค่าธรรมเนียมผูกพันวงเงินสินเชื่อ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A46E8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31DF4E" w14:textId="390A9931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การกำหนดค่าธรรมเนียมผูกพันวงเงินสินเชื่อขั้นต่ำ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50832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C39A5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0530D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302A4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3EFF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AAAE3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E9CCF2" w14:textId="1FA2947A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141CA86D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D63CD0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E7F3F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865279" w14:textId="7401D4CE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ค่าธรรมเนียมผูกพันวงเงินสินเชื่อ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16B156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9E3817" w14:textId="1CE404B3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="006F64DD">
              <w:rPr>
                <w:rFonts w:hint="cs"/>
                <w:color w:val="00B050"/>
                <w:cs/>
              </w:rPr>
              <w:t>ขั้นต่ำ</w:t>
            </w:r>
            <w:r w:rsidRPr="00BF2854">
              <w:rPr>
                <w:rFonts w:hint="cs"/>
                <w:color w:val="00B050"/>
                <w:cs/>
              </w:rPr>
              <w:t>ในการ</w:t>
            </w:r>
            <w:r w:rsidRPr="00BF2854">
              <w:rPr>
                <w:color w:val="00B050"/>
                <w:cs/>
              </w:rPr>
              <w:t>ผูกพันวงเงินสินเชื่อ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DA89F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EBD11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C19C6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99D99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3E065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87360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30FB12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38FEA5E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760AA2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2A2B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A86931" w14:textId="1853BC27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การกำหนดค่าธรรมเนียมผูกพันวงเงินสินเชื่อ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D87789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6E8A7B" w14:textId="72951241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การกำหนดค่าธรรมเนียมผูกพันวงเงินสินเชื่อ</w:t>
            </w:r>
            <w:r w:rsidR="006F64DD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C33DA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2095D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2059A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1C36A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8ABF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99BE4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268A2E" w14:textId="3C91BFFE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67655AF8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1EE1F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CF244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AED0EB" w14:textId="627BB630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ค่าธรรมเนียมผูกพันวงเงินสินเชื่อ 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91A92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1318A9" w14:textId="3778607A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สูงสุดในการ</w:t>
            </w:r>
            <w:r w:rsidRPr="00BF2854">
              <w:rPr>
                <w:color w:val="00B050"/>
                <w:cs/>
              </w:rPr>
              <w:t>ผูกพันวงเงินสินเชื่อ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A5B68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59310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BB231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3E679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19398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C13E9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8C2B49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3122A37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5FD8ED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11C71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100377" w14:textId="5F7E2393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เงื่อนไขค่าธรรมเนียมผูกพันวงเงินสินเชื่อ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61CFF5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3E124" w14:textId="614867BB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</w:t>
            </w:r>
            <w:r w:rsidRPr="00BF2854">
              <w:rPr>
                <w:rFonts w:hint="cs"/>
                <w:color w:val="00B050"/>
                <w:cs/>
              </w:rPr>
              <w:t>หรือรายละเอียดเพิ่มเติมของ</w:t>
            </w:r>
            <w:r w:rsidRPr="00BF2854">
              <w:rPr>
                <w:color w:val="00B050"/>
                <w:cs/>
              </w:rPr>
              <w:t>ค่าธรรมเนียมผูกพันวงเงินสินเชื่อ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90F49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0384B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074E1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4C0B5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5B146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2A24B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D0030F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235CAFB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EA8308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lastRenderedPageBreak/>
              <w:t>54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197E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1D7C7F" w14:textId="5AE2F5E0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การเรียกเก็บอัตราค่าธรรมเนียมยกเลิกวงเงินสินเชื่อ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3DC61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6264A" w14:textId="5BEA2F8A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การเรียกเก็บอัตราค่าธรรมเนียมยกเลิกวงเงินสินเชื่อ</w:t>
            </w:r>
            <w:r w:rsidR="00512D10" w:rsidRPr="00512D10">
              <w:rPr>
                <w:color w:val="00B050"/>
                <w:cs/>
              </w:rPr>
              <w:t xml:space="preserve"> (</w:t>
            </w:r>
            <w:r w:rsidR="00512D10" w:rsidRPr="00512D10">
              <w:rPr>
                <w:color w:val="00B050"/>
              </w:rPr>
              <w:t>Cancellation Fee</w:t>
            </w:r>
            <w:r w:rsidR="00512D10" w:rsidRPr="00512D10">
              <w:rPr>
                <w:color w:val="00B050"/>
                <w:cs/>
              </w:rPr>
              <w:t xml:space="preserve">) </w:t>
            </w:r>
            <w:r w:rsidR="006F64DD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57EA5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C585A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A67D5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43D1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4963B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82553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0B151D" w14:textId="320F9B32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17D1DF22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B8EA08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F70F8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1A45C5" w14:textId="171D922E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อัตราค่าธรรมเนียมยกเลิกวงเงินสินเชื่อ ขั้นต่ำ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F346B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A5908">
              <w:rPr>
                <w:color w:val="00B050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EDDF5C" w14:textId="606B0A0E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ต่ำสุดในการ</w:t>
            </w:r>
            <w:r w:rsidRPr="00BF2854">
              <w:rPr>
                <w:color w:val="00B050"/>
                <w:cs/>
              </w:rPr>
              <w:t>ยกเลิกวงเงินสินเชื่อ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9E9B5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B97CE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F92A7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DE154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E42C8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8CECB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611E3D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62AEF7F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69CE13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13ADF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06526B" w14:textId="41C4089F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การเรียกเก็บอัตราค่าธรรมเนียมยกเลิกวงเงินสินเชื่อ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94C3B6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250C17" w14:textId="422E9893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การเรียกเก็บอัตราค่าธรรมเนียมยกเลิกวงเงินสินเชื่อ</w:t>
            </w:r>
            <w:r w:rsidR="006F64DD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4D823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88F96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D4CF9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2BBDC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C357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3AE1B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F286D2" w14:textId="6D9E3523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1210DB6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32A05F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3F300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23773B" w14:textId="3B5F047E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อัตราค่าธรรมเนียมยกเลิกวงเงินสินเชื่อ ขั้นสูง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A1ECB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A5908">
              <w:rPr>
                <w:color w:val="00B050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034A53" w14:textId="6B3E46C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สูงสุดในการ</w:t>
            </w:r>
            <w:r w:rsidRPr="00BF2854">
              <w:rPr>
                <w:color w:val="00B050"/>
                <w:cs/>
              </w:rPr>
              <w:t>ยกเลิกวงเงินสินเชื่อ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47392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696A2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B6A1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C0AB4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767C0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8036B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BECF3D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B8EA7B4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17BB9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84336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B3A11A" w14:textId="69D918C4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ฐานที่ใช้คำนวณค่าธรรมเนียมยกเลิกวงเงินสินเชื่อ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3810E8" w14:textId="1DEEC22A" w:rsidR="006D7946" w:rsidRPr="00856003" w:rsidRDefault="00697A22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D3912" w14:textId="1943F333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ระบุ</w:t>
            </w:r>
            <w:r w:rsidRPr="00BF2854">
              <w:rPr>
                <w:color w:val="00B050"/>
                <w:cs/>
              </w:rPr>
              <w:t>ฐานที่ใช้คำนวณค่าธรรมเนียมยกเลิกวงเงินสินเชื่อ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B3487E" w14:textId="51455C0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F10BA1" w14:textId="0C3EE73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57CABA" w14:textId="7C9AE806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08EDA1" w14:textId="48F8059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910BD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7FDC1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2C60E9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ACD9D48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C49529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9B078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7CCABF" w14:textId="0CD82D31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การกำหนดค่าธรรมเนียมยกเลิกวงเงินสินเชื่อ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7AA8CC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AA88C7" w14:textId="5ED5BBA0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การกำหนดค่าธรรมเนียมยกเลิกวงเงินสินเชื่อขั้นต่ำ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4E2A75" w14:textId="3602BC01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FC77D" w14:textId="0B13175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54B8FD" w14:textId="415FC85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498CB1" w14:textId="27DB3D2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A7206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93729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A04D98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2BA8E632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179D8F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lastRenderedPageBreak/>
              <w:t>60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045EF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BB6E9D" w14:textId="2C68EFCE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ค่าธรรมเนียมยกเลิกวงเงินสินเชื่อ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8F4AD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35D5DE" w14:textId="10A01845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="006F64DD">
              <w:rPr>
                <w:rFonts w:hint="cs"/>
                <w:color w:val="00B050"/>
                <w:cs/>
              </w:rPr>
              <w:t>ขั้นต่ำ</w:t>
            </w:r>
            <w:r w:rsidRPr="00BF2854">
              <w:rPr>
                <w:rFonts w:hint="cs"/>
                <w:color w:val="00B050"/>
                <w:cs/>
              </w:rPr>
              <w:t>ในการ</w:t>
            </w:r>
            <w:r w:rsidRPr="00BF2854">
              <w:rPr>
                <w:color w:val="00B050"/>
                <w:cs/>
              </w:rPr>
              <w:t>ยกเลิกวงเงินสินเชื่อ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5A8A5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7A7D5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26E92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CBCE9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16B1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3560D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CFEC4C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2A81470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93C3B1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61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7014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886EBC" w14:textId="1AE24F0E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การกำหนดค่าธรรมเนียมยกเลิกวงเงินสินเชื่อ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0D04C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7C2D83" w14:textId="68CFD2E0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การกำหนดค่าธรรมเนียมยกเลิกวงเงินสินเชื่อ</w:t>
            </w:r>
            <w:r w:rsidR="006F64DD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EAECC7" w14:textId="35D3B34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A879A" w14:textId="0AED68C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80FBB5" w14:textId="3ACE78A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4523A6" w14:textId="2E2C4B4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75696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5A576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D91930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7CE3244D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24E9E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62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2DF4E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18D4F4" w14:textId="438E2052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ค่าธรรมเนียมยกเลิกวงเงินสินเชื่อ 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AE4D5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DAAF84" w14:textId="0DAD26FF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สูงสุดในการ</w:t>
            </w:r>
            <w:r w:rsidRPr="00BF2854">
              <w:rPr>
                <w:color w:val="00B050"/>
                <w:cs/>
              </w:rPr>
              <w:t>ยกเลิกวงเงินสินเชื่อ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8C5DC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F67AD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D2E13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160E4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2DE4A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AA8D8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033A60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1BC88EE8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F49D5A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63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45577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386A6A" w14:textId="057F16DF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เงื่อนไขค่าธรรมเนียมยกเลิกวงเงินสินเชื่อ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57084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E44B60" w14:textId="510A6953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</w:t>
            </w:r>
            <w:r w:rsidRPr="00BF2854">
              <w:rPr>
                <w:rFonts w:hint="cs"/>
                <w:color w:val="00B050"/>
                <w:cs/>
              </w:rPr>
              <w:t>หรือรายละเอียดเพิ่มเติมของ</w:t>
            </w:r>
            <w:r w:rsidRPr="00BF2854">
              <w:rPr>
                <w:color w:val="00B050"/>
                <w:cs/>
              </w:rPr>
              <w:t>ค่าธรรมเนียมยกเลิกวงเงินสินเชื่อ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2C90B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B7C8F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A49BF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F570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BA5F5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958F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07C976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47B560C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1F285A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64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5C0F3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C16B75" w14:textId="6382A040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การเรียกเก็บอัตราค่าธรรมเนียมชำระคืนสินเชื่อก่อนครบกำหนด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44283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C8A9F8" w14:textId="07D9C3FB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การเรียกเก็บอัตราค่าธรรมเนียมชำระคืนสินเชื่อก่อนครบกำหนด</w:t>
            </w:r>
            <w:r w:rsidR="00512D10" w:rsidRPr="00512D10">
              <w:rPr>
                <w:color w:val="00B050"/>
                <w:cs/>
              </w:rPr>
              <w:t xml:space="preserve"> (</w:t>
            </w:r>
            <w:r w:rsidR="00512D10" w:rsidRPr="00512D10">
              <w:rPr>
                <w:color w:val="00B050"/>
              </w:rPr>
              <w:t>Prepayment Fee</w:t>
            </w:r>
            <w:r w:rsidR="00512D10" w:rsidRPr="00512D10">
              <w:rPr>
                <w:color w:val="00B050"/>
                <w:cs/>
              </w:rPr>
              <w:t xml:space="preserve">) </w:t>
            </w:r>
            <w:r w:rsidR="006F64DD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2D41A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3D2E4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4A4D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D3D60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C64D7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96AB4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3626CC" w14:textId="0F856A50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6A6ECAD0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A0E09A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65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D5506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7A852A" w14:textId="3AC958B7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อัตราค่าธรรมเนียมชำระคืนสินเชื่อก่อนครบ</w:t>
            </w:r>
            <w:r w:rsidRPr="006027EF">
              <w:rPr>
                <w:color w:val="00B050"/>
                <w:cs/>
              </w:rPr>
              <w:lastRenderedPageBreak/>
              <w:t>กำหนด ขั้นต่ำ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537ED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A5908">
              <w:rPr>
                <w:color w:val="00B050"/>
              </w:rPr>
              <w:lastRenderedPageBreak/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36BF9F" w14:textId="51735E44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ต่ำสุดในการ</w:t>
            </w:r>
            <w:r w:rsidRPr="00BF2854">
              <w:rPr>
                <w:color w:val="00B050"/>
                <w:cs/>
              </w:rPr>
              <w:t>ชำระคืนสินเชื่อก่อนครบกำหนด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6220B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8DB9F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23F60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A20DF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F532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264B3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1FAE4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0442897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77DA8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66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4C65A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E5A146" w14:textId="67FBEF2B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การเรียกเก็บอัตราค่าธรรมเนียมชำระคืนสินเชื่อก่อนครบกำหนด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68C4D6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540760" w14:textId="4840172D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การเรียกเก็บอัตราค่าธรรมเนียมชำระคืนสินเชื่อก่อนครบกำหนด</w:t>
            </w:r>
            <w:r w:rsidR="006F64DD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ABF29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85BF4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06EFE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DB80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FA835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8E934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B4D460" w14:textId="60501FEB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1F6E26C2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D5E7CC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67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2A46C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E995E2" w14:textId="45AC4DB5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อัตราค่าธรรมเนียมชำระคืนสินเชื่อก่อนครบกำหนด ขั้นสูง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27E049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A5908">
              <w:rPr>
                <w:color w:val="00B050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D41A8D" w14:textId="4811E03A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สูงสุดในการ</w:t>
            </w:r>
            <w:r w:rsidRPr="00BF2854">
              <w:rPr>
                <w:color w:val="00B050"/>
                <w:cs/>
              </w:rPr>
              <w:t>ชำระคืนสินเชื่อก่อนครบกำหนด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0B586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4A742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57D4C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8A24B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AE6AB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402B0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C032EB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9E616C0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19B98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68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4AFC2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B70C4C" w14:textId="45D72AD6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ฐานที่ใช้คำนวณค่าธรรมเนียมชำระคืนสินเชื่อก่อนครบกำหนด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5FB40D" w14:textId="685BCDE3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8B148A" w14:textId="3A3A0841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ระบุ</w:t>
            </w:r>
            <w:r w:rsidRPr="00BF2854">
              <w:rPr>
                <w:color w:val="00B050"/>
                <w:cs/>
              </w:rPr>
              <w:t>ฐานที่ใช้คำนวณค่าธรรมเนียมชำระคืนสินเชื่อก่อนครบกำหนด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9FC65A" w14:textId="1F1AAB3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894AD5" w14:textId="6E3126F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088294" w14:textId="3B7C7FCA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864042" w14:textId="4140C65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5BEB4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5F0C8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70F7FA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1CF4E3A3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0390ED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69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DBB16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30DBEA" w14:textId="2B53FE49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การกำหนดค่าธรรมเนียมชำระคืนสินเชื่อก่อนครบกำหนด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71554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E18A9E" w14:textId="5F5B67EC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การกำหนดค่าธรรมเนียมชำระคืนสินเชื่อก่อนครบกำหนดขั้นต่ำ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8F929D" w14:textId="17A7F58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841E3" w14:textId="58FD8D7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048BCB" w14:textId="3D5A73EE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73948F" w14:textId="700A915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16F30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7780B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92708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1F0BA0D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D94D7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70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D3F7E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D99C01" w14:textId="01A9C853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ค่าธรรมเนียมชำระคืนสินเชื่อก่อนครบกำหนด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42925B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F5652E" w14:textId="5DC5EC84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="006F64DD">
              <w:rPr>
                <w:rFonts w:hint="cs"/>
                <w:color w:val="00B050"/>
                <w:cs/>
              </w:rPr>
              <w:t>ขั้นต่ำ</w:t>
            </w:r>
            <w:r w:rsidRPr="00BF2854">
              <w:rPr>
                <w:rFonts w:hint="cs"/>
                <w:color w:val="00B050"/>
                <w:cs/>
              </w:rPr>
              <w:t>ในการ</w:t>
            </w:r>
            <w:r w:rsidRPr="00BF2854">
              <w:rPr>
                <w:color w:val="00B050"/>
                <w:cs/>
              </w:rPr>
              <w:t>ชำระคืนสินเชื่อก่อนครบกำหนด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37716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0722A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C992D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13666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4D240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6C4F3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2740E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4C09231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1E550B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lastRenderedPageBreak/>
              <w:t>71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B17C6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FE93E6" w14:textId="0EF59F94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การกำหนดค่าธรรมเนียมชำระคืนสินเชื่อก่อนครบกำหนด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7CAA89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A7044B" w14:textId="0D0F759F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การกำหนดค่าธรรมเนียมชำระคืนสินเชื่อก่อนครบกำหนด</w:t>
            </w:r>
            <w:r w:rsidR="006F64DD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5C5F68" w14:textId="0E32A30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C4C810" w14:textId="4ECE01C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3BD8E4" w14:textId="340CAC5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FC7CD1" w14:textId="7A29425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4D3D8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3E81E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0AE358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6A24C180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B538DE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72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53790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5726B0" w14:textId="588A6588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ค่าธรรมเนียมชำระคืนสินเชื่อก่อนครบกำหนด 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73EE4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89DAEF" w14:textId="751B0EA3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สูงสุดในการ</w:t>
            </w:r>
            <w:r w:rsidRPr="00BF2854">
              <w:rPr>
                <w:color w:val="00B050"/>
                <w:cs/>
              </w:rPr>
              <w:t>ชำระคืนสินเชื่อก่อนครบกำหนด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A0F04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2F558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F1AFB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EE700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4D465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8F4FB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F110F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0C25575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202963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73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E0854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666F47" w14:textId="75410F39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เงื่อนไขค่าธรรมเนียมชำระคืนสินเชื่อก่อนครบกำหนด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C7D94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E639A6" w14:textId="5248B24A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</w:t>
            </w:r>
            <w:r w:rsidRPr="00BF2854">
              <w:rPr>
                <w:rFonts w:hint="cs"/>
                <w:color w:val="00B050"/>
                <w:cs/>
              </w:rPr>
              <w:t>หรือรายละเอียดเพิ่มเติมของ</w:t>
            </w:r>
            <w:r w:rsidRPr="00BF2854">
              <w:rPr>
                <w:color w:val="00B050"/>
                <w:cs/>
              </w:rPr>
              <w:t>ค่าธรรมเนียมชำระคืนสินเชื่อก่อนครบกำหนด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3E878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0E61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E7906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9B213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5659D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C0F6D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CAE510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4FCFCAF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51749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74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B24A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6B38B9" w14:textId="6BC3BB1E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การเรียกเก็บอัตราค่าธรรมเนียมการขยายระยะเวลาการใช้วงเงินสินเชื่อ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6BE175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B50D97" w14:textId="25201D4B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การเรียกเก็บอัตราค่าธรรมเนียมการขยายระยะเวลาการใช้วงเงินสินเชื่อ</w:t>
            </w:r>
            <w:r w:rsidR="00512D10" w:rsidRPr="00512D10">
              <w:rPr>
                <w:color w:val="00B050"/>
                <w:cs/>
              </w:rPr>
              <w:t xml:space="preserve"> (</w:t>
            </w:r>
            <w:r w:rsidR="00512D10" w:rsidRPr="00512D10">
              <w:rPr>
                <w:color w:val="00B050"/>
              </w:rPr>
              <w:t>Extension Fee</w:t>
            </w:r>
            <w:r w:rsidR="00512D10" w:rsidRPr="00512D10">
              <w:rPr>
                <w:color w:val="00B050"/>
                <w:cs/>
              </w:rPr>
              <w:t xml:space="preserve">) </w:t>
            </w:r>
            <w:r w:rsidR="006F64DD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D7034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A618E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15584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E7EB1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2A8A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7CB33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F4D0DA" w14:textId="06EA75A0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55928606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695FA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75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4477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16DAE0" w14:textId="27820121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อัตราค่าธรรมเนียมการขยายระยะเวลาการใช้วงเงินสินเชื่อ ขั้นต่ำ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D7AF1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A5908">
              <w:rPr>
                <w:color w:val="00B050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6619BF" w14:textId="097384D9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ต่ำสุดใน</w:t>
            </w:r>
            <w:r w:rsidRPr="00BF2854">
              <w:rPr>
                <w:color w:val="00B050"/>
                <w:cs/>
              </w:rPr>
              <w:t>การขยายระยะเวลาการใช้วงเงินสินเชื่อ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F673E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CA262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25DAC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475B9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90778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467C8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2495C5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2BF1D08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2C7DC0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lastRenderedPageBreak/>
              <w:t>76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12C5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6E7CD7" w14:textId="504AE494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การเรียกเก็บอัตราค่าธรรมเนียมการขยายระยะเวลาการใช้วงเงินสินเชื่อ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B81447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EECF46" w14:textId="5C10997D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การเรียกเก็บอัตราค่าธรรมเนียมการขยายระยะเวลาการใช้วงเงินสินเชื่อ</w:t>
            </w:r>
            <w:r w:rsidR="006F64DD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25DF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2C772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E498A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C1AF4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6D80B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EF011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0A5DDA" w14:textId="3C8445A2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7FF76178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C9958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77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9F27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56E52B" w14:textId="1DB1DC55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อัตราค่าธรรมเนียมการขยายระยะเวลาการใช้วงเงินสินเชื่อ ขั้นสูง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A26FB9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A5908">
              <w:rPr>
                <w:color w:val="00B050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A4E287" w14:textId="7B28F330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สูงสุดใน</w:t>
            </w:r>
            <w:r w:rsidRPr="00BF2854">
              <w:rPr>
                <w:color w:val="00B050"/>
                <w:cs/>
              </w:rPr>
              <w:t>การขยายระยะเวลาการใช้วงเงินสินเชื่อ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93121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A976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0604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7B682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57758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43F82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940102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CFF364A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633E31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78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55B28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AF690C" w14:textId="0114DDB0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ฐานที่ใช้คำนวณค่าธรรมเนียมการขยายระยะเวลาการใช้วงเงินสินเชื่อ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5DB013" w14:textId="24F66132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38A404" w14:textId="570F4A7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ระบุ</w:t>
            </w:r>
            <w:r w:rsidRPr="00BF2854">
              <w:rPr>
                <w:color w:val="00B050"/>
                <w:cs/>
              </w:rPr>
              <w:t>ฐานที่ใช้คำนวณค่าธรรมเนียมการขยายระยะเวลาการใช้วงเงินสินเชื่อ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F9027E" w14:textId="7212E69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E1A233" w14:textId="447E7BD1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182CE9" w14:textId="7675FA3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7FAAD4" w14:textId="2E7F9F0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C96C1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44AFD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1A536C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6191275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D2AFD8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79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B0A7C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21E4AB" w14:textId="67F60854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การกำหนดค่าธรรมเนียมการขยายระยะเวลาการใช้วงเงินสินเชื่อ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4E70B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476C09" w14:textId="00A8AF32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การกำหนดค่าธรรมเนียมการขยายระยะเวลาการใช้วงเงินสินเชื่อขั้นต่ำ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084E4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B04F7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E649C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A80E5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3ACCF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D4E8E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F7DE55" w14:textId="53D53AE3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1B9D3BE8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E5F97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80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9FC70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A278D6" w14:textId="765E5901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ค่าธรรมเนียมการขยายระยะเวลาการใช้วงเงินสินเชื่อ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026CC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14E41E" w14:textId="03DD490C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="006F64DD">
              <w:rPr>
                <w:rFonts w:hint="cs"/>
                <w:color w:val="00B050"/>
                <w:cs/>
              </w:rPr>
              <w:t>ขั้นต่ำ</w:t>
            </w:r>
            <w:r w:rsidRPr="00BF2854">
              <w:rPr>
                <w:rFonts w:hint="cs"/>
                <w:color w:val="00B050"/>
                <w:cs/>
              </w:rPr>
              <w:t>ใน</w:t>
            </w:r>
            <w:r w:rsidRPr="00BF2854">
              <w:rPr>
                <w:color w:val="00B050"/>
                <w:cs/>
              </w:rPr>
              <w:t>การขยายระยะเวลาการใช้วงเงินสินเชื่อ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801F1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35F7D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72EE2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27BE6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BFC2D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A29B0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215A9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AD18452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10003B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lastRenderedPageBreak/>
              <w:t>81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5C62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F0982B" w14:textId="6064C649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การกำหนดค่าธรรมเนียมการขยายระยะเวลาการใช้วงเงินสินเชื่อ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0A9212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929E52" w14:textId="5B4815C4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การกำหนดค่าธรรมเนียมการขยายระยะเวลาการใช้วงเงินสินเชื่อ</w:t>
            </w:r>
            <w:r w:rsidR="006F64DD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D08B3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79147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1228F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BB480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C633E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C1906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CD08A5" w14:textId="36410416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0B1991EE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CE2AA8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82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476C5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130783" w14:textId="4B25064A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ค่าธรรมเนียมการขยายระยะเวลาการใช้วงเงินสินเชื่อ 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140D4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4D0FDE" w14:textId="06CAA165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สูงสุดใน</w:t>
            </w:r>
            <w:r w:rsidRPr="00BF2854">
              <w:rPr>
                <w:color w:val="00B050"/>
                <w:cs/>
              </w:rPr>
              <w:t>การขยายระยะเวลาการใช้วงเงินสินเชื่อ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66734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61CE3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305F2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BF594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D0A0C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B5D88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4076C6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7F734DE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FFFEA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83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D9001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E47D65" w14:textId="5202B978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เงื่อนไขค่าธรรมเนียมการขยายระยะเวลาการใช้วงเงินสินเชื่อ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AB50D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4987C6" w14:textId="3C2C3AF4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</w:t>
            </w:r>
            <w:r w:rsidRPr="00BF2854">
              <w:rPr>
                <w:rFonts w:hint="cs"/>
                <w:color w:val="00B050"/>
                <w:cs/>
              </w:rPr>
              <w:t>หรือรายละเอียดเพิ่มเติมของ</w:t>
            </w:r>
            <w:r w:rsidRPr="00BF2854">
              <w:rPr>
                <w:color w:val="00B050"/>
                <w:cs/>
              </w:rPr>
              <w:t>ค่าธรรมเนียมการขยายระยะเวลาการใช้วงเงินสินเชื่อ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EA82D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A9FF4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B3B8E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C8B1B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5747E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6E0AC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A09EC2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3BA001E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B411EC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84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206C7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ECFF7E" w14:textId="79C911E9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การเรียกเก็บอัตราค่าธรรมเนียมการใช้วงเงินรายปี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1279D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D7EFC3" w14:textId="7777FA2F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การเรียกเก็บอัตราค่าธรรมเนียมการใช้วงเงินรายปี</w:t>
            </w:r>
            <w:r w:rsidR="00512D10" w:rsidRPr="00512D10">
              <w:rPr>
                <w:color w:val="00B050"/>
                <w:cs/>
              </w:rPr>
              <w:t xml:space="preserve"> (</w:t>
            </w:r>
            <w:r w:rsidR="00512D10" w:rsidRPr="00512D10">
              <w:rPr>
                <w:color w:val="00B050"/>
              </w:rPr>
              <w:t>Annual Fee</w:t>
            </w:r>
            <w:r w:rsidR="00512D10" w:rsidRPr="00512D10">
              <w:rPr>
                <w:color w:val="00B050"/>
                <w:cs/>
              </w:rPr>
              <w:t xml:space="preserve">) </w:t>
            </w:r>
            <w:r w:rsidR="006F64DD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15E57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10764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961AD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FB76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7B4DB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61763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01FFAA" w14:textId="1E9CB715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41203F29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A32CD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85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FBA81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6D5E57" w14:textId="57D69057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อัตราค่าธรรมเนียมการใช้วงเงินรายปี ขั้นต่ำ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C90879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A5908">
              <w:rPr>
                <w:color w:val="00B050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56CDC4" w14:textId="04ED0665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ต่ำสุดใน</w:t>
            </w:r>
            <w:r w:rsidRPr="00BF2854">
              <w:rPr>
                <w:color w:val="00B050"/>
                <w:cs/>
              </w:rPr>
              <w:t>การใช้วงเงินรายปี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20C0C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91683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56F2F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B405C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4DD25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8C59C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5C39BF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4FBD174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23DB8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lastRenderedPageBreak/>
              <w:t>86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A925B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18408E" w14:textId="1B1E0CAA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การเรียกเก็บอัตราค่าธรรมเนียมการใช้วงเงินรายปี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71837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CC69A1" w14:textId="50C5D230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การเรียกเก็บอัตราค่าธรรมเนียมการใช้วงเงินรายปี</w:t>
            </w:r>
            <w:r w:rsidR="006F64DD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FD2EC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F7D08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085F4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3D020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82FC4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57C7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55F744" w14:textId="0F579FAC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4C23A411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F429A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87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CB0AB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665F80" w14:textId="14B8BF0F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อัตราค่าธรรมเนียมการใช้วงเงินรายปี ขั้นสูง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6A8F9B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A5908">
              <w:rPr>
                <w:color w:val="00B050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1432E9" w14:textId="24523F8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สูงสุดใน</w:t>
            </w:r>
            <w:r w:rsidRPr="00BF2854">
              <w:rPr>
                <w:color w:val="00B050"/>
                <w:cs/>
              </w:rPr>
              <w:t>การใช้วงเงินรายปี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F1C30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3A7B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D66FA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860E6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E3F3E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11382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A398A5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B2EC70F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5A0DE0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88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D2FAD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EE6B0A" w14:textId="56330D62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ฐานที่ใช้คำนวณค่าธรรมเนียมการใช้วงเงินรายปี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8D436A" w14:textId="77468FDD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5FF8C0" w14:textId="0DB9383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ระบุ</w:t>
            </w:r>
            <w:r w:rsidRPr="00BF2854">
              <w:rPr>
                <w:color w:val="00B050"/>
                <w:cs/>
              </w:rPr>
              <w:t>ฐานที่ใช้คำนวณค่าธรรมเนียมการใช้วงเงินรายปี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D69CEB" w14:textId="690A034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4E9B92" w14:textId="402B92B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B2EC5C" w14:textId="62A8D9A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22415C" w14:textId="02B31E6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2729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3C52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904EE0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0C250B8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976291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89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AD1F8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9F697E" w14:textId="1FA9521E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การกำหนดค่าธรรมเนียมการใช้วงเงินรายปี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9ECC62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139BA1" w14:textId="15AE8720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การกำหนดค่าธรรมเนียมการใช้วงเงินรายปีขั้นต่ำ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4622A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ACAFE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E5B43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40A19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84DDD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40AC0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1521E6" w14:textId="2CA258D8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53222562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9F665B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90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267DC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B461DC" w14:textId="0ABD2F7B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ค่าธรรมเนียมการใช้วงเงินรายปี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1B069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D8CE9B" w14:textId="501D51AE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="006F64DD">
              <w:rPr>
                <w:rFonts w:hint="cs"/>
                <w:color w:val="00B050"/>
                <w:cs/>
              </w:rPr>
              <w:t>ขั้นต่ำ</w:t>
            </w:r>
            <w:r w:rsidRPr="00BF2854">
              <w:rPr>
                <w:rFonts w:hint="cs"/>
                <w:color w:val="00B050"/>
                <w:cs/>
              </w:rPr>
              <w:t>ใน</w:t>
            </w:r>
            <w:r w:rsidRPr="00BF2854">
              <w:rPr>
                <w:color w:val="00B050"/>
                <w:cs/>
              </w:rPr>
              <w:t>การใช้วงเงินรายปี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B04E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77B74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01DC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42369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35827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DBFFB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EE6840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375E0DD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00FB0A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91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AB91B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00EBB8" w14:textId="3E91843E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การกำหนดค่าธรรมเนียมการใช้วงเงินรายปี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5FE96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8AF6E8" w14:textId="0FD35CAD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การกำหนดค่าธรรมเนียมการใช้วงเงินรายปี</w:t>
            </w:r>
            <w:r w:rsidR="006F64DD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EE2D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C24E8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4AFF1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27CBE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C519A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760E3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0CE338" w14:textId="6B3720DF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08A794E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407281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lastRenderedPageBreak/>
              <w:t>92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7567D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1DD761" w14:textId="43699988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ค่าธรรมเนียมการใช้วงเงินรายปี 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DCA57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C592FD" w14:textId="11067DE5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สูงสุดใน</w:t>
            </w:r>
            <w:r w:rsidRPr="00BF2854">
              <w:rPr>
                <w:color w:val="00B050"/>
                <w:cs/>
              </w:rPr>
              <w:t>การใช้วงเงินรายปี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A4C10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8D666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9E873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B5FDE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D983B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9F01A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0F85BD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1DA2140E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5C706A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93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516C7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BC23BF" w14:textId="6DAC6ADF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เงื่อนไขค่าธรรมเนียมการใช้วงเงินรายปี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B4278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5D81BE" w14:textId="4C1E63DE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</w:t>
            </w:r>
            <w:r w:rsidRPr="00BF2854">
              <w:rPr>
                <w:rFonts w:hint="cs"/>
                <w:color w:val="00B050"/>
                <w:cs/>
              </w:rPr>
              <w:t>หรือรายละเอียดเพิ่มเติมของ</w:t>
            </w:r>
            <w:r w:rsidRPr="00BF2854">
              <w:rPr>
                <w:color w:val="00B050"/>
                <w:cs/>
              </w:rPr>
              <w:t>ค่าธรรมเนียมการใช้วงเงินรายปี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47413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9EE50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C520E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BEBD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E3CB0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EFEA2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F61576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F4F06F0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E81BCC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94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7F629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F5E989" w14:textId="56C39EC9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การเรียกเก็บค่าธรรมเนียมสำรวจและประเมินราคาหลักประกัน (ผู้ประเมินภายใน)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0D0CE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4D57A" w14:textId="3A9711DE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การเรียกเก็บค่าธรรมเนียมสำรวจและประเมินราคาหลักประกัน (ผู้ประเมินภายใน) </w:t>
            </w:r>
            <w:r w:rsidR="006F64DD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6EA82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368DC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E902E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2017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9ECAA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D1711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ED3675" w14:textId="0E195AF8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7E018092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C9F643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95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F9305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C08F2A" w14:textId="48414ACF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ค่าธรรมเนียมสำรวจและประเมินราคาหลักประกัน (ผู้ประเมินภายใน) ขั้นต่ำ (หน่วย : 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410703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B6E63D" w14:textId="2B24920D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ต่ำสุดในการ</w:t>
            </w:r>
            <w:r w:rsidRPr="00BF2854">
              <w:rPr>
                <w:color w:val="00B050"/>
                <w:cs/>
              </w:rPr>
              <w:t>สำรวจและประเมินราคาหลักประกัน (ผู้ประเมินภายใน)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AB9E6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E9CDD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B39F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3C097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448F7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40DBF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4465C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60D2BC5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AE55DB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96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206CE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FFAD0B" w14:textId="22118D67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การเรียกเก็บค่าธรรมเนียมสำรวจและประเมินราคาหลักประกัน (ผู้ประเมินภายใน)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9E5CE2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5E146E" w14:textId="50955441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การเรียกเก็บค่าธรรมเนียมสำรวจและประเมินราคาหลักประกัน (ผู้ประเมินภายใน) </w:t>
            </w:r>
            <w:r w:rsidR="006F64DD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42A0F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2712B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065D5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37866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2D4CB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E4834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8E5986" w14:textId="54674EB1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79363CB7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4DFFC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lastRenderedPageBreak/>
              <w:t>97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21A1F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4F24EC" w14:textId="0AB00238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ค่าธรรมเนียมสำรวจและประเมินราคาหลักประกัน (ผู้ประเมินภายใน) ขั้นสูง (หน่วย : 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48416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0129A9" w14:textId="0AAA252D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สูงสุดในการ</w:t>
            </w:r>
            <w:r w:rsidRPr="00BF2854">
              <w:rPr>
                <w:color w:val="00B050"/>
                <w:cs/>
              </w:rPr>
              <w:t>สำรวจและประเมินราคาหลักประกัน (ผู้ประเมินภายใน)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A8295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45B1A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BC904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F8F53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E4735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965B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30BFAD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3F4B5CB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C435C3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98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4F484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951F8A" w14:textId="66DCD79B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เงื่อนไขค่าธรรมเนียมสำรวจและประเมินราคาหลักประกัน (ผู้ประเมินภายใน)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E7D744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39EEEC" w14:textId="62CDA3EC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</w:t>
            </w:r>
            <w:r w:rsidRPr="00BF2854">
              <w:rPr>
                <w:rFonts w:hint="cs"/>
                <w:color w:val="00B050"/>
                <w:cs/>
              </w:rPr>
              <w:t>หรือรายละเอียดเพิ่มเติมของ</w:t>
            </w:r>
            <w:r w:rsidRPr="00BF2854">
              <w:rPr>
                <w:color w:val="00B050"/>
                <w:cs/>
              </w:rPr>
              <w:t>ค่าธรรมเนียมสำรวจและประเมินราคาหลักประกัน (ผู้ประเมินภายใน)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8F957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532B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57A3C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33929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C722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03B88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C9F624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38C9B03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EF0A1B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99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63941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34E783" w14:textId="0C4AD3B1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การเรียกเก็บค่าธรรมเนียมสำรวจและประเมินราคาหลักประกัน (ผู้ประเมินภายนอก)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A2461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669380" w14:textId="0BCE1CF4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การเรียกเก็บค่าธรรมเนียมสำรวจและประเมินราคาหลักประกัน (ผู้ประเมินภายนอก) </w:t>
            </w:r>
            <w:r w:rsidR="006F64DD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357E7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1D42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4C11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20A94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0A264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6AB7A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1436F0" w14:textId="44EA2B81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MC19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69DE38E4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238573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100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371E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F6998C" w14:textId="1CEE1DE4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ค่าธรรมเนียมสำรวจและประเมินราคาหลักประกัน (ผู้ประเมินภายนอก) ขั้นต่ำ (หน่วย : 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6D3A6B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66FB4F" w14:textId="5D8F2451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ต่ำสุดในการ</w:t>
            </w:r>
            <w:r w:rsidRPr="00BF2854">
              <w:rPr>
                <w:color w:val="00B050"/>
                <w:cs/>
              </w:rPr>
              <w:t>สำรวจและประเมินราคาหลักประกัน (ผู้ประเมินภายนอก)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C3C76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C5EC7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0CC16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65880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F6FB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0CD7A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B91EC5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A20BC87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96E0E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101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FBFC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AD84C4" w14:textId="1517D105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การเรียกเก็บค่าธรรมเนียมสำรวจและประเมินราคา</w:t>
            </w:r>
            <w:r w:rsidRPr="006027EF">
              <w:rPr>
                <w:color w:val="00B050"/>
                <w:cs/>
              </w:rPr>
              <w:lastRenderedPageBreak/>
              <w:t>หลักประกัน (ผู้ประเมินภายนอก)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CB520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lastRenderedPageBreak/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17D0DA" w14:textId="7D398039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การเรียกเก็บค่าธรรมเนียมสำรวจและประเมินราคาหลักประกัน (ผู้ประเมินภายนอก) </w:t>
            </w:r>
            <w:r w:rsidR="006F64DD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B43F5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EFE2D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F6A2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F8AF7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712D5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E5683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DB6790" w14:textId="513E4D6E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MC19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0AD66B9A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ED703E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102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F7D54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BD43E7" w14:textId="03E459B6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ค่าธรรมเนียมสำรวจและประเมินราคาหลักประกัน (ผู้ประเมินภายนอก) ขั้นสูง (หน่วย : 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E2E995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27CBDA" w14:textId="55DFC253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สูงสุดในการ</w:t>
            </w:r>
            <w:r w:rsidRPr="00BF2854">
              <w:rPr>
                <w:color w:val="00B050"/>
                <w:cs/>
              </w:rPr>
              <w:t>สำรวจและประเมินราคาหลักประกัน (ผู้ประเมินภายนอก)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C4320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C0FDF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DC572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09671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C5907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44D3C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7DD80F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42AC5CF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EAB69B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103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C32F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EC4C0D" w14:textId="74C01651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เงื่อนไขค่าธรรมเนียมสำรวจและประเมินราคาหลักประกัน (ผู้ประเมินภายนอก)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2E8796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143885" w14:textId="5045BF2B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</w:t>
            </w:r>
            <w:r w:rsidRPr="00BF2854">
              <w:rPr>
                <w:rFonts w:hint="cs"/>
                <w:color w:val="00B050"/>
                <w:cs/>
              </w:rPr>
              <w:t>หรือรายละเอียดเพิ่มเติมของ</w:t>
            </w:r>
            <w:r w:rsidRPr="00BF2854">
              <w:rPr>
                <w:color w:val="00B050"/>
                <w:cs/>
              </w:rPr>
              <w:t>ค่าธรรมเนียมสำรวจและประเมินราคาหลักประกัน (ผู้ประเมินภายนอก)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C9148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25E43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B2373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FD8CF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15413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74776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15BE1A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6952830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F3724A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104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743D6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654F73" w14:textId="04D019E6" w:rsidR="006D7946" w:rsidRPr="006027EF" w:rsidRDefault="006D7946" w:rsidP="00697A22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 xml:space="preserve">อัตราดอกเบี้ยผิดนัดชำระหนี้ </w:t>
            </w:r>
            <w:r w:rsidR="00697A22">
              <w:rPr>
                <w:rFonts w:hint="cs"/>
                <w:color w:val="00B050"/>
                <w:cs/>
              </w:rPr>
              <w:t>(ต่อปี)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A5A1E0" w14:textId="216F8616" w:rsidR="006D7946" w:rsidRPr="00856003" w:rsidRDefault="00697A22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4009EE" w14:textId="6C8F9A7E" w:rsidR="006D7946" w:rsidRPr="00856003" w:rsidRDefault="006D7946" w:rsidP="00697A22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อัตราดอกเบี้ยผิดนัดชำระหนี้</w:t>
            </w:r>
            <w:r w:rsidR="00697A22">
              <w:rPr>
                <w:rFonts w:hint="cs"/>
                <w:color w:val="00B050"/>
                <w:cs/>
              </w:rPr>
              <w:t>พร้อมเงื่อนไขที่เกี่ยวข้อง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C9DD7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419DD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51B7E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0998A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1EFD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CA2B1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E52A50" w14:textId="03A50CCA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0058FB6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D10C9" w14:textId="03C7A38D" w:rsidR="006D7946" w:rsidRDefault="00697A22" w:rsidP="00697A2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105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09E24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39E5E6" w14:textId="08686402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การเรียกเก็บค่าติดตามทวงถามหนี้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35A649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9106B" w14:textId="387D2A7B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การเรียกเก็บค่าติดตามทวงถามหนี้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37A0C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20C0B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8D5FE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A508B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4B5E1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6598D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A5F71A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5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5D572FBC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672F48" w14:textId="7F4F3978" w:rsidR="006D7946" w:rsidRDefault="00697A22" w:rsidP="00697A2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106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8DA1D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878AC8" w14:textId="242DC559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ค่าติดตามทวงถามหนี้ (หน่วย : บาท/</w:t>
            </w:r>
            <w:r>
              <w:rPr>
                <w:rFonts w:hint="cs"/>
                <w:color w:val="00B050"/>
                <w:cs/>
              </w:rPr>
              <w:t>งวด</w:t>
            </w:r>
            <w:r w:rsidRPr="006027EF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E3D8EB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05AD67" w14:textId="34D38C8C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จำนวนค่าติดตามทวงถามหนี้ที่ผู้ให้บริการเรียกเก็บจากลูกค้า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DA0FD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9DEF7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F86B9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44650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E3DFC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0DD91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4F5AB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8F0B81E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CF2DD0" w14:textId="09537878" w:rsidR="006D7946" w:rsidRDefault="00697A22" w:rsidP="00697A2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107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1D81B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054A54" w14:textId="03E0E91E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 xml:space="preserve">เงื่อนไขค่าติดตามทวงถามหนี้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0148F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59EEE5" w14:textId="32C3A4DC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</w:t>
            </w:r>
            <w:r w:rsidRPr="00BF2854">
              <w:rPr>
                <w:rFonts w:hint="cs"/>
                <w:color w:val="00B050"/>
                <w:cs/>
              </w:rPr>
              <w:t>หรือรายละเอียดเพิ่มเติมของ</w:t>
            </w:r>
            <w:r w:rsidRPr="00BF2854">
              <w:rPr>
                <w:color w:val="00B050"/>
                <w:cs/>
              </w:rPr>
              <w:t>ค่าติดตามทวงถามหนี้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2EB0F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48C60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E1FED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FB5BF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032FD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4EAB7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159B3A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1AA2BFF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42BA4" w14:textId="7F237F8A" w:rsidR="006D7946" w:rsidRDefault="00697A22" w:rsidP="00697A2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lastRenderedPageBreak/>
              <w:t>108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9B1D2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B939B5" w14:textId="6C8D6D9B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การเรียกเก็บค่าตรวจสอบข้อมูลเครดิต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E7898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92EEE7" w14:textId="16986923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การเรียกเก็บค่าตรวจสอบข้อมูลเครดิต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E41A6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D6302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1DAE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7932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14303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8A30A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7A4B5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5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1FD8260B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6676C0" w14:textId="6FF62150" w:rsidR="006D7946" w:rsidRDefault="00697A22" w:rsidP="00697A2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109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E6AEE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D0520B" w14:textId="4BD42384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ค่าตรวจสอบข้อมูลเครดิต (หน่วย : 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E85B72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08EA07" w14:textId="4FF8C922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</w:t>
            </w:r>
            <w:r w:rsidR="00CE0865">
              <w:rPr>
                <w:rFonts w:hint="cs"/>
                <w:color w:val="00B050"/>
                <w:cs/>
              </w:rPr>
              <w:t>ธรรมเนียมในการ</w:t>
            </w:r>
            <w:r w:rsidRPr="00BF2854">
              <w:rPr>
                <w:color w:val="00B050"/>
                <w:cs/>
              </w:rPr>
              <w:t>ตรวจสอบข้อมูลเครดิต</w:t>
            </w:r>
            <w:r w:rsidRPr="00BF2854">
              <w:rPr>
                <w:rFonts w:hint="cs"/>
                <w:color w:val="00B050"/>
                <w:cs/>
              </w:rPr>
              <w:t>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06B83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D57C6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13642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F4E32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BA827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2B02E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1AB680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5291CBA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3829CB" w14:textId="00CF94B6" w:rsidR="006D7946" w:rsidRDefault="00697A22" w:rsidP="00697A2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110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A83A9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DDB27C" w14:textId="13CAC47B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เงื่อนไขค่าตรวจสอบข้อมูลเครดิต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153F4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284C00" w14:textId="10B7A89B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</w:t>
            </w:r>
            <w:r w:rsidRPr="00BF2854">
              <w:rPr>
                <w:rFonts w:hint="cs"/>
                <w:color w:val="00B050"/>
                <w:cs/>
              </w:rPr>
              <w:t>หรือรายละเอียดเพิ่มเติมของ</w:t>
            </w:r>
            <w:r w:rsidRPr="00BF2854">
              <w:rPr>
                <w:color w:val="00B050"/>
                <w:cs/>
              </w:rPr>
              <w:t>ค่าตรวจสอบข้อมูลเครดิต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F855F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7E1B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6C022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B5AA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F0786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47DDC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153898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6716061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3FC8A4" w14:textId="4FE70F7C" w:rsidR="006D7946" w:rsidRDefault="00697A22" w:rsidP="00697A2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111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00F07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165B4C" w14:textId="0CDA9A21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 xml:space="preserve">การเรียกเก็บค่าขอสำเนาใบแจ้งยอดบัญชีแต่ละงวด (ชุดที่ </w:t>
            </w:r>
            <w:r w:rsidRPr="006027EF">
              <w:rPr>
                <w:color w:val="00B050"/>
              </w:rPr>
              <w:t xml:space="preserve">2 </w:t>
            </w:r>
            <w:r w:rsidRPr="006027EF">
              <w:rPr>
                <w:color w:val="00B050"/>
                <w:cs/>
              </w:rPr>
              <w:t>เป็นต้นไป)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B970C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8CAB9" w14:textId="70CC0AB0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การเรียกเก็บค่าขอสำเนาใบแจ้งยอดบัญชีแต่ละงวด (ชุดที่ </w:t>
            </w:r>
            <w:r w:rsidRPr="00BF2854">
              <w:rPr>
                <w:color w:val="00B050"/>
              </w:rPr>
              <w:t xml:space="preserve">2 </w:t>
            </w:r>
            <w:r w:rsidRPr="00BF2854">
              <w:rPr>
                <w:color w:val="00B050"/>
                <w:cs/>
              </w:rPr>
              <w:t>เป็นต้นไป)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F6172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E2845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BC35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82A4B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F704A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7B8A8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7F79D2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5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23970E95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8B4314" w14:textId="7755F52B" w:rsidR="006D7946" w:rsidRDefault="00697A22" w:rsidP="00697A2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112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927F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9DFB93" w14:textId="73D879AE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 xml:space="preserve">ค่าขอสำเนาใบแจ้งยอดบัญชีแต่ละงวด (ชุดที่ </w:t>
            </w:r>
            <w:r w:rsidRPr="006027EF">
              <w:rPr>
                <w:color w:val="00B050"/>
              </w:rPr>
              <w:t xml:space="preserve">2 </w:t>
            </w:r>
            <w:r>
              <w:rPr>
                <w:color w:val="00B050"/>
                <w:cs/>
              </w:rPr>
              <w:t>เป็นต้นไป) (หน่วย : บาท/ครั้ง</w:t>
            </w:r>
            <w:r w:rsidRPr="006027EF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C92AF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831E06" w14:textId="0E65C19B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</w:t>
            </w:r>
            <w:r w:rsidR="00CE0865">
              <w:rPr>
                <w:rFonts w:hint="cs"/>
                <w:color w:val="00B050"/>
                <w:cs/>
              </w:rPr>
              <w:t>ธรรมเนียมในการ</w:t>
            </w:r>
            <w:r w:rsidRPr="00BF2854">
              <w:rPr>
                <w:color w:val="00B050"/>
                <w:cs/>
              </w:rPr>
              <w:t xml:space="preserve">ขอสำเนาใบแจ้งยอดบัญชีแต่ละงวด (ชุดที่ </w:t>
            </w:r>
            <w:r w:rsidRPr="00BF2854">
              <w:rPr>
                <w:color w:val="00B050"/>
              </w:rPr>
              <w:t xml:space="preserve">2 </w:t>
            </w:r>
            <w:r w:rsidRPr="00BF2854">
              <w:rPr>
                <w:color w:val="00B050"/>
                <w:cs/>
              </w:rPr>
              <w:t>เป็นต้นไป)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23BE9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53B52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5923C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BF8E3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0DCD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E4980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A9AE78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30DBF49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172D90" w14:textId="64722AE7" w:rsidR="006D7946" w:rsidRDefault="00697A22" w:rsidP="00697A2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113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3BD97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11555C" w14:textId="500297FC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 xml:space="preserve">เงื่อนไขค่าขอสำเนาใบแจ้งยอดบัญชีแต่ละงวด (ชุดที่ </w:t>
            </w:r>
            <w:r w:rsidRPr="006027EF">
              <w:rPr>
                <w:color w:val="00B050"/>
              </w:rPr>
              <w:t xml:space="preserve">2 </w:t>
            </w:r>
            <w:r w:rsidRPr="006027EF">
              <w:rPr>
                <w:color w:val="00B050"/>
                <w:cs/>
              </w:rPr>
              <w:t>เป็นต้นไป)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0482B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1672BB" w14:textId="77225442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</w:t>
            </w:r>
            <w:r w:rsidRPr="00BF2854">
              <w:rPr>
                <w:rFonts w:hint="cs"/>
                <w:color w:val="00B050"/>
                <w:cs/>
              </w:rPr>
              <w:t>หรือรายละเอียดเพิ่มเติมของ</w:t>
            </w:r>
            <w:r w:rsidRPr="00BF2854">
              <w:rPr>
                <w:color w:val="00B050"/>
                <w:cs/>
              </w:rPr>
              <w:t xml:space="preserve">ค่าขอสำเนาใบแจ้งยอดบัญชีแต่ละงวด (ชุดที่ </w:t>
            </w:r>
            <w:r w:rsidRPr="00BF2854">
              <w:rPr>
                <w:color w:val="00B050"/>
              </w:rPr>
              <w:t xml:space="preserve">2 </w:t>
            </w:r>
            <w:r w:rsidRPr="00BF2854">
              <w:rPr>
                <w:color w:val="00B050"/>
                <w:cs/>
              </w:rPr>
              <w:t>เป็นต้นไป)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3C2CC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8E94A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E9A15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E0265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2B518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E3D99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209556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C17120F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703274" w14:textId="271471AD" w:rsidR="006D7946" w:rsidRDefault="00697A22" w:rsidP="00697A2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lastRenderedPageBreak/>
              <w:t>114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4C6B4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BD36AC" w14:textId="64CBDA13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933D2">
              <w:rPr>
                <w:color w:val="00B050"/>
                <w:cs/>
              </w:rPr>
              <w:t>ค่าธรรมเนียมอื่น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E74C3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628FE6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DA5FFA">
              <w:rPr>
                <w:color w:val="00B050"/>
                <w:cs/>
              </w:rPr>
              <w:t>ค่าธรรมเนียมอื่น ๆ นอกเหนือจากที่กำหนดพร้อมรายละเอียด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748D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F140B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4D38C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8D56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6FD4D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442E3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ACE69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FBC4BF5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1CB62C" w14:textId="4A8E2383" w:rsidR="006D7946" w:rsidRDefault="00697A22" w:rsidP="00697A2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115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857F0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67804B" w14:textId="77777777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</w:rPr>
              <w:t xml:space="preserve">Website </w:t>
            </w:r>
            <w:r w:rsidRPr="006027EF">
              <w:rPr>
                <w:color w:val="00B050"/>
                <w:cs/>
              </w:rPr>
              <w:t>ผลิตภัณฑ์ (</w:t>
            </w:r>
            <w:r w:rsidRPr="006027EF">
              <w:rPr>
                <w:color w:val="00B050"/>
              </w:rPr>
              <w:t>Link</w:t>
            </w:r>
            <w:r w:rsidRPr="006027EF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B1990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8B54E" w14:textId="77777777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</w:rPr>
              <w:t xml:space="preserve">URL </w:t>
            </w:r>
            <w:r w:rsidRPr="006027EF">
              <w:rPr>
                <w:color w:val="00B050"/>
                <w:cs/>
              </w:rPr>
              <w:t xml:space="preserve">หน้า </w:t>
            </w:r>
            <w:r w:rsidRPr="006027EF">
              <w:rPr>
                <w:color w:val="00B050"/>
              </w:rPr>
              <w:t xml:space="preserve">Website </w:t>
            </w:r>
            <w:r w:rsidRPr="006027EF">
              <w:rPr>
                <w:color w:val="00B050"/>
                <w:cs/>
              </w:rPr>
              <w:t>ข้อมูลผลิตภัณฑ์นั้น ๆ 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602C4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90844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30616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1587C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05E11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97F68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D8AEF3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11D698AD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BAF23D" w14:textId="1E3BCD7A" w:rsidR="006D7946" w:rsidRPr="00856003" w:rsidRDefault="00697A22" w:rsidP="00697A2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116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EBC7E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61D105" w14:textId="77777777" w:rsidR="006D7946" w:rsidRPr="00C91414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1310B">
              <w:rPr>
                <w:color w:val="00B050"/>
              </w:rPr>
              <w:t xml:space="preserve">Website </w:t>
            </w:r>
            <w:r w:rsidRPr="0081310B">
              <w:rPr>
                <w:color w:val="00B050"/>
                <w:cs/>
              </w:rPr>
              <w:t>ค่าธรรมเนียม (</w:t>
            </w:r>
            <w:r w:rsidRPr="0081310B">
              <w:rPr>
                <w:color w:val="00B050"/>
              </w:rPr>
              <w:t>Link</w:t>
            </w:r>
            <w:r w:rsidRPr="0081310B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9CABAC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72ACD1" w14:textId="77777777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</w:rPr>
              <w:t xml:space="preserve">URL </w:t>
            </w:r>
            <w:r w:rsidRPr="006027EF">
              <w:rPr>
                <w:color w:val="00B050"/>
                <w:cs/>
              </w:rPr>
              <w:t xml:space="preserve">หน้า </w:t>
            </w:r>
            <w:r w:rsidRPr="006027EF">
              <w:rPr>
                <w:color w:val="00B050"/>
              </w:rPr>
              <w:t xml:space="preserve">Website </w:t>
            </w:r>
            <w:r w:rsidRPr="006027EF">
              <w:rPr>
                <w:color w:val="00B050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5CA4C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29E10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AB6E4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B2DA2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672E9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3CBA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5862E5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8AC2135" w14:textId="77777777" w:rsidTr="00F958A9">
        <w:trPr>
          <w:trHeight w:val="93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ABE223" w14:textId="7286B470" w:rsidR="006D7946" w:rsidRPr="00856003" w:rsidRDefault="00697A22" w:rsidP="00697A2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1</w:t>
            </w:r>
            <w:r>
              <w:rPr>
                <w:rFonts w:eastAsiaTheme="minorHAnsi"/>
                <w:color w:val="00B050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0F48E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6BDCCC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  <w:cs/>
              </w:rPr>
              <w:t>วันที่เริ่มใช้ข้อมูล (</w:t>
            </w:r>
            <w:r w:rsidRPr="00856003">
              <w:rPr>
                <w:color w:val="00B050"/>
              </w:rPr>
              <w:t>Effective date</w:t>
            </w:r>
            <w:r w:rsidRPr="00856003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0237A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1DEEB1" w14:textId="77777777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วันที่เริ่มใช้ข้อมูลผลิตภัณฑ์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5ABAC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BCC3F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B6490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D304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D28C6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613FA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D2F91F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8A49CB1" w14:textId="77777777" w:rsidTr="00F958A9">
        <w:trPr>
          <w:trHeight w:val="933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2E82CD57" w14:textId="38EEB4CF" w:rsidR="006D7946" w:rsidRPr="00856003" w:rsidRDefault="00697A22" w:rsidP="00697A2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1</w:t>
            </w:r>
            <w:r>
              <w:rPr>
                <w:rFonts w:eastAsiaTheme="minorHAnsi"/>
                <w:color w:val="00B050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B0C495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66541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color w:val="00B050"/>
                <w:cs/>
              </w:rPr>
              <w:t>วันที่เลิกใช้ข้อมูล (</w:t>
            </w:r>
            <w:r w:rsidRPr="00856003">
              <w:rPr>
                <w:color w:val="00B050"/>
              </w:rPr>
              <w:t>End date</w:t>
            </w:r>
            <w:r w:rsidRPr="00856003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B3D256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69915FE" w14:textId="77777777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วันที่ใช้ข้อมูลผลิตภัณฑ์เป็นวันสุดท้าย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9ED889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89CED9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7541F5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143F44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6FEF1F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D95E7D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4AEC5C7A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</w:tbl>
    <w:p w14:paraId="02E271DE" w14:textId="443705CC" w:rsidR="00D37D26" w:rsidRDefault="00D37D26">
      <w:pPr>
        <w:rPr>
          <w:rFonts w:eastAsiaTheme="minorHAnsi"/>
          <w:color w:val="00B050"/>
          <w:cs/>
        </w:rPr>
      </w:pPr>
    </w:p>
    <w:p w14:paraId="0E1C337B" w14:textId="0842B9E6" w:rsidR="00F958A9" w:rsidRPr="00856003" w:rsidRDefault="00F958A9" w:rsidP="00F958A9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00B050"/>
        </w:rPr>
      </w:pPr>
      <w:r w:rsidRPr="00856003">
        <w:rPr>
          <w:rFonts w:eastAsiaTheme="minorHAnsi" w:hint="cs"/>
          <w:color w:val="00B050"/>
          <w:cs/>
        </w:rPr>
        <w:t>หมายเหตุ</w:t>
      </w:r>
      <w:r w:rsidRPr="00856003">
        <w:rPr>
          <w:rFonts w:eastAsiaTheme="minorHAnsi"/>
          <w:color w:val="00B050"/>
          <w:cs/>
        </w:rPr>
        <w:t>:</w:t>
      </w:r>
    </w:p>
    <w:p w14:paraId="6AEFAEDA" w14:textId="77777777" w:rsidR="00F958A9" w:rsidRDefault="00F958A9" w:rsidP="00F958A9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00B050"/>
        </w:rPr>
      </w:pPr>
      <w:r w:rsidRPr="00856003">
        <w:rPr>
          <w:rFonts w:eastAsiaTheme="minorHAnsi"/>
          <w:color w:val="00B050"/>
          <w:vertAlign w:val="superscript"/>
        </w:rPr>
        <w:t>1</w:t>
      </w:r>
      <w:r w:rsidRPr="00856003">
        <w:rPr>
          <w:rFonts w:eastAsiaTheme="minorHAnsi"/>
          <w:color w:val="00B050"/>
          <w:vertAlign w:val="superscript"/>
          <w:cs/>
        </w:rPr>
        <w:t>/</w:t>
      </w:r>
      <w:r w:rsidRPr="00856003">
        <w:rPr>
          <w:rFonts w:eastAsiaTheme="minorHAnsi"/>
          <w:color w:val="00B050"/>
          <w:cs/>
        </w:rPr>
        <w:t xml:space="preserve"> </w:t>
      </w:r>
      <w:r w:rsidRPr="00856003">
        <w:rPr>
          <w:rFonts w:eastAsiaTheme="minorHAnsi" w:hint="cs"/>
          <w:color w:val="00B050"/>
          <w:cs/>
        </w:rPr>
        <w:t xml:space="preserve">อ้างอิงจากเอกสาร </w:t>
      </w:r>
      <w:r w:rsidRPr="00856003">
        <w:rPr>
          <w:rFonts w:eastAsiaTheme="minorHAnsi"/>
          <w:color w:val="00B050"/>
        </w:rPr>
        <w:t>Market Conduct Classification Document</w:t>
      </w:r>
    </w:p>
    <w:p w14:paraId="5A5FC396" w14:textId="77777777" w:rsidR="00F958A9" w:rsidRDefault="00F958A9">
      <w:pPr>
        <w:rPr>
          <w:b/>
          <w:bCs/>
          <w:color w:val="00B050"/>
        </w:rPr>
      </w:pPr>
      <w:r>
        <w:rPr>
          <w:i/>
          <w:iCs/>
          <w:color w:val="00B050"/>
          <w:cs/>
        </w:rPr>
        <w:br w:type="page"/>
      </w:r>
    </w:p>
    <w:p w14:paraId="2E633F79" w14:textId="5C198713" w:rsidR="00856003" w:rsidRPr="00856003" w:rsidRDefault="00856003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</w:pPr>
      <w:bookmarkStart w:id="38" w:name="_Toc64584258"/>
      <w:r w:rsidRPr="00856003">
        <w:rPr>
          <w:rFonts w:ascii="Tahoma" w:hAnsi="Tahoma" w:cs="Tahoma"/>
          <w:i w:val="0"/>
          <w:iCs w:val="0"/>
          <w:color w:val="00B050"/>
          <w:sz w:val="20"/>
          <w:szCs w:val="20"/>
        </w:rPr>
        <w:lastRenderedPageBreak/>
        <w:t>Data Set</w:t>
      </w:r>
      <w:r w:rsidRPr="00856003">
        <w:rPr>
          <w:rFonts w:ascii="Tahoma" w:hAnsi="Tahoma" w:cs="Tahoma"/>
          <w:i w:val="0"/>
          <w:iCs w:val="0"/>
          <w:color w:val="00B050"/>
          <w:sz w:val="20"/>
          <w:szCs w:val="20"/>
          <w:cs/>
        </w:rPr>
        <w:t xml:space="preserve">: </w:t>
      </w:r>
      <w:r w:rsidRPr="00856003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Market Conduct Cheque Fee Disclosure</w:t>
      </w:r>
      <w:r w:rsidRPr="00856003">
        <w:rPr>
          <w:rFonts w:ascii="Tahoma" w:hAnsi="Tahoma" w:cs="Tahoma" w:hint="cs"/>
          <w:b w:val="0"/>
          <w:bCs w:val="0"/>
          <w:i w:val="0"/>
          <w:iCs w:val="0"/>
          <w:color w:val="00B050"/>
          <w:sz w:val="20"/>
          <w:szCs w:val="20"/>
          <w:cs/>
        </w:rPr>
        <w:t xml:space="preserve"> </w:t>
      </w:r>
      <w:r w:rsidRPr="00856003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  <w:cs/>
        </w:rPr>
        <w:t>(</w:t>
      </w:r>
      <w:r w:rsidRPr="00856003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DS_MCCFD</w:t>
      </w:r>
      <w:r w:rsidRPr="00856003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  <w:cs/>
        </w:rPr>
        <w:t>)</w:t>
      </w:r>
      <w:bookmarkEnd w:id="38"/>
    </w:p>
    <w:p w14:paraId="558B0953" w14:textId="77777777" w:rsidR="00856003" w:rsidRPr="00856003" w:rsidRDefault="00856003" w:rsidP="00856003">
      <w:pPr>
        <w:pStyle w:val="ListParagraph"/>
        <w:spacing w:after="240" w:line="440" w:lineRule="exact"/>
        <w:ind w:left="630"/>
        <w:rPr>
          <w:b/>
          <w:bCs/>
          <w:color w:val="00B050"/>
          <w:cs/>
        </w:rPr>
      </w:pPr>
      <w:r w:rsidRPr="00856003">
        <w:rPr>
          <w:b/>
          <w:bCs/>
          <w:color w:val="00B050"/>
        </w:rPr>
        <w:t>Frequency</w:t>
      </w:r>
      <w:r w:rsidRPr="00856003">
        <w:rPr>
          <w:b/>
          <w:bCs/>
          <w:color w:val="00B050"/>
          <w:cs/>
        </w:rPr>
        <w:t xml:space="preserve">: </w:t>
      </w:r>
      <w:r w:rsidRPr="00856003">
        <w:rPr>
          <w:b/>
          <w:bCs/>
          <w:color w:val="00B050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856003" w:rsidRPr="00856003" w14:paraId="206CEB98" w14:textId="77777777" w:rsidTr="00856003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51F19DE7" w14:textId="77777777" w:rsidR="00856003" w:rsidRPr="00856003" w:rsidRDefault="00856003" w:rsidP="0085600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No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3D437E36" w14:textId="77777777" w:rsidR="00856003" w:rsidRPr="00856003" w:rsidRDefault="00856003" w:rsidP="0085600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4DA88B" w14:textId="77777777" w:rsidR="00856003" w:rsidRPr="00856003" w:rsidRDefault="00856003" w:rsidP="0085600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47CEE9" w14:textId="77777777" w:rsidR="00856003" w:rsidRPr="00856003" w:rsidRDefault="00856003" w:rsidP="0085600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0CD9A880" w14:textId="77777777" w:rsidR="00856003" w:rsidRPr="00856003" w:rsidRDefault="00856003" w:rsidP="0085600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1521E0B0" w14:textId="77777777" w:rsidR="00856003" w:rsidRPr="00856003" w:rsidRDefault="00856003" w:rsidP="0085600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4FB57D87" w14:textId="77777777" w:rsidR="00856003" w:rsidRPr="00856003" w:rsidRDefault="00856003" w:rsidP="0085600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  <w:cs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009D89BA" w14:textId="77777777" w:rsidR="00856003" w:rsidRPr="00856003" w:rsidRDefault="00856003" w:rsidP="0085600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36B94457" w14:textId="77777777" w:rsidR="00856003" w:rsidRPr="00856003" w:rsidRDefault="00856003" w:rsidP="0085600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7C7F980B" w14:textId="77777777" w:rsidR="00856003" w:rsidRPr="00856003" w:rsidRDefault="00856003" w:rsidP="0085600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Non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-</w:t>
            </w:r>
            <w:r w:rsidRPr="00856003">
              <w:rPr>
                <w:rFonts w:eastAsiaTheme="minorHAnsi"/>
                <w:b/>
                <w:bCs/>
                <w:color w:val="00B050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45F8CC84" w14:textId="77777777" w:rsidR="00856003" w:rsidRPr="00856003" w:rsidRDefault="00856003" w:rsidP="0085600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74CABACB" w14:textId="77777777" w:rsidR="00856003" w:rsidRPr="00856003" w:rsidRDefault="00856003" w:rsidP="0085600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 xml:space="preserve">Classification 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 xml:space="preserve">/ </w:t>
            </w:r>
            <w:r w:rsidRPr="00856003">
              <w:rPr>
                <w:rFonts w:eastAsiaTheme="minorHAnsi"/>
                <w:b/>
                <w:bCs/>
                <w:color w:val="00B050"/>
              </w:rPr>
              <w:t>View</w:t>
            </w:r>
          </w:p>
        </w:tc>
      </w:tr>
      <w:tr w:rsidR="00856003" w:rsidRPr="00856003" w14:paraId="3321A129" w14:textId="77777777" w:rsidTr="00856003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0D96E4CA" w14:textId="77777777" w:rsidR="00856003" w:rsidRPr="00856003" w:rsidRDefault="00856003" w:rsidP="00856003">
            <w:pPr>
              <w:rPr>
                <w:color w:val="00B050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70D3C031" w14:textId="77777777" w:rsidR="00856003" w:rsidRPr="00856003" w:rsidRDefault="00856003" w:rsidP="00856003">
            <w:pPr>
              <w:rPr>
                <w:color w:val="00B050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811B74" w14:textId="77777777" w:rsidR="00856003" w:rsidRPr="00856003" w:rsidRDefault="00856003" w:rsidP="00856003">
            <w:pPr>
              <w:rPr>
                <w:color w:val="00B050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06EA2A" w14:textId="77777777" w:rsidR="00856003" w:rsidRPr="00856003" w:rsidRDefault="00856003" w:rsidP="00856003">
            <w:pPr>
              <w:rPr>
                <w:color w:val="00B050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7E52097F" w14:textId="77777777" w:rsidR="00856003" w:rsidRPr="00856003" w:rsidRDefault="00856003" w:rsidP="00856003">
            <w:pPr>
              <w:rPr>
                <w:color w:val="00B050"/>
              </w:rPr>
            </w:pPr>
          </w:p>
        </w:tc>
        <w:tc>
          <w:tcPr>
            <w:tcW w:w="763" w:type="dxa"/>
            <w:shd w:val="clear" w:color="auto" w:fill="CCFFFF"/>
          </w:tcPr>
          <w:p w14:paraId="2C434ED7" w14:textId="77777777" w:rsidR="00856003" w:rsidRPr="00856003" w:rsidRDefault="00856003" w:rsidP="0085600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2D3451C4" w14:textId="77777777" w:rsidR="00856003" w:rsidRPr="00856003" w:rsidRDefault="00856003" w:rsidP="0085600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4B31A6DE" w14:textId="77777777" w:rsidR="00856003" w:rsidRPr="00856003" w:rsidRDefault="00856003" w:rsidP="0085600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4ADB643F" w14:textId="77777777" w:rsidR="00856003" w:rsidRPr="00856003" w:rsidRDefault="00856003" w:rsidP="0085600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5DA1974E" w14:textId="77777777" w:rsidR="00856003" w:rsidRPr="00856003" w:rsidRDefault="00856003" w:rsidP="0085600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1B36840C" w14:textId="77777777" w:rsidR="00856003" w:rsidRPr="00856003" w:rsidRDefault="00856003" w:rsidP="00856003">
            <w:pPr>
              <w:jc w:val="center"/>
              <w:rPr>
                <w:color w:val="00B050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15748BBD" w14:textId="77777777" w:rsidR="00856003" w:rsidRPr="00856003" w:rsidRDefault="00856003" w:rsidP="00856003">
            <w:pPr>
              <w:jc w:val="center"/>
              <w:rPr>
                <w:color w:val="00B050"/>
              </w:rPr>
            </w:pPr>
          </w:p>
        </w:tc>
      </w:tr>
      <w:tr w:rsidR="00D67684" w:rsidRPr="00856003" w14:paraId="2E3D7F26" w14:textId="77777777" w:rsidTr="00856003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307105" w14:textId="77777777" w:rsidR="00D67684" w:rsidRPr="00856003" w:rsidRDefault="00D67684" w:rsidP="00D6768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6C9F76" w14:textId="77777777" w:rsidR="00D67684" w:rsidRPr="00856003" w:rsidRDefault="00D67684" w:rsidP="00D6768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2E591F" w14:textId="7BF0A44C" w:rsidR="00D67684" w:rsidRPr="00856003" w:rsidRDefault="00A329C5" w:rsidP="00D67684">
            <w:pPr>
              <w:spacing w:before="120" w:line="360" w:lineRule="auto"/>
              <w:rPr>
                <w:rFonts w:eastAsiaTheme="minorHAnsi"/>
                <w:color w:val="00B050"/>
              </w:rPr>
            </w:pPr>
            <w:r>
              <w:rPr>
                <w:color w:val="00B050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1DB948" w14:textId="77777777" w:rsidR="00D67684" w:rsidRPr="00856003" w:rsidRDefault="00D67684" w:rsidP="00D67684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59A96A" w14:textId="66573CF7" w:rsidR="00D67684" w:rsidRPr="00856003" w:rsidRDefault="00A329C5" w:rsidP="00D67684">
            <w:pPr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>
              <w:rPr>
                <w:color w:val="00B050"/>
                <w:cs/>
              </w:rPr>
              <w:t>รหัสสถาบัน</w:t>
            </w:r>
            <w:r w:rsidR="00D67684" w:rsidRPr="00856003">
              <w:rPr>
                <w:color w:val="00B050"/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C5326E" w14:textId="77777777" w:rsidR="00D67684" w:rsidRPr="00856003" w:rsidRDefault="00D67684" w:rsidP="00D67684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2C8798" w14:textId="208517D1" w:rsidR="00D67684" w:rsidRPr="00856003" w:rsidRDefault="00D67684" w:rsidP="00D67684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5A9FB1" w14:textId="7920C0C1" w:rsidR="00D67684" w:rsidRPr="00856003" w:rsidRDefault="00D67684" w:rsidP="00D67684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AD4276" w14:textId="77777777" w:rsidR="00D67684" w:rsidRPr="00856003" w:rsidRDefault="00D67684" w:rsidP="00D67684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DB77C5" w14:textId="3EA3055B" w:rsidR="00D67684" w:rsidRPr="00856003" w:rsidRDefault="00D67684" w:rsidP="00D6768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8E7E4E" w14:textId="77777777" w:rsidR="00D67684" w:rsidRPr="00856003" w:rsidRDefault="00D67684" w:rsidP="00D6768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B9069F4" w14:textId="77777777" w:rsidR="00D67684" w:rsidRPr="00856003" w:rsidRDefault="00D67684" w:rsidP="00D6768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D67684" w:rsidRPr="00856003" w14:paraId="29C23E6C" w14:textId="77777777" w:rsidTr="00856003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438F8D" w14:textId="77777777" w:rsidR="00D67684" w:rsidRPr="00856003" w:rsidRDefault="00D67684" w:rsidP="00D6768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E6D749" w14:textId="77777777" w:rsidR="00D67684" w:rsidRPr="00856003" w:rsidRDefault="00D67684" w:rsidP="00D6768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DDD4CE" w14:textId="77777777" w:rsidR="00D67684" w:rsidRPr="00856003" w:rsidRDefault="00D67684" w:rsidP="00D67684">
            <w:pPr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color w:val="00B050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3988AD" w14:textId="77777777" w:rsidR="00D67684" w:rsidRPr="00856003" w:rsidRDefault="00D67684" w:rsidP="00D67684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3D2445" w14:textId="77777777" w:rsidR="00D67684" w:rsidRPr="00BF2854" w:rsidRDefault="00D67684" w:rsidP="00D67684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rFonts w:hint="cs"/>
                <w:color w:val="00B050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A55995" w14:textId="77777777" w:rsidR="00D67684" w:rsidRPr="00856003" w:rsidRDefault="00D67684" w:rsidP="00D6768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6AA656" w14:textId="3B95E861" w:rsidR="00D67684" w:rsidRPr="00856003" w:rsidRDefault="00D67684" w:rsidP="00D6768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7BF8CC" w14:textId="10EC78BC" w:rsidR="00D67684" w:rsidRPr="00856003" w:rsidRDefault="00D67684" w:rsidP="00D6768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0495DB" w14:textId="77777777" w:rsidR="00D67684" w:rsidRPr="00856003" w:rsidRDefault="00D67684" w:rsidP="00D6768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F5D430" w14:textId="2619FFE7" w:rsidR="00D67684" w:rsidRPr="00856003" w:rsidRDefault="00D67684" w:rsidP="00D6768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DA2947" w14:textId="77777777" w:rsidR="00D67684" w:rsidRPr="00856003" w:rsidRDefault="00D67684" w:rsidP="00D6768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96E5BBD" w14:textId="77777777" w:rsidR="00D67684" w:rsidRPr="00856003" w:rsidRDefault="00D67684" w:rsidP="00D6768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29B531D" w14:textId="77777777" w:rsidTr="00856003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E18A2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7CE61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949D01" w14:textId="3E88DDF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ประเภท</w:t>
            </w:r>
            <w:r w:rsidRPr="00377454">
              <w:rPr>
                <w:color w:val="00B050"/>
                <w:cs/>
              </w:rPr>
              <w:t>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583198" w14:textId="6D68C92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733C02" w14:textId="5AA8008A" w:rsidR="006D7946" w:rsidRPr="00D37D26" w:rsidRDefault="005044A8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รายการ</w:t>
            </w:r>
            <w:r w:rsidR="006D7946" w:rsidRPr="00D37D26">
              <w:rPr>
                <w:color w:val="00B050"/>
                <w:cs/>
              </w:rPr>
              <w:t>ค่าธรรมเนียมที่เกี่ยวข้องกับเช็ค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D1DD83" w14:textId="20F8C0F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2BBAB0" w14:textId="020F8C7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A5D271" w14:textId="298D593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873775" w14:textId="2EA3BF7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674777" w14:textId="5AF4083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2D7067" w14:textId="5EEC590F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C3E06E5" w14:textId="4C038CC7" w:rsidR="006D7946" w:rsidRPr="00856003" w:rsidRDefault="00DE12A1" w:rsidP="00DE12A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t>F</w:t>
            </w:r>
            <w:r w:rsidRPr="00DE12A1">
              <w:rPr>
                <w:rFonts w:eastAsiaTheme="minorHAnsi"/>
                <w:color w:val="00B050"/>
              </w:rPr>
              <w:t xml:space="preserve">inancial </w:t>
            </w:r>
            <w:r>
              <w:rPr>
                <w:rFonts w:eastAsiaTheme="minorHAnsi"/>
                <w:color w:val="00B050"/>
              </w:rPr>
              <w:t>S</w:t>
            </w:r>
            <w:r w:rsidRPr="00DE12A1">
              <w:rPr>
                <w:rFonts w:eastAsiaTheme="minorHAnsi"/>
                <w:color w:val="00B050"/>
              </w:rPr>
              <w:t xml:space="preserve">ervice </w:t>
            </w:r>
            <w:r>
              <w:rPr>
                <w:rFonts w:eastAsiaTheme="minorHAnsi"/>
                <w:color w:val="00B050"/>
              </w:rPr>
              <w:t>F</w:t>
            </w:r>
            <w:r w:rsidRPr="00DE12A1">
              <w:rPr>
                <w:rFonts w:eastAsiaTheme="minorHAnsi"/>
                <w:color w:val="00B050"/>
              </w:rPr>
              <w:t>ee</w:t>
            </w:r>
            <w:r>
              <w:rPr>
                <w:rFonts w:eastAsiaTheme="minorHAnsi"/>
                <w:color w:val="00B050"/>
                <w:cs/>
              </w:rPr>
              <w:t xml:space="preserve">: </w:t>
            </w:r>
            <w:r>
              <w:rPr>
                <w:rFonts w:eastAsiaTheme="minorHAnsi"/>
                <w:color w:val="00B050"/>
              </w:rPr>
              <w:t>V_CFD</w:t>
            </w:r>
            <w:r w:rsidR="006D7946"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4D6DC9CF" w14:textId="77777777" w:rsidTr="00856003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D043C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C5AEC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CF8FBD" w14:textId="6C1C702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0E7F0F">
              <w:rPr>
                <w:color w:val="00B050"/>
                <w:cs/>
              </w:rPr>
              <w:t>กลุ่มลูกค้า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CA3861" w14:textId="2F20F02F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E1984F" w14:textId="58408D41" w:rsidR="006D7946" w:rsidRPr="00D37D2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ประเภทกลุ่มลูกค้า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9CFBF2" w14:textId="4606756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7A4650" w14:textId="00D3931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E824E8" w14:textId="4FBDBD0E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DCBAD0" w14:textId="3D0A9FA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F791EF" w14:textId="5B9C69C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A64588" w14:textId="1A926DB4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CC645BA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8213BCC" w14:textId="77777777" w:rsidTr="00377454">
        <w:trPr>
          <w:trHeight w:val="456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E3F0D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9BAF3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9CB607" w14:textId="2F66267B" w:rsidR="006D7946" w:rsidRPr="00193B34" w:rsidRDefault="006D7946" w:rsidP="006D7946">
            <w:pPr>
              <w:spacing w:before="120" w:line="360" w:lineRule="auto"/>
              <w:rPr>
                <w:color w:val="00B050"/>
              </w:rPr>
            </w:pPr>
            <w:r w:rsidRPr="00193B34">
              <w:rPr>
                <w:color w:val="00B050"/>
                <w:cs/>
              </w:rPr>
              <w:t>การเรียกเก็บค่าธรรมเนียมในอัตราร้อยละของจำนวนเงินตามเช็ค</w:t>
            </w:r>
            <w:r>
              <w:rPr>
                <w:color w:val="00B050"/>
                <w:cs/>
              </w:rPr>
              <w:t xml:space="preserve"> : </w:t>
            </w:r>
            <w:r w:rsidRPr="00193B34">
              <w:rPr>
                <w:color w:val="00B050"/>
                <w:cs/>
              </w:rPr>
              <w:t>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001278" w14:textId="2AD2C20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D15CF6" w14:textId="4C02B890" w:rsidR="006D7946" w:rsidRPr="00D37D2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การเรียกเก็บค่าธรรมเนียมในอัตราร้อยละของจำนวนเงินตามเช็ค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E81B43" w14:textId="7BEC3F8A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6AC7A2" w14:textId="314E7C8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797A14" w14:textId="2B0B45F1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4D1E24" w14:textId="6A8709A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8A32DA" w14:textId="598A93C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CDC51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20DD7EB" w14:textId="08D01F3E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</w:t>
            </w:r>
            <w:r w:rsidR="00BB6B5F">
              <w:rPr>
                <w:rFonts w:eastAsiaTheme="minorHAnsi"/>
                <w:color w:val="00B050"/>
              </w:rPr>
              <w:t>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6A3F7CAB" w14:textId="77777777" w:rsidTr="00856003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FFCA6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042A8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E072D4" w14:textId="15CEC016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193B34">
              <w:rPr>
                <w:color w:val="00B050"/>
                <w:cs/>
              </w:rPr>
              <w:t>การเรียกเก็บค่าธรรมเนียมในอัตราร้อยละของจำนวนเงินตามเช็ค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193B34">
              <w:rPr>
                <w:color w:val="00B050"/>
                <w:cs/>
              </w:rPr>
              <w:t>อัตราค่าธรรมเนียม (หน่วย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193B34">
              <w:rPr>
                <w:color w:val="00B050"/>
                <w:cs/>
              </w:rPr>
              <w:t>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A21D88" w14:textId="3454FF88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53E78A" w14:textId="1F6F3A9D" w:rsidR="006D7946" w:rsidRPr="00D37D2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จำนวนค่าธรรมเนียมสำหรับรายการค่าธรรมเนียมที่เลือก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E659CC" w14:textId="3BDBD90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0FB795" w14:textId="25632CA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02AC1D" w14:textId="68B4ECB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91BE55" w14:textId="7C20B19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3FAF00" w14:textId="2D09015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2970F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EDF5EAA" w14:textId="6461A1AD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A5DCE90" w14:textId="77777777" w:rsidTr="00856003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9E8EF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DEF08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BDFBE6" w14:textId="556C92C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193B34">
              <w:rPr>
                <w:color w:val="00B050"/>
                <w:cs/>
              </w:rPr>
              <w:t>การเรียกเก็บค่าธรรมเนียมในอัตราร้อยละของจำนวนเงินตามเช็ค</w:t>
            </w:r>
            <w:r>
              <w:rPr>
                <w:color w:val="00B050"/>
                <w:cs/>
              </w:rPr>
              <w:t xml:space="preserve"> : </w:t>
            </w:r>
            <w:r w:rsidRPr="00193B34">
              <w:rPr>
                <w:color w:val="00B050"/>
                <w:cs/>
              </w:rPr>
              <w:t>การกำหนดค่าธรรมเนียม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75A1D0" w14:textId="7D24207C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CD7AC2" w14:textId="15D802E6" w:rsidR="006D7946" w:rsidRPr="00D37D26" w:rsidRDefault="006D7946" w:rsidP="006D7946">
            <w:pPr>
              <w:spacing w:before="120" w:line="360" w:lineRule="auto"/>
              <w:rPr>
                <w:color w:val="00B050"/>
              </w:rPr>
            </w:pPr>
            <w:r w:rsidRPr="00D37D26">
              <w:rPr>
                <w:color w:val="00B050"/>
                <w:cs/>
              </w:rPr>
              <w:t>การกำหนดค่าธรรมเนียมขั้นต่ำ สำหรับรายการค่าธรรมเนียมที่เลือก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EB4848" w14:textId="5718A99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40C9E5" w14:textId="0ABBA01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8E4AEF" w14:textId="1699F61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DD664D" w14:textId="7800571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AA69A5" w14:textId="34435A9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A3B85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CE3631B" w14:textId="79E4A56B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>:</w:t>
            </w:r>
            <w:r w:rsidRPr="00856003">
              <w:rPr>
                <w:rFonts w:eastAsiaTheme="minorHAnsi"/>
                <w:color w:val="00B050"/>
              </w:rPr>
              <w:t xml:space="preserve"> 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42ADA41F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CA364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9195C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2B54CC" w14:textId="79FD272C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193B34">
              <w:rPr>
                <w:color w:val="00B050"/>
                <w:cs/>
              </w:rPr>
              <w:t>การเรียกเก็บค่าธรรมเนียมในอัตราร้อยละของจำนวนเงินตามเช็ค</w:t>
            </w:r>
            <w:r>
              <w:rPr>
                <w:color w:val="00B050"/>
                <w:cs/>
              </w:rPr>
              <w:t xml:space="preserve"> : </w:t>
            </w:r>
            <w:r w:rsidRPr="00193B34">
              <w:rPr>
                <w:color w:val="00B050"/>
                <w:cs/>
              </w:rPr>
              <w:t>ค่าธรรมเนียม ขั้นต่ำ (หน่วย : 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60F2B9" w14:textId="70494569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4C6A2A" w14:textId="334B55FB" w:rsidR="006D7946" w:rsidRPr="00D37D26" w:rsidRDefault="006D7946" w:rsidP="002E58E1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จำนวนค่าธรรมเนียม</w:t>
            </w:r>
            <w:r w:rsidR="002E58E1">
              <w:rPr>
                <w:rFonts w:hint="cs"/>
                <w:color w:val="00B050"/>
                <w:cs/>
              </w:rPr>
              <w:t>ขั้นต่ำ</w:t>
            </w:r>
            <w:r w:rsidR="002E58E1" w:rsidRPr="00D37D26">
              <w:rPr>
                <w:color w:val="00B050"/>
                <w:cs/>
              </w:rPr>
              <w:t xml:space="preserve"> </w:t>
            </w:r>
            <w:r w:rsidRPr="00D37D26">
              <w:rPr>
                <w:color w:val="00B050"/>
                <w:cs/>
              </w:rPr>
              <w:t>สำหรับรายการค่าธรรมเนียมที่เลือก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91A7A0" w14:textId="16F6AED1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D85ADA" w14:textId="109D539B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2219BC" w14:textId="7E9D2650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423882" w14:textId="6DD3D66D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7EACC5" w14:textId="72D60E1A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B6B75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5A554A8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BDACC80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7E131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AF9E1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51BE49" w14:textId="1E9BEDD8" w:rsidR="006D7946" w:rsidRPr="00193B34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193B34">
              <w:rPr>
                <w:color w:val="00B050"/>
                <w:cs/>
              </w:rPr>
              <w:t>การเรียกเก็บค่าธรรมเนียมในอัตราร้อยละของจำนวนเงินตามเช็ค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193B34">
              <w:rPr>
                <w:color w:val="00B050"/>
                <w:cs/>
              </w:rPr>
              <w:t>การกำหนดค่าธรรมเนียม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FDEB2F" w14:textId="6DFF255D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343CDE" w14:textId="6C2E4A75" w:rsidR="006D7946" w:rsidRPr="00D37D26" w:rsidRDefault="006D7946" w:rsidP="002E58E1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การกำหนดค่าธรรมเนียม</w:t>
            </w:r>
            <w:r w:rsidR="002E58E1">
              <w:rPr>
                <w:rFonts w:hint="cs"/>
                <w:color w:val="00B050"/>
                <w:cs/>
              </w:rPr>
              <w:t>สูงสุด</w:t>
            </w:r>
            <w:r w:rsidRPr="00D37D26">
              <w:rPr>
                <w:color w:val="00B050"/>
                <w:cs/>
              </w:rPr>
              <w:t xml:space="preserve"> สำหรับรายการค่าธรรมเนียมที่เลือก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1005D5" w14:textId="770E35B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BCBFE1" w14:textId="772F9F7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19EC30" w14:textId="7904BCE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86B1ED" w14:textId="45CF66F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648553" w14:textId="40AF1B5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5B8BC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C0E4E32" w14:textId="6222F2D2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4DC57890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E4196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AF422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89EC25" w14:textId="275C367B" w:rsidR="006D7946" w:rsidRPr="00193B34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193B34">
              <w:rPr>
                <w:color w:val="00B050"/>
                <w:cs/>
              </w:rPr>
              <w:t>การเรียกเก็บค่าธรรมเนียมในอัตราร้อยละของจำนวนเงินตามเช็ค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193B34">
              <w:rPr>
                <w:color w:val="00B050"/>
                <w:cs/>
              </w:rPr>
              <w:t>ค่าธรรมเนียม ขั้นสูง (หน่วย : 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352BB2" w14:textId="587EC7AF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DA26DA" w14:textId="1310A1A2" w:rsidR="006D7946" w:rsidRPr="00D37D26" w:rsidRDefault="006D7946" w:rsidP="006D7946">
            <w:pPr>
              <w:spacing w:before="120" w:line="360" w:lineRule="auto"/>
              <w:rPr>
                <w:color w:val="00B050"/>
              </w:rPr>
            </w:pPr>
            <w:r w:rsidRPr="00D37D26">
              <w:rPr>
                <w:color w:val="00B050"/>
                <w:cs/>
              </w:rPr>
              <w:t>จำนวนค่าธรรมเนียมสูงสุด สำหรับรายการค่าธรรมเนียมที่เลือก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115536" w14:textId="2A07899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FEAE30" w14:textId="7E376F7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6D62C5" w14:textId="2FBB950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730FBC" w14:textId="4A51DA61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2F75EA" w14:textId="4133A01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CB6AF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BD2B70F" w14:textId="05F45B93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8799422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AF1C6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E1916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950606" w14:textId="5C81563C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193B34">
              <w:rPr>
                <w:color w:val="00B050"/>
                <w:cs/>
              </w:rPr>
              <w:t>การเรียกเก็บค่าธรรมเนียมในอัตราร้อยละของจำนวนเงินตามเช็ค</w:t>
            </w:r>
            <w:r>
              <w:rPr>
                <w:color w:val="00B050"/>
                <w:cs/>
              </w:rPr>
              <w:t xml:space="preserve"> : </w:t>
            </w:r>
            <w:r w:rsidRPr="00193B34">
              <w:rPr>
                <w:color w:val="00B050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14DEBC" w14:textId="12BF6AB4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B1A1DE" w14:textId="12EA8F0F" w:rsidR="006D7946" w:rsidRPr="00D37D26" w:rsidRDefault="006D7946" w:rsidP="006D7946">
            <w:pPr>
              <w:spacing w:before="120" w:line="360" w:lineRule="auto"/>
              <w:rPr>
                <w:color w:val="00B050"/>
              </w:rPr>
            </w:pPr>
            <w:r w:rsidRPr="00D37D26">
              <w:rPr>
                <w:color w:val="00B050"/>
                <w:cs/>
              </w:rPr>
              <w:t>เงื่อนไขหรือรายละเอียดเพิ่มเติมของค่าธรรมเนียมที่ระบุสำหรับกลุ่มลูกค้าที่เลือก กรณีมีการเรียกเก็บค่าธรรมเนียมในอัตราร้อยละของจำนวนเงินตามเช็ค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9BBE1B" w14:textId="36F6423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D8E055" w14:textId="4E80445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230481" w14:textId="415ED64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70AAB8" w14:textId="650AADA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52373A" w14:textId="6A30D08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1D728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BBE8ED0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0A3B24D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34D3A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A7F4A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615574" w14:textId="78CC571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292BF8">
              <w:rPr>
                <w:color w:val="00B050"/>
                <w:cs/>
              </w:rPr>
              <w:t>การเรียกเก็บค่าธรรมเนียมในอัตราหมื่นละของจำนวนเงินตามเช็ค</w:t>
            </w:r>
            <w:r>
              <w:rPr>
                <w:color w:val="00B050"/>
                <w:cs/>
              </w:rPr>
              <w:t xml:space="preserve"> : </w:t>
            </w:r>
            <w:r w:rsidRPr="00193B34">
              <w:rPr>
                <w:color w:val="00B050"/>
                <w:cs/>
              </w:rPr>
              <w:t>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18121E" w14:textId="5666B53F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7BCD9B" w14:textId="4B7EFEBA" w:rsidR="006D7946" w:rsidRPr="00D37D2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การเรียกเก็บค่าธรรมเนียมในอัตราหมื่นละของจำนวนเงินตามเช็ค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8BA2CD" w14:textId="3D4424E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F1771A" w14:textId="7A4884C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72F81C" w14:textId="4B1B0F2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A537F0" w14:textId="68220A6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5FF65D" w14:textId="7CF74366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7B112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44D9D99" w14:textId="46EB6742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</w:t>
            </w:r>
            <w:r w:rsidR="00BB6B5F">
              <w:rPr>
                <w:rFonts w:eastAsiaTheme="minorHAnsi"/>
                <w:color w:val="00B050"/>
              </w:rPr>
              <w:t>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0BEE4FD6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FC04E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54A59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62BC32" w14:textId="7CE14DA5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92BF8">
              <w:rPr>
                <w:color w:val="00B050"/>
                <w:cs/>
              </w:rPr>
              <w:t>การเรียกเก็บค่าธรรมเนียมในอัตราหมื่นละของจำนวนเงินตามเช็ค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193B34">
              <w:rPr>
                <w:color w:val="00B050"/>
                <w:cs/>
              </w:rPr>
              <w:t>อัตราค่าธรรมเนียม (หน่วย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193B34">
              <w:rPr>
                <w:color w:val="00B050"/>
                <w:cs/>
              </w:rPr>
              <w:t xml:space="preserve">: </w:t>
            </w:r>
            <w:r>
              <w:rPr>
                <w:rFonts w:hint="cs"/>
                <w:color w:val="00B050"/>
                <w:cs/>
              </w:rPr>
              <w:t>หมื่น</w:t>
            </w:r>
            <w:r w:rsidRPr="00193B34">
              <w:rPr>
                <w:color w:val="00B050"/>
                <w:cs/>
              </w:rPr>
              <w:t>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DAB889" w14:textId="6F454DFB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E628AD" w14:textId="61FEFBF6" w:rsidR="006D7946" w:rsidRPr="00D37D2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จำนวนค่าธรรมเนียมสำหรับรายการค่าธรรมเนียมที่เลือก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B34493" w14:textId="29FF5D4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5A7911" w14:textId="44A9EE9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E36DD3" w14:textId="4632FE7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F8F9D1" w14:textId="2D59968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94894F" w14:textId="60F10E8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64995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35C0310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6764815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79821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813CF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0BE269" w14:textId="64ABE06F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292BF8">
              <w:rPr>
                <w:color w:val="00B050"/>
                <w:cs/>
              </w:rPr>
              <w:t>การเรียกเก็บค่าธรรมเนียมในอัตราหมื่นละของจำนวนเงินตามเช็ค</w:t>
            </w:r>
            <w:r>
              <w:rPr>
                <w:color w:val="00B050"/>
                <w:cs/>
              </w:rPr>
              <w:t xml:space="preserve"> : </w:t>
            </w:r>
            <w:r w:rsidRPr="00193B34">
              <w:rPr>
                <w:color w:val="00B050"/>
                <w:cs/>
              </w:rPr>
              <w:t>การกำหนดค่าธรรมเนียม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F9AF76" w14:textId="519D39EA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CD0921" w14:textId="0E14F6C5" w:rsidR="006D7946" w:rsidRPr="00D37D2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การกำหนดค่าธรรมเนียมขั้นต่ำ สำหรับรายการค่าธรรมเนียมที่เลือก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E3E07F" w14:textId="56BDD95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285A1B" w14:textId="7B6106B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158750" w14:textId="579B7E4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F4E92C" w14:textId="3321CBA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A2000B" w14:textId="7908831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E895A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CC180C8" w14:textId="5698F2F9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2C0F2C07" w14:textId="77777777" w:rsidTr="00856003">
        <w:trPr>
          <w:trHeight w:val="969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B815C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2896C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2D840B" w14:textId="677806EA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292BF8">
              <w:rPr>
                <w:color w:val="00B050"/>
                <w:cs/>
              </w:rPr>
              <w:t>การเรียกเก็บค่าธรรมเนียมในอัตราหมื่นละของจำนวนเงินตามเช็ค</w:t>
            </w:r>
            <w:r>
              <w:rPr>
                <w:color w:val="00B050"/>
                <w:cs/>
              </w:rPr>
              <w:t xml:space="preserve"> : </w:t>
            </w:r>
            <w:r w:rsidRPr="00193B34">
              <w:rPr>
                <w:color w:val="00B050"/>
                <w:cs/>
              </w:rPr>
              <w:t>ค่าธรรมเนียม ขั้นต่ำ (หน่วย : 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2F90D6" w14:textId="67E29B89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D41885" w14:textId="4FE53973" w:rsidR="006D7946" w:rsidRPr="00D37D26" w:rsidRDefault="006D7946" w:rsidP="002E58E1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จำนวนค่าธรรมเนียม</w:t>
            </w:r>
            <w:r w:rsidR="002E58E1">
              <w:rPr>
                <w:rFonts w:hint="cs"/>
                <w:color w:val="00B050"/>
                <w:cs/>
              </w:rPr>
              <w:t>ขั้นต่ำ</w:t>
            </w:r>
            <w:r w:rsidR="002E58E1" w:rsidRPr="00D37D26">
              <w:rPr>
                <w:color w:val="00B050"/>
                <w:cs/>
              </w:rPr>
              <w:t xml:space="preserve"> </w:t>
            </w:r>
            <w:r w:rsidRPr="00D37D26">
              <w:rPr>
                <w:color w:val="00B050"/>
                <w:cs/>
              </w:rPr>
              <w:t>สำหรับรายการค่าธรรมเนียมที่เลือก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BD5153" w14:textId="7B75BB6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E5C109" w14:textId="6EA30FB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2B2E9D" w14:textId="009EF3C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A82DA7" w14:textId="6CFA6BA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EC39CF" w14:textId="5E011AD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72816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DDA5582" w14:textId="4CF65106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DDCE1A1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18CD2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841FE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C796C3" w14:textId="7037BDBF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92BF8">
              <w:rPr>
                <w:color w:val="00B050"/>
                <w:cs/>
              </w:rPr>
              <w:t>การเรียกเก็บค่าธรรมเนียมในอัตราหมื่นละของจำนวนเงินตามเช็ค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193B34">
              <w:rPr>
                <w:color w:val="00B050"/>
                <w:cs/>
              </w:rPr>
              <w:t>การกำหนดค่าธรรมเนียม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EF8E22" w14:textId="38D0C8BF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2C7947" w14:textId="27D9CEE4" w:rsidR="006D7946" w:rsidRPr="00D37D26" w:rsidRDefault="006D7946" w:rsidP="002E58E1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การกำหนดค่าธรรมเนียม</w:t>
            </w:r>
            <w:r w:rsidR="002E58E1">
              <w:rPr>
                <w:rFonts w:hint="cs"/>
                <w:color w:val="00B050"/>
                <w:cs/>
              </w:rPr>
              <w:t>สูงสุด</w:t>
            </w:r>
            <w:r w:rsidRPr="00D37D26">
              <w:rPr>
                <w:color w:val="00B050"/>
                <w:cs/>
              </w:rPr>
              <w:t xml:space="preserve"> สำหรับรายการค่าธรรมเนียมที่เลือก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358B36" w14:textId="3CB223A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2A582F" w14:textId="190D7B9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85B415" w14:textId="354BB1EA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5A352A" w14:textId="33F5383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B65431" w14:textId="617AB0D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C89DA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2554FA2" w14:textId="3ADFACB5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2CDF11F6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C8A6E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B85F8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34EBC5" w14:textId="693A735B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92BF8">
              <w:rPr>
                <w:color w:val="00B050"/>
                <w:cs/>
              </w:rPr>
              <w:t>การเรียกเก็บค่าธรรมเนียมในอัตราหมื่นละของจำนวนเงินตามเช็ค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193B34">
              <w:rPr>
                <w:color w:val="00B050"/>
                <w:cs/>
              </w:rPr>
              <w:t>ค่าธรรมเนียม ขั้นสูง (หน่วย : 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45D3D6" w14:textId="15C36AB5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DC888A" w14:textId="46E541FB" w:rsidR="006D7946" w:rsidRPr="00D37D2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จำนวนค่าธรรมเนียมสูงสุด สำหรับรายการค่าธรรมเนียมที่เลือก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6F0122" w14:textId="04E1536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8B3783" w14:textId="534A8D3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DD8557" w14:textId="6E1819D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51320D" w14:textId="2DA378E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F9CF39" w14:textId="7361700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8FA7E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8284B5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50A8C5F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C0DD8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FFC26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D30B37" w14:textId="7A963FF3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292BF8">
              <w:rPr>
                <w:color w:val="00B050"/>
                <w:cs/>
              </w:rPr>
              <w:t>การเรียกเก็บค่าธรรมเนียมในอัตราหมื่นละของจำนวนเงินตามเช็ค</w:t>
            </w:r>
            <w:r>
              <w:rPr>
                <w:color w:val="00B050"/>
                <w:cs/>
              </w:rPr>
              <w:t xml:space="preserve"> : </w:t>
            </w:r>
            <w:r w:rsidRPr="00193B34">
              <w:rPr>
                <w:color w:val="00B050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623698" w14:textId="7CC94772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D51133" w14:textId="64212328" w:rsidR="006D7946" w:rsidRPr="00D37D2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เงื่อนไขหรือรายละเอียดเพิ่มเติมของค่าธรรมเนียมที่ระบุสำหรับกลุ่มลูกค้าที่เลือก กรณีมีการเรียกเก็บค่าธรรมเนียมในอัตราหมื่นละของจำนวนเงินตามเช็ค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01C345" w14:textId="3CE07C5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ACFD91" w14:textId="2C17888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8872CD" w14:textId="2ADD41A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A8F51E" w14:textId="1462323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D06727" w14:textId="030BA36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12025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EF05570" w14:textId="4D81D13E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755D974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B7D47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5E4BF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953D2B" w14:textId="69E2B9B2" w:rsidR="006D7946" w:rsidRPr="00856003" w:rsidRDefault="006D7946" w:rsidP="00561F89">
            <w:pPr>
              <w:spacing w:before="120" w:line="360" w:lineRule="auto"/>
              <w:rPr>
                <w:color w:val="00B050"/>
                <w:cs/>
              </w:rPr>
            </w:pPr>
            <w:r w:rsidRPr="00292BF8">
              <w:rPr>
                <w:color w:val="00B050"/>
                <w:cs/>
              </w:rPr>
              <w:t>​การเรียกเก็บค่าธรรมเนียมใน</w:t>
            </w:r>
            <w:r w:rsidR="00561F89">
              <w:rPr>
                <w:rFonts w:hint="cs"/>
                <w:color w:val="00B050"/>
                <w:cs/>
              </w:rPr>
              <w:t>หน่วย</w:t>
            </w:r>
            <w:r w:rsidRPr="00292BF8">
              <w:rPr>
                <w:color w:val="00B050"/>
                <w:cs/>
              </w:rPr>
              <w:t>บาท/ฉบับ</w:t>
            </w:r>
            <w:r>
              <w:rPr>
                <w:color w:val="00B050"/>
                <w:cs/>
              </w:rPr>
              <w:t xml:space="preserve"> : </w:t>
            </w:r>
            <w:r w:rsidRPr="00292BF8">
              <w:rPr>
                <w:color w:val="00B050"/>
                <w:cs/>
              </w:rPr>
              <w:t>การเรียกเก็บค่าธรรมเนียม</w:t>
            </w:r>
            <w:r>
              <w:rPr>
                <w:color w:val="00B050"/>
                <w:cs/>
              </w:rPr>
              <w:t xml:space="preserve"> </w:t>
            </w:r>
            <w:r>
              <w:rPr>
                <w:rFonts w:hint="cs"/>
                <w:color w:val="00B050"/>
                <w:cs/>
              </w:rPr>
              <w:t>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584675" w14:textId="1EF628AE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93B3F1" w14:textId="67F17C3E" w:rsidR="006D7946" w:rsidRPr="00D37D26" w:rsidRDefault="006D7946" w:rsidP="00CB53DA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​การเรียกเก็บค่าธรรมเนียม</w:t>
            </w:r>
            <w:r w:rsidR="00CB53DA">
              <w:rPr>
                <w:rFonts w:hint="cs"/>
                <w:color w:val="00B050"/>
                <w:cs/>
              </w:rPr>
              <w:t xml:space="preserve">ต่ำสุด </w:t>
            </w:r>
            <w:r w:rsidRPr="00D37D26">
              <w:rPr>
                <w:color w:val="00B050"/>
                <w:cs/>
              </w:rPr>
              <w:t>ในหน่วยบาท/ฉบับ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6B22A7" w14:textId="648360A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1D557C" w14:textId="1F20689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65306A" w14:textId="39588AD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FF3F74" w14:textId="14D275B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322307" w14:textId="68FA44F1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768DE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22D850B" w14:textId="6433C77C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16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09971DC0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84048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AF145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AB871A" w14:textId="36383FB9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292BF8">
              <w:rPr>
                <w:color w:val="00B050"/>
                <w:cs/>
              </w:rPr>
              <w:t>​การเรียกเก็บค่าธรรมเนียมใน</w:t>
            </w:r>
            <w:r w:rsidR="00561F89">
              <w:rPr>
                <w:rFonts w:hint="cs"/>
                <w:color w:val="00B050"/>
                <w:cs/>
              </w:rPr>
              <w:t>หน่วย</w:t>
            </w:r>
            <w:r w:rsidRPr="00292BF8">
              <w:rPr>
                <w:color w:val="00B050"/>
                <w:cs/>
              </w:rPr>
              <w:t>บาท/ฉบับ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292BF8">
              <w:rPr>
                <w:color w:val="00B050"/>
                <w:cs/>
              </w:rPr>
              <w:t>ค่าธรรมเนียม ขั้นต่ำ (หน่วย : 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6AA6D7" w14:textId="3178DC81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8F815C" w14:textId="73CE5E32" w:rsidR="006D7946" w:rsidRPr="00D37D2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จำนวนค่าธรรมเนียมต่ำสุด สำหรับรายการค่าธรรมเนียมที่เลือก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629EE9" w14:textId="04B00F6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77071E" w14:textId="714B309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58E5C3" w14:textId="6C93F2B6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7337D8" w14:textId="02D312A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321052" w14:textId="767F3EB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A8CBC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69E14F7" w14:textId="2A0EC914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257E32A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4F8722" w14:textId="6CF79EFB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FFEE5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67EC15" w14:textId="26F176F2" w:rsidR="006D7946" w:rsidRPr="00292BF8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292BF8">
              <w:rPr>
                <w:color w:val="00B050"/>
                <w:cs/>
              </w:rPr>
              <w:t>การเรียกเก็บค่าธรรมเนียมใน</w:t>
            </w:r>
            <w:r w:rsidR="00561F89">
              <w:rPr>
                <w:rFonts w:hint="cs"/>
                <w:color w:val="00B050"/>
                <w:cs/>
              </w:rPr>
              <w:t>หน่วย</w:t>
            </w:r>
            <w:r w:rsidRPr="00292BF8">
              <w:rPr>
                <w:color w:val="00B050"/>
                <w:cs/>
              </w:rPr>
              <w:t>บาท/ฉบับ</w:t>
            </w:r>
            <w:r>
              <w:rPr>
                <w:color w:val="00B050"/>
                <w:cs/>
              </w:rPr>
              <w:t xml:space="preserve"> : </w:t>
            </w:r>
            <w:r w:rsidRPr="00292BF8">
              <w:rPr>
                <w:color w:val="00B050"/>
                <w:cs/>
              </w:rPr>
              <w:t>การเรียกเก็บค่าธรรมเนียม</w:t>
            </w:r>
            <w:r>
              <w:rPr>
                <w:color w:val="00B050"/>
                <w:cs/>
              </w:rPr>
              <w:t xml:space="preserve"> </w:t>
            </w:r>
            <w:r>
              <w:rPr>
                <w:rFonts w:hint="cs"/>
                <w:color w:val="00B050"/>
                <w:cs/>
              </w:rPr>
              <w:t>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D89EFE" w14:textId="675F102F" w:rsidR="006D7946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586D69" w14:textId="27D20EFC" w:rsidR="006D7946" w:rsidRPr="00D37D26" w:rsidRDefault="006D7946" w:rsidP="00CB53DA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​การเรียกเก็บค่าธรรมเนียม</w:t>
            </w:r>
            <w:r w:rsidR="00CB53DA">
              <w:rPr>
                <w:rFonts w:hint="cs"/>
                <w:color w:val="00B050"/>
                <w:cs/>
              </w:rPr>
              <w:t xml:space="preserve">สูงสุด </w:t>
            </w:r>
            <w:r w:rsidRPr="00D37D26">
              <w:rPr>
                <w:color w:val="00B050"/>
                <w:cs/>
              </w:rPr>
              <w:t>ในหน่วยบาท/ฉบับ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6A27CA" w14:textId="68028552" w:rsidR="006D7946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8557A3" w14:textId="3EEB8EEC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7FC761" w14:textId="69422CB4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10B2CC" w14:textId="61EC7935" w:rsidR="006D7946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A81ECB" w14:textId="79444D7C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B20DC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2C6DEA3" w14:textId="348C9966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16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1D1903E3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5D164F" w14:textId="0BA3E0B2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</w:t>
            </w:r>
            <w:r>
              <w:rPr>
                <w:rFonts w:eastAsiaTheme="minorHAnsi"/>
                <w:color w:val="00B05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2D9A1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7CF91C" w14:textId="4095AC45" w:rsidR="006D7946" w:rsidRPr="00292BF8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292BF8">
              <w:rPr>
                <w:color w:val="00B050"/>
                <w:cs/>
              </w:rPr>
              <w:t>​การเรียกเก็บค่าธรรมเนียมใน</w:t>
            </w:r>
            <w:r w:rsidR="00561F89">
              <w:rPr>
                <w:rFonts w:hint="cs"/>
                <w:color w:val="00B050"/>
                <w:cs/>
              </w:rPr>
              <w:t>หน่วย</w:t>
            </w:r>
            <w:r w:rsidRPr="00292BF8">
              <w:rPr>
                <w:color w:val="00B050"/>
                <w:cs/>
              </w:rPr>
              <w:t>บาท/ฉบับ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292BF8">
              <w:rPr>
                <w:color w:val="00B050"/>
                <w:cs/>
              </w:rPr>
              <w:t>ค่าธรรมเนียม ขั้นสูง (หน่วย : 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6D8D14" w14:textId="54E8870F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C9ECF1" w14:textId="3195019E" w:rsidR="006D7946" w:rsidRPr="00D37D2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จำนวนค่าธรรมเนียมสูงสุด สำหรับรายการค่าธรรมเนียมที่เลือก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93A7A1" w14:textId="7792347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92894D" w14:textId="3EF3E09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AA498D" w14:textId="2CFD058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D4ACB9" w14:textId="01C92C9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F2EA7B" w14:textId="1DC0409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1A502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B815EA7" w14:textId="7597D83F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1F028CA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6DF6C" w14:textId="28EFBB45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</w:t>
            </w:r>
            <w:r>
              <w:rPr>
                <w:rFonts w:eastAsiaTheme="minorHAnsi"/>
                <w:color w:val="00B050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A628C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76F50A" w14:textId="48FE9AEC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92BF8">
              <w:rPr>
                <w:color w:val="00B050"/>
                <w:cs/>
              </w:rPr>
              <w:t>​การเรียกเก็บค่าธรรมเนียมใน</w:t>
            </w:r>
            <w:r w:rsidR="00561F89">
              <w:rPr>
                <w:rFonts w:hint="cs"/>
                <w:color w:val="00B050"/>
                <w:cs/>
              </w:rPr>
              <w:t>หน่วย</w:t>
            </w:r>
            <w:r w:rsidRPr="00292BF8">
              <w:rPr>
                <w:color w:val="00B050"/>
                <w:cs/>
              </w:rPr>
              <w:t>บาท/ฉบับ</w:t>
            </w:r>
            <w:r>
              <w:rPr>
                <w:color w:val="00B050"/>
                <w:cs/>
              </w:rPr>
              <w:t xml:space="preserve"> : </w:t>
            </w:r>
            <w:r w:rsidRPr="00292BF8">
              <w:rPr>
                <w:color w:val="00B050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A37AFE" w14:textId="6EA36C92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B22D94" w14:textId="3C6BE536" w:rsidR="006D7946" w:rsidRPr="00D37D2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เงื่อนไขหรือรายละเอียดเพิ่มเติมของค่าธรรมเนียมที่ระบุสำหรับกลุ่มลูกค้าที่</w:t>
            </w:r>
            <w:r w:rsidRPr="00D37D26">
              <w:rPr>
                <w:color w:val="00B050"/>
                <w:cs/>
              </w:rPr>
              <w:lastRenderedPageBreak/>
              <w:t>เลือก กรณีมีการเรียกเก็บค่าธรรมเนียมในหน่วยบาท/ฉบับ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8B4F4B" w14:textId="2C9E68EE" w:rsidR="006D7946" w:rsidRPr="00856003" w:rsidRDefault="006E6E6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lastRenderedPageBreak/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DE9DB" w14:textId="6A6AE10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B148E8" w14:textId="633A2CA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46B7A9" w14:textId="36683251" w:rsidR="006D7946" w:rsidRPr="00856003" w:rsidRDefault="006E6E6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009DE5" w14:textId="7658FDD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B6295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5BDB13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4008232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59B2C3" w14:textId="71AB0ADB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</w:t>
            </w:r>
            <w:r>
              <w:rPr>
                <w:rFonts w:eastAsiaTheme="minorHAnsi"/>
                <w:color w:val="00B050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BB38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9380AA" w14:textId="6A4B4E54" w:rsidR="006D7946" w:rsidRPr="00292BF8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92BF8">
              <w:rPr>
                <w:color w:val="00B050"/>
                <w:cs/>
              </w:rPr>
              <w:t>การเรียกเก็บค่าธรรมเนียมในลักษณะอื่น</w:t>
            </w:r>
            <w:r>
              <w:rPr>
                <w:color w:val="00B050"/>
                <w:cs/>
              </w:rPr>
              <w:t xml:space="preserve"> : </w:t>
            </w:r>
            <w:r w:rsidRPr="00292BF8">
              <w:rPr>
                <w:color w:val="00B050"/>
                <w:cs/>
              </w:rPr>
              <w:t>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BBB0D6" w14:textId="6619B0AD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7BA244" w14:textId="12452827" w:rsidR="006D7946" w:rsidRPr="00D37D26" w:rsidRDefault="006D7946" w:rsidP="006D7946">
            <w:pPr>
              <w:spacing w:before="120" w:line="360" w:lineRule="auto"/>
              <w:rPr>
                <w:color w:val="00B050"/>
              </w:rPr>
            </w:pPr>
            <w:r w:rsidRPr="00D37D26">
              <w:rPr>
                <w:color w:val="00B050"/>
                <w:cs/>
              </w:rPr>
              <w:t>การเรียกเก็บค่าธรรมเนียมในลักษณะอื่น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0CB7BB" w14:textId="029BBBD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F18781" w14:textId="2B82A6B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E84264" w14:textId="4E41778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47F110" w14:textId="4093020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F7BAAC" w14:textId="62C1C92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C1136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11413C" w14:textId="2A55D35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</w:t>
            </w:r>
            <w:r>
              <w:rPr>
                <w:rFonts w:eastAsiaTheme="minorHAnsi" w:hint="cs"/>
                <w:color w:val="00B050"/>
                <w:cs/>
              </w:rPr>
              <w:t>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56934EBF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8FAB7C" w14:textId="7EA09618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</w:t>
            </w:r>
            <w:r>
              <w:rPr>
                <w:rFonts w:eastAsiaTheme="minorHAnsi"/>
                <w:color w:val="00B050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B2561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9C8F7D" w14:textId="7D155B8B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92BF8">
              <w:rPr>
                <w:color w:val="00B050"/>
                <w:cs/>
              </w:rPr>
              <w:t>การเรียกเก็บค่าธรรมเนียมในลักษณะอื่น</w:t>
            </w:r>
            <w:r>
              <w:rPr>
                <w:color w:val="00B050"/>
                <w:cs/>
              </w:rPr>
              <w:t xml:space="preserve"> : </w:t>
            </w:r>
            <w:r w:rsidRPr="00292BF8">
              <w:rPr>
                <w:color w:val="00B050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397990" w14:textId="0D6534A0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96A46" w14:textId="0CE5C463" w:rsidR="006D7946" w:rsidRPr="00D37D2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เงื่อนไขหรือรายละเอียดเพิ่มเติมของค่าธรรมเนียมที่ระบุสำหรับกลุ่มลูกค้าที่เลือก กรณีมีการเรียกเก็บค่าธรรมเนียมในลักษณะอื่นนอกเหนือจากอัตราร้อยละของจำนวนเงินตามเช็ค หรืออัตราหมื่นละของจำนวนเงินตามเช็ค หรือในหน่วยบาท/ฉบับ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6EB48F" w14:textId="54325BD1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117D1C" w14:textId="2AF95571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F966A0" w14:textId="3A4F94D6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E2DE98" w14:textId="1A0DA5D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823838" w14:textId="18A0099E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B3B5B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4F844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543D665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9E1DB6" w14:textId="0FF01F29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E6A6B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96548E" w14:textId="57A420D1" w:rsidR="006D7946" w:rsidRPr="008933D2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933D2">
              <w:rPr>
                <w:color w:val="00B050"/>
                <w:cs/>
              </w:rPr>
              <w:t>ค่าธรรมเนียมอื่น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36AD85" w14:textId="6DEEE919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AB8A4D" w14:textId="7AA56BF4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DA5FFA">
              <w:rPr>
                <w:color w:val="00B050"/>
                <w:cs/>
              </w:rPr>
              <w:t>ค่าธรรมเนียมอื่น ๆ นอกเหนือจากที่กำหนดพร้อมรายละเอียด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E594A5" w14:textId="71AA831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8474B3" w14:textId="15B5078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7DF369" w14:textId="6285723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EFCAB4" w14:textId="3113DF6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4020C7" w14:textId="31177A4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362D6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78FB0D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152E2BD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946E15" w14:textId="09E81A40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4FE7A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77E610" w14:textId="462D78C1" w:rsidR="006D7946" w:rsidRPr="008933D2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933D2">
              <w:rPr>
                <w:color w:val="00B050"/>
              </w:rPr>
              <w:t xml:space="preserve">Website </w:t>
            </w:r>
            <w:r w:rsidRPr="008933D2">
              <w:rPr>
                <w:color w:val="00B050"/>
                <w:cs/>
              </w:rPr>
              <w:t>ค่าธรรมเนียม (</w:t>
            </w:r>
            <w:r w:rsidRPr="008933D2">
              <w:rPr>
                <w:color w:val="00B050"/>
              </w:rPr>
              <w:t>Link</w:t>
            </w:r>
            <w:r w:rsidRPr="008933D2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C1C436" w14:textId="114E688F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6F0467">
              <w:rPr>
                <w:color w:val="00B050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9138A3" w14:textId="3B33FA46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DA5FFA">
              <w:rPr>
                <w:color w:val="00B050"/>
              </w:rPr>
              <w:t xml:space="preserve">URL </w:t>
            </w:r>
            <w:r w:rsidRPr="00DA5FFA">
              <w:rPr>
                <w:color w:val="00B050"/>
                <w:cs/>
              </w:rPr>
              <w:t xml:space="preserve">หน้า </w:t>
            </w:r>
            <w:r w:rsidRPr="00DA5FFA">
              <w:rPr>
                <w:color w:val="00B050"/>
              </w:rPr>
              <w:t xml:space="preserve">Website </w:t>
            </w:r>
            <w:r w:rsidRPr="00DA5FFA">
              <w:rPr>
                <w:color w:val="00B050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36AA12" w14:textId="6F520E1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273AE6" w14:textId="66AB6196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B528A" w14:textId="3D55D93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6A2877" w14:textId="5A19458A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9F16C8" w14:textId="038F1BC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39ADF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D2E975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906225F" w14:textId="77777777" w:rsidTr="00856003">
        <w:trPr>
          <w:trHeight w:val="93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A0B34E" w14:textId="2843BF20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B783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100816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  <w:cs/>
              </w:rPr>
              <w:t>วันที่เริ่มใช้ข้อมูล (</w:t>
            </w:r>
            <w:r w:rsidRPr="00856003">
              <w:rPr>
                <w:color w:val="00B050"/>
              </w:rPr>
              <w:t>Effective date</w:t>
            </w:r>
            <w:r w:rsidRPr="00856003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13049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A4F175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color w:val="00B050"/>
                <w:cs/>
              </w:rPr>
              <w:t>วันที่เริ่มใช้ข้อมูล</w:t>
            </w:r>
            <w:r w:rsidRPr="00856003">
              <w:rPr>
                <w:rFonts w:hint="cs"/>
                <w:color w:val="00B050"/>
                <w:cs/>
              </w:rPr>
              <w:t>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D005D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7C2DD7" w14:textId="7B93A4D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F78851" w14:textId="09253F91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3564E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6C5405" w14:textId="361D452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E031D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E3C4EA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81B1080" w14:textId="77777777" w:rsidTr="00856003">
        <w:trPr>
          <w:trHeight w:val="933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3B61566D" w14:textId="4A07F91A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lastRenderedPageBreak/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03D6B1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43175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color w:val="00B050"/>
                <w:cs/>
              </w:rPr>
              <w:t>วันที่เลิกใช้ข้อมูล (</w:t>
            </w:r>
            <w:r w:rsidRPr="00856003">
              <w:rPr>
                <w:color w:val="00B050"/>
              </w:rPr>
              <w:t>End date</w:t>
            </w:r>
            <w:r w:rsidRPr="00856003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E45733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1F228A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color w:val="00B050"/>
                <w:cs/>
              </w:rPr>
              <w:t>วันที่ใช้ข้อมูล</w:t>
            </w:r>
            <w:r w:rsidRPr="00856003">
              <w:rPr>
                <w:rFonts w:hint="cs"/>
                <w:color w:val="00B050"/>
                <w:cs/>
              </w:rPr>
              <w:t>ค่าธรรมเนียม</w:t>
            </w:r>
            <w:r w:rsidRPr="00856003">
              <w:rPr>
                <w:color w:val="00B050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20E628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CE61F3F" w14:textId="01D6527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34994B1" w14:textId="45E9831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8DA3E3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7919DC0" w14:textId="22620B5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85D731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341516D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</w:tbl>
    <w:p w14:paraId="3154CDC6" w14:textId="77777777" w:rsidR="00856003" w:rsidRPr="00856003" w:rsidRDefault="00856003" w:rsidP="00856003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00B050"/>
        </w:rPr>
      </w:pPr>
      <w:r w:rsidRPr="00856003">
        <w:rPr>
          <w:rFonts w:eastAsiaTheme="minorHAnsi" w:hint="cs"/>
          <w:color w:val="00B050"/>
          <w:cs/>
        </w:rPr>
        <w:t>หมายเหตุ</w:t>
      </w:r>
      <w:r w:rsidRPr="00856003">
        <w:rPr>
          <w:rFonts w:eastAsiaTheme="minorHAnsi"/>
          <w:color w:val="00B050"/>
          <w:cs/>
        </w:rPr>
        <w:t>:</w:t>
      </w:r>
    </w:p>
    <w:p w14:paraId="1D670584" w14:textId="77777777" w:rsidR="00856003" w:rsidRPr="00856003" w:rsidRDefault="00856003" w:rsidP="00856003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00B050"/>
        </w:rPr>
      </w:pPr>
      <w:r w:rsidRPr="00856003">
        <w:rPr>
          <w:rFonts w:eastAsiaTheme="minorHAnsi"/>
          <w:color w:val="00B050"/>
          <w:vertAlign w:val="superscript"/>
        </w:rPr>
        <w:t>1</w:t>
      </w:r>
      <w:r w:rsidRPr="00856003">
        <w:rPr>
          <w:rFonts w:eastAsiaTheme="minorHAnsi"/>
          <w:color w:val="00B050"/>
          <w:vertAlign w:val="superscript"/>
          <w:cs/>
        </w:rPr>
        <w:t>/</w:t>
      </w:r>
      <w:r w:rsidRPr="00856003">
        <w:rPr>
          <w:rFonts w:eastAsiaTheme="minorHAnsi"/>
          <w:color w:val="00B050"/>
          <w:cs/>
        </w:rPr>
        <w:t xml:space="preserve"> </w:t>
      </w:r>
      <w:r w:rsidRPr="00856003">
        <w:rPr>
          <w:rFonts w:eastAsiaTheme="minorHAnsi" w:hint="cs"/>
          <w:color w:val="00B050"/>
          <w:cs/>
        </w:rPr>
        <w:t xml:space="preserve">อ้างอิงจากเอกสาร </w:t>
      </w:r>
      <w:r w:rsidRPr="00856003">
        <w:rPr>
          <w:rFonts w:eastAsiaTheme="minorHAnsi"/>
          <w:color w:val="00B050"/>
        </w:rPr>
        <w:t>Market Conduct Classification Document</w:t>
      </w:r>
    </w:p>
    <w:p w14:paraId="723C1226" w14:textId="3C373E14" w:rsidR="00656FD7" w:rsidRDefault="00656FD7">
      <w:pPr>
        <w:rPr>
          <w:rFonts w:eastAsiaTheme="majorEastAsia"/>
          <w:bCs/>
          <w:color w:val="00B050"/>
        </w:rPr>
      </w:pPr>
      <w:r>
        <w:rPr>
          <w:rFonts w:eastAsiaTheme="majorEastAsia"/>
          <w:bCs/>
          <w:color w:val="00B050"/>
          <w:cs/>
        </w:rPr>
        <w:br w:type="page"/>
      </w:r>
    </w:p>
    <w:p w14:paraId="09D54701" w14:textId="77777777" w:rsidR="00F958A9" w:rsidRPr="00F41D4A" w:rsidRDefault="00F958A9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</w:pPr>
      <w:bookmarkStart w:id="39" w:name="_Toc64584259"/>
      <w:r w:rsidRPr="00856003">
        <w:rPr>
          <w:rFonts w:ascii="Tahoma" w:hAnsi="Tahoma" w:cs="Tahoma"/>
          <w:i w:val="0"/>
          <w:iCs w:val="0"/>
          <w:color w:val="00B050"/>
          <w:sz w:val="20"/>
          <w:szCs w:val="20"/>
        </w:rPr>
        <w:lastRenderedPageBreak/>
        <w:t>Data Set</w:t>
      </w:r>
      <w:r w:rsidRPr="00856003">
        <w:rPr>
          <w:rFonts w:ascii="Tahoma" w:hAnsi="Tahoma" w:cs="Tahoma"/>
          <w:i w:val="0"/>
          <w:iCs w:val="0"/>
          <w:color w:val="00B050"/>
          <w:sz w:val="20"/>
          <w:szCs w:val="20"/>
          <w:cs/>
        </w:rPr>
        <w:t xml:space="preserve">: 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 xml:space="preserve">Market Conduct </w:t>
      </w:r>
      <w:r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Bill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 xml:space="preserve"> Payment Fee Disclosure</w:t>
      </w:r>
      <w:r w:rsidRPr="00F41D4A">
        <w:rPr>
          <w:rFonts w:ascii="Tahoma" w:hAnsi="Tahoma" w:cs="Tahoma" w:hint="cs"/>
          <w:b w:val="0"/>
          <w:bCs w:val="0"/>
          <w:i w:val="0"/>
          <w:iCs w:val="0"/>
          <w:color w:val="00B050"/>
          <w:sz w:val="20"/>
          <w:szCs w:val="20"/>
          <w:cs/>
        </w:rPr>
        <w:t xml:space="preserve"> 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  <w:cs/>
        </w:rPr>
        <w:t>(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DS_MC</w:t>
      </w:r>
      <w:r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P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FD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  <w:cs/>
        </w:rPr>
        <w:t>)</w:t>
      </w:r>
      <w:bookmarkEnd w:id="39"/>
    </w:p>
    <w:p w14:paraId="561199C0" w14:textId="77777777" w:rsidR="00F958A9" w:rsidRPr="00856003" w:rsidRDefault="00F958A9" w:rsidP="00F958A9">
      <w:pPr>
        <w:pStyle w:val="ListParagraph"/>
        <w:spacing w:after="240" w:line="440" w:lineRule="exact"/>
        <w:ind w:left="630"/>
        <w:rPr>
          <w:b/>
          <w:bCs/>
          <w:color w:val="00B050"/>
          <w:cs/>
        </w:rPr>
      </w:pPr>
      <w:r w:rsidRPr="00856003">
        <w:rPr>
          <w:b/>
          <w:bCs/>
          <w:color w:val="00B050"/>
        </w:rPr>
        <w:t>Frequency</w:t>
      </w:r>
      <w:r w:rsidRPr="00856003">
        <w:rPr>
          <w:b/>
          <w:bCs/>
          <w:color w:val="00B050"/>
          <w:cs/>
        </w:rPr>
        <w:t xml:space="preserve">: </w:t>
      </w:r>
      <w:r w:rsidRPr="00856003">
        <w:rPr>
          <w:b/>
          <w:bCs/>
          <w:color w:val="00B050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F958A9" w:rsidRPr="00856003" w14:paraId="79F2DEF6" w14:textId="77777777" w:rsidTr="00F958A9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7C4430EA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No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5F157CDD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640DDD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74C07C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35092FC9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3C7B0A96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5751EACB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  <w:cs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7CA94077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041B0374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1B60341D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Non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-</w:t>
            </w:r>
            <w:r w:rsidRPr="00856003">
              <w:rPr>
                <w:rFonts w:eastAsiaTheme="minorHAnsi"/>
                <w:b/>
                <w:bCs/>
                <w:color w:val="00B050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54BBEE23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48AB97FF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 xml:space="preserve">Classification 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 xml:space="preserve">/ </w:t>
            </w:r>
            <w:r w:rsidRPr="00856003">
              <w:rPr>
                <w:rFonts w:eastAsiaTheme="minorHAnsi"/>
                <w:b/>
                <w:bCs/>
                <w:color w:val="00B050"/>
              </w:rPr>
              <w:t>View</w:t>
            </w:r>
          </w:p>
        </w:tc>
      </w:tr>
      <w:tr w:rsidR="00F958A9" w:rsidRPr="00856003" w14:paraId="2848CB67" w14:textId="77777777" w:rsidTr="00F958A9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75606E96" w14:textId="77777777" w:rsidR="00F958A9" w:rsidRPr="00856003" w:rsidRDefault="00F958A9" w:rsidP="00F958A9">
            <w:pPr>
              <w:rPr>
                <w:color w:val="00B050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0F7F6E00" w14:textId="77777777" w:rsidR="00F958A9" w:rsidRPr="00856003" w:rsidRDefault="00F958A9" w:rsidP="00F958A9">
            <w:pPr>
              <w:rPr>
                <w:color w:val="00B050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ABB312" w14:textId="77777777" w:rsidR="00F958A9" w:rsidRPr="00856003" w:rsidRDefault="00F958A9" w:rsidP="00F958A9">
            <w:pPr>
              <w:rPr>
                <w:color w:val="00B050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016E71" w14:textId="77777777" w:rsidR="00F958A9" w:rsidRPr="00856003" w:rsidRDefault="00F958A9" w:rsidP="00F958A9">
            <w:pPr>
              <w:rPr>
                <w:color w:val="00B050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65F6A1AA" w14:textId="77777777" w:rsidR="00F958A9" w:rsidRPr="00856003" w:rsidRDefault="00F958A9" w:rsidP="00F958A9">
            <w:pPr>
              <w:rPr>
                <w:color w:val="00B050"/>
              </w:rPr>
            </w:pPr>
          </w:p>
        </w:tc>
        <w:tc>
          <w:tcPr>
            <w:tcW w:w="763" w:type="dxa"/>
            <w:shd w:val="clear" w:color="auto" w:fill="CCFFFF"/>
          </w:tcPr>
          <w:p w14:paraId="41A4F4F0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70557087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18CAE6FA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3B0BC915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4E2DF050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5369040E" w14:textId="77777777" w:rsidR="00F958A9" w:rsidRPr="00856003" w:rsidRDefault="00F958A9" w:rsidP="00F958A9">
            <w:pPr>
              <w:jc w:val="center"/>
              <w:rPr>
                <w:color w:val="00B050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7ECD6280" w14:textId="77777777" w:rsidR="00F958A9" w:rsidRPr="00856003" w:rsidRDefault="00F958A9" w:rsidP="00F958A9">
            <w:pPr>
              <w:jc w:val="center"/>
              <w:rPr>
                <w:color w:val="00B050"/>
              </w:rPr>
            </w:pPr>
          </w:p>
        </w:tc>
      </w:tr>
      <w:tr w:rsidR="00F958A9" w:rsidRPr="00856003" w14:paraId="5B605AE9" w14:textId="77777777" w:rsidTr="00F958A9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AFEE7C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5CCA22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C3784E" w14:textId="690EB540" w:rsidR="00F958A9" w:rsidRPr="00856003" w:rsidRDefault="00A329C5" w:rsidP="00F958A9">
            <w:pPr>
              <w:spacing w:before="120" w:line="360" w:lineRule="auto"/>
              <w:rPr>
                <w:rFonts w:eastAsiaTheme="minorHAnsi"/>
                <w:color w:val="00B050"/>
              </w:rPr>
            </w:pPr>
            <w:r>
              <w:rPr>
                <w:color w:val="00B050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EB2F37" w14:textId="77777777" w:rsidR="00F958A9" w:rsidRPr="00856003" w:rsidRDefault="00F958A9" w:rsidP="00F958A9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7F1384" w14:textId="2F9C8F4E" w:rsidR="00F958A9" w:rsidRPr="00856003" w:rsidRDefault="00A329C5" w:rsidP="00F958A9">
            <w:pPr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>
              <w:rPr>
                <w:color w:val="00B050"/>
                <w:cs/>
              </w:rPr>
              <w:t>รหัสสถาบัน</w:t>
            </w:r>
            <w:r w:rsidR="00F958A9" w:rsidRPr="00856003">
              <w:rPr>
                <w:color w:val="00B050"/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1C942E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6D91D6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809295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846826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9C43C2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E04E07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41E599B" w14:textId="77777777" w:rsidR="00F958A9" w:rsidRPr="00856003" w:rsidRDefault="00F958A9" w:rsidP="00F958A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F958A9" w:rsidRPr="00856003" w14:paraId="219C2F85" w14:textId="77777777" w:rsidTr="00F958A9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8C810D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3F927D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E372D0" w14:textId="77777777" w:rsidR="00F958A9" w:rsidRPr="00856003" w:rsidRDefault="00F958A9" w:rsidP="00F958A9">
            <w:pPr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color w:val="00B050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B8989C" w14:textId="77777777" w:rsidR="00F958A9" w:rsidRPr="00856003" w:rsidRDefault="00F958A9" w:rsidP="00F958A9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C38D0A" w14:textId="77777777" w:rsidR="00F958A9" w:rsidRPr="00BF2854" w:rsidRDefault="00F958A9" w:rsidP="00F958A9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rFonts w:hint="cs"/>
                <w:color w:val="00B050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066F7A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EF9A05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F4B803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443137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20FAED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4717D0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0694581" w14:textId="77777777" w:rsidR="00F958A9" w:rsidRPr="00856003" w:rsidRDefault="00F958A9" w:rsidP="00F958A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9585614" w14:textId="77777777" w:rsidTr="00F958A9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D7C9F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6D1CD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F76E65" w14:textId="548C256E" w:rsidR="006D7946" w:rsidRPr="00856003" w:rsidRDefault="00424A52" w:rsidP="006D7946">
            <w:pPr>
              <w:spacing w:before="120" w:line="360" w:lineRule="auto"/>
              <w:rPr>
                <w:color w:val="00B050"/>
              </w:rPr>
            </w:pPr>
            <w:r w:rsidRPr="00424A52">
              <w:rPr>
                <w:color w:val="00B050"/>
                <w:cs/>
              </w:rPr>
              <w:t>ประเภทค่าธรรมเนียมบริการรับชำระเงินแทน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52E4D3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2114BF" w14:textId="45982EFD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ประเภท</w:t>
            </w:r>
            <w:r w:rsidR="00424A52">
              <w:rPr>
                <w:rFonts w:hint="cs"/>
                <w:color w:val="00B050"/>
                <w:cs/>
              </w:rPr>
              <w:t>ค่าธรรมเนียมสำหรับ</w:t>
            </w:r>
            <w:r w:rsidRPr="00BF2854">
              <w:rPr>
                <w:color w:val="00B050"/>
                <w:cs/>
              </w:rPr>
              <w:t>บริการที่ผู้ให้บริการมีบริการรับชำระเงินแทน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25AFA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D0E32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A7133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98890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CDDB4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616DA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4B7C6F3" w14:textId="73C4A43F" w:rsidR="006D7946" w:rsidRPr="00856003" w:rsidRDefault="00DE12A1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t>F</w:t>
            </w:r>
            <w:r w:rsidRPr="00DE12A1">
              <w:rPr>
                <w:rFonts w:eastAsiaTheme="minorHAnsi"/>
                <w:color w:val="00B050"/>
              </w:rPr>
              <w:t xml:space="preserve">inancial </w:t>
            </w:r>
            <w:r>
              <w:rPr>
                <w:rFonts w:eastAsiaTheme="minorHAnsi"/>
                <w:color w:val="00B050"/>
              </w:rPr>
              <w:t>S</w:t>
            </w:r>
            <w:r w:rsidRPr="00DE12A1">
              <w:rPr>
                <w:rFonts w:eastAsiaTheme="minorHAnsi"/>
                <w:color w:val="00B050"/>
              </w:rPr>
              <w:t xml:space="preserve">ervice </w:t>
            </w:r>
            <w:r>
              <w:rPr>
                <w:rFonts w:eastAsiaTheme="minorHAnsi"/>
                <w:color w:val="00B050"/>
              </w:rPr>
              <w:t>F</w:t>
            </w:r>
            <w:r w:rsidRPr="00DE12A1">
              <w:rPr>
                <w:rFonts w:eastAsiaTheme="minorHAnsi"/>
                <w:color w:val="00B050"/>
              </w:rPr>
              <w:t>ee</w:t>
            </w:r>
            <w:r>
              <w:rPr>
                <w:rFonts w:eastAsiaTheme="minorHAnsi"/>
                <w:color w:val="00B050"/>
                <w:cs/>
              </w:rPr>
              <w:t xml:space="preserve">: </w:t>
            </w:r>
            <w:r>
              <w:rPr>
                <w:rFonts w:eastAsiaTheme="minorHAnsi"/>
                <w:color w:val="00B050"/>
              </w:rPr>
              <w:t>V_PFD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2D281E30" w14:textId="77777777" w:rsidTr="00F958A9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EB3C7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7C981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E3C742" w14:textId="275CF4C9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E17CD">
              <w:rPr>
                <w:color w:val="00B050"/>
                <w:cs/>
              </w:rPr>
              <w:t>รายละเอียดบริการที่รับชำระ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5FF03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903604" w14:textId="3A2A43E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รายละเอียดหรือข้อมูลเพิ่มเติมของประเภทบริการรับชำระเงินแทนตามรายการที่เลือก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7530D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DF657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44A3B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4A0F6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3EC84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96130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E65A998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194B935" w14:textId="77777777" w:rsidTr="00F958A9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1AD57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7C927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0AF342" w14:textId="6EC4F513" w:rsidR="006D7946" w:rsidRPr="009E101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E17CD">
              <w:rPr>
                <w:color w:val="00B050"/>
                <w:cs/>
              </w:rPr>
              <w:t>ช่องทางการชำระเงิน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230EA2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F526A7" w14:textId="027BDCB3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รายละเอียดช่องทางการชำระเงินสำหรับประเภทบริการรับชำระเงินแทนตามรายการที่เลือก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D8D1A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EFA63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C989A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B3233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5BA4F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D46E5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19A2546" w14:textId="3293566A" w:rsidR="006D7946" w:rsidRPr="00856003" w:rsidRDefault="00DE12A1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t xml:space="preserve">Bill </w:t>
            </w:r>
            <w:r w:rsidR="006D7946">
              <w:rPr>
                <w:rFonts w:eastAsiaTheme="minorHAnsi"/>
                <w:color w:val="00B050"/>
              </w:rPr>
              <w:t>Payment C</w:t>
            </w:r>
            <w:r w:rsidR="006D7946" w:rsidRPr="00F958A9">
              <w:rPr>
                <w:rFonts w:eastAsiaTheme="minorHAnsi"/>
                <w:color w:val="00B050"/>
              </w:rPr>
              <w:t>hannel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41A8B490" w14:textId="77777777" w:rsidTr="00F958A9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920AB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B2980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7F1431" w14:textId="74046CC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E17CD">
              <w:rPr>
                <w:color w:val="00B050"/>
                <w:cs/>
              </w:rPr>
              <w:t>การเรียกเก็บค่าธรรมเนียม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3678F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CA608F" w14:textId="3D2132D9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การเรียกเก็บค่าธรรมเนียม</w:t>
            </w:r>
            <w:r w:rsidR="00424A52">
              <w:rPr>
                <w:rFonts w:hint="cs"/>
                <w:color w:val="00B050"/>
                <w:cs/>
              </w:rPr>
              <w:t>ต่ำสุด</w:t>
            </w:r>
            <w:r w:rsidRPr="00BF2854">
              <w:rPr>
                <w:color w:val="00B050"/>
                <w:cs/>
              </w:rPr>
              <w:t>ของบริการรับชำระเงินแทนผ่านช่องทางการรับชำระเงินที่เลือก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E731D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6F70B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4459D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36CDB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7ECC1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67288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B8B7F8A" w14:textId="0C4BB39A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MC20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0D0BDA4D" w14:textId="77777777" w:rsidTr="00F958A9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23D39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78916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6E346C" w14:textId="46A13231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E17CD">
              <w:rPr>
                <w:color w:val="00B050"/>
                <w:cs/>
              </w:rPr>
              <w:t>ค่าธรรมเนียม ขั้นต่ำ (</w:t>
            </w:r>
            <w:r>
              <w:rPr>
                <w:rFonts w:hint="cs"/>
                <w:color w:val="00B050"/>
                <w:cs/>
              </w:rPr>
              <w:t xml:space="preserve">หน่วย </w:t>
            </w:r>
            <w:r>
              <w:rPr>
                <w:color w:val="00B050"/>
                <w:cs/>
              </w:rPr>
              <w:t>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BE17CD">
              <w:rPr>
                <w:color w:val="00B050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DDD09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9874B8" w14:textId="1ECE9BFF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>จำนวนค่าธรรมเนียม</w:t>
            </w:r>
            <w:r w:rsidR="00424A52">
              <w:rPr>
                <w:color w:val="00B050"/>
                <w:cs/>
              </w:rPr>
              <w:t>ต่ำสุด</w:t>
            </w:r>
            <w:r w:rsidRPr="00BF2854">
              <w:rPr>
                <w:color w:val="00B050"/>
                <w:cs/>
              </w:rPr>
              <w:t>ของบริการรับชำระเงินแทนผ่านช่องทางการรับชำระเงินที่เลือก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C2895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1BA7E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05CFF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09132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30646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88CE2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35ACA33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0981C0D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C2724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A79B8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06AD04" w14:textId="37777A84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E17CD">
              <w:rPr>
                <w:color w:val="00B050"/>
                <w:cs/>
              </w:rPr>
              <w:t>การเรียกเก็บค่าธรรมเนียม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28288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A8889C" w14:textId="05E8AB79" w:rsidR="006D7946" w:rsidRPr="00856003" w:rsidRDefault="006D7946" w:rsidP="003C36C8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>การเรียกเก็บค่าธรรมเนียม</w:t>
            </w:r>
            <w:r w:rsidR="00447792">
              <w:rPr>
                <w:rFonts w:hint="cs"/>
                <w:color w:val="00B050"/>
                <w:cs/>
              </w:rPr>
              <w:t>สูงสุด</w:t>
            </w:r>
            <w:r w:rsidRPr="00BF2854">
              <w:rPr>
                <w:color w:val="00B050"/>
                <w:cs/>
              </w:rPr>
              <w:t xml:space="preserve">ของบริการรับชำระเงินแทนผ่านช่องทางการรับชำระเงินที่เลือก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8D84E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30EEB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43611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F06B1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4888D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B5E71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A6F0825" w14:textId="61815145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MC20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187EECA1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7909C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79A03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0528CA" w14:textId="13907E28" w:rsidR="006D7946" w:rsidRPr="009E101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E17CD">
              <w:rPr>
                <w:color w:val="00B050"/>
                <w:cs/>
              </w:rPr>
              <w:t>ค่าธรรมเนียม ขั้นสูง (</w:t>
            </w:r>
            <w:r>
              <w:rPr>
                <w:rFonts w:hint="cs"/>
                <w:color w:val="00B050"/>
                <w:cs/>
              </w:rPr>
              <w:t xml:space="preserve">หน่วย </w:t>
            </w:r>
            <w:r>
              <w:rPr>
                <w:color w:val="00B050"/>
                <w:cs/>
              </w:rPr>
              <w:t xml:space="preserve">: </w:t>
            </w:r>
            <w:r w:rsidRPr="00BE17CD">
              <w:rPr>
                <w:color w:val="00B050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FAA50C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9AAB22" w14:textId="545CD17C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จำนวนค่าธรรมเนียมสูงสุดของบริการรับชำระเงินแทนผ่านช่องทางการรับชำระเงินที่เลือก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A3EEC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0CF1D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A65D9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61EC5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B5523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20358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3B1D68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DBA3CAF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48A73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42E04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A42AE9" w14:textId="44D91E16" w:rsidR="006D7946" w:rsidRPr="009E101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E17CD">
              <w:rPr>
                <w:color w:val="00B050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0F225B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A5E4B0" w14:textId="07DD5525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ค่าธรรมเนียมบริการรับชำระเงินแทนผ่านช่องทางการรับชำระเงิน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42EF82" w14:textId="263F7FE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EB1136" w14:textId="044FD54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002D4A" w14:textId="7C6F6FC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D66691" w14:textId="366F74D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29BE17" w14:textId="32F62CE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6E441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237B225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C441680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B7008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9C3E0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040CC6" w14:textId="77777777" w:rsidR="006D7946" w:rsidRPr="00C91414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1310B">
              <w:rPr>
                <w:color w:val="00B050"/>
              </w:rPr>
              <w:t xml:space="preserve">Website </w:t>
            </w:r>
            <w:r w:rsidRPr="0081310B">
              <w:rPr>
                <w:color w:val="00B050"/>
                <w:cs/>
              </w:rPr>
              <w:t>ค่าธรรมเนียม (</w:t>
            </w:r>
            <w:r w:rsidRPr="0081310B">
              <w:rPr>
                <w:color w:val="00B050"/>
              </w:rPr>
              <w:t>Link</w:t>
            </w:r>
            <w:r w:rsidRPr="0081310B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6AE24C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783355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E7FDB">
              <w:rPr>
                <w:color w:val="00B050"/>
              </w:rPr>
              <w:t xml:space="preserve">URL </w:t>
            </w:r>
            <w:r w:rsidRPr="00BE7FDB">
              <w:rPr>
                <w:color w:val="00B050"/>
                <w:cs/>
              </w:rPr>
              <w:t xml:space="preserve">หน้า </w:t>
            </w:r>
            <w:r w:rsidRPr="00BE7FDB">
              <w:rPr>
                <w:color w:val="00B050"/>
              </w:rPr>
              <w:t xml:space="preserve">Website </w:t>
            </w:r>
            <w:r w:rsidRPr="00BE7FDB">
              <w:rPr>
                <w:color w:val="00B050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626C9" w14:textId="55A5C66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1AD4DF" w14:textId="7444608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653F8F" w14:textId="49F2CC3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4434E7" w14:textId="044A6E1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E6799" w14:textId="59D5AAF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91EB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AC2CEC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34E5165" w14:textId="77777777" w:rsidTr="00F958A9">
        <w:trPr>
          <w:trHeight w:val="93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20124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6914B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4C86CC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  <w:cs/>
              </w:rPr>
              <w:t>วันที่เริ่มใช้ข้อมูล (</w:t>
            </w:r>
            <w:r w:rsidRPr="00856003">
              <w:rPr>
                <w:color w:val="00B050"/>
              </w:rPr>
              <w:t>Effective date</w:t>
            </w:r>
            <w:r w:rsidRPr="00856003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DC238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4C4066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color w:val="00B050"/>
                <w:cs/>
              </w:rPr>
              <w:t>วันที่เริ่มใช้ข้อมูล</w:t>
            </w:r>
            <w:r w:rsidRPr="00856003">
              <w:rPr>
                <w:rFonts w:hint="cs"/>
                <w:color w:val="00B050"/>
                <w:cs/>
              </w:rPr>
              <w:t>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4F45A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30AF4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C1F25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79E2F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0614B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56C17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4A0FD6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04B07BB" w14:textId="77777777" w:rsidTr="00F958A9">
        <w:trPr>
          <w:trHeight w:val="933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7E95628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3F3041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F158E6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  <w:cs/>
              </w:rPr>
              <w:t>วันที่เลิกใช้ข้อมูล (</w:t>
            </w:r>
            <w:r w:rsidRPr="00856003">
              <w:rPr>
                <w:color w:val="00B050"/>
              </w:rPr>
              <w:t>End date</w:t>
            </w:r>
            <w:r w:rsidRPr="00856003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EC4845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09D5B4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color w:val="00B050"/>
                <w:cs/>
              </w:rPr>
              <w:t>วันที่ใช้ข้อมูล</w:t>
            </w:r>
            <w:r w:rsidRPr="00856003">
              <w:rPr>
                <w:rFonts w:hint="cs"/>
                <w:color w:val="00B050"/>
                <w:cs/>
              </w:rPr>
              <w:t>ค่าธรรมเนียม</w:t>
            </w:r>
            <w:r w:rsidRPr="00856003">
              <w:rPr>
                <w:color w:val="00B050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FC489D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1E7DF8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7773E9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4AA27E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ECA00C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68D3BD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033DAE0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</w:tbl>
    <w:p w14:paraId="09747711" w14:textId="77777777" w:rsidR="00F958A9" w:rsidRPr="00856003" w:rsidRDefault="00F958A9" w:rsidP="00F958A9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00B050"/>
        </w:rPr>
      </w:pPr>
      <w:r w:rsidRPr="00856003">
        <w:rPr>
          <w:rFonts w:eastAsiaTheme="minorHAnsi" w:hint="cs"/>
          <w:color w:val="00B050"/>
          <w:cs/>
        </w:rPr>
        <w:lastRenderedPageBreak/>
        <w:t>หมายเหตุ</w:t>
      </w:r>
      <w:r w:rsidRPr="00856003">
        <w:rPr>
          <w:rFonts w:eastAsiaTheme="minorHAnsi"/>
          <w:color w:val="00B050"/>
          <w:cs/>
        </w:rPr>
        <w:t>:</w:t>
      </w:r>
    </w:p>
    <w:p w14:paraId="54088165" w14:textId="77777777" w:rsidR="00F958A9" w:rsidRPr="00856003" w:rsidRDefault="00F958A9" w:rsidP="00F958A9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00B050"/>
        </w:rPr>
      </w:pPr>
      <w:r w:rsidRPr="00856003">
        <w:rPr>
          <w:rFonts w:eastAsiaTheme="minorHAnsi"/>
          <w:color w:val="00B050"/>
          <w:vertAlign w:val="superscript"/>
        </w:rPr>
        <w:t>1</w:t>
      </w:r>
      <w:r w:rsidRPr="00856003">
        <w:rPr>
          <w:rFonts w:eastAsiaTheme="minorHAnsi"/>
          <w:color w:val="00B050"/>
          <w:vertAlign w:val="superscript"/>
          <w:cs/>
        </w:rPr>
        <w:t>/</w:t>
      </w:r>
      <w:r w:rsidRPr="00856003">
        <w:rPr>
          <w:rFonts w:eastAsiaTheme="minorHAnsi"/>
          <w:color w:val="00B050"/>
          <w:cs/>
        </w:rPr>
        <w:t xml:space="preserve"> </w:t>
      </w:r>
      <w:r w:rsidRPr="00856003">
        <w:rPr>
          <w:rFonts w:eastAsiaTheme="minorHAnsi" w:hint="cs"/>
          <w:color w:val="00B050"/>
          <w:cs/>
        </w:rPr>
        <w:t xml:space="preserve">อ้างอิงจากเอกสาร </w:t>
      </w:r>
      <w:r w:rsidRPr="00856003">
        <w:rPr>
          <w:rFonts w:eastAsiaTheme="minorHAnsi"/>
          <w:color w:val="00B050"/>
        </w:rPr>
        <w:t>Market Conduct Classification Document</w:t>
      </w:r>
    </w:p>
    <w:p w14:paraId="6558DEB3" w14:textId="77777777" w:rsidR="00F958A9" w:rsidRPr="00856003" w:rsidRDefault="00F958A9" w:rsidP="00F958A9">
      <w:pPr>
        <w:rPr>
          <w:rFonts w:eastAsiaTheme="majorEastAsia"/>
          <w:bCs/>
          <w:color w:val="00B050"/>
        </w:rPr>
      </w:pPr>
    </w:p>
    <w:p w14:paraId="6F3DB4F2" w14:textId="77777777" w:rsidR="00F958A9" w:rsidRDefault="00F958A9">
      <w:pPr>
        <w:rPr>
          <w:b/>
          <w:bCs/>
          <w:color w:val="00B050"/>
        </w:rPr>
      </w:pPr>
      <w:r>
        <w:rPr>
          <w:i/>
          <w:iCs/>
          <w:color w:val="00B050"/>
          <w:cs/>
        </w:rPr>
        <w:br w:type="page"/>
      </w:r>
    </w:p>
    <w:p w14:paraId="2D53AA24" w14:textId="77777777" w:rsidR="00F958A9" w:rsidRPr="00F41D4A" w:rsidRDefault="00F958A9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</w:pPr>
      <w:bookmarkStart w:id="40" w:name="_Toc64584260"/>
      <w:r w:rsidRPr="00856003">
        <w:rPr>
          <w:rFonts w:ascii="Tahoma" w:hAnsi="Tahoma" w:cs="Tahoma"/>
          <w:i w:val="0"/>
          <w:iCs w:val="0"/>
          <w:color w:val="00B050"/>
          <w:sz w:val="20"/>
          <w:szCs w:val="20"/>
        </w:rPr>
        <w:lastRenderedPageBreak/>
        <w:t>Data Set</w:t>
      </w:r>
      <w:r w:rsidRPr="00856003">
        <w:rPr>
          <w:rFonts w:ascii="Tahoma" w:hAnsi="Tahoma" w:cs="Tahoma"/>
          <w:i w:val="0"/>
          <w:iCs w:val="0"/>
          <w:color w:val="00B050"/>
          <w:sz w:val="20"/>
          <w:szCs w:val="20"/>
          <w:cs/>
        </w:rPr>
        <w:t xml:space="preserve">: 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 xml:space="preserve">Market Conduct </w:t>
      </w:r>
      <w:r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Hire Purchase Fee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 xml:space="preserve"> Disclosure</w:t>
      </w:r>
      <w:r w:rsidRPr="00F41D4A">
        <w:rPr>
          <w:rFonts w:ascii="Tahoma" w:hAnsi="Tahoma" w:cs="Tahoma" w:hint="cs"/>
          <w:b w:val="0"/>
          <w:bCs w:val="0"/>
          <w:i w:val="0"/>
          <w:iCs w:val="0"/>
          <w:color w:val="00B050"/>
          <w:sz w:val="20"/>
          <w:szCs w:val="20"/>
          <w:cs/>
        </w:rPr>
        <w:t xml:space="preserve"> 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  <w:cs/>
        </w:rPr>
        <w:t>(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DS_MC</w:t>
      </w:r>
      <w:r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HFD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  <w:cs/>
        </w:rPr>
        <w:t>)</w:t>
      </w:r>
      <w:bookmarkEnd w:id="40"/>
    </w:p>
    <w:p w14:paraId="7DB2F53A" w14:textId="77777777" w:rsidR="00F958A9" w:rsidRPr="00856003" w:rsidRDefault="00F958A9" w:rsidP="00F958A9">
      <w:pPr>
        <w:pStyle w:val="ListParagraph"/>
        <w:spacing w:after="240" w:line="440" w:lineRule="exact"/>
        <w:ind w:left="630"/>
        <w:rPr>
          <w:b/>
          <w:bCs/>
          <w:color w:val="00B050"/>
          <w:cs/>
        </w:rPr>
      </w:pPr>
      <w:r w:rsidRPr="00856003">
        <w:rPr>
          <w:b/>
          <w:bCs/>
          <w:color w:val="00B050"/>
        </w:rPr>
        <w:t>Frequency</w:t>
      </w:r>
      <w:r w:rsidRPr="00856003">
        <w:rPr>
          <w:b/>
          <w:bCs/>
          <w:color w:val="00B050"/>
          <w:cs/>
        </w:rPr>
        <w:t xml:space="preserve">: </w:t>
      </w:r>
      <w:r w:rsidRPr="00856003">
        <w:rPr>
          <w:b/>
          <w:bCs/>
          <w:color w:val="00B050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F958A9" w:rsidRPr="00856003" w14:paraId="53E20188" w14:textId="77777777" w:rsidTr="00F958A9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55769D38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No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427A3D98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99B84C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4031C6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63C23D90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2DC0A5D7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52A6EB7E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  <w:cs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68A51810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20990F1B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2AE54ADD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Non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-</w:t>
            </w:r>
            <w:r w:rsidRPr="00856003">
              <w:rPr>
                <w:rFonts w:eastAsiaTheme="minorHAnsi"/>
                <w:b/>
                <w:bCs/>
                <w:color w:val="00B050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3975C1C6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75979953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 xml:space="preserve">Classification 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 xml:space="preserve">/ </w:t>
            </w:r>
            <w:r w:rsidRPr="00856003">
              <w:rPr>
                <w:rFonts w:eastAsiaTheme="minorHAnsi"/>
                <w:b/>
                <w:bCs/>
                <w:color w:val="00B050"/>
              </w:rPr>
              <w:t>View</w:t>
            </w:r>
          </w:p>
        </w:tc>
      </w:tr>
      <w:tr w:rsidR="00F958A9" w:rsidRPr="00856003" w14:paraId="04B86618" w14:textId="77777777" w:rsidTr="00F958A9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2061AC54" w14:textId="77777777" w:rsidR="00F958A9" w:rsidRPr="00856003" w:rsidRDefault="00F958A9" w:rsidP="00F958A9">
            <w:pPr>
              <w:rPr>
                <w:color w:val="00B050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5E1CD7E6" w14:textId="77777777" w:rsidR="00F958A9" w:rsidRPr="00856003" w:rsidRDefault="00F958A9" w:rsidP="00F958A9">
            <w:pPr>
              <w:rPr>
                <w:color w:val="00B050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93740A" w14:textId="77777777" w:rsidR="00F958A9" w:rsidRPr="00856003" w:rsidRDefault="00F958A9" w:rsidP="00F958A9">
            <w:pPr>
              <w:rPr>
                <w:color w:val="00B050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D7632D" w14:textId="77777777" w:rsidR="00F958A9" w:rsidRPr="00856003" w:rsidRDefault="00F958A9" w:rsidP="00F958A9">
            <w:pPr>
              <w:rPr>
                <w:color w:val="00B050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54046A05" w14:textId="77777777" w:rsidR="00F958A9" w:rsidRPr="00856003" w:rsidRDefault="00F958A9" w:rsidP="00F958A9">
            <w:pPr>
              <w:rPr>
                <w:color w:val="00B050"/>
              </w:rPr>
            </w:pPr>
          </w:p>
        </w:tc>
        <w:tc>
          <w:tcPr>
            <w:tcW w:w="763" w:type="dxa"/>
            <w:shd w:val="clear" w:color="auto" w:fill="CCFFFF"/>
          </w:tcPr>
          <w:p w14:paraId="48643641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47823FCB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6AD622F7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34083DDD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3B3A22EC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405A9731" w14:textId="77777777" w:rsidR="00F958A9" w:rsidRPr="00856003" w:rsidRDefault="00F958A9" w:rsidP="00F958A9">
            <w:pPr>
              <w:jc w:val="center"/>
              <w:rPr>
                <w:color w:val="00B050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6E671C5F" w14:textId="77777777" w:rsidR="00F958A9" w:rsidRPr="00856003" w:rsidRDefault="00F958A9" w:rsidP="00F958A9">
            <w:pPr>
              <w:jc w:val="center"/>
              <w:rPr>
                <w:color w:val="00B050"/>
              </w:rPr>
            </w:pPr>
          </w:p>
        </w:tc>
      </w:tr>
      <w:tr w:rsidR="00F958A9" w:rsidRPr="00856003" w14:paraId="262CAD2D" w14:textId="77777777" w:rsidTr="00F958A9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316AAE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D66562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FC4813" w14:textId="3F580043" w:rsidR="00F958A9" w:rsidRPr="00856003" w:rsidRDefault="00A329C5" w:rsidP="00F958A9">
            <w:pPr>
              <w:spacing w:before="120" w:line="360" w:lineRule="auto"/>
              <w:rPr>
                <w:rFonts w:eastAsiaTheme="minorHAnsi"/>
                <w:color w:val="00B050"/>
              </w:rPr>
            </w:pPr>
            <w:r>
              <w:rPr>
                <w:color w:val="00B050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65FB2F" w14:textId="77777777" w:rsidR="00F958A9" w:rsidRPr="00856003" w:rsidRDefault="00F958A9" w:rsidP="00F958A9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6224B2" w14:textId="0C5A4A21" w:rsidR="00F958A9" w:rsidRPr="00856003" w:rsidRDefault="00A329C5" w:rsidP="00F958A9">
            <w:pPr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>
              <w:rPr>
                <w:color w:val="00B050"/>
                <w:cs/>
              </w:rPr>
              <w:t>รหัสสถาบัน</w:t>
            </w:r>
            <w:r w:rsidR="00F958A9" w:rsidRPr="00856003">
              <w:rPr>
                <w:color w:val="00B050"/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26ACB6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BC991D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4A9C97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662964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4EC7AD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4F3CB2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0D85474" w14:textId="77777777" w:rsidR="00F958A9" w:rsidRPr="00856003" w:rsidRDefault="00F958A9" w:rsidP="00F958A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F958A9" w:rsidRPr="00856003" w14:paraId="514A4B44" w14:textId="77777777" w:rsidTr="00F958A9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FC5252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EEC564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17709C" w14:textId="77777777" w:rsidR="00F958A9" w:rsidRPr="00856003" w:rsidRDefault="00F958A9" w:rsidP="00F958A9">
            <w:pPr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color w:val="00B050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47DDFF" w14:textId="77777777" w:rsidR="00F958A9" w:rsidRPr="00856003" w:rsidRDefault="00F958A9" w:rsidP="00F958A9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1C6ADC" w14:textId="77777777" w:rsidR="00F958A9" w:rsidRPr="00BF2854" w:rsidRDefault="00F958A9" w:rsidP="00F958A9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rFonts w:hint="cs"/>
                <w:color w:val="00B050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3C50FD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FBD64C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58FA06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7C9EE8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E90551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7DE8DC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85B4A9E" w14:textId="77777777" w:rsidR="00F958A9" w:rsidRPr="00856003" w:rsidRDefault="00F958A9" w:rsidP="00F958A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DB4B7AF" w14:textId="77777777" w:rsidTr="00F958A9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364E9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70C28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E2A0B0" w14:textId="6D4BFD55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FF66A1">
              <w:rPr>
                <w:color w:val="00B050"/>
                <w:cs/>
              </w:rPr>
              <w:t>วันที่ของสัญญาที่มีผลบังคับใช้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3B40E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35AF67" w14:textId="02E32821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DC090C">
              <w:rPr>
                <w:color w:val="00B050"/>
                <w:cs/>
              </w:rPr>
              <w:t>วันที่ของสัญญาเช่าซื้อรถยนต์และรถจักรยานยนต์ที่มีผลบังคับใช้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96C69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4C771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81775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CC663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79214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FF1CA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DFA12EB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34C8A75" w14:textId="77777777" w:rsidTr="00F958A9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F7873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0B569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05EA99" w14:textId="72F8A4A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ประเภทของรถ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05C035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AB75D1" w14:textId="253F6AD1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DC090C">
              <w:rPr>
                <w:color w:val="00B050"/>
                <w:cs/>
              </w:rPr>
              <w:t>ประเภทของรถตามสัญญาเช่าซื้อรถยนต์และรถจักรยานยนต์</w:t>
            </w:r>
            <w:r>
              <w:rPr>
                <w:rFonts w:hint="cs"/>
                <w:color w:val="00B050"/>
                <w:cs/>
              </w:rPr>
              <w:t>ที่มีผลบังคับใช้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D38E1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0001C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50D07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5AB4D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D91BE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10982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4A905B3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7839900" w14:textId="77777777" w:rsidTr="006D7946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68699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A7C3D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0FC301" w14:textId="4C07732C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การเรียกเก็บค่าบริการตรวจสภาพรถยนต์และรถจักรยานยนต์เพื่อการโอน / รับโอนกรรมสิทธิ์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B8B8E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9B6BD0" w14:textId="73D44439" w:rsidR="006D7946" w:rsidRPr="00856003" w:rsidRDefault="006D7946" w:rsidP="006044AC">
            <w:pPr>
              <w:spacing w:before="120" w:line="360" w:lineRule="auto"/>
              <w:rPr>
                <w:color w:val="00B050"/>
                <w:cs/>
              </w:rPr>
            </w:pPr>
            <w:r w:rsidRPr="00DC090C">
              <w:rPr>
                <w:color w:val="00B050"/>
                <w:cs/>
              </w:rPr>
              <w:t xml:space="preserve">การเรียกเก็บค่าบริการตรวจสภาพรถยนต์และรถจักรยานยนต์เพื่อการโอน / รับโอนกรรมสิทธิ์ </w:t>
            </w:r>
            <w:r w:rsidR="00424A52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83CCD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577DB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7E0B1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7BC9F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FF0DE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C5FBB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E5755CF" w14:textId="3293ED35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01D2B24D" w14:textId="77777777" w:rsidTr="006D7946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9174B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3635B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B69228" w14:textId="55D944C2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ค่าบริการตรวจสภาพรถยนต์และรถจักรยานยนต์เพื่อการ</w:t>
            </w:r>
            <w:r w:rsidRPr="00FF66A1">
              <w:rPr>
                <w:color w:val="00B050"/>
                <w:cs/>
              </w:rPr>
              <w:lastRenderedPageBreak/>
              <w:t>โอน / รับโอนกรรมสิทธิ์ ขั้นต่ำ (หน่วย : บาท/ครั้ง/คัน)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11CD9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lastRenderedPageBreak/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09EC03" w14:textId="445B5815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จำนวนค่าธรรมเนียม</w:t>
            </w:r>
            <w:r w:rsidR="00424A52">
              <w:rPr>
                <w:color w:val="00B050"/>
                <w:cs/>
              </w:rPr>
              <w:t>ต่ำสุด</w:t>
            </w:r>
            <w:r w:rsidRPr="00DC090C">
              <w:rPr>
                <w:color w:val="00B050"/>
                <w:cs/>
              </w:rPr>
              <w:t>ในการตรวจสภาพรถยนต์และรถจักรยานยนต์เพื่อการโอน / รับโอนกรรมสิทธิ์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AFD8D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1DF72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9FB7E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60361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07401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33376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0E16454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00A9F32" w14:textId="77777777" w:rsidTr="006D7946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0EE7E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E337A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DBBF82" w14:textId="3FB8577B" w:rsidR="006D7946" w:rsidRPr="00FF66A1" w:rsidRDefault="006D7946" w:rsidP="006D7946">
            <w:pPr>
              <w:spacing w:before="120" w:line="360" w:lineRule="auto"/>
              <w:rPr>
                <w:color w:val="00B050"/>
              </w:rPr>
            </w:pPr>
            <w:r w:rsidRPr="00FF66A1">
              <w:rPr>
                <w:color w:val="00B050"/>
                <w:cs/>
              </w:rPr>
              <w:t>การเรียกเก็บค่าบริการตรวจสภาพรถยนต์และรถจักรยานยนต์เพื่อการโอน / รับโอนกรรมสิทธิ์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4E965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EAB00B" w14:textId="05EDAE3E" w:rsidR="006D7946" w:rsidRPr="00856003" w:rsidRDefault="006D7946" w:rsidP="006044AC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การเรียกเก็บค่าบริการตรวจสภาพรถยนต์และรถจักรยานยนต์เพื่อการโอน / รับโอนกรรมสิทธิ์ </w:t>
            </w:r>
            <w:r w:rsidR="006044AC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707C6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6220C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8FB76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7BA6B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B85C9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C565C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DDE3100" w14:textId="649A584F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03753117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8A24F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B915D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87811F" w14:textId="2561639E" w:rsidR="006D7946" w:rsidRPr="00FF66A1" w:rsidRDefault="006D7946" w:rsidP="006D7946">
            <w:pPr>
              <w:spacing w:before="120" w:line="360" w:lineRule="auto"/>
              <w:rPr>
                <w:color w:val="00B050"/>
              </w:rPr>
            </w:pPr>
            <w:r w:rsidRPr="00FF66A1">
              <w:rPr>
                <w:color w:val="00B050"/>
                <w:cs/>
              </w:rPr>
              <w:t>ค่าบริการตรวจสภาพรถยนต์และรถจักรยานยนต์เพื่อการโอน / รับโอนกรรมสิทธิ์ ขั้นสูง (หน่วย : บาท/ครั้ง/คัน)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713597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21A598" w14:textId="2384A13B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จำนวนค่าธรรมเนียมสูงสุดในการตรวจสภาพรถยนต์และรถจักรยานยนต์เพื่อการโอน / รับโอนกรรมสิทธิ์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DA737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8D4FE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3E8A4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4AFB2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92576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2F8F0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7903CB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3573F4D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E8EA3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6E15E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4BE5AF" w14:textId="7DB6B590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เงื่อนไขค่าบริการตรวจสภาพรถยนต์และรถจักรยานยนต์เพื่อการโอน / รับโอนกรรมสิทธิ์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B75A7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158228" w14:textId="322A11F3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เงื่อนไขหรือรายละเอียดเพิ่มเติมของค่าบริการตรวจสภาพรถยนต์และรถจักรยานยนต์เพื่อการโอน / รับโอนกรรมสิทธิ์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2F21F5" w14:textId="7A8C66FA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367D5B" w14:textId="753D95F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740597" w14:textId="3823464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0763AC" w14:textId="20B357A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879408" w14:textId="7E5BD72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46A28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CD570D9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9A45477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243A3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DA80F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92388F" w14:textId="3DD70297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 xml:space="preserve">การเรียกเก็บค่าบริการรับโอนกรรมสิทธิ์เป็นชื่อผู้ให้บริการ กรณีโอน </w:t>
            </w:r>
            <w:r w:rsidRPr="00FF66A1">
              <w:rPr>
                <w:color w:val="00B050"/>
              </w:rPr>
              <w:t xml:space="preserve">1 </w:t>
            </w:r>
            <w:r w:rsidRPr="00FF66A1">
              <w:rPr>
                <w:color w:val="00B050"/>
                <w:cs/>
              </w:rPr>
              <w:t>ต่อ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907B9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E27885" w14:textId="509C9965" w:rsidR="006D7946" w:rsidRPr="00856003" w:rsidRDefault="006D7946" w:rsidP="006044AC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การเรียกเก็บค่าบริการรับโอนกรรมสิทธิ์เป็นชื่อผู้ให้บริการ กรณีโอน </w:t>
            </w:r>
            <w:r w:rsidRPr="00BF2854">
              <w:rPr>
                <w:color w:val="00B050"/>
              </w:rPr>
              <w:t xml:space="preserve">1 </w:t>
            </w:r>
            <w:r w:rsidRPr="00BF2854">
              <w:rPr>
                <w:color w:val="00B050"/>
                <w:cs/>
              </w:rPr>
              <w:t xml:space="preserve">ต่อ </w:t>
            </w:r>
            <w:r w:rsidR="00424A52">
              <w:rPr>
                <w:rFonts w:hint="cs"/>
                <w:color w:val="00B050"/>
                <w:cs/>
              </w:rPr>
              <w:t>ต่ำสุด</w:t>
            </w:r>
            <w:r w:rsidRPr="00BF2854">
              <w:rPr>
                <w:color w:val="00B050"/>
                <w:cs/>
              </w:rPr>
              <w:t xml:space="preserve">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365B4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58D89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7AB16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F3FF3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92385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895D4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5CBE1DB" w14:textId="103AAF36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73D7C575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49452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EDCC0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B99FA8" w14:textId="04F570E1" w:rsidR="006D7946" w:rsidRPr="00FF66A1" w:rsidRDefault="006D7946" w:rsidP="006D7946">
            <w:pPr>
              <w:spacing w:before="120" w:line="360" w:lineRule="auto"/>
              <w:rPr>
                <w:color w:val="00B050"/>
              </w:rPr>
            </w:pPr>
            <w:r w:rsidRPr="00FF66A1">
              <w:rPr>
                <w:color w:val="00B050"/>
                <w:cs/>
              </w:rPr>
              <w:t xml:space="preserve">ค่าบริการรับโอนกรรมสิทธิ์เป็นชื่อผู้ให้บริการ กรณีโอน </w:t>
            </w:r>
            <w:r w:rsidRPr="00FF66A1">
              <w:rPr>
                <w:color w:val="00B050"/>
              </w:rPr>
              <w:t xml:space="preserve">1 </w:t>
            </w:r>
            <w:r w:rsidRPr="00FF66A1">
              <w:rPr>
                <w:color w:val="00B050"/>
                <w:cs/>
              </w:rPr>
              <w:t>ต่อ ขั้นต่ำ (หน่วย : บาท/ครั้ง/คัน)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2ECBF7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53BE11" w14:textId="06DF3EBD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>จำนวนค่าธรรมเนียม</w:t>
            </w:r>
            <w:r w:rsidR="00424A52">
              <w:rPr>
                <w:color w:val="00B050"/>
                <w:cs/>
              </w:rPr>
              <w:t>ต่ำสุด</w:t>
            </w:r>
            <w:r w:rsidRPr="00BF2854">
              <w:rPr>
                <w:color w:val="00B050"/>
                <w:cs/>
              </w:rPr>
              <w:t xml:space="preserve">ในการรับโอนกรรมสิทธิ์เป็นชื่อผู้ให้บริการ กรณีโอน </w:t>
            </w:r>
            <w:r w:rsidRPr="00BF2854">
              <w:rPr>
                <w:color w:val="00B050"/>
              </w:rPr>
              <w:t xml:space="preserve">1 </w:t>
            </w:r>
            <w:r w:rsidRPr="00BF2854">
              <w:rPr>
                <w:color w:val="00B050"/>
                <w:cs/>
              </w:rPr>
              <w:t xml:space="preserve">ต่อ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AF450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F8EA6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4438D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468E3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CBA21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15FD5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7A58479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2A4E253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BF1FD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35BBE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7627E5" w14:textId="0A077E53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 xml:space="preserve">การเรียกเก็บค่าบริการรับโอนกรรมสิทธิ์เป็นชื่อผู้ให้บริการ กรณีโอน </w:t>
            </w:r>
            <w:r w:rsidRPr="00FF66A1">
              <w:rPr>
                <w:color w:val="00B050"/>
              </w:rPr>
              <w:t xml:space="preserve">1 </w:t>
            </w:r>
            <w:r w:rsidRPr="00FF66A1">
              <w:rPr>
                <w:color w:val="00B050"/>
                <w:cs/>
              </w:rPr>
              <w:t>ต่อ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E53EA7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A16AEE" w14:textId="15A9D2DB" w:rsidR="006D7946" w:rsidRPr="00856003" w:rsidRDefault="006D7946" w:rsidP="006044AC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การเรียกเก็บค่าบริการรับโอนกรรมสิทธิ์เป็นชื่อผู้ให้บริการ กรณีโอน </w:t>
            </w:r>
            <w:r w:rsidRPr="00BF2854">
              <w:rPr>
                <w:color w:val="00B050"/>
              </w:rPr>
              <w:t xml:space="preserve">1 </w:t>
            </w:r>
            <w:r w:rsidRPr="00BF2854">
              <w:rPr>
                <w:color w:val="00B050"/>
                <w:cs/>
              </w:rPr>
              <w:t xml:space="preserve">ต่อ </w:t>
            </w:r>
            <w:r w:rsidR="006044AC">
              <w:rPr>
                <w:rFonts w:hint="cs"/>
                <w:color w:val="00B050"/>
                <w:cs/>
              </w:rPr>
              <w:t>สูงสุด</w:t>
            </w:r>
            <w:r w:rsidRPr="00BF2854">
              <w:rPr>
                <w:color w:val="00B050"/>
                <w:cs/>
              </w:rPr>
              <w:t xml:space="preserve">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8FF34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746A7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26481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A8EF9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FCBED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31F40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F6C8E89" w14:textId="36605C4C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2A86D7C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8B921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6FA99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C8B7CE" w14:textId="19240E5E" w:rsidR="006D7946" w:rsidRPr="00FF66A1" w:rsidRDefault="006D7946" w:rsidP="006D7946">
            <w:pPr>
              <w:spacing w:before="120" w:line="360" w:lineRule="auto"/>
              <w:rPr>
                <w:color w:val="00B050"/>
              </w:rPr>
            </w:pPr>
            <w:r w:rsidRPr="00FF66A1">
              <w:rPr>
                <w:color w:val="00B050"/>
                <w:cs/>
              </w:rPr>
              <w:t xml:space="preserve">ค่าบริการรับโอนกรรมสิทธิ์เป็นชื่อผู้ให้บริการ กรณีโอน </w:t>
            </w:r>
            <w:r w:rsidRPr="00FF66A1">
              <w:rPr>
                <w:color w:val="00B050"/>
              </w:rPr>
              <w:t xml:space="preserve">1 </w:t>
            </w:r>
            <w:r w:rsidRPr="00FF66A1">
              <w:rPr>
                <w:color w:val="00B050"/>
                <w:cs/>
              </w:rPr>
              <w:t>ต่อ ขั้นสูง (หน่วย : บาท/ครั้ง/คัน)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40200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1A2767" w14:textId="1E79A52B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จำนวนค่าธรรมเนียมสูงสุดในการรับโอนกรรมสิทธิ์เป็นชื่อผู้ให้บริการ กรณีโอน </w:t>
            </w:r>
            <w:r w:rsidRPr="00BF2854">
              <w:rPr>
                <w:color w:val="00B050"/>
              </w:rPr>
              <w:t xml:space="preserve">1 </w:t>
            </w:r>
            <w:r w:rsidRPr="00BF2854">
              <w:rPr>
                <w:color w:val="00B050"/>
                <w:cs/>
              </w:rPr>
              <w:t xml:space="preserve">ต่อ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66795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4A50D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0CAF4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AC5EA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B8FBA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9BD3D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919ED1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7BA7D7D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7CEC6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85709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3D873B" w14:textId="3F48E188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 xml:space="preserve">เงื่อนไขค่าบริการรับโอนกรรมสิทธิ์เป็นชื่อผู้ให้บริการ กรณีโอน </w:t>
            </w:r>
            <w:r w:rsidRPr="00FF66A1">
              <w:rPr>
                <w:color w:val="00B050"/>
              </w:rPr>
              <w:t xml:space="preserve">1 </w:t>
            </w:r>
            <w:r w:rsidRPr="00FF66A1">
              <w:rPr>
                <w:color w:val="00B050"/>
                <w:cs/>
              </w:rPr>
              <w:t>ต่อ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79D79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51CBE6" w14:textId="3BC22323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เงื่อนไขหรือรายละเอียดเพิ่มเติมของค่าบริการรับโอนกรรมสิทธิ์เป็นชื่อผู้ให้บริการ กรณีโอน </w:t>
            </w:r>
            <w:r w:rsidRPr="00BF2854">
              <w:rPr>
                <w:color w:val="00B050"/>
              </w:rPr>
              <w:t xml:space="preserve">1 </w:t>
            </w:r>
            <w:r w:rsidRPr="00BF2854">
              <w:rPr>
                <w:color w:val="00B050"/>
                <w:cs/>
              </w:rPr>
              <w:t>ต่อ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080800" w14:textId="51CDA63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27D2D8" w14:textId="001063BE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D0A992" w14:textId="19410F4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061EAE" w14:textId="06AFE9E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D3CE7C" w14:textId="78A604A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A5134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1E19FC0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</w:rPr>
            </w:pPr>
          </w:p>
        </w:tc>
      </w:tr>
      <w:tr w:rsidR="006D7946" w:rsidRPr="00856003" w14:paraId="4B6BFD4F" w14:textId="77777777" w:rsidTr="006D7946">
        <w:trPr>
          <w:trHeight w:val="50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6CFE1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5CEF2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509958" w14:textId="447F40B2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 xml:space="preserve">การเรียกเก็บค่าบริการรับโอนกรรมสิทธิ์เป็นชื่อผู้ให้บริการ กรณีโอน </w:t>
            </w:r>
            <w:r w:rsidRPr="00FF66A1">
              <w:rPr>
                <w:color w:val="00B050"/>
              </w:rPr>
              <w:t xml:space="preserve">2 </w:t>
            </w:r>
            <w:r w:rsidRPr="00FF66A1">
              <w:rPr>
                <w:color w:val="00B050"/>
                <w:cs/>
              </w:rPr>
              <w:t>ต่อ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179272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59F235" w14:textId="785F71DB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การเรียกเก็บค่าบริการรับโอนกรรมสิทธิ์เป็นชื่อผู้ให้บริการ กรณีโอน </w:t>
            </w:r>
            <w:r w:rsidRPr="00BF2854">
              <w:rPr>
                <w:color w:val="00B050"/>
              </w:rPr>
              <w:t xml:space="preserve">2 </w:t>
            </w:r>
            <w:r w:rsidRPr="00BF2854">
              <w:rPr>
                <w:color w:val="00B050"/>
                <w:cs/>
              </w:rPr>
              <w:t xml:space="preserve">ต่อ </w:t>
            </w:r>
            <w:r w:rsidR="00424A52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ADD07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225C2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376EC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A2DF1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54E0F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47A11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CFB2FF6" w14:textId="602F55B2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C970727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E18CC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E36AC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84AAD0" w14:textId="4DAEF562" w:rsidR="006D7946" w:rsidRPr="00FF66A1" w:rsidRDefault="006D7946" w:rsidP="006D7946">
            <w:pPr>
              <w:spacing w:before="120" w:line="360" w:lineRule="auto"/>
              <w:rPr>
                <w:color w:val="00B050"/>
              </w:rPr>
            </w:pPr>
            <w:r w:rsidRPr="00FF66A1">
              <w:rPr>
                <w:color w:val="00B050"/>
                <w:cs/>
              </w:rPr>
              <w:t xml:space="preserve">ค่าบริการรับโอนกรรมสิทธิ์เป็นชื่อผู้ให้บริการ กรณีโอน </w:t>
            </w:r>
            <w:r w:rsidRPr="00FF66A1">
              <w:rPr>
                <w:color w:val="00B050"/>
              </w:rPr>
              <w:t xml:space="preserve">2 </w:t>
            </w:r>
            <w:r w:rsidRPr="00FF66A1">
              <w:rPr>
                <w:color w:val="00B050"/>
                <w:cs/>
              </w:rPr>
              <w:t>ต่อ ขั้นต่ำ (หน่วย : บาท/ครั้ง/คัน)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99C8D4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BA29A2" w14:textId="6329E0DB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</w:t>
            </w:r>
            <w:r w:rsidR="00424A52">
              <w:rPr>
                <w:color w:val="00B050"/>
                <w:cs/>
              </w:rPr>
              <w:t>ต่ำสุด</w:t>
            </w:r>
            <w:r w:rsidRPr="00BF2854">
              <w:rPr>
                <w:color w:val="00B050"/>
                <w:cs/>
              </w:rPr>
              <w:t xml:space="preserve">ในการรับโอนกรรมสิทธิ์เป็นชื่อผู้ให้บริการ กรณีโอน </w:t>
            </w:r>
            <w:r w:rsidRPr="00BF2854">
              <w:rPr>
                <w:color w:val="00B050"/>
              </w:rPr>
              <w:t xml:space="preserve">2 </w:t>
            </w:r>
            <w:r w:rsidRPr="00BF2854">
              <w:rPr>
                <w:color w:val="00B050"/>
                <w:cs/>
              </w:rPr>
              <w:t xml:space="preserve">ต่อ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DC03A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858C7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6A86C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C22A9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E8743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C0276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FB4225B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6D29BC7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FA340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AA56E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D54A90" w14:textId="0046509F" w:rsidR="006D7946" w:rsidRPr="00FF66A1" w:rsidRDefault="006D7946" w:rsidP="006D7946">
            <w:pPr>
              <w:spacing w:before="120" w:line="360" w:lineRule="auto"/>
              <w:rPr>
                <w:color w:val="00B050"/>
              </w:rPr>
            </w:pPr>
            <w:r w:rsidRPr="00FF66A1">
              <w:rPr>
                <w:color w:val="00B050"/>
                <w:cs/>
              </w:rPr>
              <w:t xml:space="preserve">การเรียกเก็บค่าบริการรับโอนกรรมสิทธิ์เป็นชื่อผู้ให้บริการ กรณีโอน </w:t>
            </w:r>
            <w:r w:rsidRPr="00FF66A1">
              <w:rPr>
                <w:color w:val="00B050"/>
              </w:rPr>
              <w:t xml:space="preserve">2 </w:t>
            </w:r>
            <w:r w:rsidRPr="00FF66A1">
              <w:rPr>
                <w:color w:val="00B050"/>
                <w:cs/>
              </w:rPr>
              <w:t>ต่อ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9A644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070297" w14:textId="4CD4FC85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การเรียกเก็บค่าบริการรับโอนกรรมสิทธิ์เป็นชื่อผู้ให้บริการ กรณีโอน </w:t>
            </w:r>
            <w:r w:rsidRPr="00BF2854">
              <w:rPr>
                <w:color w:val="00B050"/>
              </w:rPr>
              <w:t xml:space="preserve">2 </w:t>
            </w:r>
            <w:r w:rsidRPr="00BF2854">
              <w:rPr>
                <w:color w:val="00B050"/>
                <w:cs/>
              </w:rPr>
              <w:t xml:space="preserve">ต่อ </w:t>
            </w:r>
            <w:r w:rsidR="00D27D1E">
              <w:rPr>
                <w:rFonts w:hint="cs"/>
                <w:color w:val="00B050"/>
                <w:cs/>
              </w:rPr>
              <w:t>สูงสุด</w:t>
            </w:r>
            <w:r w:rsidRPr="00BF2854">
              <w:rPr>
                <w:color w:val="00B050"/>
                <w:cs/>
              </w:rPr>
              <w:t xml:space="preserve">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FB372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803E1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D9FD1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CF89A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E01F3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1B25A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4803DDF" w14:textId="3BE54806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55C2B3CF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AF269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684E1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889D06" w14:textId="335F1432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 xml:space="preserve">ค่าบริการรับโอนกรรมสิทธิ์เป็นชื่อผู้ให้บริการ กรณีโอน </w:t>
            </w:r>
            <w:r w:rsidRPr="00FF66A1">
              <w:rPr>
                <w:color w:val="00B050"/>
              </w:rPr>
              <w:t xml:space="preserve">2 </w:t>
            </w:r>
            <w:r w:rsidRPr="00FF66A1">
              <w:rPr>
                <w:color w:val="00B050"/>
                <w:cs/>
              </w:rPr>
              <w:t>ต่อ ขั้นสูง (หน่วย : บาท/ครั้ง/คัน)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FCD2C3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2E45AD" w14:textId="4BC2A230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จำนวนค่าธรรมเนียมสูงสุดในการรับโอนกรรมสิทธิ์เป็นชื่อผู้ให้บริการ กรณีโอน </w:t>
            </w:r>
            <w:r w:rsidRPr="00BF2854">
              <w:rPr>
                <w:color w:val="00B050"/>
              </w:rPr>
              <w:t xml:space="preserve">2 </w:t>
            </w:r>
            <w:r w:rsidRPr="00BF2854">
              <w:rPr>
                <w:color w:val="00B050"/>
                <w:cs/>
              </w:rPr>
              <w:t xml:space="preserve">ต่อ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33D89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08CB0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62CCC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55B47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F94DD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2B05E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48DFA29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98C6582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78FFE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FD92B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F14102" w14:textId="6AD199B0" w:rsidR="006D7946" w:rsidRPr="00FF66A1" w:rsidRDefault="006D7946" w:rsidP="006D7946">
            <w:pPr>
              <w:spacing w:before="120" w:line="360" w:lineRule="auto"/>
              <w:rPr>
                <w:color w:val="00B050"/>
              </w:rPr>
            </w:pPr>
            <w:r w:rsidRPr="00FF66A1">
              <w:rPr>
                <w:color w:val="00B050"/>
                <w:cs/>
              </w:rPr>
              <w:t xml:space="preserve">เงื่อนไขค่าบริการรับโอนกรรมสิทธิ์เป็นชื่อผู้ให้บริการ กรณีโอน </w:t>
            </w:r>
            <w:r w:rsidRPr="00FF66A1">
              <w:rPr>
                <w:color w:val="00B050"/>
              </w:rPr>
              <w:t xml:space="preserve">2 </w:t>
            </w:r>
            <w:r w:rsidRPr="00FF66A1">
              <w:rPr>
                <w:color w:val="00B050"/>
                <w:cs/>
              </w:rPr>
              <w:t>ต่อ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579FC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98612A" w14:textId="04D4DE3D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เงื่อนไขหรือรายละเอียดเพิ่มเติมของค่าบริการรับโอนกรรมสิทธิ์เป็นชื่อผู้ให้บริการ กรณีโอน </w:t>
            </w:r>
            <w:r w:rsidRPr="00BF2854">
              <w:rPr>
                <w:color w:val="00B050"/>
              </w:rPr>
              <w:t xml:space="preserve">2 </w:t>
            </w:r>
            <w:r w:rsidRPr="00BF2854">
              <w:rPr>
                <w:color w:val="00B050"/>
                <w:cs/>
              </w:rPr>
              <w:t>ต่อ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D46EFD" w14:textId="4BC7FFE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B29482" w14:textId="790D068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F82CB3" w14:textId="14B2B061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D7A7F9" w14:textId="7D8FBED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539FE0" w14:textId="46912DF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29127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2B73580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823C5BD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1F2FB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76C40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4AB84E" w14:textId="10AB1FEB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 xml:space="preserve">การเรียกเก็บค่าบริการโอนกรรมสิทธิ์เมื่อชำระค่าเช่าซื้อครบถ้วน กรณีโอน </w:t>
            </w:r>
            <w:r w:rsidRPr="00FF66A1">
              <w:rPr>
                <w:color w:val="00B050"/>
              </w:rPr>
              <w:t xml:space="preserve">1 </w:t>
            </w:r>
            <w:r w:rsidRPr="00FF66A1">
              <w:rPr>
                <w:color w:val="00B050"/>
                <w:cs/>
              </w:rPr>
              <w:t>ต่อ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8D3C8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592AF1" w14:textId="08201366" w:rsidR="006D7946" w:rsidRPr="00856003" w:rsidRDefault="006D7946" w:rsidP="00D27D1E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การเรียกเก็บค่าบริการโอนกรรมสิทธิ์เมื่อชำระค่าเช่าซื้อครบถ้วน กรณีโอน </w:t>
            </w:r>
            <w:r w:rsidRPr="00BF2854">
              <w:rPr>
                <w:color w:val="00B050"/>
              </w:rPr>
              <w:t xml:space="preserve">1 </w:t>
            </w:r>
            <w:r w:rsidRPr="00BF2854">
              <w:rPr>
                <w:color w:val="00B050"/>
                <w:cs/>
              </w:rPr>
              <w:t xml:space="preserve">ต่อ </w:t>
            </w:r>
            <w:r w:rsidR="00424A52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D1361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1508B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FB3D3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67B1A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16611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9806B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945DC5D" w14:textId="7BE29A34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2A3909E1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65912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7DF5B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48F71A" w14:textId="28447057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 xml:space="preserve">ค่าบริการโอนกรรมสิทธิ์เมื่อชำระค่าเช่าซื้อครบถ้วน กรณีโอน </w:t>
            </w:r>
            <w:r w:rsidRPr="00FF66A1">
              <w:rPr>
                <w:color w:val="00B050"/>
              </w:rPr>
              <w:t xml:space="preserve">1 </w:t>
            </w:r>
            <w:r w:rsidRPr="00FF66A1">
              <w:rPr>
                <w:color w:val="00B050"/>
                <w:cs/>
              </w:rPr>
              <w:t>ต่อ ขั้นต่ำ (หน่วย : บาท/ครั้ง/คัน)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3C771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B079C1" w14:textId="06EE7D51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จำนวนค่าธรรมเนียมต่ำ</w:t>
            </w:r>
            <w:r w:rsidRPr="00BF2854">
              <w:rPr>
                <w:rFonts w:hint="cs"/>
                <w:color w:val="00B050"/>
                <w:cs/>
              </w:rPr>
              <w:t>สุด</w:t>
            </w:r>
            <w:r w:rsidRPr="00BF2854">
              <w:rPr>
                <w:color w:val="00B050"/>
                <w:cs/>
              </w:rPr>
              <w:t xml:space="preserve">ในการโอนกรรมสิทธิ์เมื่อชำระค่าเช่าซื้อครบถ้วน กรณีโอน </w:t>
            </w:r>
            <w:r w:rsidRPr="00BF2854">
              <w:rPr>
                <w:color w:val="00B050"/>
              </w:rPr>
              <w:t xml:space="preserve">1 </w:t>
            </w:r>
            <w:r w:rsidRPr="00BF2854">
              <w:rPr>
                <w:color w:val="00B050"/>
                <w:cs/>
              </w:rPr>
              <w:t>ต่อ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3BABE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3E2E4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83566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97899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8702B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80B0B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D07AB06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B6FC558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3CCA9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34D22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6E1C91" w14:textId="7A7629B4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 xml:space="preserve">การเรียกเก็บค่าบริการโอนกรรมสิทธิ์เมื่อชำระค่าเช่าซื้อครบถ้วน กรณีโอน </w:t>
            </w:r>
            <w:r w:rsidRPr="00FF66A1">
              <w:rPr>
                <w:color w:val="00B050"/>
              </w:rPr>
              <w:t xml:space="preserve">1 </w:t>
            </w:r>
            <w:r w:rsidRPr="00FF66A1">
              <w:rPr>
                <w:color w:val="00B050"/>
                <w:cs/>
              </w:rPr>
              <w:t>ต่อ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4AEC0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4E6E7C" w14:textId="67D4C101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การเรียกเก็บค่าบริการโอนกรรมสิทธิ์เมื่อชำระค่าเช่าซื้อครบถ้วน กรณีโอน </w:t>
            </w:r>
            <w:r w:rsidRPr="00BF2854">
              <w:rPr>
                <w:color w:val="00B050"/>
              </w:rPr>
              <w:t xml:space="preserve">1 </w:t>
            </w:r>
            <w:r w:rsidRPr="00BF2854">
              <w:rPr>
                <w:color w:val="00B050"/>
                <w:cs/>
              </w:rPr>
              <w:t xml:space="preserve">ต่อ </w:t>
            </w:r>
            <w:r w:rsidR="00D27D1E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17AF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0823F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595FD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BEF7D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372EE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0E288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36BFFB" w14:textId="7F516865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43F38D65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F28D8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2CFFC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5CB5D3" w14:textId="5ED8BF5A" w:rsidR="006D7946" w:rsidRPr="00FF66A1" w:rsidRDefault="006D7946" w:rsidP="006D7946">
            <w:pPr>
              <w:spacing w:before="120" w:line="360" w:lineRule="auto"/>
              <w:rPr>
                <w:color w:val="00B050"/>
              </w:rPr>
            </w:pPr>
            <w:r w:rsidRPr="00FF66A1">
              <w:rPr>
                <w:color w:val="00B050"/>
                <w:cs/>
              </w:rPr>
              <w:t xml:space="preserve">ค่าบริการโอนกรรมสิทธิ์เมื่อชำระค่าเช่าซื้อครบถ้วน กรณีโอน </w:t>
            </w:r>
            <w:r w:rsidRPr="00FF66A1">
              <w:rPr>
                <w:color w:val="00B050"/>
              </w:rPr>
              <w:t xml:space="preserve">1 </w:t>
            </w:r>
            <w:r w:rsidRPr="00FF66A1">
              <w:rPr>
                <w:color w:val="00B050"/>
                <w:cs/>
              </w:rPr>
              <w:t>ต่อ ขั้นสูง (หน่วย : บาท/ครั้ง/คัน)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B865A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1F7C46" w14:textId="296A368C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 xml:space="preserve">จำนวนค่าธรรมเนียมสูงสุดในการโอนกรรมสิทธิ์เมื่อชำระค่าเช่าซื้อครบถ้วน กรณีโอน </w:t>
            </w:r>
            <w:r w:rsidRPr="00BF2854">
              <w:rPr>
                <w:color w:val="00B050"/>
              </w:rPr>
              <w:t xml:space="preserve">1 </w:t>
            </w:r>
            <w:r w:rsidRPr="00BF2854">
              <w:rPr>
                <w:color w:val="00B050"/>
                <w:cs/>
              </w:rPr>
              <w:t>ต่อ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EF586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1F527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AC74E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0DA68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BB2C0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94DE9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2B01DF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E61E7B3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843D2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2BA6E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AE2D81" w14:textId="5A5FB1AC" w:rsidR="006D7946" w:rsidRPr="00FF66A1" w:rsidRDefault="006D7946" w:rsidP="006D7946">
            <w:pPr>
              <w:spacing w:before="120" w:line="360" w:lineRule="auto"/>
              <w:rPr>
                <w:color w:val="00B050"/>
              </w:rPr>
            </w:pPr>
            <w:r w:rsidRPr="00FF66A1">
              <w:rPr>
                <w:color w:val="00B050"/>
                <w:cs/>
              </w:rPr>
              <w:t xml:space="preserve">เงื่อนไขค่าบริการโอนกรรมสิทธิ์เมื่อชำระค่าเช่าซื้อครบถ้วน กรณีโอน </w:t>
            </w:r>
            <w:r w:rsidRPr="00FF66A1">
              <w:rPr>
                <w:color w:val="00B050"/>
              </w:rPr>
              <w:t xml:space="preserve">1 </w:t>
            </w:r>
            <w:r w:rsidRPr="00FF66A1">
              <w:rPr>
                <w:color w:val="00B050"/>
                <w:cs/>
              </w:rPr>
              <w:t>ต่อ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147C04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E66A3C" w14:textId="46A0188D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เงื่อนไขหรือรายละเอียดเพิ่มเติมของค่าบริการโอนกรรมสิทธิ์เมื่อชำระค่าเช่าซื้อครบถ้วน กรณีโอน </w:t>
            </w:r>
            <w:r w:rsidRPr="00BF2854">
              <w:rPr>
                <w:color w:val="00B050"/>
              </w:rPr>
              <w:t xml:space="preserve">1 </w:t>
            </w:r>
            <w:r w:rsidRPr="00BF2854">
              <w:rPr>
                <w:color w:val="00B050"/>
                <w:cs/>
              </w:rPr>
              <w:t>ต่อ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67642" w14:textId="268AD2B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73A27B" w14:textId="6107CCE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2D4716" w14:textId="1008AAF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0D013D" w14:textId="3ECEFFF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F570E1" w14:textId="3233E06A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F83AF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FBA7D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05AC0B3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0291A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9A5C0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CA5B42" w14:textId="61900E34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 xml:space="preserve">การเรียกเก็บค่าบริการโอนกรรมสิทธิ์เมื่อชำระค่าเช่าซื้อครบถ้วน กรณีโอน </w:t>
            </w:r>
            <w:r w:rsidRPr="00FF66A1">
              <w:rPr>
                <w:color w:val="00B050"/>
              </w:rPr>
              <w:t xml:space="preserve">2 </w:t>
            </w:r>
            <w:r w:rsidRPr="00FF66A1">
              <w:rPr>
                <w:color w:val="00B050"/>
                <w:cs/>
              </w:rPr>
              <w:t>ต่อ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1BA24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2C890F" w14:textId="67FD351A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การเรียกเก็บค่าบริการโอนกรรมสิทธิ์เมื่อชำระค่าเช่าซื้อครบถ้วน กรณีโอน </w:t>
            </w:r>
            <w:r w:rsidRPr="00BF2854">
              <w:rPr>
                <w:color w:val="00B050"/>
              </w:rPr>
              <w:t xml:space="preserve">2 </w:t>
            </w:r>
            <w:r w:rsidRPr="00BF2854">
              <w:rPr>
                <w:color w:val="00B050"/>
                <w:cs/>
              </w:rPr>
              <w:t xml:space="preserve">ต่อ </w:t>
            </w:r>
            <w:r w:rsidR="00D27D1E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92B81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AC908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0C2B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AB9BA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7E80E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24CD3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E20EB3" w14:textId="49544E74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5A610B5D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F341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9D745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857271" w14:textId="6DC6CC2C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 xml:space="preserve">ค่าบริการโอนกรรมสิทธิ์เมื่อชำระค่าเช่าซื้อครบถ้วน กรณีโอน </w:t>
            </w:r>
            <w:r w:rsidRPr="00FF66A1">
              <w:rPr>
                <w:color w:val="00B050"/>
              </w:rPr>
              <w:t xml:space="preserve">2 </w:t>
            </w:r>
            <w:r w:rsidRPr="00FF66A1">
              <w:rPr>
                <w:color w:val="00B050"/>
                <w:cs/>
              </w:rPr>
              <w:t>ต่อ ขั้นต่ำ (หน่วย : บาท/ครั้ง/คัน)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84396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9B3B40" w14:textId="485B3DD9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จำนวนค่าธรรมเนียมต่ำ</w:t>
            </w:r>
            <w:r w:rsidRPr="00BF2854">
              <w:rPr>
                <w:rFonts w:hint="cs"/>
                <w:color w:val="00B050"/>
                <w:cs/>
              </w:rPr>
              <w:t>สุด</w:t>
            </w:r>
            <w:r w:rsidRPr="00BF2854">
              <w:rPr>
                <w:color w:val="00B050"/>
                <w:cs/>
              </w:rPr>
              <w:t xml:space="preserve">ในการโอนกรรมสิทธิ์เมื่อชำระค่าเช่าซื้อครบถ้วน กรณีโอน </w:t>
            </w:r>
            <w:r w:rsidRPr="00BF2854">
              <w:rPr>
                <w:color w:val="00B050"/>
              </w:rPr>
              <w:t xml:space="preserve">2 </w:t>
            </w:r>
            <w:r w:rsidRPr="00BF2854">
              <w:rPr>
                <w:color w:val="00B050"/>
                <w:cs/>
              </w:rPr>
              <w:t>ต่อ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CD26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5F9BB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E4C7F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73EF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968DF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D07A6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F53E3B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63AB98C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FDD5E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033CE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446925" w14:textId="0340A984" w:rsidR="006D7946" w:rsidRPr="00FF66A1" w:rsidRDefault="006D7946" w:rsidP="006D7946">
            <w:pPr>
              <w:spacing w:before="120" w:line="360" w:lineRule="auto"/>
              <w:rPr>
                <w:color w:val="00B050"/>
              </w:rPr>
            </w:pPr>
            <w:r w:rsidRPr="00FF66A1">
              <w:rPr>
                <w:color w:val="00B050"/>
                <w:cs/>
              </w:rPr>
              <w:t xml:space="preserve">การเรียกเก็บค่าบริการโอนกรรมสิทธิ์เมื่อชำระค่าเช่าซื้อครบถ้วน กรณีโอน </w:t>
            </w:r>
            <w:r w:rsidRPr="00FF66A1">
              <w:rPr>
                <w:color w:val="00B050"/>
              </w:rPr>
              <w:t xml:space="preserve">2 </w:t>
            </w:r>
            <w:r w:rsidRPr="00FF66A1">
              <w:rPr>
                <w:color w:val="00B050"/>
                <w:cs/>
              </w:rPr>
              <w:t>ต่อ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829A9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7261A3" w14:textId="77EB1C4E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การเรียกเก็บค่าบริการโอนกรรมสิทธิ์เมื่อชำระค่าเช่าซื้อครบถ้วน กรณีโอน </w:t>
            </w:r>
            <w:r w:rsidRPr="00BF2854">
              <w:rPr>
                <w:color w:val="00B050"/>
              </w:rPr>
              <w:t xml:space="preserve">2 </w:t>
            </w:r>
            <w:r w:rsidRPr="00BF2854">
              <w:rPr>
                <w:color w:val="00B050"/>
                <w:cs/>
              </w:rPr>
              <w:t xml:space="preserve">ต่อ </w:t>
            </w:r>
            <w:r w:rsidR="00D27D1E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18739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167B3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8191E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C7D34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00AAF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AAFE8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F42BA2" w14:textId="75D68EEB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131983CF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ED059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FBD0D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86916E" w14:textId="2A50E6A7" w:rsidR="006D7946" w:rsidRPr="00FF66A1" w:rsidRDefault="006D7946" w:rsidP="006D7946">
            <w:pPr>
              <w:spacing w:before="120" w:line="360" w:lineRule="auto"/>
              <w:rPr>
                <w:color w:val="00B050"/>
              </w:rPr>
            </w:pPr>
            <w:r w:rsidRPr="00FF66A1">
              <w:rPr>
                <w:color w:val="00B050"/>
                <w:cs/>
              </w:rPr>
              <w:t xml:space="preserve">ค่าบริการโอนกรรมสิทธิ์เมื่อชำระค่าเช่าซื้อครบถ้วน กรณีโอน </w:t>
            </w:r>
            <w:r w:rsidRPr="00FF66A1">
              <w:rPr>
                <w:color w:val="00B050"/>
              </w:rPr>
              <w:t xml:space="preserve">2 </w:t>
            </w:r>
            <w:r w:rsidRPr="00FF66A1">
              <w:rPr>
                <w:color w:val="00B050"/>
                <w:cs/>
              </w:rPr>
              <w:t>ต่อ ขั้นสูง (หน่วย : บาท/ครั้ง/คัน)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8608F2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20502" w14:textId="1099B88A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จำนวนค่าธรรมเนียมสูงสุดในการโอนกรรมสิทธิ์เมื่อชำระค่าเช่าซื้อครบถ้วน กรณีโอน </w:t>
            </w:r>
            <w:r w:rsidRPr="00BF2854">
              <w:rPr>
                <w:color w:val="00B050"/>
              </w:rPr>
              <w:t xml:space="preserve">2 </w:t>
            </w:r>
            <w:r w:rsidRPr="00BF2854">
              <w:rPr>
                <w:color w:val="00B050"/>
                <w:cs/>
              </w:rPr>
              <w:t>ต่อ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56D01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796B8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1DFE6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B61E7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BAD18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0436C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B54B6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</w:rPr>
            </w:pPr>
          </w:p>
        </w:tc>
      </w:tr>
      <w:tr w:rsidR="006D7946" w:rsidRPr="00856003" w14:paraId="3525FAFE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E25F2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6A76C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5A7414" w14:textId="233BF0FF" w:rsidR="006D7946" w:rsidRPr="00FF66A1" w:rsidRDefault="006D7946" w:rsidP="006D7946">
            <w:pPr>
              <w:spacing w:before="120" w:line="360" w:lineRule="auto"/>
              <w:rPr>
                <w:color w:val="00B050"/>
              </w:rPr>
            </w:pPr>
            <w:r w:rsidRPr="00FF66A1">
              <w:rPr>
                <w:color w:val="00B050"/>
                <w:cs/>
              </w:rPr>
              <w:t xml:space="preserve">เงื่อนไขค่าบริการโอนกรรมสิทธิ์เมื่อชำระค่าเช่าซื้อครบถ้วน กรณีโอน </w:t>
            </w:r>
            <w:r w:rsidRPr="00FF66A1">
              <w:rPr>
                <w:color w:val="00B050"/>
              </w:rPr>
              <w:t xml:space="preserve">2 </w:t>
            </w:r>
            <w:r w:rsidRPr="00FF66A1">
              <w:rPr>
                <w:color w:val="00B050"/>
                <w:cs/>
              </w:rPr>
              <w:t>ต่อ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23CBF4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541B51" w14:textId="12722122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เงื่อนไขหรือรายละเอียดเพิ่มเติมของค่าบริการโอนกรรมสิทธิ์เมื่อชำระค่าเช่าซื้อครบถ้วน กรณีโอน </w:t>
            </w:r>
            <w:r w:rsidRPr="00BF2854">
              <w:rPr>
                <w:color w:val="00B050"/>
              </w:rPr>
              <w:t xml:space="preserve">2 </w:t>
            </w:r>
            <w:r w:rsidRPr="00BF2854">
              <w:rPr>
                <w:color w:val="00B050"/>
                <w:cs/>
              </w:rPr>
              <w:t>ต่อ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A8DDCC" w14:textId="07323EB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1C01D" w14:textId="78A9BA2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43ECAE" w14:textId="14BFC96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DBA861" w14:textId="6AEBA076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D74A8F" w14:textId="4781430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54281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91DF0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1B6C0F04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1AA7E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A7592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12FA29" w14:textId="0990ADE9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การเรียกเก็บค่าบริการจดทะเบียนกรรมสิทธิ์รถใหม่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13F96B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5467E5" w14:textId="11A9D1D4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การเรียกเก็บค่าบริการจดทะเบียนกรรมสิทธิ์รถใหม่ </w:t>
            </w:r>
            <w:r w:rsidR="00D27D1E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2296D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02212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BECE0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F2BBD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1DAE2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AFEAA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CA27F7" w14:textId="038681DC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5B685B77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88CF9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90A41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F467E4" w14:textId="75308EC1" w:rsidR="006D7946" w:rsidRPr="00FF66A1" w:rsidRDefault="006D7946" w:rsidP="006D7946">
            <w:pPr>
              <w:spacing w:before="120" w:line="360" w:lineRule="auto"/>
              <w:rPr>
                <w:color w:val="00B050"/>
              </w:rPr>
            </w:pPr>
            <w:r w:rsidRPr="00FF66A1">
              <w:rPr>
                <w:color w:val="00B050"/>
                <w:cs/>
              </w:rPr>
              <w:t>ค่าบริการจดทะเบียนกรรมสิทธิ์รถใหม่ ขั้นต่ำ (หน่วย : บาท/ครั้ง/คัน)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4265A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41961F" w14:textId="57B3874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>จำนวนค่าธรรมเนียมต่ำ</w:t>
            </w:r>
            <w:r w:rsidRPr="00BF2854">
              <w:rPr>
                <w:rFonts w:hint="cs"/>
                <w:color w:val="00B050"/>
                <w:cs/>
              </w:rPr>
              <w:t>สุด</w:t>
            </w:r>
            <w:r w:rsidRPr="00BF2854">
              <w:rPr>
                <w:color w:val="00B050"/>
                <w:cs/>
              </w:rPr>
              <w:t>ในการจดทะเบียนกรรมสิทธิ์รถใหม่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290BC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B606C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2E8AD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91E4D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054B3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2497B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DDFE0F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A29FB06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89D22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4FE78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72EDB5" w14:textId="7EFDFE6E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การเรียกเก็บค่าบริการจดทะเบียนกรรมสิทธิ์รถใหม่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15F84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33049" w14:textId="3AE35E4D" w:rsidR="006D7946" w:rsidRPr="00856003" w:rsidRDefault="006D7946" w:rsidP="00D27D1E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การเรียกเก็บค่าบริการจดทะเบียนกรรมสิทธิ์รถใหม่ </w:t>
            </w:r>
            <w:r w:rsidR="00D27D1E">
              <w:rPr>
                <w:rFonts w:hint="cs"/>
                <w:color w:val="00B050"/>
                <w:cs/>
              </w:rPr>
              <w:t>สูงสุด</w:t>
            </w:r>
            <w:r w:rsidRPr="00BF2854">
              <w:rPr>
                <w:color w:val="00B050"/>
                <w:cs/>
              </w:rPr>
              <w:t xml:space="preserve">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C02EA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CB414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93C42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D95FC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3BBA3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64C6C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2A6322" w14:textId="10D3FAEA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217F851F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8FEFB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B435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82A1D2" w14:textId="10408126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ค่าบริการจดทะเบียนกรรมสิทธิ์รถใหม่ ขั้นสูง (หน่วย : บาท/ครั้ง/คัน)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86A0A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CEC6D8" w14:textId="42DACCF1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จำนวนค่าธรรมเนียมสูงสุดในการจดทะเบียนกรรมสิทธิ์รถใหม่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F169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01D18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D016D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9E89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2BB2B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738DC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13611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CC30A19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22B5B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A274A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6189C7" w14:textId="4F63F646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เงื่อนไขค่าบริการจดทะเบียนกรรมสิทธิ์รถใหม่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EF54BC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92880A" w14:textId="5EF50920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เงื่อนไขหรือรายละเอียดเพิ่มเติมของค่าบริการจดทะเบียนกรรมสิทธิ์รถใหม่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79B602" w14:textId="064EFDD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48446B" w14:textId="4BD7083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5809B" w14:textId="653154D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D39BF1" w14:textId="679EB92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123A07" w14:textId="4C605C6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48F15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5F656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353524C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7327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07700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614E87" w14:textId="144E387C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การเรียกเก็บค่าธรรมเนียมการโอนสิทธิเปลี่ยนผู้เช่าซื้อ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0E5B4C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14CAC" w14:textId="3FA570DC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การเรียกเก็บค่าธรรมเนียมการโอนสิทธิเปลี่ยนผู้เช่าซื้อ </w:t>
            </w:r>
            <w:r w:rsidR="00D27D1E">
              <w:rPr>
                <w:rFonts w:hint="cs"/>
                <w:color w:val="00B050"/>
                <w:cs/>
              </w:rPr>
              <w:t>ต่ำสุด</w:t>
            </w:r>
            <w:r w:rsidRPr="00BF2854">
              <w:rPr>
                <w:color w:val="00B050"/>
                <w:cs/>
              </w:rPr>
              <w:t xml:space="preserve">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77491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3AB7E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AE625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FEED9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ED486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F074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C83984" w14:textId="4F02FFAD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7B837D34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89032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4BBFD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0AB97A" w14:textId="1448F6D6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ค่าธรรมเนียมการโอนสิทธิเปลี่ยนผู้เช่าซื้อ ขั้นต่ำ (หน่วย : 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7A3D2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891E71" w14:textId="396D313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จำนวนค่าธรรมเนียมต่ำ</w:t>
            </w:r>
            <w:r w:rsidRPr="00BF2854">
              <w:rPr>
                <w:rFonts w:hint="cs"/>
                <w:color w:val="00B050"/>
                <w:cs/>
              </w:rPr>
              <w:t>สุด</w:t>
            </w:r>
            <w:r w:rsidRPr="00BF2854">
              <w:rPr>
                <w:color w:val="00B050"/>
                <w:cs/>
              </w:rPr>
              <w:t>ในการโอนสิทธิเปลี่ยนผู้เช่าซื้อ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61B90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3410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E3093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4F16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0CAF7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5306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0F42D4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11B63EF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672AF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E7B52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1E2D6F" w14:textId="750DA68C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การเรียกเก็บค่าธรรมเนียมการโอนสิทธิเปลี่ยนผู้เช่าซื้อ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C1A3A3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AF736A" w14:textId="48E78D4D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การเรียกเก็บค่าธรรมเนียมการโอนสิทธิเปลี่ยนผู้เช่าซื้อ </w:t>
            </w:r>
            <w:r w:rsidR="00D27D1E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B832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121F6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4B251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DA63B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30D34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2521A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89EB7A" w14:textId="391643EE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63FCE416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D5C60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19E9B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279A52" w14:textId="54BB55E8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ค่าธรรมเนียมการโอนสิทธิเปลี่ยนผู้เช่าซื้อ ขั้นสูง (หน่วย : 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582644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C0B674" w14:textId="33A31DCA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จำนวนค่าธรรมเนียมสูงสุดในการโอนสิทธิเปลี่ยนผู้เช่าซื้อ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24390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AC084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C5BE2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1D4A9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C2797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B9929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39304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D213EF9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C6FBD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lastRenderedPageBreak/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B8CE9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D9213B" w14:textId="4DF32B10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เงื่อนไขค่าธรรมเนียมการโอนสิทธิเปลี่ยนผู้เช่าซื้อ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DCDA1B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A81972" w14:textId="1FFBCEFD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เงื่อนไขหรือรายละเอียดเพิ่มเติมของค่าธรรมเนียมการโอนสิทธิเปลี่ยนผู้เช่าซื้อ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E509DF" w14:textId="1BA68F8E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B89997" w14:textId="609DE68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E8E6B5" w14:textId="40C84CD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E79813" w14:textId="3D1736C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C20770" w14:textId="20EA1E91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A43B2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7E8E2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80C4005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99C2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7E81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3ECFF6" w14:textId="009BF687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การเรียกเก็บค่าธรรมเนียมการยกเลิกสัญญาเช่าซื้อ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BCC68B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19827C" w14:textId="76249398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การเรียกเก็บค่าธรรมเนียมการยกเลิกสัญญาเช่าซื้อ </w:t>
            </w:r>
            <w:r w:rsidR="00D27D1E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AFAD8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A1161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DA635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214C9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84ADE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10376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2B5FEF" w14:textId="6E8F8726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2A0BC1E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00E4B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4409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3DB199" w14:textId="02ED76F3" w:rsidR="006D7946" w:rsidRPr="00FF66A1" w:rsidRDefault="006D7946" w:rsidP="006D7946">
            <w:pPr>
              <w:spacing w:before="120" w:line="360" w:lineRule="auto"/>
              <w:rPr>
                <w:color w:val="00B050"/>
              </w:rPr>
            </w:pPr>
            <w:r w:rsidRPr="00FF66A1">
              <w:rPr>
                <w:color w:val="00B050"/>
                <w:cs/>
              </w:rPr>
              <w:t>ค่าธรรมเนียมการยกเลิกสัญญาเช่าซื้อ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D319E4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951B77" w14:textId="08467649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จำนวนค่าธรรมเนียมต่ำ</w:t>
            </w:r>
            <w:r w:rsidRPr="00BF2854">
              <w:rPr>
                <w:rFonts w:hint="cs"/>
                <w:color w:val="00B050"/>
                <w:cs/>
              </w:rPr>
              <w:t>สุด</w:t>
            </w:r>
            <w:r w:rsidRPr="00BF2854">
              <w:rPr>
                <w:color w:val="00B050"/>
                <w:cs/>
              </w:rPr>
              <w:t>ในการยกเลิกสัญญาเช่าซื้อ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4B83B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07E08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3CD8C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56412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0E921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067DA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0F439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7B38252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5D909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807B1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0029AD" w14:textId="6D74660F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การเรียกเก็บค่าธรรมเนียมการยกเลิกสัญญาเช่าซื้อ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4BD4B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2D89D1" w14:textId="743F1923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การเรียกเก็บค่าธรรมเนียมการยกเลิกสัญญาเช่าซื้อ </w:t>
            </w:r>
            <w:r w:rsidR="00D27D1E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0CD61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7E0EE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0F09A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F3875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9B1B4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73099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442E5D" w14:textId="36212194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1B1E0E18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9B6A2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43C59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FF0106" w14:textId="2CC19128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ค่าธรรมเนียมการยกเลิกสัญญาเช่าซื้อ 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D7299C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404D5" w14:textId="08ED94A1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จำนวนค่าธรรมเนียมสูงสุดในการยกเลิกสัญญาเช่าซื้อ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A644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86C0C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9F68B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81121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9EEAF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AA03C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603D58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14A30809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0F803D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B795F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016E5D" w14:textId="77C94228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เงื่อนไขค่าธรรมเนียมการยกเลิกสัญญาเช่าซื้อ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F3B7C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DD5C61" w14:textId="1D6BA64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เงื่อนไขหรือรายละเอียดเพิ่มเติมของค่าธรรมเนียมการยกเลิกสัญญาเช่าซื้อ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2DB2FB" w14:textId="3208117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38146F" w14:textId="6466AB1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74CA94" w14:textId="749DF75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8C6AF5" w14:textId="2BAEA0A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EFEEA8" w14:textId="07035DB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A3589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8B0746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1809E1A5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7801A2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lastRenderedPageBreak/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E37ED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84DF09" w14:textId="2065D9F2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การเรียกเก็บเบี้ยปรับเนื่องจากชำระค่างวดล่าช้า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6D1E34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2CAB18" w14:textId="1631A3F0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การเรียกเก็บเบี้ยปรับเนื่องจากชำระค่างวดล่าช้า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ACC1D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94196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9FAA9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60F7D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11C74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16E18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D615AA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4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14A229F3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2231A1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6C81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C729D9" w14:textId="495CE2C2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เบี้ยปรับเนื่องจากชำระค่างวดล่าช้า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9D173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915BD8" w14:textId="096AF23A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ลักษณะอัตราเบี้ยปรับที่เรียกเก็บเนื่องจากชำระค่างวดล่าช้า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7D61C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1C25B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DFE04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ACEFB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75488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6C1EF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ED8F5F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1B4BE2FC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2FFB1D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C144F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80028F" w14:textId="7D00A4A5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139F4">
              <w:rPr>
                <w:color w:val="00B050"/>
                <w:cs/>
              </w:rPr>
              <w:t>การกำหนดอัตราเบี้ยปรับสูงสุดเนื่องจากชำระค่างวดล่าช้า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EF1CB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2C65A1" w14:textId="66DB4BD9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การกำหนดอัตราเบี้ยปรับสูงสุดเนื่องจากชำระค่างวดล่าช้า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43953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08D5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FB101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A4C86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A9CC6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14286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5D95E2" w14:textId="3708D566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406B0C84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4F95E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63C7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B9BB7A" w14:textId="0D8FE0D4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อัตราเบี้ยปรับสูงสุดเนื่องจากชำระค่างวดล่าช้า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5A1DE6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9CDA7" w14:textId="05F9A731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อัตราเบี้ยปรับสูงสุดในหน่วยร้อยละที่เรียกเก็บเนื่องจากชำระค่างวดล่าช้า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937C5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645C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7F251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BF396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0AE27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9FB1B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71D7A8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1B0195D8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CBFE8A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F0E52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92D32A" w14:textId="11F29102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เงื่อนไขเบี้ยปรับเนื่องจากชำระค่างวดล่าช้า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BBEA99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239845" w14:textId="558FB0BB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เงื่อนไขหรือรายละเอียดเพิ่มเติมของเบี้ยปรับเนื่องจากชำระค่างวดล่าช้า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955AB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C7166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B305B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EE51C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C54B5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90E7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DCE9C9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BEF4E2F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DE406F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5AA84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F7AB34" w14:textId="3BCC6D58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การเรียกเก็บค่าติดตามทวงถามหนี้</w:t>
            </w:r>
            <w:r w:rsidRPr="00FF66A1">
              <w:rPr>
                <w:color w:val="00B050"/>
                <w:cs/>
              </w:rPr>
              <w:t xml:space="preserve">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6FAED3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92B2AF" w14:textId="33B45BB6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การเรียกเก็บค่าธรรมเนียมในการติดตามทวงถามหนี้</w:t>
            </w:r>
            <w:r w:rsidR="00A329C5">
              <w:rPr>
                <w:color w:val="00B050"/>
                <w:cs/>
              </w:rPr>
              <w:t xml:space="preserve"> </w:t>
            </w:r>
            <w:r w:rsidR="00D27D1E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DDE23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3BBDD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EE5F2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C5717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9F170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43733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A7A845" w14:textId="3F2A95C4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7F56D6A2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974939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0FC2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355175" w14:textId="292F22AB" w:rsidR="006D7946" w:rsidRPr="00FF66A1" w:rsidRDefault="006D7946" w:rsidP="00364BB0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ค่าติดตามทวงถามหนี้ ขั้นต่ำ (หน่วย : บาท/</w:t>
            </w:r>
            <w:r w:rsidR="00364BB0">
              <w:rPr>
                <w:rFonts w:hint="cs"/>
                <w:color w:val="00B050"/>
                <w:cs/>
              </w:rPr>
              <w:t>งวด</w:t>
            </w:r>
            <w:r w:rsidRPr="00FF66A1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82DCA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58DD9E" w14:textId="08726879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จำนวนค่าธรรมเนียมต่ำ</w:t>
            </w:r>
            <w:r w:rsidRPr="00BF2854">
              <w:rPr>
                <w:rFonts w:hint="cs"/>
                <w:color w:val="00B050"/>
                <w:cs/>
              </w:rPr>
              <w:t>สุด</w:t>
            </w:r>
            <w:r w:rsidRPr="00BF2854">
              <w:rPr>
                <w:color w:val="00B050"/>
                <w:cs/>
              </w:rPr>
              <w:t>ในการติดตามทวงถามหนี้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3AF18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4FCC6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61BD3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A50EE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39433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D3FDD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BD82FD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1CD356B6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7503EE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lastRenderedPageBreak/>
              <w:t>52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249DB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C2A682" w14:textId="6B9EC60C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การเรียกเก็บค่าติดตามทวงถามหนี้</w:t>
            </w:r>
            <w:r>
              <w:rPr>
                <w:color w:val="00B050"/>
                <w:cs/>
              </w:rPr>
              <w:t xml:space="preserve"> </w:t>
            </w:r>
            <w:r w:rsidRPr="00FF66A1">
              <w:rPr>
                <w:color w:val="00B050"/>
                <w:cs/>
              </w:rPr>
              <w:t>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7A91D5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97298" w14:textId="1051D3E3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การเรียกเก็บค่าธรรมเนียมในการติดตามทวงถามหนี้</w:t>
            </w:r>
            <w:r w:rsidR="00A329C5">
              <w:rPr>
                <w:color w:val="00B050"/>
                <w:cs/>
              </w:rPr>
              <w:t xml:space="preserve"> </w:t>
            </w:r>
            <w:r w:rsidR="00D27D1E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EDFF5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6AA44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2DC7B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534B4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7B216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BC707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34349D" w14:textId="6E6E2AA5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45F3D69A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B23857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28529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F58E20" w14:textId="2E3A762B" w:rsidR="006D7946" w:rsidRPr="00FF66A1" w:rsidRDefault="006D7946" w:rsidP="00364BB0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ค่าติดตามทวงถามหนี้</w:t>
            </w:r>
            <w:r>
              <w:rPr>
                <w:color w:val="00B050"/>
                <w:cs/>
              </w:rPr>
              <w:t xml:space="preserve"> </w:t>
            </w:r>
            <w:r w:rsidRPr="00FF66A1">
              <w:rPr>
                <w:color w:val="00B050"/>
                <w:cs/>
              </w:rPr>
              <w:t>ขั้นสูง (หน่วย : บาท/</w:t>
            </w:r>
            <w:r w:rsidR="00364BB0">
              <w:rPr>
                <w:rFonts w:hint="cs"/>
                <w:color w:val="00B050"/>
                <w:cs/>
              </w:rPr>
              <w:t>งวด</w:t>
            </w:r>
            <w:r w:rsidRPr="00FF66A1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5A339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7A437B" w14:textId="2CAF089A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จำนวนค่าธรรมเนียมสูงสุดในการติดตามทวงถามหนี้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7BA9C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D77A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53661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80F52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9766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FAE0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D3F1E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D1BCCD6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7CA7D0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3EB68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EDE67C" w14:textId="03DA87D6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เงื่อนไขค่าติดตามทวงถามหนี้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B003C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8DD651" w14:textId="51E9CA1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เงื่อนไขหรือรายละเอียดเพิ่มเติมของค่าธรรมเนียมในการติดตามทวงถามหนี้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39FEB" w14:textId="26BB1F9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FAC095" w14:textId="7CFAB7C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BACF2C" w14:textId="0422B5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AAA9EA" w14:textId="69757DB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457B88" w14:textId="4EDAEAD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A0DE4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7B5940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0F61D32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8DE676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CF29F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89AE31" w14:textId="3642D598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ค่าใช้จ่ายอื่นที่เกี่ยวข้องกับการติดตามทวงถามหนี้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EC4FE3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C1993F" w14:textId="10FAE5DF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ค่าใช้จ่ายอื่น หรือค่าธรรมเนียมอื่นที่เกี่ยวข้องกับการติดตามทวงถามหนี้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0E14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0118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5D379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2B7E7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A0764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E7293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25C4A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1F30E2C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CB01E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149C4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BB89A8" w14:textId="19E0B652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การเรียกเก็บค่าบริการต่อภาษี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9CF1A2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EEBA95" w14:textId="13D42D22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การเรียกเก็บค่าธรรมเนียมในการต่อภาษี </w:t>
            </w:r>
            <w:r w:rsidR="00D27D1E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789AB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D4BF0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B1CAE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C306A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E3B1D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AC8F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6CA498" w14:textId="6D54B242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1E48CBCC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738C3E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D813B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786017" w14:textId="29C25A2C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ค่าบริการต่อภาษี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0B36A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3DB9BB" w14:textId="1BE92C91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จำนวนค่าธรรมเนียมต่ำ</w:t>
            </w:r>
            <w:r w:rsidRPr="00BF2854">
              <w:rPr>
                <w:rFonts w:hint="cs"/>
                <w:color w:val="00B050"/>
                <w:cs/>
              </w:rPr>
              <w:t>สุด</w:t>
            </w:r>
            <w:r w:rsidRPr="00BF2854">
              <w:rPr>
                <w:color w:val="00B050"/>
                <w:cs/>
              </w:rPr>
              <w:t>ในการต่อภาษี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0B12D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DE04F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71492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112E3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260EE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168C7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183F7F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5752E79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BF10B9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16B3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AAE6F0" w14:textId="3BFC9624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การเรียกเก็บค่าบริการต่อภาษี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6A4362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A7B0EF" w14:textId="4DD43F34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การเรียกเก็บค่าธรรมเนียมในการต่อภาษี </w:t>
            </w:r>
            <w:r w:rsidR="00D27D1E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3BB2B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43F3E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F1454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FAA20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6155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0CC88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759F82" w14:textId="01B993FB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254BA10B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848F5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7B6C4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F57C57" w14:textId="235C5D52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ค่าบริการต่อภาษี 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AFF75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AF8C82" w14:textId="2523B6AF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จำนวนค่าธรรมเนียมสูงสุดในการต่อภาษี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AE25E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F0DE1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85FE8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81CAB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4ADA9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B0ECD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7A8BA3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6CEF22D" w14:textId="77777777" w:rsidTr="0077523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6DD8A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lastRenderedPageBreak/>
              <w:t>60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1D0DE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AA45B5" w14:textId="04DD7738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เงื่อนไขค่าบริการต่อภาษี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4109D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237C30" w14:textId="0C6B5959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เงื่อนไขหรือรายละเอียดเพิ่มเติมของค่าธรรมเนียมในการต่อภาษี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5FF34F" w14:textId="2099D27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60E8B" w14:textId="052E47D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68C17D" w14:textId="47F214C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D3ADD4" w14:textId="0587ECD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C07A8D" w14:textId="6FE8102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2A599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BB3AE3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06AF2F3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2D8EC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61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CB277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B59223" w14:textId="2C28B48D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การเรียกเก็บค่าบริการดำเนินการในการทำแผ่นป้ายทะเบียน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B4327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FFD7D6" w14:textId="62897D2A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การเรียกเก็บค่าธรรมเนียมในการดำเนินการในการทำแผ่นป้ายทะเบียน </w:t>
            </w:r>
            <w:r w:rsidR="00D27D1E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08355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3032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CDB48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92ACE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00E7C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965E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586016" w14:textId="7E32386F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0CABA9EB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72EA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62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C525A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42CDAA" w14:textId="06D8F69C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ค่าบริการดำเนินการในการทำแผ่นป้ายทะเบียน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D8DA9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473511" w14:textId="61BFD8A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ค่าธรรมเนียมต่ำ</w:t>
            </w:r>
            <w:r w:rsidRPr="00BF2854">
              <w:rPr>
                <w:rFonts w:hint="cs"/>
                <w:color w:val="00B050"/>
                <w:cs/>
              </w:rPr>
              <w:t>สุด</w:t>
            </w:r>
            <w:r w:rsidRPr="00BF2854">
              <w:rPr>
                <w:color w:val="00B050"/>
                <w:cs/>
              </w:rPr>
              <w:t>ในการดำเนินการในการทำแผ่นป้ายทะเบียน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CB8F0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B3F8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005D0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CD61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AE0B5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F50FE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6FC37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8158320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A25A7D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63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76372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2E2FBA" w14:textId="68C3FCFE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การเรียกเก็บค่าบริการดำเนินการในการทำแผ่นป้ายทะเบียน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E9CFA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CF4442" w14:textId="4F9394D7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การเรียกเก็บค่าธรรมเนียมในการดำเนินการในการทำแผ่นป้ายทะเบียน </w:t>
            </w:r>
            <w:r w:rsidR="00D27D1E">
              <w:rPr>
                <w:rFonts w:hint="cs"/>
                <w:color w:val="00B050"/>
                <w:cs/>
              </w:rPr>
              <w:t>สูงสุด</w:t>
            </w:r>
            <w:r w:rsidRPr="00BF2854">
              <w:rPr>
                <w:color w:val="00B050"/>
                <w:cs/>
              </w:rPr>
              <w:t xml:space="preserve">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7A599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CBA5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169C4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768B5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CC54E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E1387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41242B" w14:textId="4D26CE3C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23EA67DA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54460D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64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10625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99D377" w14:textId="07468E04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ค่าบริการดำเนินการในการทำแผ่นป้ายทะเบียน 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523B9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C60FDD" w14:textId="22AA67A3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ค่าธรรมเนียมสูงสุดในการดำเนินการในการทำแผ่นป้ายทะเบียน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5B679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A2626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A4D82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0499B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89198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A638E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E1A10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7374AB0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9ECA6B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65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C85BD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7903D4" w14:textId="25832D6A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เงื่อนไขค่าบริการดำเนินการในการทำแผ่นป้ายทะเบียน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94ADF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391D0" w14:textId="7E569A39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เงื่อนไขหรือรายละเอียดเพิ่มเติมของค่าธรรมเนียมในการดำเนินการในการทำแผ่นป้ายทะเบียน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5D964E" w14:textId="6FAC7C8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5BFB97" w14:textId="0938BE4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CF8DC0" w14:textId="64C98351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7DB393" w14:textId="4FC70DE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5EEA6B" w14:textId="7E23773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53C07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0AAA62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C4CA33B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394104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lastRenderedPageBreak/>
              <w:t>66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8012B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59DAC7" w14:textId="13C735C1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การเรียกเก็บค่าบริการแจ้งย้าย / ยกเลิกการแจ้งย้ายพื้นที่ที่จดทะเบียน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2AF344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C32B8E" w14:textId="6BC1DB1D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การเรียกเก็บค่าธรรมเนียมในการแจ้งย้าย / ยกเลิกการแจ้งย้ายพื้นที่ที่จดทะเบียน </w:t>
            </w:r>
            <w:r w:rsidR="00D27D1E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6AB4B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A47B7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0948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E461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04052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45609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972AAB" w14:textId="1DF61C16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62F9CA84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1F08B9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67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9E562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5D0CA8" w14:textId="4C4BC82E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ค่าบริการแจ้งย้าย / ยกเลิกการแจ้งย้ายพื้นที่ที่จดทะเบียน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BB833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A69EE4" w14:textId="4DD9289E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จำนวนค่าธรรมเนียมต่ำ</w:t>
            </w:r>
            <w:r w:rsidRPr="00BF2854">
              <w:rPr>
                <w:rFonts w:hint="cs"/>
                <w:color w:val="00B050"/>
                <w:cs/>
              </w:rPr>
              <w:t>สุด</w:t>
            </w:r>
            <w:r w:rsidRPr="00BF2854">
              <w:rPr>
                <w:color w:val="00B050"/>
                <w:cs/>
              </w:rPr>
              <w:t>ในการแจ้งย้าย / ยกเลิกการแจ้งย้ายพื้นที่ที่จดทะเบียน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2A619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EF237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2F7F5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36006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BA65A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AA9C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B05000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ACD4BD6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DB24D6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68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20FB6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58D00A" w14:textId="73EEA6C5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การเรียกเก็บค่าบริการแจ้งย้าย / ยกเลิกการแจ้งย้ายพื้นที่ที่จดทะเบียน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320FFB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9C163B" w14:textId="06FFCDAB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การเรียกเก็บค่าธรรมเนียมในการแจ้งย้าย / ยกเลิกการแจ้งย้ายพื้นที่ที่จดทะเบียน </w:t>
            </w:r>
            <w:r w:rsidR="00D27D1E">
              <w:rPr>
                <w:rFonts w:hint="cs"/>
                <w:color w:val="00B050"/>
                <w:cs/>
              </w:rPr>
              <w:t>สูงสุด</w:t>
            </w:r>
            <w:r w:rsidRPr="00BF2854">
              <w:rPr>
                <w:color w:val="00B050"/>
                <w:cs/>
              </w:rPr>
              <w:t xml:space="preserve">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DADA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CAA4F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26BF3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83738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F30EB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88E0D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2782B0" w14:textId="6C125360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0D348A3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34FE6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69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7CE77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C8DA49" w14:textId="5632AD63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ค่าบริการแจ้งย้าย / ยกเลิกการแจ้งย้ายพื้นที่ที่จดทะเบียน 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6AE76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3B4B4D" w14:textId="736125D4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จำนวนค่าธรรมเนียมสูงสุดในการแจ้งย้าย / ยกเลิกการแจ้งย้ายพื้นที่ที่จดทะเบียน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4CBB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850B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CCAA5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B0624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B6922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12F9D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0805CC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B047C3C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673C6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70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4559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B523FA" w14:textId="3C46A688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เงื่อนไขค่าบริการแจ้งย้าย / ยกเลิกการแจ้งย้ายพื้นที่ที่จดทะเบียน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3213A5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289B72" w14:textId="70F53012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เงื่อนไขหรือรายละเอียดเพิ่มเติมของค่าธรรมเนียมในการแจ้งย้าย / ยกเลิกการแจ้งย้ายพื้นที่ที่จดทะเบียน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E063F1" w14:textId="17E40FB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66F463" w14:textId="5DC4562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BA39A7" w14:textId="6575D4D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42A4A5" w14:textId="7F7F46A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B313C5" w14:textId="09B5223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0A77D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A5002C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FA6CC24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1F0B58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lastRenderedPageBreak/>
              <w:t>71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03316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8BB8DA" w14:textId="3B4743AE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การเรียกเก็บค่าบริการจัดทำสำเนาเอกสารสัญญาและเอกสารสำคัญต่าง ๆ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3F5B03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93576F" w14:textId="1E81BC6A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การเรียกเก็บค่าธรรมเนียมในการจัดทำสำเนาเอกสารสัญญาและเอกสารสำคัญต่าง ๆ </w:t>
            </w:r>
            <w:r w:rsidR="00D27D1E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8E12E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779F4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272B2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AF83B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5D93D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FDA96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5979EA" w14:textId="52C699F1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74293B7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F25B84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72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DBA0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C5BD84" w14:textId="627287E9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ค่าบริการจัดทำสำเนาเอกสารสัญญาและเอกสารสำคัญต่าง ๆ ขั้นต่ำ (หน่วย : บาท/ชุด)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041BD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ABD082" w14:textId="35175855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จำนวนค่าธรรมเนียมต่ำ</w:t>
            </w:r>
            <w:r w:rsidRPr="00BF2854">
              <w:rPr>
                <w:rFonts w:hint="cs"/>
                <w:color w:val="00B050"/>
                <w:cs/>
              </w:rPr>
              <w:t>สุด</w:t>
            </w:r>
            <w:r w:rsidRPr="00BF2854">
              <w:rPr>
                <w:color w:val="00B050"/>
                <w:cs/>
              </w:rPr>
              <w:t>ในการจัดทำสำเนาเอกสารสัญญาและเอกสารสำคัญต่าง ๆ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ACBD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19DA6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DD8F1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C6689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A7A53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7A6E4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E542DB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0789D70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9AA40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73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7519C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6A36BE" w14:textId="2A361F86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การเรียกเก็บค่าบริการจัดทำสำเนาเอกสารสัญญาและเอกสารสำคัญต่าง ๆ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C2D5E3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944E85" w14:textId="7225F72F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การเรียกเก็บค่าธรรมเนียมในการจัดทำสำเนาเอกสารสัญญาและเอกสารสำคัญต่าง ๆ </w:t>
            </w:r>
            <w:r w:rsidR="00D27D1E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94EAC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FECEE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55014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1F274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32E63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B6F63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109032" w14:textId="04B4C708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9398858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3CB24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74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8FE02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96FEE6" w14:textId="11C72445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ค่าบริการจัดทำสำเนาเอกสารสัญญาและเอกสารสำคัญต่าง ๆ ขั้นสูง (หน่วย : บาท/ชุด)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BDA96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17B067" w14:textId="1F24FA46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จำนวนค่าธรรมเนียมสูงสุดในการจัดทำสำเนาเอกสารสัญญาและเอกสารสำคัญต่าง ๆ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D721C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38B32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3CC3E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34E5E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64154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1EAA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E43E5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FCC958C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07CE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75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3450B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09F35F" w14:textId="36CE7671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เงื่อนไขค่าบริการจัดทำสำเนาเอกสารสัญญาและเอกสารสำคัญต่าง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CA4A65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94D817" w14:textId="68A2115D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เงื่อนไขหรือรายละเอียดเพิ่มเติมของค่าธรรมเนียมในการจัดทำสำเนาเอกสารสัญญาและเอกสารสำคัญต่าง ๆ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2A434" w14:textId="29C1937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21B0F" w14:textId="0244385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64E2D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5E59FE" w14:textId="0E324D3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AF5F08" w14:textId="3AC8977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DD961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D4B91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C9FC686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91E391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lastRenderedPageBreak/>
              <w:t>76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D4050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D083E1" w14:textId="5F930E61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ค่าธรรมเนียมและค่าบริการอื่น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600F07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2D5389" w14:textId="7FF561DE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ค่าธรรมเนียมและค่าบริการอื่น ๆ นอกเหนือจากที่กำหนดพร้อมรายละเอียด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AB75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8949B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DDF70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59AF1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9DE08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AEA6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BFC2C4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CB0CE00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8FDD0C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77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1FCB1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BEC788" w14:textId="13B737F9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ชำระโดยหักบัญชีของผู้ให้บริการ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F9A39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06BDDC" w14:textId="03B8866D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ค่าธรรมเนียมในการชำระเงินโดยหักบัญชีของผู้ให้บริการ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AE9CA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BBA22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47BD6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3AFEF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38FF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C6A87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3A67E6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7F53A6E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DBC220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78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B2FD3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A94502" w14:textId="327C0EE4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ชำระโดยหักบัญชีของผู้ให้บริการอื่น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C91446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1BA443" w14:textId="5909B1FA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ค่าธรรมเนียมในการชำระเงินโดยหักบัญชีของผู้ให้บริการอื่น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9683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A009E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A9C44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DBC94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C6BCA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40548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F743E9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42CF9CD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CF604E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79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AE821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C108C4" w14:textId="1FF1F66B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ชำระที่สาขาของผู้ให้บริการ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7A1653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B7672A" w14:textId="63FDAE5E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ค่าธรรมเนียมในการชำระเงินที่สาขาของผู้ให้บริการ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FD773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38BB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A2D1F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D508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E6876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4939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FFE624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5D0275D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7F7B9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80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6774A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F25195" w14:textId="7CAB3BBD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ชำระที่สาขาของผู้ให้บริการอื่น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3075B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214E0B" w14:textId="1617313B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ค่าธรรมเนียมในการชำระเงินที่สาขาของผู้ให้บริการอื่น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BBBDE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724DA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1A7CC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31A81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0A9DB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50B4F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3B58F2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CC4D808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2E06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81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E752B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5D1006" w14:textId="6C8296DC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ชำระที่จุดบริการรับชำระเงิน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3C6BF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73FB1" w14:textId="12C85930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ค่าธรรมเนียมในการชำระเงินที่จุดบริการชำระเงิน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235C7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9F221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EC870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05F9B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4A460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6CD21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C4462C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396E0BF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A080C6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lastRenderedPageBreak/>
              <w:t>82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790BE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CADDA2" w14:textId="4F06478C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 xml:space="preserve">ชำระผ่านระบบ </w:t>
            </w:r>
            <w:r w:rsidRPr="00FF66A1">
              <w:rPr>
                <w:color w:val="00B050"/>
              </w:rPr>
              <w:t xml:space="preserve">Online </w:t>
            </w:r>
            <w:r w:rsidRPr="00FF66A1">
              <w:rPr>
                <w:color w:val="00B050"/>
                <w:cs/>
              </w:rPr>
              <w:t>(</w:t>
            </w:r>
            <w:r w:rsidRPr="00FF66A1">
              <w:rPr>
                <w:color w:val="00B050"/>
              </w:rPr>
              <w:t xml:space="preserve">Internet </w:t>
            </w:r>
            <w:r w:rsidRPr="00FF66A1">
              <w:rPr>
                <w:color w:val="00B050"/>
                <w:cs/>
              </w:rPr>
              <w:t xml:space="preserve">/ </w:t>
            </w:r>
            <w:r w:rsidRPr="00FF66A1">
              <w:rPr>
                <w:color w:val="00B050"/>
              </w:rPr>
              <w:t>Mobile banking</w:t>
            </w:r>
            <w:r w:rsidRPr="00FF66A1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A57095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DCF112" w14:textId="3251E961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ค่าธรรมเนียมในการชำระเงินผ่านระบบ</w:t>
            </w:r>
            <w:r w:rsidRPr="00BF2854">
              <w:rPr>
                <w:color w:val="00B050"/>
              </w:rPr>
              <w:t xml:space="preserve"> Online </w:t>
            </w:r>
            <w:r w:rsidRPr="00BF2854">
              <w:rPr>
                <w:color w:val="00B050"/>
                <w:cs/>
              </w:rPr>
              <w:t>(</w:t>
            </w:r>
            <w:r w:rsidRPr="00BF2854">
              <w:rPr>
                <w:color w:val="00B050"/>
              </w:rPr>
              <w:t xml:space="preserve">Internet </w:t>
            </w:r>
            <w:r w:rsidRPr="00BF2854">
              <w:rPr>
                <w:color w:val="00B050"/>
                <w:cs/>
              </w:rPr>
              <w:t xml:space="preserve">/ </w:t>
            </w:r>
            <w:r w:rsidRPr="00BF2854">
              <w:rPr>
                <w:color w:val="00B050"/>
              </w:rPr>
              <w:t>Mobile banking</w:t>
            </w:r>
            <w:r w:rsidRPr="00BF2854">
              <w:rPr>
                <w:color w:val="00B050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943E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0268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E2E8E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0CBF6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18A19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FB4A3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5BC4BA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5BD560A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38DCAD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83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7691C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C3F463" w14:textId="232888DD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 xml:space="preserve">ชำระผ่านเครื่อง </w:t>
            </w:r>
            <w:r w:rsidRPr="00FF66A1">
              <w:rPr>
                <w:color w:val="00B050"/>
              </w:rPr>
              <w:t xml:space="preserve">CDM </w:t>
            </w:r>
            <w:r w:rsidRPr="00FF66A1">
              <w:rPr>
                <w:color w:val="00B050"/>
                <w:cs/>
              </w:rPr>
              <w:t xml:space="preserve">/ </w:t>
            </w:r>
            <w:r w:rsidRPr="00FF66A1">
              <w:rPr>
                <w:color w:val="00B050"/>
              </w:rPr>
              <w:t>ATM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83331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AB006" w14:textId="0B72F0DA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ค่าธรรมเนียมในการชำระเงินผ่านเครื่อง</w:t>
            </w:r>
            <w:r w:rsidRPr="00BF2854">
              <w:rPr>
                <w:color w:val="00B050"/>
              </w:rPr>
              <w:t xml:space="preserve"> CDM </w:t>
            </w:r>
            <w:r w:rsidRPr="00BF2854">
              <w:rPr>
                <w:color w:val="00B050"/>
                <w:cs/>
              </w:rPr>
              <w:t xml:space="preserve">/ </w:t>
            </w:r>
            <w:r w:rsidRPr="00BF2854">
              <w:rPr>
                <w:color w:val="00B050"/>
              </w:rPr>
              <w:t>ATM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4FAD6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BBF18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2D33D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298AC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BCDFF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E7BB2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03A428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10B8ADFA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AB0B8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84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A830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02351C" w14:textId="4C8D6045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ชำระผ่านระบบโทรศัพท์อัตโนมัติ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BC2D3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207498" w14:textId="538EA10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ค่าธรรมเนียมในการชำระเงินผ่านระบบโทรศัพท์อัตโนมัติ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5D99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193EB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86AEB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E8A47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F9BC3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B5C40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2CF4D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A99DF32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F6FE34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85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82D51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351EFB" w14:textId="013FE791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ชำระโดยเช็คหรือธนาณัติทางไปรษณีย์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F25E5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1B3E87" w14:textId="21C46E79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ค่าธรรมเนียมในการชำระเงินโดยเช็คหรือธนาณัติทางไปรษณีย์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3A769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E5605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EDD9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79170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75EB9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DCF87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340468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5D86BB9" w14:textId="77777777" w:rsidTr="0077523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148411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86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1B402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7969BD" w14:textId="13276FC9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ชำระผ่านช่องทางอื่น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DA79B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7D07B9" w14:textId="07CEE523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ค่าธรรมเนียมในการชำระเงินผ่านช่องทางอื่น ๆ 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9E29A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B1102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4DD1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62950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CB11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22C75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469540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78C53E4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A9903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87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0F73E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DEA63B" w14:textId="77777777" w:rsidR="006D7946" w:rsidRPr="00C91414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1310B">
              <w:rPr>
                <w:color w:val="00B050"/>
              </w:rPr>
              <w:t xml:space="preserve">Website </w:t>
            </w:r>
            <w:r w:rsidRPr="0081310B">
              <w:rPr>
                <w:color w:val="00B050"/>
                <w:cs/>
              </w:rPr>
              <w:t>ค่าธรรมเนียม (</w:t>
            </w:r>
            <w:r w:rsidRPr="0081310B">
              <w:rPr>
                <w:color w:val="00B050"/>
              </w:rPr>
              <w:t>Link</w:t>
            </w:r>
            <w:r w:rsidRPr="0081310B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9C178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404834" w14:textId="77777777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</w:rPr>
              <w:t xml:space="preserve">URL </w:t>
            </w:r>
            <w:r w:rsidRPr="006027EF">
              <w:rPr>
                <w:color w:val="00B050"/>
                <w:cs/>
              </w:rPr>
              <w:t xml:space="preserve">หน้า </w:t>
            </w:r>
            <w:r w:rsidRPr="006027EF">
              <w:rPr>
                <w:color w:val="00B050"/>
              </w:rPr>
              <w:t xml:space="preserve">Website </w:t>
            </w:r>
            <w:r w:rsidRPr="006027EF">
              <w:rPr>
                <w:color w:val="00B050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1EAD6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EF69A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B5746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F5E7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9081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59933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7235F2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570F2AA" w14:textId="77777777" w:rsidTr="00F958A9">
        <w:trPr>
          <w:trHeight w:val="93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7B168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 w:hint="cs"/>
                <w:color w:val="00B050"/>
                <w:cs/>
              </w:rPr>
              <w:t>88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1C754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CB6FF9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  <w:cs/>
              </w:rPr>
              <w:t>วันที่เริ่มใช้ข้อมูล (</w:t>
            </w:r>
            <w:r w:rsidRPr="00856003">
              <w:rPr>
                <w:color w:val="00B050"/>
              </w:rPr>
              <w:t>Effective date</w:t>
            </w:r>
            <w:r w:rsidRPr="00856003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9354C2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27843E" w14:textId="77777777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วันที่เริ่มใช้ข้อมูลค่าธรรมเนียม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0942C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53705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0954E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0A1A1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9718A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9A938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1A13A9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EED560D" w14:textId="77777777" w:rsidTr="00F958A9">
        <w:trPr>
          <w:trHeight w:val="933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091A4D6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t>89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1186D1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1EE5A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color w:val="00B050"/>
                <w:cs/>
              </w:rPr>
              <w:t>วันที่เลิกใช้ข้อมูล (</w:t>
            </w:r>
            <w:r w:rsidRPr="00856003">
              <w:rPr>
                <w:color w:val="00B050"/>
              </w:rPr>
              <w:t>End date</w:t>
            </w:r>
            <w:r w:rsidRPr="00856003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5DE62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2534ADE" w14:textId="77777777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วันที่ใช้ข้อมูลค่าธรรมเนียมเป็นวันสุดท้าย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06C2BA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0D342A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3B158E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5ACD03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1BBB0B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876DF7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03682F5B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</w:tbl>
    <w:p w14:paraId="020B2012" w14:textId="77777777" w:rsidR="00F958A9" w:rsidRPr="00856003" w:rsidRDefault="00F958A9" w:rsidP="00F958A9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00B050"/>
        </w:rPr>
      </w:pPr>
      <w:r w:rsidRPr="00856003">
        <w:rPr>
          <w:rFonts w:eastAsiaTheme="minorHAnsi" w:hint="cs"/>
          <w:color w:val="00B050"/>
          <w:cs/>
        </w:rPr>
        <w:lastRenderedPageBreak/>
        <w:t>หมายเหตุ</w:t>
      </w:r>
      <w:r w:rsidRPr="00856003">
        <w:rPr>
          <w:rFonts w:eastAsiaTheme="minorHAnsi"/>
          <w:color w:val="00B050"/>
          <w:cs/>
        </w:rPr>
        <w:t>:</w:t>
      </w:r>
    </w:p>
    <w:p w14:paraId="085FFB18" w14:textId="77777777" w:rsidR="00F958A9" w:rsidRPr="00F958A9" w:rsidRDefault="00F958A9" w:rsidP="00F958A9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00B050"/>
        </w:rPr>
      </w:pPr>
      <w:r w:rsidRPr="00F958A9">
        <w:rPr>
          <w:rFonts w:eastAsiaTheme="minorHAnsi"/>
          <w:color w:val="00B050"/>
          <w:vertAlign w:val="superscript"/>
        </w:rPr>
        <w:t>1</w:t>
      </w:r>
      <w:r w:rsidRPr="00F958A9">
        <w:rPr>
          <w:rFonts w:eastAsiaTheme="minorHAnsi"/>
          <w:color w:val="00B050"/>
          <w:vertAlign w:val="superscript"/>
          <w:cs/>
        </w:rPr>
        <w:t>/</w:t>
      </w:r>
      <w:r w:rsidRPr="00856003">
        <w:rPr>
          <w:rFonts w:eastAsiaTheme="minorHAnsi"/>
          <w:color w:val="00B050"/>
          <w:cs/>
        </w:rPr>
        <w:t xml:space="preserve"> </w:t>
      </w:r>
      <w:r w:rsidRPr="00856003">
        <w:rPr>
          <w:rFonts w:eastAsiaTheme="minorHAnsi" w:hint="cs"/>
          <w:color w:val="00B050"/>
          <w:cs/>
        </w:rPr>
        <w:t xml:space="preserve">อ้างอิงจากเอกสาร </w:t>
      </w:r>
      <w:r w:rsidRPr="00856003">
        <w:rPr>
          <w:rFonts w:eastAsiaTheme="minorHAnsi"/>
          <w:color w:val="00B050"/>
        </w:rPr>
        <w:t>Market Conduct Classification Document</w:t>
      </w:r>
    </w:p>
    <w:p w14:paraId="0F240827" w14:textId="77777777" w:rsidR="00F958A9" w:rsidRDefault="00F958A9">
      <w:pPr>
        <w:rPr>
          <w:b/>
          <w:bCs/>
          <w:color w:val="00B050"/>
        </w:rPr>
      </w:pPr>
      <w:r>
        <w:rPr>
          <w:i/>
          <w:iCs/>
          <w:color w:val="00B050"/>
          <w:cs/>
        </w:rPr>
        <w:br w:type="page"/>
      </w:r>
    </w:p>
    <w:p w14:paraId="0BDE71F2" w14:textId="7549E559" w:rsidR="00C64A01" w:rsidRPr="00F41D4A" w:rsidRDefault="00C64A01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</w:pPr>
      <w:bookmarkStart w:id="41" w:name="_Toc64584261"/>
      <w:r w:rsidRPr="00856003">
        <w:rPr>
          <w:rFonts w:ascii="Tahoma" w:hAnsi="Tahoma" w:cs="Tahoma"/>
          <w:i w:val="0"/>
          <w:iCs w:val="0"/>
          <w:color w:val="00B050"/>
          <w:sz w:val="20"/>
          <w:szCs w:val="20"/>
        </w:rPr>
        <w:lastRenderedPageBreak/>
        <w:t>Data Set</w:t>
      </w:r>
      <w:r w:rsidRPr="00856003">
        <w:rPr>
          <w:rFonts w:ascii="Tahoma" w:hAnsi="Tahoma" w:cs="Tahoma"/>
          <w:i w:val="0"/>
          <w:iCs w:val="0"/>
          <w:color w:val="00B050"/>
          <w:sz w:val="20"/>
          <w:szCs w:val="20"/>
          <w:cs/>
        </w:rPr>
        <w:t xml:space="preserve">: 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 xml:space="preserve">Market Conduct </w:t>
      </w:r>
      <w:r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BAHTNET Fee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 xml:space="preserve"> Disclosure</w:t>
      </w:r>
      <w:r w:rsidRPr="00F41D4A">
        <w:rPr>
          <w:rFonts w:ascii="Tahoma" w:hAnsi="Tahoma" w:cs="Tahoma" w:hint="cs"/>
          <w:b w:val="0"/>
          <w:bCs w:val="0"/>
          <w:i w:val="0"/>
          <w:iCs w:val="0"/>
          <w:color w:val="00B050"/>
          <w:sz w:val="20"/>
          <w:szCs w:val="20"/>
          <w:cs/>
        </w:rPr>
        <w:t xml:space="preserve"> 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  <w:cs/>
        </w:rPr>
        <w:t>(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DS_MC</w:t>
      </w:r>
      <w:r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BFD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  <w:cs/>
        </w:rPr>
        <w:t>)</w:t>
      </w:r>
      <w:bookmarkEnd w:id="41"/>
    </w:p>
    <w:p w14:paraId="6FC60B48" w14:textId="77777777" w:rsidR="00C64A01" w:rsidRPr="00856003" w:rsidRDefault="00C64A01" w:rsidP="00C64A01">
      <w:pPr>
        <w:pStyle w:val="ListParagraph"/>
        <w:spacing w:after="240" w:line="440" w:lineRule="exact"/>
        <w:ind w:left="630"/>
        <w:rPr>
          <w:b/>
          <w:bCs/>
          <w:color w:val="00B050"/>
          <w:cs/>
        </w:rPr>
      </w:pPr>
      <w:r w:rsidRPr="00856003">
        <w:rPr>
          <w:b/>
          <w:bCs/>
          <w:color w:val="00B050"/>
        </w:rPr>
        <w:t>Frequency</w:t>
      </w:r>
      <w:r w:rsidRPr="00856003">
        <w:rPr>
          <w:b/>
          <w:bCs/>
          <w:color w:val="00B050"/>
          <w:cs/>
        </w:rPr>
        <w:t xml:space="preserve">: </w:t>
      </w:r>
      <w:r w:rsidRPr="00856003">
        <w:rPr>
          <w:b/>
          <w:bCs/>
          <w:color w:val="00B050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C64A01" w:rsidRPr="00856003" w14:paraId="0E5573AC" w14:textId="77777777" w:rsidTr="00C64A01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1BABB61B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No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2575E17B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5803F3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9C5A11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2E382162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3A6572F6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60F81058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  <w:cs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2797FD07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0CD2AF17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0993CC04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Non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-</w:t>
            </w:r>
            <w:r w:rsidRPr="00856003">
              <w:rPr>
                <w:rFonts w:eastAsiaTheme="minorHAnsi"/>
                <w:b/>
                <w:bCs/>
                <w:color w:val="00B050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060673F2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409AD11F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 xml:space="preserve">Classification 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 xml:space="preserve">/ </w:t>
            </w:r>
            <w:r w:rsidRPr="00856003">
              <w:rPr>
                <w:rFonts w:eastAsiaTheme="minorHAnsi"/>
                <w:b/>
                <w:bCs/>
                <w:color w:val="00B050"/>
              </w:rPr>
              <w:t>View</w:t>
            </w:r>
          </w:p>
        </w:tc>
      </w:tr>
      <w:tr w:rsidR="00C64A01" w:rsidRPr="00856003" w14:paraId="003EAAA6" w14:textId="77777777" w:rsidTr="00C64A01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7F43460D" w14:textId="77777777" w:rsidR="00C64A01" w:rsidRPr="00856003" w:rsidRDefault="00C64A01" w:rsidP="00C64A01">
            <w:pPr>
              <w:rPr>
                <w:color w:val="00B050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52E3663E" w14:textId="77777777" w:rsidR="00C64A01" w:rsidRPr="00856003" w:rsidRDefault="00C64A01" w:rsidP="00C64A01">
            <w:pPr>
              <w:rPr>
                <w:color w:val="00B050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D64CBC" w14:textId="77777777" w:rsidR="00C64A01" w:rsidRPr="00856003" w:rsidRDefault="00C64A01" w:rsidP="00C64A01">
            <w:pPr>
              <w:rPr>
                <w:color w:val="00B050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4ABDEF" w14:textId="77777777" w:rsidR="00C64A01" w:rsidRPr="00856003" w:rsidRDefault="00C64A01" w:rsidP="00C64A01">
            <w:pPr>
              <w:rPr>
                <w:color w:val="00B050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5E655A8E" w14:textId="77777777" w:rsidR="00C64A01" w:rsidRPr="00856003" w:rsidRDefault="00C64A01" w:rsidP="00C64A01">
            <w:pPr>
              <w:rPr>
                <w:color w:val="00B050"/>
              </w:rPr>
            </w:pPr>
          </w:p>
        </w:tc>
        <w:tc>
          <w:tcPr>
            <w:tcW w:w="763" w:type="dxa"/>
            <w:shd w:val="clear" w:color="auto" w:fill="CCFFFF"/>
          </w:tcPr>
          <w:p w14:paraId="714FE687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214BCD4B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740F80A6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11C7484F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252DB6AC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65C5B242" w14:textId="77777777" w:rsidR="00C64A01" w:rsidRPr="00856003" w:rsidRDefault="00C64A01" w:rsidP="00C64A01">
            <w:pPr>
              <w:jc w:val="center"/>
              <w:rPr>
                <w:color w:val="00B050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6C547CA5" w14:textId="77777777" w:rsidR="00C64A01" w:rsidRPr="00856003" w:rsidRDefault="00C64A01" w:rsidP="00C64A01">
            <w:pPr>
              <w:jc w:val="center"/>
              <w:rPr>
                <w:color w:val="00B050"/>
              </w:rPr>
            </w:pPr>
          </w:p>
        </w:tc>
      </w:tr>
      <w:tr w:rsidR="00C64A01" w:rsidRPr="00856003" w14:paraId="4CD75C6F" w14:textId="77777777" w:rsidTr="00C64A01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255A93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10A30D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4C164B" w14:textId="1F3E40E8" w:rsidR="00C64A01" w:rsidRPr="00856003" w:rsidRDefault="00A329C5" w:rsidP="00C64A01">
            <w:pPr>
              <w:spacing w:before="120" w:line="360" w:lineRule="auto"/>
              <w:rPr>
                <w:rFonts w:eastAsiaTheme="minorHAnsi"/>
                <w:color w:val="00B050"/>
              </w:rPr>
            </w:pPr>
            <w:r>
              <w:rPr>
                <w:color w:val="00B050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001CA7" w14:textId="77777777" w:rsidR="00C64A01" w:rsidRPr="00856003" w:rsidRDefault="00C64A01" w:rsidP="00C64A01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58119B" w14:textId="46CD4125" w:rsidR="00C64A01" w:rsidRPr="00856003" w:rsidRDefault="00A329C5" w:rsidP="00C64A01">
            <w:pPr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>
              <w:rPr>
                <w:color w:val="00B050"/>
                <w:cs/>
              </w:rPr>
              <w:t>รหัสสถาบัน</w:t>
            </w:r>
            <w:r w:rsidR="00C64A01" w:rsidRPr="00856003">
              <w:rPr>
                <w:color w:val="00B050"/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A8201B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E47983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1657ED" w14:textId="7D46E82C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3807EC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94C6FF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A2EB71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12F40D7" w14:textId="77777777" w:rsidR="00C64A01" w:rsidRPr="00856003" w:rsidRDefault="00C64A01" w:rsidP="00C64A0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C64A01" w:rsidRPr="00856003" w14:paraId="1C7E8FF1" w14:textId="77777777" w:rsidTr="00C64A01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01F07A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737693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98C1CA" w14:textId="77777777" w:rsidR="00C64A01" w:rsidRPr="00856003" w:rsidRDefault="00C64A01" w:rsidP="00C64A01">
            <w:pPr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color w:val="00B050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4F3ACD" w14:textId="77777777" w:rsidR="00C64A01" w:rsidRPr="00856003" w:rsidRDefault="00C64A01" w:rsidP="00C64A01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8F8AD6" w14:textId="77777777" w:rsidR="00C64A01" w:rsidRPr="00BF2854" w:rsidRDefault="00C64A01" w:rsidP="00C64A01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rFonts w:hint="cs"/>
                <w:color w:val="00B050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CE0EB4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16FCDC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EF6C39" w14:textId="2834DD7F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179A8E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90F6E1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5BDF8B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79BBBC1" w14:textId="77777777" w:rsidR="00C64A01" w:rsidRPr="00856003" w:rsidRDefault="00C64A01" w:rsidP="00C64A0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2EC5330" w14:textId="77777777" w:rsidTr="00C64A01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64C63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146E7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DEA034" w14:textId="17150D02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ประเภทค่าธรรมเนียม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B49D9F" w14:textId="4BD875E5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0F8F1E" w14:textId="06516B4C" w:rsidR="006D7946" w:rsidRPr="00856003" w:rsidRDefault="00102E3C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รายการ</w:t>
            </w:r>
            <w:r w:rsidR="006D7946" w:rsidRPr="00BF2854">
              <w:rPr>
                <w:color w:val="00B050"/>
                <w:cs/>
              </w:rPr>
              <w:t>ค่าธรรมเนียมที่เกี่ยวข้องกับระบบบาทเนต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F227C5" w14:textId="2AAB000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ECA168" w14:textId="7D2C46EE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F901C0" w14:textId="26AA227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C4FD09" w14:textId="67F992A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2C3DC1" w14:textId="6C7B5BC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49D5C6" w14:textId="537C6543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19B03C4" w14:textId="426A911A" w:rsidR="006D7946" w:rsidRPr="00856003" w:rsidRDefault="00DE12A1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F</w:t>
            </w:r>
            <w:r w:rsidRPr="00DE12A1">
              <w:rPr>
                <w:rFonts w:eastAsiaTheme="minorHAnsi"/>
                <w:color w:val="00B050"/>
              </w:rPr>
              <w:t xml:space="preserve">inancial </w:t>
            </w:r>
            <w:r>
              <w:rPr>
                <w:rFonts w:eastAsiaTheme="minorHAnsi"/>
                <w:color w:val="00B050"/>
              </w:rPr>
              <w:t>S</w:t>
            </w:r>
            <w:r w:rsidRPr="00DE12A1">
              <w:rPr>
                <w:rFonts w:eastAsiaTheme="minorHAnsi"/>
                <w:color w:val="00B050"/>
              </w:rPr>
              <w:t xml:space="preserve">ervice </w:t>
            </w:r>
            <w:r>
              <w:rPr>
                <w:rFonts w:eastAsiaTheme="minorHAnsi"/>
                <w:color w:val="00B050"/>
              </w:rPr>
              <w:t>F</w:t>
            </w:r>
            <w:r w:rsidRPr="00DE12A1">
              <w:rPr>
                <w:rFonts w:eastAsiaTheme="minorHAnsi"/>
                <w:color w:val="00B050"/>
              </w:rPr>
              <w:t>ee</w:t>
            </w:r>
            <w:r>
              <w:rPr>
                <w:rFonts w:eastAsiaTheme="minorHAnsi"/>
                <w:color w:val="00B050"/>
                <w:cs/>
              </w:rPr>
              <w:t xml:space="preserve">: </w:t>
            </w:r>
            <w:r>
              <w:rPr>
                <w:rFonts w:eastAsiaTheme="minorHAnsi"/>
                <w:color w:val="00B050"/>
              </w:rPr>
              <w:t>V_BFD</w:t>
            </w:r>
            <w:r>
              <w:rPr>
                <w:rFonts w:eastAsiaTheme="minorHAnsi" w:hint="cs"/>
                <w:color w:val="00B050"/>
                <w:cs/>
              </w:rPr>
              <w:t xml:space="preserve"> 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>1/</w:t>
            </w:r>
          </w:p>
        </w:tc>
      </w:tr>
      <w:tr w:rsidR="006D7946" w:rsidRPr="00856003" w14:paraId="0958FA25" w14:textId="77777777" w:rsidTr="00C64A01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40423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39E3E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E98C68" w14:textId="3A862AB5" w:rsidR="006D7946" w:rsidRPr="00C64A0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1F34C9">
              <w:rPr>
                <w:color w:val="00B050"/>
                <w:cs/>
              </w:rPr>
              <w:t>ผู้ให้บริการที่เป็นผู้ส่ง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BC4A0B" w14:textId="0D922D61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718726" w14:textId="23768701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สถานที่ตั้งของสำนักงานสาขาของธนาคารผู้ส่ง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5AA016" w14:textId="630083EE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BC3951" w14:textId="0B034CE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EFC3A6" w14:textId="4BA2FAB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318E5E" w14:textId="5421E3C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2FAEE6" w14:textId="362E8A0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55860C" w14:textId="0152CDDD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70441B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00DF953" w14:textId="77777777" w:rsidTr="00C64A01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8124E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72568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6DC531" w14:textId="3FAA145D" w:rsidR="006D7946" w:rsidRPr="00C64A0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1F34C9">
              <w:rPr>
                <w:color w:val="00B050"/>
                <w:cs/>
              </w:rPr>
              <w:t>ผู้ให้บริการที่เป็นผู้รับ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32CE55" w14:textId="09997A52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224B13" w14:textId="1525E89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สถานที่ตั้งของสำนักงานสาขาของธนาคารผู้รับ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A6FA95" w14:textId="18AE0FA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E80870" w14:textId="10511A3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987026" w14:textId="54205FA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135C3D" w14:textId="5DACE54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C66282" w14:textId="191B7FD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BDE09B" w14:textId="58DE5E53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B5E69C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3957D0C" w14:textId="77777777" w:rsidTr="00C64A01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22B7C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F1F45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3852CD" w14:textId="65AD742F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1F34C9">
              <w:rPr>
                <w:color w:val="00B050"/>
                <w:cs/>
              </w:rPr>
              <w:t>ผู้รับภาระค่าธรรมเนียม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CD5318" w14:textId="5FF650D6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F9AAA5" w14:textId="6A58974F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ผู้รับภาระค่าธรรมเนียม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143723" w14:textId="6102385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940038" w14:textId="2D3893C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D961A0" w14:textId="6E8A5D9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830592" w14:textId="4D36107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79B910" w14:textId="2E22D3E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BD5A94" w14:textId="53435725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948A958" w14:textId="7A566185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4F7C7E2" w14:textId="77777777" w:rsidTr="00C64A01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EAF44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AAF7A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EAA42C" w14:textId="59881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1F34C9">
              <w:rPr>
                <w:color w:val="00B050"/>
                <w:cs/>
              </w:rPr>
              <w:t>ค่าธรรมเนียมการโอนเงิน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 xml:space="preserve">: </w:t>
            </w:r>
            <w:r w:rsidRPr="001F34C9">
              <w:rPr>
                <w:color w:val="00B050"/>
                <w:cs/>
              </w:rPr>
              <w:t>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A8E6CE" w14:textId="6E387C2F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AB36DE" w14:textId="63B1A33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>การเรียกเก็บค่าธรรมเนียมการโอนเงินระบบบาทเนต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64A7CF" w14:textId="52F14D2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867CC8" w14:textId="0E2A792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6DAA31" w14:textId="0E75F9A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271A14" w14:textId="5EF634A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2049E9" w14:textId="264F007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C01E8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360D5D4" w14:textId="1C4BCCEA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11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051ED1A5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BC06D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5F227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BB4B6A" w14:textId="739948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1F34C9">
              <w:rPr>
                <w:color w:val="00B050"/>
                <w:cs/>
              </w:rPr>
              <w:t>ค่าธรรมเนียมการโอนเงิน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 xml:space="preserve">: </w:t>
            </w:r>
            <w:r w:rsidRPr="001F34C9">
              <w:rPr>
                <w:color w:val="00B050"/>
                <w:cs/>
              </w:rPr>
              <w:t>ค่าธรรมเนียม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1F34C9">
              <w:rPr>
                <w:color w:val="00B050"/>
                <w:cs/>
              </w:rPr>
              <w:t>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48DCDA" w14:textId="08010BF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4D6BA4" w14:textId="3E991E4D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จำนวนค่าธรรมเนียมการโอนเงินระบบบาทเนต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274141" w14:textId="3FD11970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FF29D0" w14:textId="53C9B979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F3EA2D" w14:textId="7CDD4459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6BA37A" w14:textId="4F94120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6B6513" w14:textId="7E846E95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11570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D4397A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F734D70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5D5BD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992A1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F065CF" w14:textId="2A4E8CAA" w:rsidR="006D7946" w:rsidRPr="00844B8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1F34C9">
              <w:rPr>
                <w:color w:val="00B050"/>
                <w:cs/>
              </w:rPr>
              <w:t>ค่าธรรมเนียมการโอนเงิน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 xml:space="preserve">: </w:t>
            </w:r>
            <w:r w:rsidRPr="001F34C9">
              <w:rPr>
                <w:color w:val="00B050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7E8B8B" w14:textId="073D2C25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BC2911" w14:textId="132C3B5B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เงื่อนไขหรือรายละเอียดเพิ่มเติมของค่าธรรมเนียมการโอนเงินระบบบาทเนต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80354A" w14:textId="090AD07E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890FA1" w14:textId="7EED342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2972B8" w14:textId="6CF6E02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22F7E0" w14:textId="56035C71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8C301A" w14:textId="59FE2E2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1E4C9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86CC2A0" w14:textId="25C130A8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F8EB51A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6EAF4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48399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D58802" w14:textId="4FB2060A" w:rsidR="006D7946" w:rsidRPr="009E101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1F34C9">
              <w:rPr>
                <w:color w:val="00B050"/>
                <w:cs/>
              </w:rPr>
              <w:t>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ในอัตราร้อยละของยอดเงินโอน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B95CE7">
              <w:rPr>
                <w:color w:val="00B050"/>
                <w:cs/>
              </w:rPr>
              <w:t>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CF72C5" w14:textId="33788E58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72B254" w14:textId="3DCCD9ED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>การเรียกเก็บค่าธรรมเนียมการโอนเงินข้ามเขต / ต่างจังหวัด</w:t>
            </w:r>
            <w:r>
              <w:rPr>
                <w:color w:val="00B050"/>
                <w:cs/>
              </w:rPr>
              <w:t xml:space="preserve"> </w:t>
            </w:r>
            <w:r w:rsidRPr="00BF2854">
              <w:rPr>
                <w:color w:val="00B050"/>
                <w:cs/>
              </w:rPr>
              <w:t>กรณีมีการเรียกเก็บค่าธรรมเนียมในอัตราร้อยละของยอดเงินโอน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30144A" w14:textId="32F984A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871135" w14:textId="296408B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ABEC2F" w14:textId="7DAE1CFA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9076F5" w14:textId="1B9AA93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304B1A" w14:textId="175B844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BE03D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6A5BEA0" w14:textId="2CEE0F41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11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0854D118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C66A0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DE889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2B51AB" w14:textId="0E2FC292" w:rsidR="006D7946" w:rsidRPr="006027EF" w:rsidRDefault="006D7946" w:rsidP="006D7946">
            <w:pPr>
              <w:spacing w:before="120" w:line="360" w:lineRule="auto"/>
              <w:rPr>
                <w:color w:val="00B050"/>
              </w:rPr>
            </w:pPr>
            <w:r w:rsidRPr="001F34C9">
              <w:rPr>
                <w:color w:val="00B050"/>
                <w:cs/>
              </w:rPr>
              <w:t>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ในอัตราร้อยละของยอดเงินโอน</w:t>
            </w:r>
            <w:r>
              <w:rPr>
                <w:color w:val="00B050"/>
                <w:cs/>
              </w:rPr>
              <w:t xml:space="preserve"> : </w:t>
            </w:r>
            <w:r w:rsidRPr="00B95CE7">
              <w:rPr>
                <w:color w:val="00B050"/>
                <w:cs/>
              </w:rPr>
              <w:t>อัตราค่าธรรมเนียม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E8B8CE" w14:textId="43CBEF54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068CB4" w14:textId="13353CE8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>จำนวนค่าธรรมเนียมการโอนเงินข้ามเขต / ต่างจังหวัด</w:t>
            </w:r>
            <w:r>
              <w:rPr>
                <w:color w:val="00B050"/>
                <w:cs/>
              </w:rPr>
              <w:t xml:space="preserve"> </w:t>
            </w:r>
            <w:r w:rsidRPr="00BF2854">
              <w:rPr>
                <w:color w:val="00B050"/>
                <w:cs/>
              </w:rPr>
              <w:t>กรณีมีการเรียกเก็บค่าธรรมเนียมในอัตราร้อยละของยอดเงินโอน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50B55F" w14:textId="0EA361B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4AF180" w14:textId="2CE7FDB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1F9C3B" w14:textId="5AFD790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B97074" w14:textId="4919AF3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1BF6FF" w14:textId="796342AA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DF5AF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EB2B19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5D97165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E63F4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15DA5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66E047" w14:textId="61AF5A66" w:rsidR="006D7946" w:rsidRPr="00844B83" w:rsidRDefault="006D7946" w:rsidP="00C9691B">
            <w:pPr>
              <w:spacing w:before="120" w:line="360" w:lineRule="auto"/>
              <w:rPr>
                <w:color w:val="00B050"/>
                <w:cs/>
              </w:rPr>
            </w:pPr>
            <w:r w:rsidRPr="001F34C9">
              <w:rPr>
                <w:color w:val="00B050"/>
                <w:cs/>
              </w:rPr>
              <w:t>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ในอัตราร้อยละของยอดเงิน</w:t>
            </w:r>
            <w:r>
              <w:rPr>
                <w:rFonts w:hint="cs"/>
                <w:color w:val="00B050"/>
                <w:cs/>
              </w:rPr>
              <w:lastRenderedPageBreak/>
              <w:t>โอน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B95CE7">
              <w:rPr>
                <w:color w:val="00B050"/>
                <w:cs/>
              </w:rPr>
              <w:t>การกำหนดค่าธรรมเนียม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B6CA26" w14:textId="47581DF2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color w:val="00B050"/>
              </w:rPr>
              <w:lastRenderedPageBreak/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760326" w14:textId="639E6A30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การกำหนดค่าธรรมเนียมขั้นต่ำ สำหรับรายการค่าธรรมเนียมโอนเงินข้ามเขต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BF2854">
              <w:rPr>
                <w:color w:val="00B050"/>
                <w:cs/>
              </w:rPr>
              <w:t>กรณีมีการเรียกเก็บ</w:t>
            </w:r>
            <w:r w:rsidRPr="00BF2854">
              <w:rPr>
                <w:color w:val="00B050"/>
                <w:cs/>
              </w:rPr>
              <w:lastRenderedPageBreak/>
              <w:t>ค่าธรรมเนียมในอัตราร้อยละของยอดเงินโอน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639F7E" w14:textId="4F03C11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lastRenderedPageBreak/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EAAB0B" w14:textId="5E140186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B0B203" w14:textId="27D8E4B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AA284F" w14:textId="408B4DE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D9250E" w14:textId="10353F2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6F796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B9247CE" w14:textId="641A12D8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7E756E9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DFF51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C9BB6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268481" w14:textId="50178CCE" w:rsidR="006D7946" w:rsidRPr="006027EF" w:rsidRDefault="006D7946" w:rsidP="00C9691B">
            <w:pPr>
              <w:spacing w:before="120" w:line="360" w:lineRule="auto"/>
              <w:rPr>
                <w:color w:val="00B050"/>
              </w:rPr>
            </w:pPr>
            <w:r w:rsidRPr="001F34C9">
              <w:rPr>
                <w:color w:val="00B050"/>
                <w:cs/>
              </w:rPr>
              <w:t>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ในอัตราร้อยละของยอดเงินโอน</w:t>
            </w:r>
            <w:r>
              <w:rPr>
                <w:color w:val="00B050"/>
                <w:cs/>
              </w:rPr>
              <w:t xml:space="preserve"> : </w:t>
            </w:r>
            <w:r w:rsidRPr="00B95CE7">
              <w:rPr>
                <w:color w:val="00B050"/>
                <w:cs/>
              </w:rPr>
              <w:t>ค่าธรรมเนียม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B63AE6" w14:textId="0E9EE36E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FE3F47" w14:textId="3588CD9F" w:rsidR="006D7946" w:rsidRPr="00856003" w:rsidRDefault="006D7946" w:rsidP="006044AC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</w:t>
            </w:r>
            <w:r w:rsidR="006044AC">
              <w:rPr>
                <w:rFonts w:hint="cs"/>
                <w:color w:val="00B050"/>
                <w:cs/>
              </w:rPr>
              <w:t>ขั้นต่ำ</w:t>
            </w:r>
            <w:r w:rsidR="006044AC" w:rsidRPr="00BF2854">
              <w:rPr>
                <w:color w:val="00B050"/>
                <w:cs/>
              </w:rPr>
              <w:t xml:space="preserve"> </w:t>
            </w:r>
            <w:r w:rsidRPr="00BF2854">
              <w:rPr>
                <w:color w:val="00B050"/>
                <w:cs/>
              </w:rPr>
              <w:t>สำหรับรายการค่าธรรมเนียมโอนเงินข้ามเขต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BF2854">
              <w:rPr>
                <w:color w:val="00B050"/>
                <w:cs/>
              </w:rPr>
              <w:t>กรณีมีการเรียกเก็บค่าธรรมเนียมในอัตราร้อยละของยอดเงินโอน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CE69B3" w14:textId="0087AEA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B9C8DF" w14:textId="70451A2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5C12D7" w14:textId="26086ACA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4B9772" w14:textId="2BF57DB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FDEC59" w14:textId="03E456A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60D697" w14:textId="73DAD22A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C154AE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5244328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FDFE1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08885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63A4AF" w14:textId="525B6C65" w:rsidR="006D7946" w:rsidRPr="00B95CE7" w:rsidRDefault="006D7946" w:rsidP="00C9691B">
            <w:pPr>
              <w:spacing w:before="120" w:line="360" w:lineRule="auto"/>
              <w:rPr>
                <w:color w:val="00B050"/>
                <w:cs/>
              </w:rPr>
            </w:pPr>
            <w:r w:rsidRPr="001F34C9">
              <w:rPr>
                <w:color w:val="00B050"/>
                <w:cs/>
              </w:rPr>
              <w:t>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ในอัตราร้อยละของยอดเงินโอน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B95CE7">
              <w:rPr>
                <w:color w:val="00B050"/>
                <w:cs/>
              </w:rPr>
              <w:t>การกำหนดค่าธรรมเนียม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B95CE7">
              <w:rPr>
                <w:color w:val="00B050"/>
                <w:cs/>
              </w:rPr>
              <w:t>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B1AC36" w14:textId="15C05EC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2856E8" w14:textId="5C4516DD" w:rsidR="006D7946" w:rsidRPr="00856003" w:rsidRDefault="006D7946" w:rsidP="006044AC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การกำหนดค่าธรรมเนียม</w:t>
            </w:r>
            <w:r w:rsidR="006044AC">
              <w:rPr>
                <w:rFonts w:hint="cs"/>
                <w:color w:val="00B050"/>
                <w:cs/>
              </w:rPr>
              <w:t>สูงสุด</w:t>
            </w:r>
            <w:r w:rsidRPr="00BF2854">
              <w:rPr>
                <w:color w:val="00B050"/>
                <w:cs/>
              </w:rPr>
              <w:t xml:space="preserve"> สำหรับรายการค่าธรรมเนียมโอนเงินข้ามเขต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BF2854">
              <w:rPr>
                <w:color w:val="00B050"/>
                <w:cs/>
              </w:rPr>
              <w:t>กรณีมีการเรียกเก็บค่าธรรมเนียมในอัตราร้อยละของยอดเงินโอน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9ABA1A" w14:textId="3B38FADA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E25DA6" w14:textId="1364E02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2F79DA" w14:textId="6E1FC32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628426" w14:textId="1FF6DB6E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748BA3" w14:textId="7711E5C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1D99F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6A9A4CE" w14:textId="04A93208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2B87764C" w14:textId="77777777" w:rsidTr="00C64A01">
        <w:trPr>
          <w:trHeight w:val="50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314AF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14F19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851962" w14:textId="6F705943" w:rsidR="006D7946" w:rsidRPr="00844B83" w:rsidRDefault="006D7946" w:rsidP="00C9691B">
            <w:pPr>
              <w:spacing w:before="120" w:line="360" w:lineRule="auto"/>
              <w:rPr>
                <w:color w:val="00B050"/>
                <w:cs/>
              </w:rPr>
            </w:pPr>
            <w:r w:rsidRPr="001F34C9">
              <w:rPr>
                <w:color w:val="00B050"/>
                <w:cs/>
              </w:rPr>
              <w:t>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ในอัตราร้อยละของยอดเงินโอน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B95CE7">
              <w:rPr>
                <w:color w:val="00B050"/>
                <w:cs/>
              </w:rPr>
              <w:t>ค่าธรรมเนียม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B95CE7">
              <w:rPr>
                <w:color w:val="00B050"/>
                <w:cs/>
              </w:rPr>
              <w:t>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2B6AD1" w14:textId="69F1007F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AD9FD4" w14:textId="2203AACB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</w:t>
            </w:r>
            <w:r w:rsidRPr="00BF2854">
              <w:rPr>
                <w:color w:val="00B050"/>
                <w:cs/>
              </w:rPr>
              <w:t xml:space="preserve"> สำหรับรายการค่าธรรมเนียมโอนเงินข้ามเขต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BF2854">
              <w:rPr>
                <w:color w:val="00B050"/>
                <w:cs/>
              </w:rPr>
              <w:t>กรณีมีการเรียกเก็บค่าธรรมเนียมในอัตราร้อยละของยอดเงินโอน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D961EE" w14:textId="5DACECB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8EC019" w14:textId="4E0112F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6C7AB7" w14:textId="1A42B28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AC8D14" w14:textId="0BC7C27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AD26DD" w14:textId="097CAF9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B8A3A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16B46CA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B3C0549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D1FCF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E1F11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EAA7AB" w14:textId="6B0F370D" w:rsidR="006D7946" w:rsidRPr="006027EF" w:rsidRDefault="006D7946" w:rsidP="006D7946">
            <w:pPr>
              <w:spacing w:before="120" w:line="360" w:lineRule="auto"/>
              <w:rPr>
                <w:color w:val="00B050"/>
              </w:rPr>
            </w:pPr>
            <w:r w:rsidRPr="001F34C9">
              <w:rPr>
                <w:color w:val="00B050"/>
                <w:cs/>
              </w:rPr>
              <w:t>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ใน</w:t>
            </w:r>
            <w:r>
              <w:rPr>
                <w:rFonts w:hint="cs"/>
                <w:color w:val="00B050"/>
                <w:cs/>
              </w:rPr>
              <w:lastRenderedPageBreak/>
              <w:t>อัตราร้อยละของยอดเงินโอน</w:t>
            </w:r>
            <w:r>
              <w:rPr>
                <w:color w:val="00B050"/>
                <w:cs/>
              </w:rPr>
              <w:t xml:space="preserve"> : </w:t>
            </w:r>
            <w:r w:rsidRPr="00B95CE7">
              <w:rPr>
                <w:color w:val="00B050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2F1A52" w14:textId="57CF3C61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lastRenderedPageBreak/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119568" w14:textId="66D1FDA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เงื่อนไขหรือรายละเอียดเพิ่มเติมของค่าธรรมเนียมที่ระบุสำหรับรายการ</w:t>
            </w:r>
            <w:r w:rsidRPr="00BF2854">
              <w:rPr>
                <w:color w:val="00B050"/>
                <w:cs/>
              </w:rPr>
              <w:lastRenderedPageBreak/>
              <w:t>ค่าธรรมเนียมโอนเงินข้ามเขต / ต่างจังหวัด กรณีมีการเรียกเก็บค่าธรรมเนียมในอัตราร้อยละของยอดเงินโอน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9D738C" w14:textId="444C377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lastRenderedPageBreak/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66A79D" w14:textId="3AF8D57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38FF24" w14:textId="77219B5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A0B808" w14:textId="5F50DDB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C0EE57" w14:textId="3C56035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84348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5DF1BD8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47A06B5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A396D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DF71D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1FA2AC" w14:textId="778837EA" w:rsidR="006D7946" w:rsidRPr="006027EF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95CE7">
              <w:rPr>
                <w:color w:val="00B050"/>
                <w:cs/>
              </w:rPr>
              <w:t>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ในอัตราหมื่นละของยอดเงินโอน </w:t>
            </w:r>
            <w:r>
              <w:rPr>
                <w:color w:val="00B050"/>
                <w:cs/>
              </w:rPr>
              <w:t xml:space="preserve">: </w:t>
            </w:r>
            <w:r w:rsidRPr="00B95CE7">
              <w:rPr>
                <w:color w:val="00B050"/>
                <w:cs/>
              </w:rPr>
              <w:t>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B0583A" w14:textId="260B00EA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35AEAA" w14:textId="618A26EB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การเรียกเก็บค่าธรรมเนียมการโอนเงินข้ามเขต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BF2854">
              <w:rPr>
                <w:color w:val="00B050"/>
                <w:cs/>
              </w:rPr>
              <w:t>กรณีมีการเรียกเก็บค่าธรรมเนียมในอัตราหมื่นละของยอดเงินโอน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7AAADE" w14:textId="0F2ED3C6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F9CAE8" w14:textId="127F005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EA1254" w14:textId="2D3CBFEE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CDF7A9" w14:textId="0E9BDB6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A2CB62" w14:textId="0C3C3B36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61694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E0FF013" w14:textId="7DB83CB6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11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16C1E12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603DA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28DDF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D756F2" w14:textId="0E328CE3" w:rsidR="006D7946" w:rsidRPr="00B95CE7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95CE7">
              <w:rPr>
                <w:color w:val="00B050"/>
                <w:cs/>
              </w:rPr>
              <w:t>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ในอัตราหมื่นละของยอดเงินโอน </w:t>
            </w:r>
            <w:r>
              <w:rPr>
                <w:color w:val="00B050"/>
                <w:cs/>
              </w:rPr>
              <w:t>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B95CE7">
              <w:rPr>
                <w:color w:val="00B050"/>
                <w:cs/>
              </w:rPr>
              <w:t>อัตราค่าธรรมเนียม (หน่วย : หมื่นละ)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2F4713" w14:textId="2333873E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C6707B" w14:textId="267AAAC5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จำนวนค่าธรรมเนียมการโอนเงินข้ามเขต / ต่างจังหวัด กรณีมีการเรียกเก็บค่าธรรมเนียมในอัตราหมื่นละของยอดเงินโอน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D5EA95" w14:textId="71E65BF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955667" w14:textId="2D62F50A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20AC6D" w14:textId="485F401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838094" w14:textId="092AD32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E88355" w14:textId="4AF3515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033E5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E7BE0C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E71DF7C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CA6D3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CC6DD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9E6D95" w14:textId="4B6D3D08" w:rsidR="006D7946" w:rsidRPr="006027EF" w:rsidRDefault="006D7946" w:rsidP="00C9691B">
            <w:pPr>
              <w:spacing w:before="120" w:line="360" w:lineRule="auto"/>
              <w:rPr>
                <w:color w:val="00B050"/>
              </w:rPr>
            </w:pPr>
            <w:r w:rsidRPr="00B95CE7">
              <w:rPr>
                <w:color w:val="00B050"/>
                <w:cs/>
              </w:rPr>
              <w:t>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ในอัตราหมื่นละของยอดเงินโอน </w:t>
            </w:r>
            <w:r>
              <w:rPr>
                <w:color w:val="00B050"/>
                <w:cs/>
              </w:rPr>
              <w:t xml:space="preserve">: </w:t>
            </w:r>
            <w:r w:rsidRPr="007C36F0">
              <w:rPr>
                <w:color w:val="00B050"/>
                <w:cs/>
              </w:rPr>
              <w:t>การกำหนดค่าธรรมเนียม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DEA180" w14:textId="73854096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E6AA6F" w14:textId="0CED310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การกำหนดค่าธรรมเนียมขั้นต่ำ สำหรับรายการค่าธรรมเนียมโอนเงินข้ามเขต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BF2854">
              <w:rPr>
                <w:color w:val="00B050"/>
                <w:cs/>
              </w:rPr>
              <w:t>กรณีมีการเรียกเก็บค่าธรรมเนียมในอัตราหมื่นละของยอดเงินโอน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250C6A" w14:textId="5C4CE07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59F8CD" w14:textId="0C4BA5A6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AAB672" w14:textId="66FCD79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263BDC" w14:textId="4D1E8D2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D337EC" w14:textId="04FA19E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1519C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08A8DE1" w14:textId="09C009C9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2BA4060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975D8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EB065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5E0CD8" w14:textId="46B2C4DB" w:rsidR="006D7946" w:rsidRPr="006027EF" w:rsidRDefault="006D7946" w:rsidP="00C9691B">
            <w:pPr>
              <w:spacing w:before="120" w:line="360" w:lineRule="auto"/>
              <w:rPr>
                <w:color w:val="00B050"/>
                <w:cs/>
              </w:rPr>
            </w:pPr>
            <w:r w:rsidRPr="00B95CE7">
              <w:rPr>
                <w:color w:val="00B050"/>
                <w:cs/>
              </w:rPr>
              <w:t>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ในอัตราหมื่นละของยอดเงินโอน </w:t>
            </w:r>
            <w:r>
              <w:rPr>
                <w:color w:val="00B050"/>
                <w:cs/>
              </w:rPr>
              <w:t>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7C36F0">
              <w:rPr>
                <w:color w:val="00B050"/>
                <w:cs/>
              </w:rPr>
              <w:t>ค่าธรรมเนียม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1F95E1" w14:textId="27442236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C5C9A9" w14:textId="618B0EC6" w:rsidR="006D7946" w:rsidRPr="00856003" w:rsidRDefault="006D7946" w:rsidP="006044AC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>จำนวนค่าธรรมเนียม</w:t>
            </w:r>
            <w:r w:rsidR="006044AC">
              <w:rPr>
                <w:rFonts w:hint="cs"/>
                <w:color w:val="00B050"/>
                <w:cs/>
              </w:rPr>
              <w:t>ขั้นต่ำ</w:t>
            </w:r>
            <w:r w:rsidR="006044AC" w:rsidRPr="00BF2854">
              <w:rPr>
                <w:color w:val="00B050"/>
                <w:cs/>
              </w:rPr>
              <w:t xml:space="preserve"> </w:t>
            </w:r>
            <w:r w:rsidRPr="00BF2854">
              <w:rPr>
                <w:color w:val="00B050"/>
                <w:cs/>
              </w:rPr>
              <w:t>สำหรับรายการค่าธรรมเนียมโอนเงินข้ามเขต / ต่างจังหวัด</w:t>
            </w:r>
            <w:r>
              <w:rPr>
                <w:color w:val="00B050"/>
                <w:cs/>
              </w:rPr>
              <w:t xml:space="preserve"> </w:t>
            </w:r>
            <w:r w:rsidRPr="00BF2854">
              <w:rPr>
                <w:color w:val="00B050"/>
                <w:cs/>
              </w:rPr>
              <w:t>กรณีมีการเรียกเก็บค่าธรรมเนียมในอัตราหมื่นละของยอดเงินโอน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D601AD" w14:textId="7BE1425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0B4D45" w14:textId="0BB9E8F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A040FB" w14:textId="762AB61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E9D31F" w14:textId="5F97E42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552281" w14:textId="6118595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198B5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C02CE8A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7BCC17A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447E3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AAC79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B6D95E" w14:textId="27BD9B25" w:rsidR="006D7946" w:rsidRPr="00844B83" w:rsidRDefault="006D7946" w:rsidP="00C9691B">
            <w:pPr>
              <w:spacing w:before="120" w:line="360" w:lineRule="auto"/>
              <w:rPr>
                <w:color w:val="00B050"/>
                <w:cs/>
              </w:rPr>
            </w:pPr>
            <w:r w:rsidRPr="00B95CE7">
              <w:rPr>
                <w:color w:val="00B050"/>
                <w:cs/>
              </w:rPr>
              <w:t>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ในอัตราหมื่นละของยอดเงินโอน </w:t>
            </w:r>
            <w:r>
              <w:rPr>
                <w:color w:val="00B050"/>
                <w:cs/>
              </w:rPr>
              <w:t>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7C36F0">
              <w:rPr>
                <w:color w:val="00B050"/>
                <w:cs/>
              </w:rPr>
              <w:t>การกำหนดค่าธรรมเนียม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7C36F0">
              <w:rPr>
                <w:color w:val="00B050"/>
                <w:cs/>
              </w:rPr>
              <w:t>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BDE73A" w14:textId="7E289979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5C947C" w14:textId="2EC2B0C0" w:rsidR="006D7946" w:rsidRPr="00856003" w:rsidRDefault="006D7946" w:rsidP="006044AC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การกำหนดค่าธรรมเนียม</w:t>
            </w:r>
            <w:r w:rsidR="006044AC">
              <w:rPr>
                <w:rFonts w:hint="cs"/>
                <w:color w:val="00B050"/>
                <w:cs/>
              </w:rPr>
              <w:t>สูงสุด</w:t>
            </w:r>
            <w:r w:rsidRPr="00BF2854">
              <w:rPr>
                <w:color w:val="00B050"/>
                <w:cs/>
              </w:rPr>
              <w:t xml:space="preserve"> สำหรับรายการค่าธรรมเนียมโอนเงินข้ามเขต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BF2854">
              <w:rPr>
                <w:color w:val="00B050"/>
                <w:cs/>
              </w:rPr>
              <w:t>กรณีมีการเรียกเก็บค่าธรรมเนียมในอัตราหมื่นละของยอดเงินโอน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B9088D" w14:textId="281AAFD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89E935" w14:textId="22D8C9A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C463E1" w14:textId="4611FC5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388F79" w14:textId="71BD2A3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E4DB8A" w14:textId="30671C7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C71B0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F645925" w14:textId="7EBC5AF8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F646D9F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57216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A9ACE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5B3279" w14:textId="540C4198" w:rsidR="006D7946" w:rsidRPr="005F1524" w:rsidRDefault="006D7946" w:rsidP="00C9691B">
            <w:pPr>
              <w:spacing w:before="120" w:line="360" w:lineRule="auto"/>
              <w:rPr>
                <w:color w:val="00B050"/>
              </w:rPr>
            </w:pPr>
            <w:r w:rsidRPr="00B95CE7">
              <w:rPr>
                <w:color w:val="00B050"/>
                <w:cs/>
              </w:rPr>
              <w:t>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ในอัตราหมื่นละของยอดเงินโอน </w:t>
            </w:r>
            <w:r>
              <w:rPr>
                <w:color w:val="00B050"/>
                <w:cs/>
              </w:rPr>
              <w:t xml:space="preserve">: </w:t>
            </w:r>
            <w:r w:rsidRPr="007C36F0">
              <w:rPr>
                <w:color w:val="00B050"/>
                <w:cs/>
              </w:rPr>
              <w:t>ค่าธรรมเนียม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7C36F0">
              <w:rPr>
                <w:color w:val="00B050"/>
                <w:cs/>
              </w:rPr>
              <w:t>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AC1EE8" w14:textId="1AFAD674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2A60AE" w14:textId="744AE8D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</w:t>
            </w:r>
            <w:r w:rsidRPr="00BF2854">
              <w:rPr>
                <w:color w:val="00B050"/>
                <w:cs/>
              </w:rPr>
              <w:t xml:space="preserve"> สำหรับรายการค่าธรรมเนียมโอนเงินข้ามเขต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BF2854">
              <w:rPr>
                <w:color w:val="00B050"/>
                <w:cs/>
              </w:rPr>
              <w:t>กรณีมีการเรียกเก็บค่าธรรมเนียมในอัตราหมื่นละของยอดเงินโอน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CBC81B" w14:textId="2401EB7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C885EE" w14:textId="78B23CF1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C6D84C" w14:textId="68D8E32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64B778" w14:textId="638F6E3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DF6AF6" w14:textId="10850BE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7163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BC1451" w14:textId="62D56D78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FACD56B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CE52E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4EBE6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EB83DB" w14:textId="51564C12" w:rsidR="006D7946" w:rsidRPr="006027EF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95CE7">
              <w:rPr>
                <w:color w:val="00B050"/>
                <w:cs/>
              </w:rPr>
              <w:t>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ในอัตราหมื่นละของยอดเงิน</w:t>
            </w:r>
            <w:r>
              <w:rPr>
                <w:rFonts w:hint="cs"/>
                <w:color w:val="00B050"/>
                <w:cs/>
              </w:rPr>
              <w:lastRenderedPageBreak/>
              <w:t xml:space="preserve">โอน </w:t>
            </w:r>
            <w:r>
              <w:rPr>
                <w:color w:val="00B050"/>
                <w:cs/>
              </w:rPr>
              <w:t xml:space="preserve">: </w:t>
            </w:r>
            <w:r w:rsidRPr="007C36F0">
              <w:rPr>
                <w:color w:val="00B050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2E4DDD" w14:textId="5B266C6A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lastRenderedPageBreak/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6DE0F1" w14:textId="638872B1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เงื่อนไขหรือรายละเอียดเพิ่มเติมของค่าธรรมเนียมที่ระบุสำหรับรายการค่าธรรมเนียมโอนเงินข้ามเขต / ต่างจังหวัด กรณีมีการเรียกเก็บ</w:t>
            </w:r>
            <w:r w:rsidRPr="00BF2854">
              <w:rPr>
                <w:color w:val="00B050"/>
                <w:cs/>
              </w:rPr>
              <w:lastRenderedPageBreak/>
              <w:t>ค่าธรรมเนียมในอัตราหมื่นละของยอดเงินโอน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5B463B" w14:textId="6C1A13FE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lastRenderedPageBreak/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A2269E" w14:textId="3F7DF04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B0456D" w14:textId="5D77E17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4521F" w14:textId="5B12180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AF3BEA" w14:textId="6030B76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9A52E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6A5788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3C09D19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8461F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AFBA8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94309A" w14:textId="04E588BC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95CE7">
              <w:rPr>
                <w:color w:val="00B050"/>
                <w:cs/>
              </w:rPr>
              <w:t>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ในอัตราอื่น ๆ </w:t>
            </w:r>
            <w:r>
              <w:rPr>
                <w:color w:val="00B050"/>
                <w:cs/>
              </w:rPr>
              <w:t>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7C36F0">
              <w:rPr>
                <w:color w:val="00B050"/>
                <w:cs/>
              </w:rPr>
              <w:t>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195012" w14:textId="01E7C58C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21B15B" w14:textId="70D1B6D4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การเรียกเก็บค่าธรรมเนียมการโอนเงินข้ามเขต / ต่างจังหวัด</w:t>
            </w:r>
            <w:r w:rsidRPr="00BF2854">
              <w:rPr>
                <w:rFonts w:hint="cs"/>
                <w:color w:val="00B050"/>
                <w:cs/>
              </w:rPr>
              <w:t xml:space="preserve"> </w:t>
            </w:r>
            <w:r w:rsidRPr="00BF2854">
              <w:rPr>
                <w:color w:val="00B050"/>
                <w:cs/>
              </w:rPr>
              <w:t>กรณีมีการเรียกเก็บค่าธรรมเนียมในอัตราอื่นนอกเหนือจากอัตราร้อยละของยอดเงินโอน หรืออัตราหมื่นละของยอดเงินโอน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9DE2B3" w14:textId="33923E1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0EC36C" w14:textId="0C63BA1E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6BCA44" w14:textId="68E7D44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B9035" w14:textId="20C6CD2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1824AF" w14:textId="05B84D1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4428D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DF7CB9" w14:textId="0A717C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11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9D6C17A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57A46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4A882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5591A4" w14:textId="4EBA943E" w:rsidR="006D7946" w:rsidRPr="007C36F0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95CE7">
              <w:rPr>
                <w:color w:val="00B050"/>
                <w:cs/>
              </w:rPr>
              <w:t>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ในอัตราอื่น ๆ </w:t>
            </w:r>
            <w:r>
              <w:rPr>
                <w:color w:val="00B050"/>
                <w:cs/>
              </w:rPr>
              <w:t>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7C36F0">
              <w:rPr>
                <w:color w:val="00B050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C0FBC5" w14:textId="5108BB38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87A16F" w14:textId="01096750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เงื่อนไขหรือรายละเอียดเพิ่มเติมของค่าธรรมเนียมที่ระบุสำหรับรายการค่าธรรมเนียมโอนเงินข้ามเขต / ต่างจังหวัด กรณีมีการเรียกเก็บค่าธรรมเนียมในอัตราอื่นนอกเหนือจากอัตราร้อยละของยอดเงินโอน หรืออัตราหมื่นละของยอดเงินโอน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491CAE" w14:textId="2EDDE1C6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DE14A1" w14:textId="112B41F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CA4107" w14:textId="60CD07C1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D6988" w14:textId="2E0BDDC1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3664E3" w14:textId="1846FF3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C95A8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A3468F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1FB91D18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80F50C" w14:textId="3D588C21" w:rsidR="006D7946" w:rsidRPr="00856003" w:rsidRDefault="006D7946" w:rsidP="00E0529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2</w:t>
            </w:r>
            <w:r w:rsidR="00E05292">
              <w:rPr>
                <w:rFonts w:eastAsiaTheme="minorHAnsi"/>
                <w:color w:val="00B050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45C0B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005519" w14:textId="77777777" w:rsidR="006D7946" w:rsidRPr="00C91414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1310B">
              <w:rPr>
                <w:color w:val="00B050"/>
              </w:rPr>
              <w:t xml:space="preserve">Website </w:t>
            </w:r>
            <w:r w:rsidRPr="0081310B">
              <w:rPr>
                <w:color w:val="00B050"/>
                <w:cs/>
              </w:rPr>
              <w:t>ค่าธรรมเนียม (</w:t>
            </w:r>
            <w:r w:rsidRPr="0081310B">
              <w:rPr>
                <w:color w:val="00B050"/>
              </w:rPr>
              <w:t>Link</w:t>
            </w:r>
            <w:r w:rsidRPr="0081310B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CD87B6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DC0CB0" w14:textId="77777777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</w:rPr>
              <w:t xml:space="preserve">URL </w:t>
            </w:r>
            <w:r w:rsidRPr="006027EF">
              <w:rPr>
                <w:color w:val="00B050"/>
                <w:cs/>
              </w:rPr>
              <w:t xml:space="preserve">หน้า </w:t>
            </w:r>
            <w:r w:rsidRPr="006027EF">
              <w:rPr>
                <w:color w:val="00B050"/>
              </w:rPr>
              <w:t xml:space="preserve">Website </w:t>
            </w:r>
            <w:r w:rsidRPr="006027EF">
              <w:rPr>
                <w:color w:val="00B050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DF7EEC" w14:textId="09661BF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150C69" w14:textId="356E08F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89E88A" w14:textId="3D75ABF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AF283" w14:textId="7F6E383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26798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05BF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A540F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B1D74EE" w14:textId="77777777" w:rsidTr="00C64A01">
        <w:trPr>
          <w:trHeight w:val="93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9DD665" w14:textId="350FB1ED" w:rsidR="006D7946" w:rsidRPr="00856003" w:rsidRDefault="006D7946" w:rsidP="00E05292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t>2</w:t>
            </w:r>
            <w:r w:rsidR="00E05292">
              <w:rPr>
                <w:rFonts w:eastAsiaTheme="minorHAnsi"/>
                <w:color w:val="00B050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36AEC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DB796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  <w:cs/>
              </w:rPr>
              <w:t>วันที่เริ่มใช้ข้อมูล (</w:t>
            </w:r>
            <w:r w:rsidRPr="00856003">
              <w:rPr>
                <w:color w:val="00B050"/>
              </w:rPr>
              <w:t>Effective date</w:t>
            </w:r>
            <w:r w:rsidRPr="00856003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CC78D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43F06D" w14:textId="20E6CE9D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วันที่เริ่มใช้ข้อมูลค่าธรรมเนียม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6B3AD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BE5C7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EE5152" w14:textId="6653803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B2759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5590D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A2A5C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BDBD8C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C5514DA" w14:textId="77777777" w:rsidTr="00C64A01">
        <w:trPr>
          <w:trHeight w:val="933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641BBCD4" w14:textId="5BD768F1" w:rsidR="006D7946" w:rsidRPr="00856003" w:rsidRDefault="006D7946" w:rsidP="00E05292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 w:hint="cs"/>
                <w:color w:val="00B050"/>
                <w:cs/>
              </w:rPr>
              <w:lastRenderedPageBreak/>
              <w:t>2</w:t>
            </w:r>
            <w:r w:rsidR="00E05292">
              <w:rPr>
                <w:rFonts w:eastAsiaTheme="minorHAnsi"/>
                <w:color w:val="00B050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728004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9FC03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color w:val="00B050"/>
                <w:cs/>
              </w:rPr>
              <w:t>วันที่เลิกใช้ข้อมูล (</w:t>
            </w:r>
            <w:r w:rsidRPr="00856003">
              <w:rPr>
                <w:color w:val="00B050"/>
              </w:rPr>
              <w:t>End date</w:t>
            </w:r>
            <w:r w:rsidRPr="00856003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9EEE8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F3283F1" w14:textId="45A63E17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วันที่ใช้ข้อมูลค่าธรรมเนียมเป็นวันสุดท้าย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FFCA3E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A285F0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9D2A3C0" w14:textId="2C6ABB7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0E0E18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E38DDA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69BE87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6632222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</w:tbl>
    <w:p w14:paraId="570DAB23" w14:textId="77777777" w:rsidR="00C64A01" w:rsidRPr="00856003" w:rsidRDefault="00C64A01" w:rsidP="00C64A01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00B050"/>
        </w:rPr>
      </w:pPr>
      <w:r w:rsidRPr="00856003">
        <w:rPr>
          <w:rFonts w:eastAsiaTheme="minorHAnsi" w:hint="cs"/>
          <w:color w:val="00B050"/>
          <w:cs/>
        </w:rPr>
        <w:t>หมายเหตุ</w:t>
      </w:r>
      <w:r w:rsidRPr="00856003">
        <w:rPr>
          <w:rFonts w:eastAsiaTheme="minorHAnsi"/>
          <w:color w:val="00B050"/>
          <w:cs/>
        </w:rPr>
        <w:t>:</w:t>
      </w:r>
    </w:p>
    <w:p w14:paraId="5AE13B7B" w14:textId="51F29169" w:rsidR="00BE17CD" w:rsidRPr="00F91D2B" w:rsidRDefault="00C64A01" w:rsidP="00F91D2B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00B050"/>
        </w:rPr>
      </w:pPr>
      <w:r w:rsidRPr="00856003">
        <w:rPr>
          <w:rFonts w:eastAsiaTheme="minorHAnsi"/>
          <w:color w:val="00B050"/>
          <w:vertAlign w:val="superscript"/>
        </w:rPr>
        <w:t>1</w:t>
      </w:r>
      <w:r w:rsidRPr="00856003">
        <w:rPr>
          <w:rFonts w:eastAsiaTheme="minorHAnsi"/>
          <w:color w:val="00B050"/>
          <w:vertAlign w:val="superscript"/>
          <w:cs/>
        </w:rPr>
        <w:t>/</w:t>
      </w:r>
      <w:r w:rsidRPr="00856003">
        <w:rPr>
          <w:rFonts w:eastAsiaTheme="minorHAnsi"/>
          <w:color w:val="00B050"/>
          <w:cs/>
        </w:rPr>
        <w:t xml:space="preserve"> </w:t>
      </w:r>
      <w:r w:rsidRPr="00856003">
        <w:rPr>
          <w:rFonts w:eastAsiaTheme="minorHAnsi" w:hint="cs"/>
          <w:color w:val="00B050"/>
          <w:cs/>
        </w:rPr>
        <w:t xml:space="preserve">อ้างอิงจากเอกสาร </w:t>
      </w:r>
      <w:r w:rsidRPr="00856003">
        <w:rPr>
          <w:rFonts w:eastAsiaTheme="minorHAnsi"/>
          <w:color w:val="00B050"/>
        </w:rPr>
        <w:t>Market Conduct Classification Document</w:t>
      </w:r>
    </w:p>
    <w:p w14:paraId="5236AEB6" w14:textId="77777777" w:rsidR="009344C6" w:rsidRDefault="009344C6">
      <w:pPr>
        <w:rPr>
          <w:b/>
          <w:bCs/>
          <w:color w:val="00B050"/>
        </w:rPr>
      </w:pPr>
      <w:r>
        <w:rPr>
          <w:i/>
          <w:iCs/>
          <w:color w:val="00B050"/>
          <w:cs/>
        </w:rPr>
        <w:br w:type="page"/>
      </w:r>
    </w:p>
    <w:p w14:paraId="02C2ECF8" w14:textId="15A76768" w:rsidR="00CB1B85" w:rsidRPr="00F41D4A" w:rsidRDefault="00CB1B85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</w:pPr>
      <w:bookmarkStart w:id="42" w:name="_Toc64584262"/>
      <w:r w:rsidRPr="00856003">
        <w:rPr>
          <w:rFonts w:ascii="Tahoma" w:hAnsi="Tahoma" w:cs="Tahoma"/>
          <w:i w:val="0"/>
          <w:iCs w:val="0"/>
          <w:color w:val="00B050"/>
          <w:sz w:val="20"/>
          <w:szCs w:val="20"/>
        </w:rPr>
        <w:lastRenderedPageBreak/>
        <w:t>Data Set</w:t>
      </w:r>
      <w:r w:rsidRPr="00856003">
        <w:rPr>
          <w:rFonts w:ascii="Tahoma" w:hAnsi="Tahoma" w:cs="Tahoma"/>
          <w:i w:val="0"/>
          <w:iCs w:val="0"/>
          <w:color w:val="00B050"/>
          <w:sz w:val="20"/>
          <w:szCs w:val="20"/>
          <w:cs/>
        </w:rPr>
        <w:t xml:space="preserve">: 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Market Conduct Bulk Payment System Fee Disclosure</w:t>
      </w:r>
      <w:r w:rsidRPr="00F41D4A">
        <w:rPr>
          <w:rFonts w:ascii="Tahoma" w:hAnsi="Tahoma" w:cs="Tahoma" w:hint="cs"/>
          <w:b w:val="0"/>
          <w:bCs w:val="0"/>
          <w:i w:val="0"/>
          <w:iCs w:val="0"/>
          <w:color w:val="00B050"/>
          <w:sz w:val="20"/>
          <w:szCs w:val="20"/>
          <w:cs/>
        </w:rPr>
        <w:t xml:space="preserve"> 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  <w:cs/>
        </w:rPr>
        <w:t>(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DS_MC</w:t>
      </w:r>
      <w:r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K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FD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  <w:cs/>
        </w:rPr>
        <w:t>)</w:t>
      </w:r>
      <w:bookmarkEnd w:id="42"/>
    </w:p>
    <w:p w14:paraId="0B09A5B6" w14:textId="77777777" w:rsidR="00CB1B85" w:rsidRPr="00856003" w:rsidRDefault="00CB1B85" w:rsidP="00CB1B85">
      <w:pPr>
        <w:pStyle w:val="ListParagraph"/>
        <w:spacing w:after="240" w:line="440" w:lineRule="exact"/>
        <w:ind w:left="630"/>
        <w:rPr>
          <w:b/>
          <w:bCs/>
          <w:color w:val="00B050"/>
          <w:cs/>
        </w:rPr>
      </w:pPr>
      <w:r w:rsidRPr="00856003">
        <w:rPr>
          <w:b/>
          <w:bCs/>
          <w:color w:val="00B050"/>
        </w:rPr>
        <w:t>Frequency</w:t>
      </w:r>
      <w:r w:rsidRPr="00856003">
        <w:rPr>
          <w:b/>
          <w:bCs/>
          <w:color w:val="00B050"/>
          <w:cs/>
        </w:rPr>
        <w:t xml:space="preserve">: </w:t>
      </w:r>
      <w:r w:rsidRPr="00856003">
        <w:rPr>
          <w:b/>
          <w:bCs/>
          <w:color w:val="00B050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CB1B85" w:rsidRPr="00856003" w14:paraId="1F7780ED" w14:textId="77777777" w:rsidTr="00377454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0C26F2C4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No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4D3C03CA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6A289E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A4E5E1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0A13B039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305C3920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5D083FDD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  <w:cs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2086E6D1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7251981F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3F45BFF1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Non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-</w:t>
            </w:r>
            <w:r w:rsidRPr="00856003">
              <w:rPr>
                <w:rFonts w:eastAsiaTheme="minorHAnsi"/>
                <w:b/>
                <w:bCs/>
                <w:color w:val="00B050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71E162EE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6E9D3141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 xml:space="preserve">Classification 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 xml:space="preserve">/ </w:t>
            </w:r>
            <w:r w:rsidRPr="00856003">
              <w:rPr>
                <w:rFonts w:eastAsiaTheme="minorHAnsi"/>
                <w:b/>
                <w:bCs/>
                <w:color w:val="00B050"/>
              </w:rPr>
              <w:t>View</w:t>
            </w:r>
          </w:p>
        </w:tc>
      </w:tr>
      <w:tr w:rsidR="00CB1B85" w:rsidRPr="00856003" w14:paraId="725955F4" w14:textId="77777777" w:rsidTr="00377454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4699D6BE" w14:textId="77777777" w:rsidR="00CB1B85" w:rsidRPr="00856003" w:rsidRDefault="00CB1B85" w:rsidP="00377454">
            <w:pPr>
              <w:rPr>
                <w:color w:val="00B050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16D01E47" w14:textId="77777777" w:rsidR="00CB1B85" w:rsidRPr="00856003" w:rsidRDefault="00CB1B85" w:rsidP="00377454">
            <w:pPr>
              <w:rPr>
                <w:color w:val="00B050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2648CF" w14:textId="77777777" w:rsidR="00CB1B85" w:rsidRPr="00856003" w:rsidRDefault="00CB1B85" w:rsidP="00377454">
            <w:pPr>
              <w:rPr>
                <w:color w:val="00B050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C3FDD2" w14:textId="77777777" w:rsidR="00CB1B85" w:rsidRPr="00856003" w:rsidRDefault="00CB1B85" w:rsidP="00377454">
            <w:pPr>
              <w:rPr>
                <w:color w:val="00B050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65ED4C36" w14:textId="77777777" w:rsidR="00CB1B85" w:rsidRPr="00856003" w:rsidRDefault="00CB1B85" w:rsidP="00377454">
            <w:pPr>
              <w:rPr>
                <w:color w:val="00B050"/>
              </w:rPr>
            </w:pPr>
          </w:p>
        </w:tc>
        <w:tc>
          <w:tcPr>
            <w:tcW w:w="763" w:type="dxa"/>
            <w:shd w:val="clear" w:color="auto" w:fill="CCFFFF"/>
          </w:tcPr>
          <w:p w14:paraId="5B91952C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7B14A5DA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622B9979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3DABABC5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7DE98538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02A8C1B0" w14:textId="77777777" w:rsidR="00CB1B85" w:rsidRPr="00856003" w:rsidRDefault="00CB1B85" w:rsidP="00377454">
            <w:pPr>
              <w:jc w:val="center"/>
              <w:rPr>
                <w:color w:val="00B050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1F1B38A8" w14:textId="77777777" w:rsidR="00CB1B85" w:rsidRPr="00856003" w:rsidRDefault="00CB1B85" w:rsidP="00377454">
            <w:pPr>
              <w:jc w:val="center"/>
              <w:rPr>
                <w:color w:val="00B050"/>
              </w:rPr>
            </w:pPr>
          </w:p>
        </w:tc>
      </w:tr>
      <w:tr w:rsidR="00CB1B85" w:rsidRPr="00856003" w14:paraId="215820BC" w14:textId="77777777" w:rsidTr="00377454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436913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22EC6B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D4C200" w14:textId="4B4B116E" w:rsidR="00CB1B85" w:rsidRPr="00856003" w:rsidRDefault="00A329C5" w:rsidP="00377454">
            <w:pPr>
              <w:spacing w:before="120" w:line="360" w:lineRule="auto"/>
              <w:rPr>
                <w:rFonts w:eastAsiaTheme="minorHAnsi"/>
                <w:color w:val="00B050"/>
              </w:rPr>
            </w:pPr>
            <w:r>
              <w:rPr>
                <w:color w:val="00B050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236106" w14:textId="77777777" w:rsidR="00CB1B85" w:rsidRPr="00856003" w:rsidRDefault="00CB1B85" w:rsidP="00377454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4E1A04" w14:textId="09DD2DE7" w:rsidR="00CB1B85" w:rsidRPr="00BF2854" w:rsidRDefault="00A329C5" w:rsidP="00377454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รหัสสถาบัน</w:t>
            </w:r>
            <w:r w:rsidR="00CB1B85" w:rsidRPr="00856003">
              <w:rPr>
                <w:color w:val="00B050"/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48E870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09FA7D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DB532A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127695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5C0393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020941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E29B6D6" w14:textId="77777777" w:rsidR="00CB1B85" w:rsidRPr="00856003" w:rsidRDefault="00CB1B85" w:rsidP="0037745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CB1B85" w:rsidRPr="00856003" w14:paraId="6F135756" w14:textId="77777777" w:rsidTr="00377454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ECA2D7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2FE414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4DA22B" w14:textId="77777777" w:rsidR="00CB1B85" w:rsidRPr="00856003" w:rsidRDefault="00CB1B85" w:rsidP="00377454">
            <w:pPr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color w:val="00B050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53095D" w14:textId="77777777" w:rsidR="00CB1B85" w:rsidRPr="00856003" w:rsidRDefault="00CB1B85" w:rsidP="00377454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9B020A" w14:textId="77777777" w:rsidR="00CB1B85" w:rsidRPr="00BF2854" w:rsidRDefault="00CB1B85" w:rsidP="00377454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rFonts w:hint="cs"/>
                <w:color w:val="00B050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A9F786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89AADF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6CE2A8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404955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4A2DDA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CDD437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25341E3" w14:textId="77777777" w:rsidR="00CB1B85" w:rsidRPr="00856003" w:rsidRDefault="00CB1B85" w:rsidP="0037745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780342C" w14:textId="77777777" w:rsidTr="0037745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0A6F1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5467C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1CF289" w14:textId="7494415D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โอนเงินรายย่อยระหว่างธนาคาร ผู้รับเงินได้รับเงินภายในวันทำการถัดไป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 xml:space="preserve">: </w:t>
            </w:r>
            <w:r w:rsidRPr="009E1016">
              <w:rPr>
                <w:color w:val="00B050"/>
                <w:cs/>
              </w:rPr>
              <w:t>การเรียกเก็บค่าธรรมเนียมการโอน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915E0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D19187" w14:textId="084EE30A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การเรียกเก็บค่าธรรมเนียมการโอนเงินรายย่อยระหว่างธนาคาร กรณีผู้รับเงินได้รับเงินภายในวันทำการถัดไป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C8D77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FEA78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6DC1D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B1CF7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71B05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871A2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004140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5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22A9258C" w14:textId="77777777" w:rsidTr="0037745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5E2C3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D3F91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08253A" w14:textId="6FE4EB8D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โอนเงินรายย่อยระหว่างธนาคาร ผู้รับเงินได้รับเงินภายในวันทำการถัดไป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 xml:space="preserve">: </w:t>
            </w:r>
            <w:r w:rsidRPr="009E1016">
              <w:rPr>
                <w:color w:val="00B050"/>
                <w:cs/>
              </w:rPr>
              <w:t>ค่าธรรมเนียมการโอน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F41D4A">
              <w:rPr>
                <w:color w:val="00B050"/>
                <w:cs/>
              </w:rPr>
              <w:t>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88E02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0D5B2C" w14:textId="0D28B235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จำนวนค่าธรรมเนียมในการโอนเงินรายย่อยระหว่างธนาคาร กรณีผู้รับเงินได้รับเงินภายในวันทำการถัดไป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6F504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67442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AD706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BD945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F038D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C1D0F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E7AA8C3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96AEF3F" w14:textId="77777777" w:rsidTr="0037745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12242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lastRenderedPageBreak/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00EFA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F61E67" w14:textId="38A4A758" w:rsidR="006D7946" w:rsidRPr="009E101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โอนเงินรายย่อยระหว่างธนาคาร ผู้รับเงินได้รับเงินภายในวันทำการถัดไป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>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9E1016">
              <w:rPr>
                <w:color w:val="00B050"/>
                <w:cs/>
              </w:rPr>
              <w:t>การเรียกเก็บค่าธรรมเนียมการขอยกเลิกรายการ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F91542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B15586" w14:textId="5B6D683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การเรียกเก็บค่าธรรมเนียมการขอยกเลิกรายการการโอนเงินรายย่อยระหว่างธนาคาร กรณีผู้รับเงินได้รับเงินภายในวันทำการถัดไป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2AD9A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EC01A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09444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8D505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50708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F8B63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47436E6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5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DB1D89B" w14:textId="77777777" w:rsidTr="0037745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69079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56406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F1302C" w14:textId="73834F9E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โอนเงินรายย่อยระหว่างธนาคาร ผู้รับเงินได้รับเงินภายในวันทำการถัดไป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 xml:space="preserve">: </w:t>
            </w:r>
            <w:r w:rsidRPr="009E1016">
              <w:rPr>
                <w:color w:val="00B050"/>
                <w:cs/>
              </w:rPr>
              <w:t>ค่าธรรมเนียมการขอยกเลิกรายการ</w:t>
            </w:r>
            <w:r>
              <w:rPr>
                <w:color w:val="00B050"/>
                <w:cs/>
              </w:rPr>
              <w:t xml:space="preserve"> </w:t>
            </w:r>
            <w:r w:rsidRPr="00F41D4A">
              <w:rPr>
                <w:color w:val="00B050"/>
                <w:cs/>
              </w:rPr>
              <w:t>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D1B46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033BB2" w14:textId="7B329E42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จำนวนค่าธรรมเนียมการขอยกเลิกรายการการโอนเงินรายย่อยระหว่างธนาคาร กรณีผู้รับเงินได้รับเงินภายในวันทำการถัดไป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15F8C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F6A1D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ABBF5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D8980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4DA84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3C795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C06D8A4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49B4D12" w14:textId="77777777" w:rsidTr="0037745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CF81A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ADF19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19BC2A" w14:textId="7B82BD48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โอนเงินรายย่อยระหว่างธนาคาร ผู้รับเงินได้รับเงินภายในวันทำการถัดไป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 xml:space="preserve">: </w:t>
            </w:r>
            <w:r w:rsidRPr="009E1016">
              <w:rPr>
                <w:color w:val="00B050"/>
                <w:cs/>
              </w:rPr>
              <w:t>เงื่อนไขค่าธรรมเนียมการโอน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548BB3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800FFE" w14:textId="1805153D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เงื่อนไขหรือรายละเอียดเพิ่มเติมของการโอนเงินรายย่อยระหว่างธนาคาร กรณีผู้รับเงินได้รับเงินภายในวันทำการถัดไป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F2656F" w14:textId="62CAC706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2A04D9" w14:textId="39BEA43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08FB82" w14:textId="72841DF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A58737" w14:textId="72F0A8E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410C6B" w14:textId="3F9F9F71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862AA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51E4074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FFEBA4F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E8AED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87446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57A091" w14:textId="7AE219A6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โอนเงินรายย่อยระหว่างธนาคาร ผู้รับเงินได้รับเงินภายในวันทำการเดียวกัน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 xml:space="preserve">: </w:t>
            </w:r>
            <w:r w:rsidRPr="009E1016">
              <w:rPr>
                <w:color w:val="00B050"/>
                <w:cs/>
              </w:rPr>
              <w:t>การเรียกเก็บค่าธรรมเนียมการโอน วงเงิน</w:t>
            </w:r>
            <w:r>
              <w:rPr>
                <w:rFonts w:hint="cs"/>
                <w:color w:val="00B050"/>
                <w:cs/>
              </w:rPr>
              <w:t>ต่อรายการ</w:t>
            </w:r>
            <w:r w:rsidRPr="009E1016">
              <w:rPr>
                <w:color w:val="00B050"/>
                <w:cs/>
              </w:rPr>
              <w:t xml:space="preserve">ไม่เกิน </w:t>
            </w:r>
            <w:r w:rsidRPr="009E1016">
              <w:rPr>
                <w:color w:val="00B050"/>
              </w:rPr>
              <w:t xml:space="preserve">100,000 </w:t>
            </w:r>
            <w:r w:rsidRPr="009E1016">
              <w:rPr>
                <w:color w:val="00B050"/>
                <w:cs/>
              </w:rPr>
              <w:t>บาท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B7DEC7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EA34C2" w14:textId="4AEEABAC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การเรียกเก็บค่าธรรมเนียมการโอนเงินรายย่อยระหว่างธนาคาร กรณีผู้รับเงินได้รับเงินภายในวันทำการเดียวกัน วงเงินต่อรายการไม่เกิน </w:t>
            </w:r>
            <w:r w:rsidRPr="00BF2854">
              <w:rPr>
                <w:color w:val="00B050"/>
              </w:rPr>
              <w:t xml:space="preserve">100,000 </w:t>
            </w:r>
            <w:r w:rsidRPr="00BF2854">
              <w:rPr>
                <w:color w:val="00B050"/>
                <w:cs/>
              </w:rPr>
              <w:t>บาท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F6E6B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FDFE9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1C568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3015B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BEE36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25D36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E2C2E72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5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41C15C9C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3E3BF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8E853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9846DA" w14:textId="24EF7BA1" w:rsidR="006D7946" w:rsidRPr="009E101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โอนเงินรายย่อยระหว่างธนาคาร ผู้รับเงินได้รับเงินภายในวันทำการเดียวกัน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>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9E1016">
              <w:rPr>
                <w:color w:val="00B050"/>
                <w:cs/>
              </w:rPr>
              <w:t>ค่าธรรมเนียมการโอน วงเงิน</w:t>
            </w:r>
            <w:r>
              <w:rPr>
                <w:rFonts w:hint="cs"/>
                <w:color w:val="00B050"/>
                <w:cs/>
              </w:rPr>
              <w:t>ต่อรายการ</w:t>
            </w:r>
            <w:r w:rsidRPr="009E1016">
              <w:rPr>
                <w:color w:val="00B050"/>
                <w:cs/>
              </w:rPr>
              <w:t>ไม่เกิน 100</w:t>
            </w:r>
            <w:r w:rsidRPr="009E1016">
              <w:rPr>
                <w:color w:val="00B050"/>
              </w:rPr>
              <w:t>,</w:t>
            </w:r>
            <w:r w:rsidRPr="009E1016">
              <w:rPr>
                <w:color w:val="00B050"/>
                <w:cs/>
              </w:rPr>
              <w:t xml:space="preserve">000 บาท </w:t>
            </w:r>
            <w:r w:rsidRPr="00F41D4A">
              <w:rPr>
                <w:color w:val="00B050"/>
                <w:cs/>
              </w:rPr>
              <w:t>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E2C673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E41EE5" w14:textId="62F34ED5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จำนวนค่าธรรมเนียมการโอนเงินรายย่อยระหว่างธนาคาร กรณีผู้รับเงินได้รับเงินภายในวันทำการเดียวกัน วงเงินต่อรายการไม่เกิน </w:t>
            </w:r>
            <w:r w:rsidRPr="00BF2854">
              <w:rPr>
                <w:color w:val="00B050"/>
              </w:rPr>
              <w:t xml:space="preserve">100,000 </w:t>
            </w:r>
            <w:r w:rsidRPr="00BF2854">
              <w:rPr>
                <w:color w:val="00B050"/>
                <w:cs/>
              </w:rPr>
              <w:t>บาท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81E71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8A7A0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77316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AE763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F9C7F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791A1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6EB73AB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44B4115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0A9F5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8ECDA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754B39" w14:textId="055B85A2" w:rsidR="006D7946" w:rsidRPr="009E101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โอนเงินรายย่อยระหว่างธนาคาร ผู้รับเงินได้รับเงินภายในวันทำการเดียวกัน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>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9E1016">
              <w:rPr>
                <w:color w:val="00B050"/>
                <w:cs/>
              </w:rPr>
              <w:t>การเรียกเก็บค่าธรรมเนียมการ</w:t>
            </w:r>
            <w:r w:rsidRPr="009E1016">
              <w:rPr>
                <w:color w:val="00B050"/>
                <w:cs/>
              </w:rPr>
              <w:lastRenderedPageBreak/>
              <w:t>โอน วงเงิน</w:t>
            </w:r>
            <w:r>
              <w:rPr>
                <w:rFonts w:hint="cs"/>
                <w:color w:val="00B050"/>
                <w:cs/>
              </w:rPr>
              <w:t>ต่อรายการ</w:t>
            </w:r>
            <w:r w:rsidRPr="009E1016">
              <w:rPr>
                <w:color w:val="00B050"/>
                <w:cs/>
              </w:rPr>
              <w:t>มากกว่า 100</w:t>
            </w:r>
            <w:r w:rsidRPr="009E1016">
              <w:rPr>
                <w:color w:val="00B050"/>
              </w:rPr>
              <w:t>,</w:t>
            </w:r>
            <w:r w:rsidRPr="009E1016">
              <w:rPr>
                <w:color w:val="00B050"/>
                <w:cs/>
              </w:rPr>
              <w:t>000 บาท แต่ไม่เกิน 500</w:t>
            </w:r>
            <w:r w:rsidRPr="009E1016">
              <w:rPr>
                <w:color w:val="00B050"/>
              </w:rPr>
              <w:t>,</w:t>
            </w:r>
            <w:r w:rsidRPr="009E1016">
              <w:rPr>
                <w:color w:val="00B050"/>
                <w:cs/>
              </w:rPr>
              <w:t>000 บาท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D3C0B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lastRenderedPageBreak/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94313A" w14:textId="46EB720A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การเรียกเก็บค่าธรรมเนียมการโอนเงินรายย่อยระหว่างธนาคาร กรณีผู้รับเงินได้รับเงินภายในวันทำการเดียวกัน วงเงินต่อรายการมากกว่า </w:t>
            </w:r>
            <w:r w:rsidRPr="00BF2854">
              <w:rPr>
                <w:color w:val="00B050"/>
              </w:rPr>
              <w:t xml:space="preserve">100,000 </w:t>
            </w:r>
            <w:r w:rsidRPr="00BF2854">
              <w:rPr>
                <w:color w:val="00B050"/>
                <w:cs/>
              </w:rPr>
              <w:t xml:space="preserve">บาท แต่ไม่เกิน </w:t>
            </w:r>
            <w:r w:rsidRPr="00BF2854">
              <w:rPr>
                <w:color w:val="00B050"/>
              </w:rPr>
              <w:t xml:space="preserve">500,000 </w:t>
            </w:r>
            <w:r w:rsidRPr="00BF2854">
              <w:rPr>
                <w:color w:val="00B050"/>
                <w:cs/>
              </w:rPr>
              <w:t>บาท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31394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6EAC3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D16A8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F0D83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A3BD0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968EF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0F7FA55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5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037355E3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0C90E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20D8A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241825" w14:textId="775CF3EA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โอนเงินรายย่อยระหว่างธนาคาร ผู้รับเงินได้รับเงินภายในวันทำการเดียวกัน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 xml:space="preserve">: </w:t>
            </w:r>
            <w:r w:rsidRPr="009E1016">
              <w:rPr>
                <w:color w:val="00B050"/>
                <w:cs/>
              </w:rPr>
              <w:t>ค่าธรรมเนียมการโอน วงเงิน</w:t>
            </w:r>
            <w:r>
              <w:rPr>
                <w:rFonts w:hint="cs"/>
                <w:color w:val="00B050"/>
                <w:cs/>
              </w:rPr>
              <w:t>ต่อรายการ</w:t>
            </w:r>
            <w:r w:rsidRPr="009E1016">
              <w:rPr>
                <w:color w:val="00B050"/>
                <w:cs/>
              </w:rPr>
              <w:t xml:space="preserve">มากกว่า </w:t>
            </w:r>
            <w:r w:rsidRPr="009E1016">
              <w:rPr>
                <w:color w:val="00B050"/>
              </w:rPr>
              <w:t xml:space="preserve">100,000 </w:t>
            </w:r>
            <w:r w:rsidRPr="009E1016">
              <w:rPr>
                <w:color w:val="00B050"/>
                <w:cs/>
              </w:rPr>
              <w:t xml:space="preserve">บาท แต่ไม่เกิน </w:t>
            </w:r>
            <w:r w:rsidRPr="009E1016">
              <w:rPr>
                <w:color w:val="00B050"/>
              </w:rPr>
              <w:t xml:space="preserve">500,000 </w:t>
            </w:r>
            <w:r w:rsidRPr="009E1016">
              <w:rPr>
                <w:color w:val="00B050"/>
                <w:cs/>
              </w:rPr>
              <w:t xml:space="preserve">บาท </w:t>
            </w:r>
            <w:r w:rsidRPr="00F41D4A">
              <w:rPr>
                <w:color w:val="00B050"/>
                <w:cs/>
              </w:rPr>
              <w:t>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BF13F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6EB4DD" w14:textId="380030DD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 xml:space="preserve">จำนวนค่าธรรมเนียมการโอนเงินรายย่อยระหว่างธนาคาร กรณีผู้รับเงินได้รับเงินภายในวันทำการเดียวกัน วงเงินต่อรายการมากกว่า </w:t>
            </w:r>
            <w:r w:rsidRPr="00BF2854">
              <w:rPr>
                <w:color w:val="00B050"/>
              </w:rPr>
              <w:t xml:space="preserve">100,000 </w:t>
            </w:r>
            <w:r w:rsidRPr="00BF2854">
              <w:rPr>
                <w:color w:val="00B050"/>
                <w:cs/>
              </w:rPr>
              <w:t xml:space="preserve">บาท แต่ไม่เกิน </w:t>
            </w:r>
            <w:r w:rsidRPr="00BF2854">
              <w:rPr>
                <w:color w:val="00B050"/>
              </w:rPr>
              <w:t xml:space="preserve">500,000 </w:t>
            </w:r>
            <w:r w:rsidRPr="00BF2854">
              <w:rPr>
                <w:color w:val="00B050"/>
                <w:cs/>
              </w:rPr>
              <w:t>บาท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1D67F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2A34D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3ADCB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32884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A2512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0F09D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0F99FC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0CC8608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B2889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2F8EE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8A711C" w14:textId="4259029A" w:rsidR="006D7946" w:rsidRPr="009E101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โอนเงินรายย่อยระหว่างธนาคาร ผู้รับเงินได้รับเงินภายในวันทำการเดียวกัน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>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9E1016">
              <w:rPr>
                <w:color w:val="00B050"/>
                <w:cs/>
              </w:rPr>
              <w:t>การเรียกเก็บค่าธรรมเนียมการโอน วงเงิน</w:t>
            </w:r>
            <w:r>
              <w:rPr>
                <w:rFonts w:hint="cs"/>
                <w:color w:val="00B050"/>
                <w:cs/>
              </w:rPr>
              <w:t>ต่อรายการ</w:t>
            </w:r>
            <w:r w:rsidRPr="009E1016">
              <w:rPr>
                <w:color w:val="00B050"/>
                <w:cs/>
              </w:rPr>
              <w:t>มากกว่า 500</w:t>
            </w:r>
            <w:r w:rsidRPr="009E1016">
              <w:rPr>
                <w:color w:val="00B050"/>
              </w:rPr>
              <w:t>,</w:t>
            </w:r>
            <w:r w:rsidRPr="009E1016">
              <w:rPr>
                <w:color w:val="00B050"/>
                <w:cs/>
              </w:rPr>
              <w:t xml:space="preserve">000 บาท </w:t>
            </w:r>
            <w:r w:rsidRPr="009E1016">
              <w:rPr>
                <w:color w:val="00B050"/>
                <w:cs/>
              </w:rPr>
              <w:lastRenderedPageBreak/>
              <w:t>แต่ไม่เกิน 2</w:t>
            </w:r>
            <w:r w:rsidRPr="009E1016">
              <w:rPr>
                <w:color w:val="00B050"/>
              </w:rPr>
              <w:t>,</w:t>
            </w:r>
            <w:r w:rsidRPr="009E1016">
              <w:rPr>
                <w:color w:val="00B050"/>
                <w:cs/>
              </w:rPr>
              <w:t>000</w:t>
            </w:r>
            <w:r w:rsidRPr="009E1016">
              <w:rPr>
                <w:color w:val="00B050"/>
              </w:rPr>
              <w:t>,</w:t>
            </w:r>
            <w:r w:rsidRPr="009E1016">
              <w:rPr>
                <w:color w:val="00B050"/>
                <w:cs/>
              </w:rPr>
              <w:t>000 บาท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2231A9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color w:val="00B050"/>
              </w:rPr>
              <w:lastRenderedPageBreak/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D80F37" w14:textId="1C6DDF00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การเรียกเก็บค่าธรรมเนียมการโอนเงินรายย่อยระหว่างธนาคาร กรณีผู้รับเงินได้รับเงินภายในวันทำการเดียวกัน วงเงินต่อรายการมากกว่า </w:t>
            </w:r>
            <w:r w:rsidRPr="00BF2854">
              <w:rPr>
                <w:color w:val="00B050"/>
              </w:rPr>
              <w:t xml:space="preserve">500,000 </w:t>
            </w:r>
            <w:r w:rsidRPr="00BF2854">
              <w:rPr>
                <w:color w:val="00B050"/>
                <w:cs/>
              </w:rPr>
              <w:t xml:space="preserve">บาท แต่ไม่เกิน </w:t>
            </w:r>
            <w:r w:rsidRPr="00BF2854">
              <w:rPr>
                <w:color w:val="00B050"/>
              </w:rPr>
              <w:t xml:space="preserve">2,000,000 </w:t>
            </w:r>
            <w:r w:rsidRPr="00BF2854">
              <w:rPr>
                <w:color w:val="00B050"/>
                <w:cs/>
              </w:rPr>
              <w:t>บาท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CC7D4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EE235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CFB79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C42CF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FD263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AEFD5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638EC42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5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14159C6D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3EA38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13EB2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30F5BB" w14:textId="1A97269D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โอนเงินรายย่อยระหว่างธนาคาร ผู้รับเงินได้รับเงินภายในวันทำการเดียวกัน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 xml:space="preserve">: </w:t>
            </w:r>
            <w:r w:rsidRPr="009E1016">
              <w:rPr>
                <w:color w:val="00B050"/>
                <w:cs/>
              </w:rPr>
              <w:t>ค่าธรรมเนียมการโอน วงเงิน</w:t>
            </w:r>
            <w:r>
              <w:rPr>
                <w:rFonts w:hint="cs"/>
                <w:color w:val="00B050"/>
                <w:cs/>
              </w:rPr>
              <w:t>ต่อรายการ</w:t>
            </w:r>
            <w:r w:rsidRPr="009E1016">
              <w:rPr>
                <w:color w:val="00B050"/>
                <w:cs/>
              </w:rPr>
              <w:t xml:space="preserve">มากกว่า </w:t>
            </w:r>
            <w:r w:rsidRPr="009E1016">
              <w:rPr>
                <w:color w:val="00B050"/>
              </w:rPr>
              <w:t xml:space="preserve">500,000 </w:t>
            </w:r>
            <w:r w:rsidRPr="009E1016">
              <w:rPr>
                <w:color w:val="00B050"/>
                <w:cs/>
              </w:rPr>
              <w:t xml:space="preserve">บาท แต่ไม่เกิน </w:t>
            </w:r>
            <w:r w:rsidRPr="009E1016">
              <w:rPr>
                <w:color w:val="00B050"/>
              </w:rPr>
              <w:t xml:space="preserve">2,000,000 </w:t>
            </w:r>
            <w:r w:rsidRPr="009E1016">
              <w:rPr>
                <w:color w:val="00B050"/>
                <w:cs/>
              </w:rPr>
              <w:t xml:space="preserve">บาท </w:t>
            </w:r>
            <w:r w:rsidRPr="00F41D4A">
              <w:rPr>
                <w:color w:val="00B050"/>
                <w:cs/>
              </w:rPr>
              <w:t>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4FFA79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48D13F" w14:textId="63CA238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จำนวนค่าธรรมเนียมการโอนเงินรายย่อยระหว่างธนาคาร กรณีผู้รับเงินได้รับเงินภายในวันทำการเดียวกัน วงเงินต่อรายการมากกว่า </w:t>
            </w:r>
            <w:r w:rsidRPr="00BF2854">
              <w:rPr>
                <w:color w:val="00B050"/>
              </w:rPr>
              <w:t xml:space="preserve">500,000 </w:t>
            </w:r>
            <w:r w:rsidRPr="00BF2854">
              <w:rPr>
                <w:color w:val="00B050"/>
                <w:cs/>
              </w:rPr>
              <w:t xml:space="preserve">บาท แต่ไม่เกิน </w:t>
            </w:r>
            <w:r w:rsidRPr="00BF2854">
              <w:rPr>
                <w:color w:val="00B050"/>
              </w:rPr>
              <w:t xml:space="preserve">2,000,000 </w:t>
            </w:r>
            <w:r w:rsidRPr="00BF2854">
              <w:rPr>
                <w:color w:val="00B050"/>
                <w:cs/>
              </w:rPr>
              <w:t>บาท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9016D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C8C50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3B09E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F8193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EC509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DB684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83C159A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76551CB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1EAF2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3255C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12126F" w14:textId="2C637B73" w:rsidR="006D7946" w:rsidRPr="009E101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โอนเงินรายย่อยระหว่างธนาคาร ผู้รับเงินได้รับเงินภายในวันทำการเดียวกัน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>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9E1016">
              <w:rPr>
                <w:color w:val="00B050"/>
                <w:cs/>
              </w:rPr>
              <w:t>การเรียกเก็บค่าธรรมเนียมการขอยกเลิกรายการ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59DCF3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7E520F" w14:textId="2F1DA8A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การเรียกเก็บค่าธรรมเนียมการขอยกเลิกรายการการโอนเงินรายย่อยระหว่างธนาคาร กรณีผู้รับเงินได้รับเงินภายในวันทำการเดียวกัน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1EE5F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69DAE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FF880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12CED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96298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C49F6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723E71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5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0791FEF5" w14:textId="77777777" w:rsidTr="00377454">
        <w:trPr>
          <w:trHeight w:val="969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FFBD1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05641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DC6B57" w14:textId="7A96D009" w:rsidR="006D7946" w:rsidRPr="009E101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โอนเงินรายย่อยระหว่างธนาคาร ผู้รับเงินได้รับเงินภายใน</w:t>
            </w:r>
            <w:r w:rsidRPr="009E1016">
              <w:rPr>
                <w:color w:val="00B050"/>
                <w:cs/>
              </w:rPr>
              <w:lastRenderedPageBreak/>
              <w:t>วันทำการเดียวกัน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>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9E1016">
              <w:rPr>
                <w:color w:val="00B050"/>
                <w:cs/>
              </w:rPr>
              <w:t xml:space="preserve">ค่าธรรมเนียมการขอยกเลิกรายการ </w:t>
            </w:r>
            <w:r w:rsidRPr="00F41D4A">
              <w:rPr>
                <w:color w:val="00B050"/>
                <w:cs/>
              </w:rPr>
              <w:t>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0EC4E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lastRenderedPageBreak/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A53CD2" w14:textId="779B128C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จำนวนค่าธรรมเนียมการขอยกเลิกรายการการโอนเงินรายย่อยระหว่างธนาคาร กรณีผู้รับเงินได้รับเงินภายในวันทำการเดียวกัน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1B08D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2F4E6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DF18D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C8A0A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C841D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92DC2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C139D9B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860808D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EEA09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93CBC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FD3BA1" w14:textId="58D51515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โอนเงินรายย่อยระหว่างธนาคาร ผู้รับเงินได้รับเงินภายในวันทำการเดียวกัน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 xml:space="preserve">: </w:t>
            </w:r>
            <w:r w:rsidRPr="009E1016">
              <w:rPr>
                <w:color w:val="00B050"/>
                <w:cs/>
              </w:rPr>
              <w:t>เงื่อนไขค่าธรรมเนียมการโอน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E55B03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E185E4" w14:textId="0420151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เงื่อนไขหรือรายละเอียดเพิ่มเติมของการโอนเงินรายย่อยระหว่างธนาคาร กรณีผู้รับเงินได้รับเงินภายในวันทำการเดียวกัน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DA42C9" w14:textId="7F2A811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40F363" w14:textId="3082AC5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C5D2B0" w14:textId="3186EAA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308CD8" w14:textId="35A84A1A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980B50" w14:textId="7E6B8BCE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F6FBE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72A2F2D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82F7D14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308BB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6C09C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BFD02A" w14:textId="0B858289" w:rsidR="006D7946" w:rsidRPr="009E1016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โอนเงินทางอิเล็กทรอนิกส์หลายรายการผ่านระบบพร้อมเพย์</w:t>
            </w:r>
            <w:r>
              <w:rPr>
                <w:color w:val="00B050"/>
                <w:cs/>
              </w:rPr>
              <w:t xml:space="preserve"> : </w:t>
            </w:r>
            <w:r w:rsidRPr="009E1016">
              <w:rPr>
                <w:color w:val="00B050"/>
                <w:cs/>
              </w:rPr>
              <w:t>การเรียกเก็บค่าธรรมเนียมการโอน วงเงิน</w:t>
            </w:r>
            <w:r>
              <w:rPr>
                <w:rFonts w:hint="cs"/>
                <w:color w:val="00B050"/>
                <w:cs/>
              </w:rPr>
              <w:t>ต่อรายการ</w:t>
            </w:r>
            <w:r w:rsidRPr="009E1016">
              <w:rPr>
                <w:color w:val="00B050"/>
                <w:cs/>
              </w:rPr>
              <w:t xml:space="preserve">ไม่เกิน </w:t>
            </w:r>
            <w:r w:rsidRPr="009E1016">
              <w:rPr>
                <w:color w:val="00B050"/>
              </w:rPr>
              <w:t xml:space="preserve">100,000 </w:t>
            </w:r>
            <w:r w:rsidRPr="009E1016">
              <w:rPr>
                <w:color w:val="00B050"/>
                <w:cs/>
              </w:rPr>
              <w:t>บาท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A1AFE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E6FAAD" w14:textId="2EA8160C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การเรียกเก็บค่าธรรมเนียมการโอนเงินทางอิเล็กทรอนิกส์หลายรายการผ่านระบบพร้อมเพย์ วงเงินต่อรายการไม่เกิน </w:t>
            </w:r>
            <w:r w:rsidRPr="00BF2854">
              <w:rPr>
                <w:color w:val="00B050"/>
              </w:rPr>
              <w:t xml:space="preserve">100,000 </w:t>
            </w:r>
            <w:r w:rsidRPr="00BF2854">
              <w:rPr>
                <w:color w:val="00B050"/>
                <w:cs/>
              </w:rPr>
              <w:t>บาท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2BA80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DAAF1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7C2AA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7CF09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273D0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5D23C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E31D119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5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07A7C98E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DE4FA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A3201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124148" w14:textId="6676321A" w:rsidR="006D7946" w:rsidRPr="00856003" w:rsidRDefault="00A724E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="006D7946" w:rsidRPr="009E1016">
              <w:rPr>
                <w:color w:val="00B050"/>
                <w:cs/>
              </w:rPr>
              <w:t>โอนเงินทางอิเล็กทรอนิกส์หลายรายการผ่านระบบพร้อม</w:t>
            </w:r>
            <w:r w:rsidR="006D7946" w:rsidRPr="009E1016">
              <w:rPr>
                <w:color w:val="00B050"/>
                <w:cs/>
              </w:rPr>
              <w:lastRenderedPageBreak/>
              <w:t>เพย์</w:t>
            </w:r>
            <w:r w:rsidR="006D7946">
              <w:rPr>
                <w:color w:val="00B050"/>
                <w:cs/>
              </w:rPr>
              <w:t xml:space="preserve"> :</w:t>
            </w:r>
            <w:r w:rsidR="006D7946">
              <w:rPr>
                <w:rFonts w:hint="cs"/>
                <w:color w:val="00B050"/>
                <w:cs/>
              </w:rPr>
              <w:t xml:space="preserve"> </w:t>
            </w:r>
            <w:r w:rsidR="006D7946" w:rsidRPr="009E1016">
              <w:rPr>
                <w:color w:val="00B050"/>
                <w:cs/>
              </w:rPr>
              <w:t>ค่าธรรมเนียมการโอน วงเงิน</w:t>
            </w:r>
            <w:r w:rsidR="006D7946">
              <w:rPr>
                <w:rFonts w:hint="cs"/>
                <w:color w:val="00B050"/>
                <w:cs/>
              </w:rPr>
              <w:t>ต่อรายการ</w:t>
            </w:r>
            <w:r w:rsidR="006D7946" w:rsidRPr="009E1016">
              <w:rPr>
                <w:color w:val="00B050"/>
                <w:cs/>
              </w:rPr>
              <w:t>ไม่เกิน 100</w:t>
            </w:r>
            <w:r w:rsidR="006D7946" w:rsidRPr="009E1016">
              <w:rPr>
                <w:color w:val="00B050"/>
              </w:rPr>
              <w:t>,</w:t>
            </w:r>
            <w:r w:rsidR="006D7946" w:rsidRPr="009E1016">
              <w:rPr>
                <w:color w:val="00B050"/>
                <w:cs/>
              </w:rPr>
              <w:t xml:space="preserve">000 บาท </w:t>
            </w:r>
            <w:r w:rsidR="006D7946" w:rsidRPr="00F41D4A">
              <w:rPr>
                <w:color w:val="00B050"/>
                <w:cs/>
              </w:rPr>
              <w:t>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5F5E5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lastRenderedPageBreak/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B415B0" w14:textId="72F27B35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จำนวนค่าธรรมเนียมการโอนเงินทางอิเล็กทรอนิกส์หลายรายการผ่านระบบ</w:t>
            </w:r>
            <w:r w:rsidRPr="00BF2854">
              <w:rPr>
                <w:color w:val="00B050"/>
                <w:cs/>
              </w:rPr>
              <w:lastRenderedPageBreak/>
              <w:t xml:space="preserve">พร้อมเพย์ วงเงินต่อรายการไม่เกิน </w:t>
            </w:r>
            <w:r w:rsidRPr="00BF2854">
              <w:rPr>
                <w:color w:val="00B050"/>
              </w:rPr>
              <w:t xml:space="preserve">100,000 </w:t>
            </w:r>
            <w:r w:rsidRPr="00BF2854">
              <w:rPr>
                <w:color w:val="00B050"/>
                <w:cs/>
              </w:rPr>
              <w:t>บาท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B0DD1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lastRenderedPageBreak/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1EF1F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3510B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CFAFC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9710A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679D3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D06C45B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5B5111A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EBEEA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30557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4C72CD" w14:textId="1596D38E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โอนเงินทางอิเล็กทรอนิกส์หลายรายการผ่านระบบพร้อมเพย์</w:t>
            </w:r>
            <w:r>
              <w:rPr>
                <w:color w:val="00B050"/>
                <w:cs/>
              </w:rPr>
              <w:t xml:space="preserve"> : </w:t>
            </w:r>
            <w:r w:rsidRPr="009E1016">
              <w:rPr>
                <w:color w:val="00B050"/>
                <w:cs/>
              </w:rPr>
              <w:t>การเรียกเก็บค่าธรรมเนียมการโอน วงเงิน</w:t>
            </w:r>
            <w:r>
              <w:rPr>
                <w:rFonts w:hint="cs"/>
                <w:color w:val="00B050"/>
                <w:cs/>
              </w:rPr>
              <w:t>ต่อรายการ</w:t>
            </w:r>
            <w:r w:rsidRPr="009E1016">
              <w:rPr>
                <w:color w:val="00B050"/>
                <w:cs/>
              </w:rPr>
              <w:t xml:space="preserve">มากกว่า </w:t>
            </w:r>
            <w:r w:rsidRPr="009E1016">
              <w:rPr>
                <w:color w:val="00B050"/>
              </w:rPr>
              <w:t xml:space="preserve">100,000 </w:t>
            </w:r>
            <w:r w:rsidRPr="009E1016">
              <w:rPr>
                <w:color w:val="00B050"/>
                <w:cs/>
              </w:rPr>
              <w:t xml:space="preserve">บาท แต่ไม่เกิน </w:t>
            </w:r>
            <w:r w:rsidRPr="009E1016">
              <w:rPr>
                <w:color w:val="00B050"/>
              </w:rPr>
              <w:t xml:space="preserve">2,000,000 </w:t>
            </w:r>
            <w:r w:rsidRPr="009E1016">
              <w:rPr>
                <w:color w:val="00B050"/>
                <w:cs/>
              </w:rPr>
              <w:t>บาท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DD0CD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439E27" w14:textId="435585FE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การเรียกเก็บค่าธรรมเนียมการโอนเงินทางอิเล็กทรอนิกส์หลายรายการผ่านระบบพร้อมเพย์ วงเงินต่อรายการมากกว่า </w:t>
            </w:r>
            <w:r w:rsidRPr="00BF2854">
              <w:rPr>
                <w:color w:val="00B050"/>
              </w:rPr>
              <w:t xml:space="preserve">100,000 </w:t>
            </w:r>
            <w:r w:rsidRPr="00BF2854">
              <w:rPr>
                <w:color w:val="00B050"/>
                <w:cs/>
              </w:rPr>
              <w:t xml:space="preserve">บาท แต่ไม่เกิน </w:t>
            </w:r>
            <w:r w:rsidRPr="00BF2854">
              <w:rPr>
                <w:color w:val="00B050"/>
              </w:rPr>
              <w:t xml:space="preserve">2,000,000 </w:t>
            </w:r>
            <w:r w:rsidRPr="00BF2854">
              <w:rPr>
                <w:color w:val="00B050"/>
                <w:cs/>
              </w:rPr>
              <w:t>บาท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17219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70C5D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62D27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305DA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86457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2284C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84C646A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5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157B6C8C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5DB6B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373AA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D2375E" w14:textId="3C7D0A3E" w:rsidR="006D7946" w:rsidRPr="009E101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โอนเงินทางอิเล็กทรอนิกส์หลายรายการผ่านระบบพร้อมเพย์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9E1016">
              <w:rPr>
                <w:color w:val="00B050"/>
                <w:cs/>
              </w:rPr>
              <w:t>ค่าธรรมเนียมการโอน วงเงิน</w:t>
            </w:r>
            <w:r>
              <w:rPr>
                <w:rFonts w:hint="cs"/>
                <w:color w:val="00B050"/>
                <w:cs/>
              </w:rPr>
              <w:t>ต่อรายการ</w:t>
            </w:r>
            <w:r w:rsidRPr="009E1016">
              <w:rPr>
                <w:color w:val="00B050"/>
                <w:cs/>
              </w:rPr>
              <w:t>มากกว่า 100</w:t>
            </w:r>
            <w:r w:rsidRPr="009E1016">
              <w:rPr>
                <w:color w:val="00B050"/>
              </w:rPr>
              <w:t>,</w:t>
            </w:r>
            <w:r w:rsidRPr="009E1016">
              <w:rPr>
                <w:color w:val="00B050"/>
                <w:cs/>
              </w:rPr>
              <w:t>000 บาท แต่ไม่เกิน 2</w:t>
            </w:r>
            <w:r w:rsidRPr="009E1016">
              <w:rPr>
                <w:color w:val="00B050"/>
              </w:rPr>
              <w:t>,</w:t>
            </w:r>
            <w:r w:rsidRPr="009E1016">
              <w:rPr>
                <w:color w:val="00B050"/>
                <w:cs/>
              </w:rPr>
              <w:t>000</w:t>
            </w:r>
            <w:r w:rsidRPr="009E1016">
              <w:rPr>
                <w:color w:val="00B050"/>
              </w:rPr>
              <w:t>,</w:t>
            </w:r>
            <w:r w:rsidRPr="009E1016">
              <w:rPr>
                <w:color w:val="00B050"/>
                <w:cs/>
              </w:rPr>
              <w:t xml:space="preserve">000 </w:t>
            </w:r>
            <w:r w:rsidRPr="009E1016">
              <w:rPr>
                <w:color w:val="00B050"/>
                <w:cs/>
              </w:rPr>
              <w:lastRenderedPageBreak/>
              <w:t xml:space="preserve">บาท </w:t>
            </w:r>
            <w:r w:rsidRPr="00F41D4A">
              <w:rPr>
                <w:color w:val="00B050"/>
                <w:cs/>
              </w:rPr>
              <w:t>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A2E00C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color w:val="00B050"/>
              </w:rPr>
              <w:lastRenderedPageBreak/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7A1077" w14:textId="2E37938A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 xml:space="preserve">ค่าธรรมเนียมการโอนเงินทางอิเล็กทรอนิกส์หลายรายการผ่านระบบพร้อมเพย์ วงเงินต่อรายการมากกว่า </w:t>
            </w:r>
            <w:r w:rsidRPr="00BF2854">
              <w:rPr>
                <w:color w:val="00B050"/>
              </w:rPr>
              <w:t xml:space="preserve">100,000 </w:t>
            </w:r>
            <w:r w:rsidRPr="00BF2854">
              <w:rPr>
                <w:color w:val="00B050"/>
                <w:cs/>
              </w:rPr>
              <w:t xml:space="preserve">บาท แต่ไม่เกิน </w:t>
            </w:r>
            <w:r w:rsidRPr="00BF2854">
              <w:rPr>
                <w:color w:val="00B050"/>
              </w:rPr>
              <w:t xml:space="preserve">2,000,000 </w:t>
            </w:r>
            <w:r w:rsidRPr="00BF2854">
              <w:rPr>
                <w:color w:val="00B050"/>
                <w:cs/>
              </w:rPr>
              <w:t>บาท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D6727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F2BCF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471E6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6524E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44F46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60E86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EBFF735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69067FA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FFE47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ED810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7AC4EE" w14:textId="7FE47144" w:rsidR="006D7946" w:rsidRPr="009E101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โอนเงินทางอิเล็กทรอนิกส์หลายรายการผ่านระบบพร้อมเพย์</w:t>
            </w:r>
            <w:r>
              <w:rPr>
                <w:color w:val="00B050"/>
                <w:cs/>
              </w:rPr>
              <w:t xml:space="preserve"> : </w:t>
            </w:r>
            <w:r w:rsidRPr="009E1016">
              <w:rPr>
                <w:color w:val="00B050"/>
                <w:cs/>
              </w:rPr>
              <w:t>เงื่อนไขค่าธรรมเนียมการโอน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E18F7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499A21" w14:textId="2523EDDA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เงื่อนไขหรือรายละเอียดเพิ่มเติมของการโอนเงินทางอิเล็กทรอนิกส์หลายรายการผ่านระบบพร้อมเพย์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AAABE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923E9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78408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50902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B6ED7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C13BE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5242445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68C9F60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F18D8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CE63B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D4DD11" w14:textId="419A60A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โอนเงินภายในธนาคารเดียวกัน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 xml:space="preserve">: </w:t>
            </w:r>
            <w:r w:rsidRPr="0057041D">
              <w:rPr>
                <w:color w:val="00B050"/>
                <w:cs/>
              </w:rPr>
              <w:t>การเรียกเก็บค่าธรรมเนียมการโอน ในเขต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31B0BC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561B26" w14:textId="7E038206" w:rsidR="006D7946" w:rsidRPr="00856003" w:rsidRDefault="006D7946" w:rsidP="00030C02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การเรียกเก็บค่าธรรมเนียมการโอนเงินภายในธนาคารเดียวกัน ในเขต </w:t>
            </w:r>
            <w:r w:rsidR="00030C02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5C6E9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0ADB3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88905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163EC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727A8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D490F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C97B5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7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6DA232A0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CB149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E2DD3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4D95CC" w14:textId="32CD862D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โอนเงินภายในธนาคารเดียวกัน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 xml:space="preserve">: </w:t>
            </w:r>
            <w:r w:rsidRPr="0057041D">
              <w:rPr>
                <w:color w:val="00B050"/>
                <w:cs/>
              </w:rPr>
              <w:t xml:space="preserve">ค่าธรรมเนียมการโอน ในเขต ขั้นต่ำ </w:t>
            </w:r>
            <w:r w:rsidRPr="00F41D4A">
              <w:rPr>
                <w:color w:val="00B050"/>
                <w:cs/>
              </w:rPr>
              <w:t>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786E86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350C76" w14:textId="623E0CA6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 xml:space="preserve">จำนวนค่าธรรมเนียมต่ำสุดในการโอนเงินภายในธนาคารเดียวกัน ในเขต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BC62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5CFA3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F6FC9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45486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F79AE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EFAB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E62EE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000B382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7D14B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91972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60ED71" w14:textId="6F9ED8AE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โอนเงินภายในธนาคารเดียวกัน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 xml:space="preserve">: </w:t>
            </w:r>
            <w:r w:rsidRPr="0057041D">
              <w:rPr>
                <w:color w:val="00B050"/>
                <w:cs/>
              </w:rPr>
              <w:lastRenderedPageBreak/>
              <w:t>การเรียกเก็บค่าธรรมเนียมการโอน ในเขต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81E7F5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lastRenderedPageBreak/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AC8F06" w14:textId="67A01CEF" w:rsidR="006D7946" w:rsidRPr="00856003" w:rsidRDefault="006D7946" w:rsidP="00030C02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การเรียกเก็บค่าธรรมเนียมการโอนเงินภายในธนาคารเดียวกัน ในเขต </w:t>
            </w:r>
            <w:r w:rsidR="00030C02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F7BE0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42257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A49AB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D0B08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10240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42C7E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FAEA70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7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64EF45E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F386E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8BFFF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E6DC8C" w14:textId="55813C91" w:rsidR="006D7946" w:rsidRPr="0057041D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โอนเงินภายในธนาคารเดียวกัน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>: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>ค่าธรรมเนียมการโอน</w:t>
            </w:r>
            <w:r w:rsidRPr="0057041D">
              <w:rPr>
                <w:color w:val="00B050"/>
                <w:cs/>
              </w:rPr>
              <w:t xml:space="preserve"> ในเขต ขั้นสูง </w:t>
            </w:r>
            <w:r w:rsidRPr="00F41D4A">
              <w:rPr>
                <w:color w:val="00B050"/>
                <w:cs/>
              </w:rPr>
              <w:t>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A7EDC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5AD6EC" w14:textId="13A1E33D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จำนวนค่าธรรมเนียมสูงสุดในการโอนเงินภายในธนาคารเดียวกัน ในเขต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F3E28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6BAE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7DD41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3D4C0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9B20D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4849B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421C92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8DC46DA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01802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9D64D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32EA7E" w14:textId="67DF9FF6" w:rsidR="006D7946" w:rsidRPr="0057041D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โอนเงินภายในธนาคารเดียวกัน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>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57041D">
              <w:rPr>
                <w:color w:val="00B050"/>
                <w:cs/>
              </w:rPr>
              <w:t>เงื่อนไขค่าธรรมเนียมการโอน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57041D">
              <w:rPr>
                <w:color w:val="00B050"/>
                <w:cs/>
              </w:rPr>
              <w:t>ในเขต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5AC1C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C9FA78" w14:textId="247AC096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เงื่อนไขหรือรายละเอียดเพิ่มเติมของการโอนเงินภายในธนาคารเดียวกัน ในเขต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9A800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2E230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02638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B16E1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DA253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D3020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02A0B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7314EE7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96DFC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13B32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CDB609" w14:textId="26B7E43F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โอนเงินภายในธนาคารเดียวกัน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 xml:space="preserve">: </w:t>
            </w:r>
            <w:r w:rsidRPr="0057041D">
              <w:rPr>
                <w:color w:val="00B050"/>
                <w:cs/>
              </w:rPr>
              <w:t>การเรียกเก็บค่าธรรมเนียมการโอน นอกเขต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CD7EA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81224B" w14:textId="0482E74D" w:rsidR="006D7946" w:rsidRPr="00856003" w:rsidRDefault="006D7946" w:rsidP="00030C02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การเรียกเก็บค่าธรรมเนียมการโอนเงินภายในธนาคารเดียวกัน นอกเขต </w:t>
            </w:r>
            <w:r w:rsidR="00030C02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0D454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6965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61B21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FAD2B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72513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A32F5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5C979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7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C9249B6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ACF13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ADFFF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41FA7A" w14:textId="01F470CC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โอนเงินภายในธนาคารเดียวกัน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>: ค่าธรรมเนียมการโอน</w:t>
            </w:r>
            <w:r w:rsidRPr="0057041D">
              <w:rPr>
                <w:color w:val="00B050"/>
                <w:cs/>
              </w:rPr>
              <w:t xml:space="preserve"> </w:t>
            </w:r>
            <w:r w:rsidRPr="0057041D">
              <w:rPr>
                <w:color w:val="00B050"/>
                <w:cs/>
              </w:rPr>
              <w:lastRenderedPageBreak/>
              <w:t xml:space="preserve">นอกเขต ขั้นต่ำ </w:t>
            </w:r>
            <w:r w:rsidRPr="00F41D4A">
              <w:rPr>
                <w:color w:val="00B050"/>
                <w:cs/>
              </w:rPr>
              <w:t>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33004C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lastRenderedPageBreak/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9F459E" w14:textId="6CCB0934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จำนวนค่าธรรมเนียมต่ำสุดในการโอนเงินภายในธนาคารเดียวกัน นอกเขต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3E885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01C94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926CF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6A71C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9CC94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2495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235575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</w:rPr>
            </w:pPr>
          </w:p>
        </w:tc>
      </w:tr>
      <w:tr w:rsidR="006D7946" w:rsidRPr="00856003" w14:paraId="21EF1F4B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22ADA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6C8DA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83ED8F" w14:textId="74849ADF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โอนเงินภายในธนาคารเดียวกัน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 xml:space="preserve">: </w:t>
            </w:r>
            <w:r w:rsidRPr="0057041D">
              <w:rPr>
                <w:color w:val="00B050"/>
                <w:cs/>
              </w:rPr>
              <w:t>การเรียกเก็บค่าธรรมเนียมการโอน นอกเขต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3D33F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00465" w14:textId="2CF02CB9" w:rsidR="006D7946" w:rsidRPr="00856003" w:rsidRDefault="006D7946" w:rsidP="00030C02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การเรียกเก็บค่าธรรมเนียมการโอนเงินภายในธนาคารเดียวกัน นอกเขต </w:t>
            </w:r>
            <w:r w:rsidR="00030C02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B552D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38964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EA99F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21164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5FBC0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BDB23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6A8EA4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7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4DB2A00C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90416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2B1A3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997031" w14:textId="267D7A7C" w:rsidR="006D7946" w:rsidRPr="0057041D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โอนเงินภายในธนาคารเดียวกัน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>: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>ค่าธรรมเนียมการโอน</w:t>
            </w:r>
            <w:r w:rsidRPr="0057041D">
              <w:rPr>
                <w:color w:val="00B050"/>
                <w:cs/>
              </w:rPr>
              <w:t xml:space="preserve"> นอกเขต ขั้นสูง </w:t>
            </w:r>
            <w:r w:rsidRPr="00F41D4A">
              <w:rPr>
                <w:color w:val="00B050"/>
                <w:cs/>
              </w:rPr>
              <w:t>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71FB3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BE5626" w14:textId="0B98F843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จำนวนค่าธรรมเนียมสูงสุดในการโอนเงินภายในธนาคารเดียวกัน นอกเขต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FBD75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81991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DB222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BA3CB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7E65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0C516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9AAB83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F26A2D1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B2D5E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C6090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55AEF5" w14:textId="0011C6D3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โอนเงินภายในธนาคารเดียวกัน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 xml:space="preserve">: </w:t>
            </w:r>
            <w:r w:rsidRPr="0057041D">
              <w:rPr>
                <w:color w:val="00B050"/>
                <w:cs/>
              </w:rPr>
              <w:t>เงื่อนไขค่าธรรมเนียมการโอน</w:t>
            </w:r>
            <w:r>
              <w:rPr>
                <w:color w:val="00B050"/>
                <w:cs/>
              </w:rPr>
              <w:t xml:space="preserve"> </w:t>
            </w:r>
            <w:r w:rsidRPr="0057041D">
              <w:rPr>
                <w:color w:val="00B050"/>
                <w:cs/>
              </w:rPr>
              <w:t>นอกเขต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25BD2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D74ED4" w14:textId="45BD3661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เงื่อนไขหรือรายละเอียดเพิ่มเติมของการโอนเงินภายในธนาคารเดียวกัน นอกเขต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F7C89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D673A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0067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A3F40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D61F6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80020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DB4659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069B31C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4107A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CEDEA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401F08" w14:textId="7496EDE0" w:rsidR="006D7946" w:rsidRPr="0057041D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57041D">
              <w:rPr>
                <w:color w:val="00B050"/>
                <w:cs/>
              </w:rPr>
              <w:t>หักบัญชีภายในธนาคารเดียวกัน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81310B">
              <w:rPr>
                <w:color w:val="00B050"/>
                <w:cs/>
              </w:rPr>
              <w:t>การเรียกเก็บค่าธรรมเนียม</w:t>
            </w:r>
            <w:r w:rsidRPr="0081310B">
              <w:rPr>
                <w:color w:val="00B050"/>
                <w:cs/>
              </w:rPr>
              <w:lastRenderedPageBreak/>
              <w:t>การหักบัญชี ในเขต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F34D7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lastRenderedPageBreak/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F0E7F0" w14:textId="14F06E15" w:rsidR="006D7946" w:rsidRPr="00856003" w:rsidRDefault="006D7946" w:rsidP="00030C02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การเรียกเก็บค่าธรรมเนียมการหักบัญชีภายในธนาคารเดียวกัน ในเขต </w:t>
            </w:r>
            <w:r w:rsidR="00030C02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FEC41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B69C4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95059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0335A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2D7D4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2B7C6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4F9DE8" w14:textId="2D0F667D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MC19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758FA2BC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90D5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0B59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53418B" w14:textId="2E12ACB1" w:rsidR="006D7946" w:rsidRPr="0081310B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57041D">
              <w:rPr>
                <w:color w:val="00B050"/>
                <w:cs/>
              </w:rPr>
              <w:t>หักบัญชีภายในธนาคารเดียวกัน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>ค่าธรรมเนียมการ</w:t>
            </w:r>
            <w:r w:rsidRPr="0081310B">
              <w:rPr>
                <w:color w:val="00B050"/>
                <w:cs/>
              </w:rPr>
              <w:t xml:space="preserve">หักบัญชี ในเขต ขั้นต่ำ </w:t>
            </w:r>
            <w:r w:rsidRPr="00F41D4A">
              <w:rPr>
                <w:color w:val="00B050"/>
                <w:cs/>
              </w:rPr>
              <w:t>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063A4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59167" w14:textId="28AC4ABF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จำนวนค่าธรรมเนียมต่ำสุดในการหักบัญชีภายในธนาคารเดียวกัน ในเขต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D7E25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12760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4799C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E3450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DC006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072CD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4FA59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F0B00D7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62F83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D826D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582643" w14:textId="1670EEDA" w:rsidR="006D7946" w:rsidRPr="0081310B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57041D">
              <w:rPr>
                <w:color w:val="00B050"/>
                <w:cs/>
              </w:rPr>
              <w:t>หักบัญชีภายในธนาคารเดียวกัน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81310B">
              <w:rPr>
                <w:color w:val="00B050"/>
                <w:cs/>
              </w:rPr>
              <w:t>การเรียกเก็บค่าธรรมเนียมการหักบัญชี ในเขต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C0855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C96DB9" w14:textId="66BBC9EF" w:rsidR="006D7946" w:rsidRPr="00856003" w:rsidRDefault="006D7946" w:rsidP="00030C02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การเรียกเก็บค่าธรรมเนียมการหักบัญชีภายในธนาคารเดียวกัน ในเขต </w:t>
            </w:r>
            <w:r w:rsidR="00030C02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830E6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B4D3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5F319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FE678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D6F26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1D0D2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8ED840" w14:textId="7F0160B2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MC19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4FCF1729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2C200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D5AA5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F4F132" w14:textId="4A85D329" w:rsidR="006D7946" w:rsidRPr="0081310B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57041D">
              <w:rPr>
                <w:color w:val="00B050"/>
                <w:cs/>
              </w:rPr>
              <w:t>หักบัญชีภายในธนาคารเดียวกัน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>ค่าธรรมเนียมการ</w:t>
            </w:r>
            <w:r w:rsidRPr="0081310B">
              <w:rPr>
                <w:color w:val="00B050"/>
                <w:cs/>
              </w:rPr>
              <w:t xml:space="preserve">หักบัญชี ในเขต ขั้นสูง </w:t>
            </w:r>
            <w:r w:rsidRPr="00F41D4A">
              <w:rPr>
                <w:color w:val="00B050"/>
                <w:cs/>
              </w:rPr>
              <w:t>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D5F57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378C96" w14:textId="00FD41D2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จำนวนค่าธรรมเนียมสูงสุดในการหักบัญชีภายในธนาคารเดียวกัน ในเขต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19179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AB693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F0C0B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1D325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21577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5A05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83F15C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2AF0ED7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B8575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FB571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4990FB" w14:textId="7F3E133C" w:rsidR="006D7946" w:rsidRPr="0081310B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57041D">
              <w:rPr>
                <w:color w:val="00B050"/>
                <w:cs/>
              </w:rPr>
              <w:t>หักบัญชีภายในธนาคารเดียวกัน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81310B">
              <w:rPr>
                <w:color w:val="00B050"/>
                <w:cs/>
              </w:rPr>
              <w:lastRenderedPageBreak/>
              <w:t>เงื่อนไขค่าธรรมเนียมการหักบัญชี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81310B">
              <w:rPr>
                <w:color w:val="00B050"/>
                <w:cs/>
              </w:rPr>
              <w:t>ในเขต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4BD5DB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lastRenderedPageBreak/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58293E" w14:textId="45DB995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เงื่อนไขหรือรายละเอียดเพิ่มเติมของการหักบัญชีภายในธนาคารเดียวกัน ในเขต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3324F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1CD6F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6EA78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1DC71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6B067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E2A4B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D50860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4122FE4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8F7E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ABB37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1186F8" w14:textId="1BD30195" w:rsidR="006D7946" w:rsidRPr="0081310B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57041D">
              <w:rPr>
                <w:color w:val="00B050"/>
                <w:cs/>
              </w:rPr>
              <w:t>หักบัญชีภายในธนาคารเดียวกัน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81310B">
              <w:rPr>
                <w:color w:val="00B050"/>
                <w:cs/>
              </w:rPr>
              <w:t>การเรียกเก็บค่าธรรมเนียมการหักบัญชี นอกเขต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73B9B9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8E20D" w14:textId="4D3EB967" w:rsidR="006D7946" w:rsidRPr="00856003" w:rsidRDefault="006D7946" w:rsidP="00030C02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การเรียกเก็บค่าธรรมเนียมการหักบัญชีภายในธนาคารเดียวกัน นอกเขต </w:t>
            </w:r>
            <w:r w:rsidR="00030C02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4B92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70025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173A3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20618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4AA8A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34C70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C3AEB5" w14:textId="35F78AB6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MC19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6A7FEBE3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C42B5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C0CAE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35EA32" w14:textId="0D1ED424" w:rsidR="006D7946" w:rsidRPr="0081310B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57041D">
              <w:rPr>
                <w:color w:val="00B050"/>
                <w:cs/>
              </w:rPr>
              <w:t>หักบัญชีภายในธนาคารเดียวกัน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>ค่าธรรมเนียมการ</w:t>
            </w:r>
            <w:r w:rsidRPr="0081310B">
              <w:rPr>
                <w:color w:val="00B050"/>
                <w:cs/>
              </w:rPr>
              <w:t xml:space="preserve">หักบัญชี นอกเขต ขั้นต่ำ </w:t>
            </w:r>
            <w:r w:rsidRPr="00F41D4A">
              <w:rPr>
                <w:color w:val="00B050"/>
                <w:cs/>
              </w:rPr>
              <w:t>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6662EC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DBAA5" w14:textId="28E2B973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จำนวนค่าธรรมเนียมต่ำสุดในการหักบัญชีภายในธนาคารเดียวกัน นอกเขต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1E2DA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CA0DB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7E4D6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6D1DC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1CF4B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5405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E208FF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0807E34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8947B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91390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45C3EB" w14:textId="5F477F5D" w:rsidR="006D7946" w:rsidRPr="0081310B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57041D">
              <w:rPr>
                <w:color w:val="00B050"/>
                <w:cs/>
              </w:rPr>
              <w:t>หักบัญชีภายในธนาคารเดียวกัน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81310B">
              <w:rPr>
                <w:color w:val="00B050"/>
                <w:cs/>
              </w:rPr>
              <w:t>การเรียกเก็บค่าธรรมเนียมการหักบัญชี นอกเขต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79EA4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1EADAB" w14:textId="7A5B8D9D" w:rsidR="006D7946" w:rsidRPr="00856003" w:rsidRDefault="006D7946" w:rsidP="00030C02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การเรียกเก็บค่าธรรมเนียมการหักบัญชีภายในธนาคารเดียวกัน นอกเขต </w:t>
            </w:r>
            <w:r w:rsidR="00030C02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F9525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D97A1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2CFEE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3B88C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FB489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1C537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BC0109" w14:textId="7FF8CF93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MC19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138E9B20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7652C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182F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1B0BD5" w14:textId="499265A8" w:rsidR="006D7946" w:rsidRPr="00C91414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57041D">
              <w:rPr>
                <w:color w:val="00B050"/>
                <w:cs/>
              </w:rPr>
              <w:t>หักบัญชีภายในธนาคารเดียวกัน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lastRenderedPageBreak/>
              <w:t>ค่าธรรมเนียมการ</w:t>
            </w:r>
            <w:r w:rsidRPr="0081310B">
              <w:rPr>
                <w:color w:val="00B050"/>
                <w:cs/>
              </w:rPr>
              <w:t xml:space="preserve">หักบัญชี นอกเขต ขั้นสูง </w:t>
            </w:r>
            <w:r w:rsidRPr="00F41D4A">
              <w:rPr>
                <w:color w:val="00B050"/>
                <w:cs/>
              </w:rPr>
              <w:t>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A1E81B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lastRenderedPageBreak/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524C38" w14:textId="72A39395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จำนวนค่าธรรมเนียมสูงสุดในการหักบัญชีภายในธนาคารเดียวกัน นอกเขต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42D63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20B59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E3A29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E09BC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C4C18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409CA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C57E64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5AAC0AE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E1C81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C6977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AD7A08" w14:textId="4E429041" w:rsidR="006D7946" w:rsidRPr="0081310B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57041D">
              <w:rPr>
                <w:color w:val="00B050"/>
                <w:cs/>
              </w:rPr>
              <w:t>หักบัญชีภายในธนาคารเดียวกัน</w:t>
            </w:r>
            <w:r>
              <w:rPr>
                <w:color w:val="00B050"/>
                <w:cs/>
              </w:rPr>
              <w:t xml:space="preserve"> : </w:t>
            </w:r>
            <w:r w:rsidRPr="0081310B">
              <w:rPr>
                <w:color w:val="00B050"/>
                <w:cs/>
              </w:rPr>
              <w:t>เงื่อนไขค่าธรรมเนียมการหักบัญชี</w:t>
            </w:r>
            <w:r>
              <w:rPr>
                <w:color w:val="00B050"/>
                <w:cs/>
              </w:rPr>
              <w:t xml:space="preserve"> </w:t>
            </w:r>
            <w:r w:rsidRPr="0081310B">
              <w:rPr>
                <w:color w:val="00B050"/>
                <w:cs/>
              </w:rPr>
              <w:t>นอกเขต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2F81E3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96BA68" w14:textId="42401A62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เงื่อนไขหรือรายละเอียดเพิ่มเติมของการหักบัญชีภายในธนาคารเดียวกัน นอกเขต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79F28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5B3C6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2A11C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F862E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F6CB1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DA6B1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4BA94D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37BCBA9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AEC34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756F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20DE9B" w14:textId="559A846E" w:rsidR="006D7946" w:rsidRPr="00C91414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933D2">
              <w:rPr>
                <w:color w:val="00B050"/>
                <w:cs/>
              </w:rPr>
              <w:t>ค่าธรรมเนียมอื่น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08D139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4F6DA5" w14:textId="186AA4E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ค่าธรรมเนียมอื่น ๆ นอกเหนือจากที่กำหนดพร้อมรายละเอียด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2E290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E90CC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9CAF6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00B15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A1458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F538D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92600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93089F4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40CC5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EB029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CE1E8F" w14:textId="77777777" w:rsidR="006D7946" w:rsidRPr="00C91414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1310B">
              <w:rPr>
                <w:color w:val="00B050"/>
              </w:rPr>
              <w:t xml:space="preserve">Website </w:t>
            </w:r>
            <w:r w:rsidRPr="0081310B">
              <w:rPr>
                <w:color w:val="00B050"/>
                <w:cs/>
              </w:rPr>
              <w:t>ค่าธรรมเนียม (</w:t>
            </w:r>
            <w:r w:rsidRPr="0081310B">
              <w:rPr>
                <w:color w:val="00B050"/>
              </w:rPr>
              <w:t>Link</w:t>
            </w:r>
            <w:r w:rsidRPr="0081310B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774265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3AEC7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E7FDB">
              <w:rPr>
                <w:color w:val="00B050"/>
              </w:rPr>
              <w:t xml:space="preserve">URL </w:t>
            </w:r>
            <w:r w:rsidRPr="00BE7FDB">
              <w:rPr>
                <w:color w:val="00B050"/>
                <w:cs/>
              </w:rPr>
              <w:t xml:space="preserve">หน้า </w:t>
            </w:r>
            <w:r w:rsidRPr="00BE7FDB">
              <w:rPr>
                <w:color w:val="00B050"/>
              </w:rPr>
              <w:t xml:space="preserve">Website </w:t>
            </w:r>
            <w:r w:rsidRPr="00BE7FDB">
              <w:rPr>
                <w:color w:val="00B050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8F626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BF184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14512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7A702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2D755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FB570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46B23D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3FEB914" w14:textId="77777777" w:rsidTr="00377454">
        <w:trPr>
          <w:trHeight w:val="93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92D8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C496B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D6E24B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  <w:cs/>
              </w:rPr>
              <w:t>วันที่เริ่มใช้ข้อมูล (</w:t>
            </w:r>
            <w:r w:rsidRPr="00856003">
              <w:rPr>
                <w:color w:val="00B050"/>
              </w:rPr>
              <w:t>Effective date</w:t>
            </w:r>
            <w:r w:rsidRPr="00856003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B41BBC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98AF86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color w:val="00B050"/>
                <w:cs/>
              </w:rPr>
              <w:t>วันที่เริ่มใช้ข้อมูล</w:t>
            </w:r>
            <w:r w:rsidRPr="00856003">
              <w:rPr>
                <w:rFonts w:hint="cs"/>
                <w:color w:val="00B050"/>
                <w:cs/>
              </w:rPr>
              <w:t>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92724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38173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0777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55120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A1C75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6A7B1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025EE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7D0A3A4" w14:textId="77777777" w:rsidTr="00377454">
        <w:trPr>
          <w:trHeight w:val="933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4E0EF7D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 w:hint="cs"/>
                <w:color w:val="00B050"/>
                <w:cs/>
              </w:rPr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F4739E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84B58B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color w:val="00B050"/>
                <w:cs/>
              </w:rPr>
              <w:t>วันที่เลิกใช้ข้อมูล (</w:t>
            </w:r>
            <w:r w:rsidRPr="00856003">
              <w:rPr>
                <w:color w:val="00B050"/>
              </w:rPr>
              <w:t>End date</w:t>
            </w:r>
            <w:r w:rsidRPr="00856003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358DE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191D327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color w:val="00B050"/>
                <w:cs/>
              </w:rPr>
              <w:t>วันที่ใช้ข้อมูล</w:t>
            </w:r>
            <w:r w:rsidRPr="00856003">
              <w:rPr>
                <w:rFonts w:hint="cs"/>
                <w:color w:val="00B050"/>
                <w:cs/>
              </w:rPr>
              <w:t>ค่าธรรมเนียม</w:t>
            </w:r>
            <w:r w:rsidRPr="00856003">
              <w:rPr>
                <w:color w:val="00B050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25E38C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3B56B0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1D70C7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205D17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44106A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DA9721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488A9706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</w:tbl>
    <w:p w14:paraId="6A22719D" w14:textId="77777777" w:rsidR="00CB1B85" w:rsidRPr="00856003" w:rsidRDefault="00CB1B85" w:rsidP="00CB1B85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00B050"/>
        </w:rPr>
      </w:pPr>
      <w:r w:rsidRPr="00856003">
        <w:rPr>
          <w:rFonts w:eastAsiaTheme="minorHAnsi" w:hint="cs"/>
          <w:color w:val="00B050"/>
          <w:cs/>
        </w:rPr>
        <w:t>หมายเหตุ</w:t>
      </w:r>
      <w:r w:rsidRPr="00856003">
        <w:rPr>
          <w:rFonts w:eastAsiaTheme="minorHAnsi"/>
          <w:color w:val="00B050"/>
          <w:cs/>
        </w:rPr>
        <w:t>:</w:t>
      </w:r>
    </w:p>
    <w:p w14:paraId="466D863A" w14:textId="578FA065" w:rsidR="003E786D" w:rsidRDefault="00CB1B85" w:rsidP="00CB1B85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00B050"/>
        </w:rPr>
      </w:pPr>
      <w:r w:rsidRPr="00856003">
        <w:rPr>
          <w:rFonts w:eastAsiaTheme="minorHAnsi"/>
          <w:color w:val="00B050"/>
          <w:vertAlign w:val="superscript"/>
        </w:rPr>
        <w:t>1</w:t>
      </w:r>
      <w:r w:rsidRPr="00856003">
        <w:rPr>
          <w:rFonts w:eastAsiaTheme="minorHAnsi"/>
          <w:color w:val="00B050"/>
          <w:vertAlign w:val="superscript"/>
          <w:cs/>
        </w:rPr>
        <w:t>/</w:t>
      </w:r>
      <w:r w:rsidRPr="00856003">
        <w:rPr>
          <w:rFonts w:eastAsiaTheme="minorHAnsi"/>
          <w:color w:val="00B050"/>
          <w:cs/>
        </w:rPr>
        <w:t xml:space="preserve"> </w:t>
      </w:r>
      <w:r w:rsidRPr="00856003">
        <w:rPr>
          <w:rFonts w:eastAsiaTheme="minorHAnsi" w:hint="cs"/>
          <w:color w:val="00B050"/>
          <w:cs/>
        </w:rPr>
        <w:t xml:space="preserve">อ้างอิงจากเอกสาร </w:t>
      </w:r>
      <w:r w:rsidRPr="00856003">
        <w:rPr>
          <w:rFonts w:eastAsiaTheme="minorHAnsi"/>
          <w:color w:val="00B050"/>
        </w:rPr>
        <w:t>Market Conduct Classification Document</w:t>
      </w:r>
    </w:p>
    <w:p w14:paraId="3C092526" w14:textId="77777777" w:rsidR="003E786D" w:rsidRDefault="003E786D">
      <w:pPr>
        <w:rPr>
          <w:color w:val="00B050"/>
        </w:rPr>
      </w:pPr>
      <w:r>
        <w:rPr>
          <w:color w:val="00B050"/>
          <w:cs/>
        </w:rPr>
        <w:br w:type="page"/>
      </w:r>
    </w:p>
    <w:p w14:paraId="4334E0BC" w14:textId="4791437D" w:rsidR="00AA025B" w:rsidRPr="00AA025B" w:rsidRDefault="00AA025B" w:rsidP="00AA025B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</w:pPr>
      <w:bookmarkStart w:id="43" w:name="_Toc64584263"/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</w:rPr>
        <w:lastRenderedPageBreak/>
        <w:t>Data Set</w:t>
      </w:r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  <w:cs/>
        </w:rPr>
        <w:t xml:space="preserve">: 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Market Conduct </w:t>
      </w:r>
      <w:r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Title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 Loan Product Disclosure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 xml:space="preserve"> (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DS_MC</w:t>
      </w:r>
      <w:r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TLD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>)</w:t>
      </w:r>
      <w:bookmarkEnd w:id="43"/>
    </w:p>
    <w:p w14:paraId="5E9E55F3" w14:textId="77777777" w:rsidR="00AA025B" w:rsidRPr="00AA025B" w:rsidRDefault="00AA025B" w:rsidP="00AA025B">
      <w:pPr>
        <w:pStyle w:val="ListParagraph"/>
        <w:spacing w:after="240" w:line="440" w:lineRule="exact"/>
        <w:ind w:left="630"/>
        <w:rPr>
          <w:b/>
          <w:bCs/>
          <w:color w:val="FF00FF"/>
        </w:rPr>
      </w:pPr>
      <w:r w:rsidRPr="00AA025B">
        <w:rPr>
          <w:b/>
          <w:bCs/>
          <w:color w:val="FF00FF"/>
        </w:rPr>
        <w:t>Frequency</w:t>
      </w:r>
      <w:r w:rsidRPr="00AA025B">
        <w:rPr>
          <w:b/>
          <w:bCs/>
          <w:color w:val="FF00FF"/>
          <w:cs/>
        </w:rPr>
        <w:t xml:space="preserve">: </w:t>
      </w:r>
      <w:r w:rsidRPr="00AA025B">
        <w:rPr>
          <w:b/>
          <w:bCs/>
          <w:color w:val="FF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AA025B" w:rsidRPr="00AA025B" w14:paraId="3C8CD0E6" w14:textId="77777777" w:rsidTr="00AA025B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7B543A51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694E3CF8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85E68F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EAEE71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6FCA2D81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3A40A081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5C5A4B67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  <w:cs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0F0BA6C2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4D090903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6EAB9C31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Non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-</w:t>
            </w:r>
            <w:r w:rsidRPr="00AA025B">
              <w:rPr>
                <w:rFonts w:eastAsiaTheme="minorHAnsi"/>
                <w:b/>
                <w:bCs/>
                <w:color w:val="FF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4893F76A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6F8781D6" w14:textId="46F5F898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 xml:space="preserve">Classification 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 xml:space="preserve">/ </w:t>
            </w:r>
            <w:r w:rsidRPr="00AA025B">
              <w:rPr>
                <w:rFonts w:eastAsiaTheme="minorHAnsi"/>
                <w:b/>
                <w:bCs/>
                <w:color w:val="FF00FF"/>
              </w:rPr>
              <w:t>View</w:t>
            </w:r>
          </w:p>
        </w:tc>
      </w:tr>
      <w:tr w:rsidR="00AA025B" w:rsidRPr="00AA025B" w14:paraId="53376829" w14:textId="77777777" w:rsidTr="00AA025B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0136DF99" w14:textId="77777777" w:rsidR="00AA025B" w:rsidRPr="00AA025B" w:rsidRDefault="00AA025B" w:rsidP="00AA025B">
            <w:pPr>
              <w:rPr>
                <w:color w:val="FF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312CB478" w14:textId="77777777" w:rsidR="00AA025B" w:rsidRPr="00AA025B" w:rsidRDefault="00AA025B" w:rsidP="00AA025B">
            <w:pPr>
              <w:rPr>
                <w:color w:val="FF00FF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1428CD" w14:textId="77777777" w:rsidR="00AA025B" w:rsidRPr="00AA025B" w:rsidRDefault="00AA025B" w:rsidP="00AA025B">
            <w:pPr>
              <w:rPr>
                <w:color w:val="FF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6E1135" w14:textId="77777777" w:rsidR="00AA025B" w:rsidRPr="00AA025B" w:rsidRDefault="00AA025B" w:rsidP="00AA025B">
            <w:pPr>
              <w:rPr>
                <w:color w:val="FF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6C970072" w14:textId="77777777" w:rsidR="00AA025B" w:rsidRPr="00AA025B" w:rsidRDefault="00AA025B" w:rsidP="00AA025B">
            <w:pPr>
              <w:rPr>
                <w:color w:val="FF00FF"/>
              </w:rPr>
            </w:pPr>
          </w:p>
        </w:tc>
        <w:tc>
          <w:tcPr>
            <w:tcW w:w="763" w:type="dxa"/>
            <w:shd w:val="clear" w:color="auto" w:fill="CCFFFF"/>
          </w:tcPr>
          <w:p w14:paraId="77F90414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271E7E69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57E44175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6AB011FF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7FAF646F" w14:textId="65E90B85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06ACFFBF" w14:textId="77777777" w:rsidR="00AA025B" w:rsidRPr="00AA025B" w:rsidRDefault="00AA025B" w:rsidP="00AA025B">
            <w:pPr>
              <w:jc w:val="center"/>
              <w:rPr>
                <w:color w:val="FF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35DBFAF5" w14:textId="77777777" w:rsidR="00AA025B" w:rsidRPr="00AA025B" w:rsidRDefault="00AA025B" w:rsidP="00AA025B">
            <w:pPr>
              <w:jc w:val="center"/>
              <w:rPr>
                <w:color w:val="FF00FF"/>
              </w:rPr>
            </w:pPr>
          </w:p>
        </w:tc>
      </w:tr>
      <w:tr w:rsidR="001958B3" w:rsidRPr="00AA025B" w14:paraId="3FBB2E44" w14:textId="77777777" w:rsidTr="00FB4645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A3E0F6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F9FEB5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AD2837" w14:textId="1631431A" w:rsidR="001958B3" w:rsidRPr="00AA025B" w:rsidRDefault="001958B3" w:rsidP="001958B3">
            <w:pPr>
              <w:spacing w:before="120" w:line="360" w:lineRule="auto"/>
              <w:rPr>
                <w:rFonts w:eastAsiaTheme="minorHAnsi"/>
                <w:color w:val="FF00FF"/>
              </w:rPr>
            </w:pPr>
            <w:r w:rsidRPr="00AA025B">
              <w:rPr>
                <w:color w:val="FF00FF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ECA43E" w14:textId="2F6A7CB8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65A555" w14:textId="50CCD3DF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รหัสสถาบันผู้ส่งข้อมูล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847A4E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54E6AB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21E9EA" w14:textId="72457978" w:rsidR="001958B3" w:rsidRPr="001D5924" w:rsidRDefault="00074B27" w:rsidP="001958B3">
            <w:pPr>
              <w:spacing w:before="120" w:line="360" w:lineRule="auto"/>
              <w:jc w:val="center"/>
              <w:rPr>
                <w:rFonts w:eastAsiaTheme="minorHAnsi"/>
                <w:color w:val="00B0F0"/>
                <w:cs/>
              </w:rPr>
            </w:pPr>
            <w:r w:rsidRPr="001D5924">
              <w:rPr>
                <w:rFonts w:eastAsiaTheme="minorHAnsi" w:hint="cs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178DE7" w14:textId="74C06246" w:rsidR="001958B3" w:rsidRPr="001D5924" w:rsidRDefault="00074B27" w:rsidP="001958B3">
            <w:pPr>
              <w:spacing w:before="120" w:line="360" w:lineRule="auto"/>
              <w:jc w:val="center"/>
              <w:rPr>
                <w:rFonts w:eastAsiaTheme="minorHAnsi"/>
                <w:color w:val="00B0F0"/>
                <w:cs/>
              </w:rPr>
            </w:pPr>
            <w:r w:rsidRPr="001D5924">
              <w:rPr>
                <w:rFonts w:eastAsiaTheme="minorHAnsi" w:hint="cs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AB8CDF" w14:textId="5CB82004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47F219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B1F6D91" w14:textId="09A59C89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3466EAFC" w14:textId="77777777" w:rsidTr="00FB4645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EAB156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A1E06B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2B6135" w14:textId="70DA82C6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3CFD28" w14:textId="3B7EEE45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C8A546" w14:textId="62238390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rFonts w:hint="cs"/>
                <w:color w:val="FF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793BAF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F36677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AEBE6B" w14:textId="67C57D2C" w:rsidR="001958B3" w:rsidRPr="001D5924" w:rsidRDefault="001D5924" w:rsidP="001958B3">
            <w:pPr>
              <w:spacing w:before="120" w:line="360" w:lineRule="auto"/>
              <w:jc w:val="center"/>
              <w:rPr>
                <w:rFonts w:eastAsiaTheme="minorHAnsi"/>
                <w:color w:val="00B0F0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CBEAE2" w14:textId="22700A66" w:rsidR="001958B3" w:rsidRPr="001D5924" w:rsidRDefault="001D5924" w:rsidP="001958B3">
            <w:pPr>
              <w:spacing w:before="120" w:line="360" w:lineRule="auto"/>
              <w:jc w:val="center"/>
              <w:rPr>
                <w:rFonts w:eastAsiaTheme="minorHAnsi"/>
                <w:color w:val="00B0F0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FEBC0B" w14:textId="0C4EDE20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80A09A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29E0D08" w14:textId="3E4183D2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D5924" w:rsidRPr="00AA025B" w14:paraId="29308FB8" w14:textId="77777777" w:rsidTr="00FB4645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51A1C8" w14:textId="77777777" w:rsidR="001D5924" w:rsidRPr="00AA025B" w:rsidRDefault="001D5924" w:rsidP="001D5924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 w:hint="cs"/>
                <w:color w:val="FF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B86680" w14:textId="77777777" w:rsidR="001D5924" w:rsidRPr="00AA025B" w:rsidRDefault="001D5924" w:rsidP="001D592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410540" w14:textId="1955AEBE" w:rsidR="001D5924" w:rsidRPr="00AA025B" w:rsidRDefault="001D5924" w:rsidP="001D5924">
            <w:pPr>
              <w:spacing w:before="120" w:line="360" w:lineRule="auto"/>
              <w:rPr>
                <w:color w:val="FF00FF"/>
              </w:rPr>
            </w:pPr>
            <w:r w:rsidRPr="00BD638B">
              <w:rPr>
                <w:color w:val="FF00FF"/>
                <w:cs/>
              </w:rPr>
              <w:t>ชื่อผลิตภัณฑ์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7376C4" w14:textId="0F66A282" w:rsidR="001D5924" w:rsidRPr="00AA025B" w:rsidRDefault="001D5924" w:rsidP="001D592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A00343" w14:textId="6F75155D" w:rsidR="001D5924" w:rsidRPr="00AA025B" w:rsidRDefault="001D5924" w:rsidP="001D5924">
            <w:pPr>
              <w:spacing w:before="120" w:line="360" w:lineRule="auto"/>
              <w:rPr>
                <w:color w:val="FF00FF"/>
                <w:cs/>
              </w:rPr>
            </w:pPr>
            <w:r w:rsidRPr="001958B3">
              <w:rPr>
                <w:color w:val="FF00FF"/>
                <w:cs/>
              </w:rPr>
              <w:t>ชื่อผลิตภัณฑ์ที่ผู้ให้บริการแต่ละแห่งเป็นผู้กำหนดในการสื่อสารกับลูกค้า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A9F4D0" w14:textId="4AA26681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21905F" w14:textId="53433D3A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AC9148" w14:textId="01BAFB20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4E7244" w14:textId="7D40BDE8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825EE4" w14:textId="0D5C3C8A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7F0F8B" w14:textId="54D9921C" w:rsidR="001D5924" w:rsidRPr="00AA025B" w:rsidRDefault="001D5924" w:rsidP="001D592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584229C" w14:textId="107556D0" w:rsidR="001D5924" w:rsidRPr="00AA025B" w:rsidRDefault="001D5924" w:rsidP="001D592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D5924" w:rsidRPr="00AA025B" w14:paraId="58177821" w14:textId="77777777" w:rsidTr="00FB4645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063F8A" w14:textId="77777777" w:rsidR="001D5924" w:rsidRPr="00AA025B" w:rsidRDefault="001D5924" w:rsidP="001D592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C065BA" w14:textId="77777777" w:rsidR="001D5924" w:rsidRPr="00AA025B" w:rsidRDefault="001D5924" w:rsidP="001D592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0B6D2E" w14:textId="0EED2DCD" w:rsidR="001D5924" w:rsidRPr="00AA025B" w:rsidRDefault="001D5924" w:rsidP="001D5924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 xml:space="preserve">ประเภททะเบียนรถที่เป็นประกัน : </w:t>
            </w:r>
            <w:r w:rsidRPr="00BD638B">
              <w:rPr>
                <w:color w:val="FF00FF"/>
                <w:cs/>
              </w:rPr>
              <w:t>ทะเบียนรถยนต์เป็นประกัน (รถยนต์ / รถกระบะ / รถตู้)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686B08" w14:textId="54584CC6" w:rsidR="001D5924" w:rsidRPr="00AA025B" w:rsidRDefault="001D5924" w:rsidP="001D5924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DEEC45" w14:textId="5A8618ED" w:rsidR="001D5924" w:rsidRPr="00AA025B" w:rsidRDefault="001D5924" w:rsidP="001D5924">
            <w:pPr>
              <w:spacing w:before="120" w:line="360" w:lineRule="auto"/>
              <w:rPr>
                <w:color w:val="FF00FF"/>
                <w:cs/>
              </w:rPr>
            </w:pPr>
            <w:r w:rsidRPr="001958B3">
              <w:rPr>
                <w:color w:val="FF00FF"/>
                <w:cs/>
              </w:rPr>
              <w:t>ประเภททะเบียนรถที่เป็นประกัน : ทะเบียนรถยนต์เป็นประกัน เช่น ทะเบียนรถยนต์ ทะเบียนรถกระบะ ทะเบียนรถตู้ หรือทะเบียนรถประเภทอื่นใดที่มีลักษณะเช่นเดียวกัน เป็นประกันในการขอสินเชื่อ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1AEF27" w14:textId="3E9CB341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558E13" w14:textId="1C95A4D3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383FC0" w14:textId="37C271D5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F28238" w14:textId="3995CF39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7A4D2C" w14:textId="6AD69519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EF7EFB" w14:textId="77777777" w:rsidR="001D5924" w:rsidRPr="00AA025B" w:rsidRDefault="001D5924" w:rsidP="001D5924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8E72F88" w14:textId="4BCAE423" w:rsidR="001D5924" w:rsidRPr="00AA025B" w:rsidRDefault="001D5924" w:rsidP="001D592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D5924" w:rsidRPr="00AA025B" w14:paraId="32DC6343" w14:textId="77777777" w:rsidTr="00FB4645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68706B" w14:textId="77777777" w:rsidR="001D5924" w:rsidRPr="00AA025B" w:rsidRDefault="001D5924" w:rsidP="001D592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AD77F7" w14:textId="77777777" w:rsidR="001D5924" w:rsidRPr="00AA025B" w:rsidRDefault="001D5924" w:rsidP="001D592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DFEFF5" w14:textId="2699B274" w:rsidR="001D5924" w:rsidRPr="00AA025B" w:rsidRDefault="001D5924" w:rsidP="001D5924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 xml:space="preserve">ประเภททะเบียนรถที่เป็นประกัน : </w:t>
            </w:r>
            <w:r w:rsidRPr="00BD638B">
              <w:rPr>
                <w:color w:val="FF00FF"/>
                <w:cs/>
              </w:rPr>
              <w:t>ทะเบียนรถจักรยานยนต์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0570CE" w14:textId="0468DDFE" w:rsidR="001D5924" w:rsidRPr="00AA025B" w:rsidRDefault="001D5924" w:rsidP="001D5924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C570C4" w14:textId="46190D80" w:rsidR="001D5924" w:rsidRPr="00AA025B" w:rsidRDefault="001D5924" w:rsidP="001D5924">
            <w:pPr>
              <w:spacing w:before="120" w:line="360" w:lineRule="auto"/>
              <w:rPr>
                <w:color w:val="FF00FF"/>
                <w:cs/>
              </w:rPr>
            </w:pPr>
            <w:r w:rsidRPr="001958B3">
              <w:rPr>
                <w:color w:val="FF00FF"/>
                <w:cs/>
              </w:rPr>
              <w:t xml:space="preserve">ประเภททะเบียนรถที่เป็นประกัน : ทะเบียนรถจักรยานยนต์ เช่น ทะเบียนรถจักรยานยนต์ทั่วไป ทะเบียนรถจักรยานยนต์ </w:t>
            </w:r>
            <w:r w:rsidRPr="001958B3">
              <w:rPr>
                <w:color w:val="FF00FF"/>
              </w:rPr>
              <w:t xml:space="preserve">Big Bike </w:t>
            </w:r>
            <w:r w:rsidRPr="001958B3">
              <w:rPr>
                <w:color w:val="FF00FF"/>
                <w:cs/>
              </w:rPr>
              <w:t>หรือทะเบียนรถประเภทอื่นใดที่มีลักษณะเช่นเดียวกัน เป็นประกันในการขอสินเชื่อ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83F88D" w14:textId="73D7BACD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E321E5" w14:textId="36263326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9844E1" w14:textId="433B8530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973ACA" w14:textId="5D716737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B7230F" w14:textId="5A86E333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C8E1D3" w14:textId="77777777" w:rsidR="001D5924" w:rsidRPr="00AA025B" w:rsidRDefault="001D5924" w:rsidP="001D5924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D8C1A5D" w14:textId="77777777" w:rsidR="001D5924" w:rsidRPr="00AA025B" w:rsidRDefault="001D5924" w:rsidP="001D592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D5924" w:rsidRPr="00AA025B" w14:paraId="03C61754" w14:textId="77777777" w:rsidTr="00FB4645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D8D662" w14:textId="77777777" w:rsidR="001D5924" w:rsidRPr="00AA025B" w:rsidRDefault="001D5924" w:rsidP="001D592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A54DA9" w14:textId="77777777" w:rsidR="001D5924" w:rsidRPr="00AA025B" w:rsidRDefault="001D5924" w:rsidP="001D592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A120FD" w14:textId="715B770E" w:rsidR="001D5924" w:rsidRPr="00AA025B" w:rsidRDefault="001D5924" w:rsidP="001D5924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 xml:space="preserve">ประเภททะเบียนรถที่เป็นประกัน : </w:t>
            </w:r>
            <w:r w:rsidRPr="00BD638B">
              <w:rPr>
                <w:color w:val="FF00FF"/>
                <w:cs/>
              </w:rPr>
              <w:t>ทะเบียนรถบรรทุก (</w:t>
            </w:r>
            <w:r w:rsidRPr="00BD638B">
              <w:rPr>
                <w:color w:val="FF00FF"/>
              </w:rPr>
              <w:t xml:space="preserve">6 </w:t>
            </w:r>
            <w:r w:rsidRPr="00BD638B">
              <w:rPr>
                <w:color w:val="FF00FF"/>
                <w:cs/>
              </w:rPr>
              <w:t>ล้อขึ้นไป)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7B6686" w14:textId="2931614A" w:rsidR="001D5924" w:rsidRPr="00AA025B" w:rsidRDefault="001D5924" w:rsidP="001D5924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18E9A2" w14:textId="666E1F8F" w:rsidR="001D5924" w:rsidRPr="00AA025B" w:rsidRDefault="001D5924" w:rsidP="001D5924">
            <w:pPr>
              <w:spacing w:before="120" w:line="360" w:lineRule="auto"/>
              <w:rPr>
                <w:color w:val="FF00FF"/>
                <w:cs/>
              </w:rPr>
            </w:pPr>
            <w:r w:rsidRPr="001958B3">
              <w:rPr>
                <w:color w:val="FF00FF"/>
                <w:cs/>
              </w:rPr>
              <w:t xml:space="preserve">ประเภททะเบียนรถที่เป็นประกัน : ทะเบียนรถบรรทุก </w:t>
            </w:r>
            <w:r w:rsidRPr="001958B3">
              <w:rPr>
                <w:color w:val="FF00FF"/>
              </w:rPr>
              <w:t xml:space="preserve">6 </w:t>
            </w:r>
            <w:r w:rsidRPr="001958B3">
              <w:rPr>
                <w:color w:val="FF00FF"/>
                <w:cs/>
              </w:rPr>
              <w:t>ล้อขึ้นไป หรือทะเบียนรถประเภทอื่นใดที่มีลักษณะเช่นเดียวกัน เป็นประกันในการขอสินเชื่อ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C7EC94" w14:textId="1349E80E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CBC602" w14:textId="155813AA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77DED8" w14:textId="62918E95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ACCD14" w14:textId="0517CFA9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442C1E" w14:textId="1C12600F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5D490D" w14:textId="77777777" w:rsidR="001D5924" w:rsidRPr="00AA025B" w:rsidRDefault="001D5924" w:rsidP="001D592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3C83C83" w14:textId="77777777" w:rsidR="001D5924" w:rsidRPr="00AA025B" w:rsidRDefault="001D5924" w:rsidP="001D592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D5924" w:rsidRPr="00AA025B" w14:paraId="4704C3C7" w14:textId="77777777" w:rsidTr="00FB4645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79ABA9" w14:textId="77777777" w:rsidR="001D5924" w:rsidRPr="00AA025B" w:rsidRDefault="001D5924" w:rsidP="001D592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BB4A70" w14:textId="77777777" w:rsidR="001D5924" w:rsidRPr="00AA025B" w:rsidRDefault="001D5924" w:rsidP="001D592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236E93" w14:textId="6A22DACA" w:rsidR="001D5924" w:rsidRPr="00AA025B" w:rsidRDefault="001D5924" w:rsidP="001D5924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  <w:cs/>
              </w:rPr>
              <w:t xml:space="preserve">ประเภททะเบียนรถที่เป็นประกัน : </w:t>
            </w:r>
            <w:r w:rsidRPr="00BD638B">
              <w:rPr>
                <w:color w:val="FF00FF"/>
                <w:cs/>
              </w:rPr>
              <w:t>ทะเบียนรถประเภทอื่น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55C69B" w14:textId="1B8E10FF" w:rsidR="001D5924" w:rsidRPr="00AA025B" w:rsidRDefault="001D5924" w:rsidP="001D5924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B113E7" w14:textId="342EBFF5" w:rsidR="001D5924" w:rsidRPr="00AA025B" w:rsidRDefault="001D5924" w:rsidP="001D5924">
            <w:pPr>
              <w:spacing w:before="120" w:line="360" w:lineRule="auto"/>
              <w:rPr>
                <w:color w:val="FF00FF"/>
                <w:cs/>
              </w:rPr>
            </w:pPr>
            <w:r w:rsidRPr="001958B3">
              <w:rPr>
                <w:color w:val="FF00FF"/>
                <w:cs/>
              </w:rPr>
              <w:t>ประเภททะเบียนรถที่เป็นประกัน : ทะเบียนรถประเภทอื่น ๆ นอกเหนือจากทะเบียนรถยนต์ ทะเบียนรถจักรยานยนต์ ทะเบียนรถบรรทุก (</w:t>
            </w:r>
            <w:r w:rsidRPr="001958B3">
              <w:rPr>
                <w:color w:val="FF00FF"/>
              </w:rPr>
              <w:t xml:space="preserve">6 </w:t>
            </w:r>
            <w:r w:rsidRPr="001958B3">
              <w:rPr>
                <w:color w:val="FF00FF"/>
                <w:cs/>
              </w:rPr>
              <w:t>ล้อขึ้นไป) เช่น ทะเบียนรถโดยสาร ทะเบียนรถเพื่อการเกษตร ทะเบียนรถไถ ทะเบียนรถแทรกเตอร์ล้อยาง หรือทะเบียนรถประเภทอื่นใดที่มีลักษณะเช่นเดียวกัน เป็นประกันในการขอสินเชื่อ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557ED4" w14:textId="7AD389DF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EF52CB" w14:textId="205D3AB5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483666" w14:textId="7D863E96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5BBC3F" w14:textId="221C098A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51AAE1" w14:textId="53016AF4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156C74" w14:textId="77777777" w:rsidR="001D5924" w:rsidRPr="00AA025B" w:rsidRDefault="001D5924" w:rsidP="001D592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BEE7B80" w14:textId="77777777" w:rsidR="001D5924" w:rsidRPr="00AA025B" w:rsidRDefault="001D5924" w:rsidP="001D592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D5924" w:rsidRPr="00AA025B" w14:paraId="20C5D6EC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D780D0" w14:textId="77777777" w:rsidR="001D5924" w:rsidRPr="00AA025B" w:rsidRDefault="001D5924" w:rsidP="001D592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756509" w14:textId="77777777" w:rsidR="001D5924" w:rsidRPr="00AA025B" w:rsidRDefault="001D5924" w:rsidP="001D592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B1C9F6" w14:textId="54035A1D" w:rsidR="001D5924" w:rsidRPr="00AA025B" w:rsidRDefault="001D5924" w:rsidP="001D5924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  <w:cs/>
              </w:rPr>
              <w:t xml:space="preserve">ประเภททะเบียนรถที่เป็นประกัน : </w:t>
            </w:r>
            <w:r w:rsidRPr="00BD638B">
              <w:rPr>
                <w:color w:val="FF00FF"/>
                <w:cs/>
              </w:rPr>
              <w:t>ชื่อประเภทรถอื่น ๆ ที่นำทะเบียนมาเป็นประกันได้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9DA4FB" w14:textId="167D959F" w:rsidR="001D5924" w:rsidRPr="00AA025B" w:rsidRDefault="001D5924" w:rsidP="001D5924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CEF704" w14:textId="6AE1BCC4" w:rsidR="001D5924" w:rsidRPr="00AA025B" w:rsidRDefault="001D5924" w:rsidP="001D5924">
            <w:pPr>
              <w:spacing w:before="120" w:line="360" w:lineRule="auto"/>
              <w:rPr>
                <w:color w:val="FF00FF"/>
                <w:cs/>
              </w:rPr>
            </w:pPr>
            <w:r w:rsidRPr="001958B3">
              <w:rPr>
                <w:color w:val="FF00FF"/>
                <w:cs/>
              </w:rPr>
              <w:t>ชื่อของรถประเภทอื่น ๆ ที่ลูกค้าสามารถนำทะเบียนรถดังกล่าวมาใช้เป็นประกันในการขอสินเชื่อกับผู้ให้บริการได้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E73961" w14:textId="71CA88E1" w:rsidR="001D5924" w:rsidRPr="00AA025B" w:rsidRDefault="001D5924" w:rsidP="001D5924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9131C7" w14:textId="1C5608EC" w:rsidR="001D5924" w:rsidRPr="00AA025B" w:rsidRDefault="001D5924" w:rsidP="001D592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2F7C95" w14:textId="28A6AF27" w:rsidR="001D5924" w:rsidRPr="00AA025B" w:rsidRDefault="001D5924" w:rsidP="001D592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CB1913" w14:textId="1D9A319A" w:rsidR="001D5924" w:rsidRPr="00AA025B" w:rsidRDefault="001D5924" w:rsidP="001D592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8DC989" w14:textId="26796B2B" w:rsidR="001D5924" w:rsidRPr="00AA025B" w:rsidRDefault="001D5924" w:rsidP="001D592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799298" w14:textId="77777777" w:rsidR="001D5924" w:rsidRPr="00AA025B" w:rsidRDefault="001D5924" w:rsidP="001D5924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BF99495" w14:textId="77777777" w:rsidR="001D5924" w:rsidRPr="00AA025B" w:rsidRDefault="001D5924" w:rsidP="001D592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D5924" w:rsidRPr="00AA025B" w14:paraId="573AE426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D2D773" w14:textId="77777777" w:rsidR="001D5924" w:rsidRPr="00AA025B" w:rsidRDefault="001D5924" w:rsidP="001D592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A04E11" w14:textId="77777777" w:rsidR="001D5924" w:rsidRPr="00AA025B" w:rsidRDefault="001D5924" w:rsidP="001D592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DF9C40" w14:textId="181703D0" w:rsidR="001D5924" w:rsidRPr="00AA025B" w:rsidRDefault="001D5924" w:rsidP="001D5924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 xml:space="preserve">ประเภททะเบียนรถที่เป็นประกัน : </w:t>
            </w:r>
            <w:r w:rsidRPr="00BD638B">
              <w:rPr>
                <w:color w:val="FF00FF"/>
                <w:cs/>
              </w:rPr>
              <w:t>เงื่อนไขของรถที่นำทะเบียนมาเป็นประกัน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79EDF6" w14:textId="2388967A" w:rsidR="001D5924" w:rsidRPr="00AA025B" w:rsidRDefault="001D5924" w:rsidP="001D5924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AABE5F" w14:textId="4A0187BC" w:rsidR="001D5924" w:rsidRPr="00AA025B" w:rsidRDefault="001D5924" w:rsidP="001D5924">
            <w:pPr>
              <w:spacing w:before="120" w:line="360" w:lineRule="auto"/>
              <w:rPr>
                <w:color w:val="FF00FF"/>
                <w:cs/>
              </w:rPr>
            </w:pPr>
            <w:r w:rsidRPr="001958B3">
              <w:rPr>
                <w:color w:val="FF00FF"/>
                <w:cs/>
              </w:rPr>
              <w:t>เงื่อนไข หรือรายละเอียดเพิ่มเติมของรถที่จะนำทะเบียนมาเป็นประกันในการขอสินเชื่อ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5631B4" w14:textId="0B821BCC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BDB582" w14:textId="59B021EE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E92473" w14:textId="798E823A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284318" w14:textId="6B26EF64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A2B819" w14:textId="23903CF8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7D82C2" w14:textId="77777777" w:rsidR="001D5924" w:rsidRPr="00AA025B" w:rsidRDefault="001D5924" w:rsidP="001D5924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F0E00A0" w14:textId="77777777" w:rsidR="001D5924" w:rsidRPr="00AA025B" w:rsidRDefault="001D5924" w:rsidP="001D592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D5924" w:rsidRPr="00AA025B" w14:paraId="3842C163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4F608C" w14:textId="77777777" w:rsidR="001D5924" w:rsidRPr="00AA025B" w:rsidRDefault="001D5924" w:rsidP="001D592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378D10" w14:textId="77777777" w:rsidR="001D5924" w:rsidRPr="00AA025B" w:rsidRDefault="001D5924" w:rsidP="001D592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2B6D1C" w14:textId="0245B9B7" w:rsidR="001D5924" w:rsidRPr="00AA025B" w:rsidRDefault="001D5924" w:rsidP="001D5924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ประเภทวงเงินสินเชื่อ</w:t>
            </w:r>
            <w:r>
              <w:rPr>
                <w:rFonts w:hint="cs"/>
                <w:color w:val="FF00FF"/>
                <w:cs/>
              </w:rPr>
              <w:t xml:space="preserve"> </w:t>
            </w:r>
            <w:r w:rsidRPr="00BD638B">
              <w:rPr>
                <w:color w:val="FF00FF"/>
                <w:cs/>
              </w:rPr>
              <w:t xml:space="preserve">: สินเชื่อเงินสดเบิกทั้งจำนวน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05C442" w14:textId="33E64CE2" w:rsidR="001D5924" w:rsidRPr="00AA025B" w:rsidRDefault="001D5924" w:rsidP="001D5924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46DFD5" w14:textId="25203A78" w:rsidR="001D5924" w:rsidRPr="00AA025B" w:rsidRDefault="001D5924" w:rsidP="001D5924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 xml:space="preserve">ประเภทวงเงินสินเชื่อ : สินเชื่อเงินสดเบิกทั้งจำนวน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05CFA4" w14:textId="1ADB5026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FB7137" w14:textId="6A9E91AD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330C04" w14:textId="4FBAC723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60E8C5" w14:textId="4B7674A3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CE95F3" w14:textId="233882DB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5B5097" w14:textId="77777777" w:rsidR="001D5924" w:rsidRPr="00AA025B" w:rsidRDefault="001D5924" w:rsidP="001D5924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F2F6501" w14:textId="77777777" w:rsidR="001D5924" w:rsidRPr="00AA025B" w:rsidRDefault="001D5924" w:rsidP="001D592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D5924" w:rsidRPr="00AA025B" w14:paraId="33B14278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01CDA0" w14:textId="77777777" w:rsidR="001D5924" w:rsidRPr="00AA025B" w:rsidRDefault="001D5924" w:rsidP="001D592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3A6B17" w14:textId="77777777" w:rsidR="001D5924" w:rsidRPr="00AA025B" w:rsidRDefault="001D5924" w:rsidP="001D592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2AFD7D" w14:textId="3A79BF46" w:rsidR="001D5924" w:rsidRPr="00AA025B" w:rsidRDefault="001D5924" w:rsidP="001D5924">
            <w:pPr>
              <w:spacing w:before="120" w:line="360" w:lineRule="auto"/>
              <w:rPr>
                <w:color w:val="FF00FF"/>
              </w:rPr>
            </w:pPr>
            <w:r w:rsidRPr="00BD638B">
              <w:rPr>
                <w:color w:val="FF00FF"/>
                <w:cs/>
              </w:rPr>
              <w:t>ประเภทวงเงินสินเชื่อ</w:t>
            </w:r>
            <w:r>
              <w:rPr>
                <w:rFonts w:hint="cs"/>
                <w:color w:val="FF00FF"/>
                <w:cs/>
              </w:rPr>
              <w:t xml:space="preserve"> </w:t>
            </w:r>
            <w:r w:rsidRPr="00BD638B">
              <w:rPr>
                <w:color w:val="FF00FF"/>
                <w:cs/>
              </w:rPr>
              <w:t>: สินเชื่อวงเงินกู้หมุนเวียน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4B7DBA" w14:textId="3280C3FF" w:rsidR="001D5924" w:rsidRPr="00AA025B" w:rsidRDefault="001D5924" w:rsidP="001D5924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230FD4" w14:textId="10EBCB02" w:rsidR="001D5924" w:rsidRPr="00AA025B" w:rsidRDefault="001D5924" w:rsidP="001D5924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ประเภทวงเงินสินเชื่อ : สินเชื่อวงเงินกู้หมุนเวียน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2307E4" w14:textId="38FC9447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F2816E" w14:textId="4CD14B5F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5C3D5D" w14:textId="1A6572C6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AB01EA" w14:textId="40F0DC70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751B69" w14:textId="2ED0CE20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A98E32" w14:textId="77777777" w:rsidR="001D5924" w:rsidRPr="00AA025B" w:rsidRDefault="001D5924" w:rsidP="001D592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5C0E22A" w14:textId="77777777" w:rsidR="001D5924" w:rsidRPr="00AA025B" w:rsidRDefault="001D5924" w:rsidP="001D592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D5924" w:rsidRPr="00AA025B" w14:paraId="7D0AD0FB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4FCDEF" w14:textId="77777777" w:rsidR="001D5924" w:rsidRPr="00AA025B" w:rsidRDefault="001D5924" w:rsidP="001D592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9C2995" w14:textId="77777777" w:rsidR="001D5924" w:rsidRPr="00AA025B" w:rsidRDefault="001D5924" w:rsidP="001D592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F41837" w14:textId="2E732F36" w:rsidR="001D5924" w:rsidRPr="00AA025B" w:rsidRDefault="001D5924" w:rsidP="001D5924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ประเภทวงเงินสินเชื่อ</w:t>
            </w:r>
            <w:r>
              <w:rPr>
                <w:rFonts w:hint="cs"/>
                <w:color w:val="FF00FF"/>
                <w:cs/>
              </w:rPr>
              <w:t xml:space="preserve"> </w:t>
            </w:r>
            <w:r w:rsidRPr="00BD638B">
              <w:rPr>
                <w:color w:val="FF00FF"/>
                <w:cs/>
              </w:rPr>
              <w:t>: 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51BCB7" w14:textId="208EAF15" w:rsidR="001D5924" w:rsidRPr="00AA025B" w:rsidRDefault="001D5924" w:rsidP="001D5924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C17DF0" w14:textId="439C24C2" w:rsidR="001D5924" w:rsidRPr="00AA025B" w:rsidRDefault="001D5924" w:rsidP="001D5924">
            <w:pPr>
              <w:spacing w:before="120" w:line="360" w:lineRule="auto"/>
              <w:rPr>
                <w:color w:val="FF00FF"/>
                <w:cs/>
              </w:rPr>
            </w:pPr>
            <w:r w:rsidRPr="001958B3">
              <w:rPr>
                <w:color w:val="FF00FF"/>
                <w:cs/>
              </w:rPr>
              <w:t>ประเภทวงเงินสินเชื่อ : อื่น ๆ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0948A4" w14:textId="72AD0CC9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347700" w14:textId="73D0790C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C5F00D" w14:textId="73458B9A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96ED48" w14:textId="4E0987C2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198C5F" w14:textId="3269C97D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2AC83E" w14:textId="1EA2968F" w:rsidR="001D5924" w:rsidRPr="00AA025B" w:rsidRDefault="001D5924" w:rsidP="001D592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850C10C" w14:textId="167EE8C1" w:rsidR="001D5924" w:rsidRPr="00AA025B" w:rsidRDefault="001D5924" w:rsidP="001D592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D5924" w:rsidRPr="00AA025B" w14:paraId="2E586DB2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003568" w14:textId="77777777" w:rsidR="001D5924" w:rsidRPr="00AA025B" w:rsidRDefault="001D5924" w:rsidP="001D592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0D92F3" w14:textId="77777777" w:rsidR="001D5924" w:rsidRPr="00AA025B" w:rsidRDefault="001D5924" w:rsidP="001D592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CB48A5" w14:textId="657421A2" w:rsidR="001D5924" w:rsidRPr="00AA025B" w:rsidRDefault="001D5924" w:rsidP="001D5924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รายละเอียดประเภทวงเงินสินเชื่ออื่น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AED002" w14:textId="09D7DDA7" w:rsidR="001D5924" w:rsidRPr="00AA025B" w:rsidRDefault="001D5924" w:rsidP="001D5924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6ED669" w14:textId="313CF0A1" w:rsidR="001D5924" w:rsidRPr="00AA025B" w:rsidRDefault="001D5924" w:rsidP="001D5924">
            <w:pPr>
              <w:spacing w:before="120" w:line="360" w:lineRule="auto"/>
              <w:rPr>
                <w:color w:val="FF00FF"/>
                <w:cs/>
              </w:rPr>
            </w:pPr>
            <w:r w:rsidRPr="001958B3">
              <w:rPr>
                <w:color w:val="FF00FF"/>
                <w:cs/>
              </w:rPr>
              <w:t>รายละเอียดวงเงินสินเชื่อในลักษณะอื่น ๆ ที่ผู้ให้บริการมีการให้บริการกับลูกค้าสำหรับผลิตภัณฑ์ที่รายงาน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245363" w14:textId="73443740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9FBD41" w14:textId="1B087B87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2C3A9C" w14:textId="5EA9FE35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D13DE7" w14:textId="3A8A2433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40887C" w14:textId="00667D14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C0AE0D" w14:textId="74DD29D3" w:rsidR="001D5924" w:rsidRPr="00AA025B" w:rsidRDefault="001D5924" w:rsidP="001D592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EE1FA9F" w14:textId="2B471DDD" w:rsidR="001D5924" w:rsidRPr="00AA025B" w:rsidRDefault="001D5924" w:rsidP="001D592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D5924" w:rsidRPr="00AA025B" w14:paraId="5A238B99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750787" w14:textId="77777777" w:rsidR="001D5924" w:rsidRPr="00AA025B" w:rsidRDefault="001D5924" w:rsidP="001D592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AE92EB" w14:textId="77777777" w:rsidR="001D5924" w:rsidRPr="00AA025B" w:rsidRDefault="001D5924" w:rsidP="001D592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472926" w14:textId="4C112ED4" w:rsidR="001D5924" w:rsidRPr="00AA025B" w:rsidRDefault="001D5924" w:rsidP="001D5924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การเรียกเก</w:t>
            </w:r>
            <w:r>
              <w:rPr>
                <w:color w:val="FF00FF"/>
                <w:cs/>
              </w:rPr>
              <w:t>็บดอกเบี้ยรวมค่าธรรมเนียม ต่ำสุด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02603D" w14:textId="770928EA" w:rsidR="001D5924" w:rsidRPr="00AA025B" w:rsidRDefault="001D5924" w:rsidP="001D592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32B7F1" w14:textId="35739910" w:rsidR="001D5924" w:rsidRPr="00AA025B" w:rsidRDefault="001D5924" w:rsidP="001D5924">
            <w:pPr>
              <w:spacing w:before="120" w:line="360" w:lineRule="auto"/>
              <w:rPr>
                <w:color w:val="FF00FF"/>
                <w:cs/>
              </w:rPr>
            </w:pPr>
            <w:r w:rsidRPr="001958B3">
              <w:rPr>
                <w:color w:val="FF00FF"/>
                <w:cs/>
              </w:rPr>
              <w:t xml:space="preserve">การเรียกเก็บดอกเบี้ยรวมค่าธรรมเนียมการใช้วงเงินกู้ต่ำสุด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C7395F" w14:textId="05C291CC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F0BA6B" w14:textId="145FF55C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2C78FC" w14:textId="609B9669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2A146B" w14:textId="4BE62AD6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5E218B" w14:textId="202EA711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39A5B8" w14:textId="58D360F6" w:rsidR="001D5924" w:rsidRPr="00AA025B" w:rsidRDefault="001D5924" w:rsidP="001D592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9973D9E" w14:textId="6A691454" w:rsidR="001D5924" w:rsidRPr="00AA025B" w:rsidRDefault="001D5924" w:rsidP="001D592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V_MC1</w:t>
            </w:r>
            <w:r>
              <w:rPr>
                <w:rFonts w:eastAsiaTheme="minorHAnsi"/>
                <w:color w:val="FF00FF"/>
              </w:rPr>
              <w:t>6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1D5924" w:rsidRPr="00AA025B" w14:paraId="3006A6D0" w14:textId="77777777" w:rsidTr="00FB4645">
        <w:trPr>
          <w:trHeight w:val="969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AF4513" w14:textId="77777777" w:rsidR="001D5924" w:rsidRPr="00AA025B" w:rsidRDefault="001D5924" w:rsidP="001D592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F9B13B" w14:textId="77777777" w:rsidR="001D5924" w:rsidRPr="00AA025B" w:rsidRDefault="001D5924" w:rsidP="001D592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1121A3" w14:textId="2674C25D" w:rsidR="001D5924" w:rsidRPr="00AA025B" w:rsidRDefault="001D5924" w:rsidP="001D5924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ดอกเบี้ยรวมค่าธรรมเนียม</w:t>
            </w:r>
            <w:r>
              <w:rPr>
                <w:rFonts w:hint="cs"/>
                <w:color w:val="FF00FF"/>
                <w:cs/>
              </w:rPr>
              <w:t xml:space="preserve"> </w:t>
            </w:r>
            <w:r w:rsidRPr="00BD638B">
              <w:rPr>
                <w:color w:val="FF00FF"/>
                <w:cs/>
              </w:rPr>
              <w:t>ต่ำสุด (หน่วย : ร้อยละต่อปี)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445822" w14:textId="0E23BF40" w:rsidR="001D5924" w:rsidRPr="00AA025B" w:rsidRDefault="001D5924" w:rsidP="001D5924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F5FC1A" w14:textId="0C6CC58E" w:rsidR="001D5924" w:rsidRPr="00AA025B" w:rsidRDefault="001D5924" w:rsidP="001D5924">
            <w:pPr>
              <w:spacing w:before="120" w:line="360" w:lineRule="auto"/>
              <w:rPr>
                <w:color w:val="FF00FF"/>
                <w:cs/>
              </w:rPr>
            </w:pPr>
            <w:r w:rsidRPr="001958B3">
              <w:rPr>
                <w:color w:val="FF00FF"/>
                <w:cs/>
              </w:rPr>
              <w:t>อัตราดอกเบี้ยเงินกู้รวมค่าธรรมเนียมการใช้วงเงินกู้ต่ำสุด โดยอัตราดอกเบี้ยนี้ต้องเป็นอัตราดอกเบี้ยที่แท้จริง (</w:t>
            </w:r>
            <w:r w:rsidRPr="001958B3">
              <w:rPr>
                <w:color w:val="FF00FF"/>
              </w:rPr>
              <w:t xml:space="preserve">effective </w:t>
            </w:r>
            <w:r w:rsidRPr="001958B3">
              <w:rPr>
                <w:color w:val="FF00FF"/>
              </w:rPr>
              <w:lastRenderedPageBreak/>
              <w:t>rate</w:t>
            </w:r>
            <w:r w:rsidRPr="001958B3">
              <w:rPr>
                <w:color w:val="FF00FF"/>
                <w:cs/>
              </w:rPr>
              <w:t>) ที่รวมอัตราดอกเบี้ยโปรโมชั่นที่ได้เฉลี่ยเป็นอัตราต่อปีแล้ว และไม่รวมดอกเบี้ยกรณีผิดนัดชำระหนี้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D52C90" w14:textId="2D1D5292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lastRenderedPageBreak/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1B7637" w14:textId="58F57DD5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93028E" w14:textId="580634C6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D5F4FB" w14:textId="01237264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23EA2B" w14:textId="3E3628EF" w:rsidR="001D5924" w:rsidRPr="00AA025B" w:rsidRDefault="001D5924" w:rsidP="001D5924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DB5B2D" w14:textId="77777777" w:rsidR="001D5924" w:rsidRPr="00AA025B" w:rsidRDefault="001D5924" w:rsidP="001D592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34598E0" w14:textId="77777777" w:rsidR="001D5924" w:rsidRPr="00AA025B" w:rsidRDefault="001D5924" w:rsidP="001D592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21DEE339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3A4073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C728CE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756D69" w14:textId="0EA8CF26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BD638B">
              <w:rPr>
                <w:color w:val="FF00FF"/>
                <w:cs/>
              </w:rPr>
              <w:t>การเรียกเก็บดอกเบี้ยรวมค่าธรรมเนียม สูงสุด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F3114F" w14:textId="3EFF80E4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EBFE6F" w14:textId="6B007E85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1958B3">
              <w:rPr>
                <w:color w:val="FF00FF"/>
                <w:cs/>
              </w:rPr>
              <w:t xml:space="preserve">การเรียกเก็บดอกเบี้ยรวมค่าธรรมเนียมการใช้วงเงินกู้สูงสุด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8CB007" w14:textId="5D035C9E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49F63A" w14:textId="65051314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77E850" w14:textId="1C34A6A9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180559" w14:textId="2AEA541F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9221B0" w14:textId="15576DF1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234E9A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98B58E9" w14:textId="5661FA52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V_MC1</w:t>
            </w:r>
            <w:r>
              <w:rPr>
                <w:rFonts w:eastAsiaTheme="minorHAnsi"/>
                <w:color w:val="FF00FF"/>
              </w:rPr>
              <w:t>6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8107FC" w:rsidRPr="00AA025B" w14:paraId="2495965C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BFCFDB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95EFB5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19C300" w14:textId="3B360B1A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BD638B">
              <w:rPr>
                <w:color w:val="FF00FF"/>
                <w:cs/>
              </w:rPr>
              <w:t>ดอกเบี้ยรวมค่าธรรมเนียม</w:t>
            </w:r>
            <w:r>
              <w:rPr>
                <w:color w:val="FF00FF"/>
                <w:cs/>
              </w:rPr>
              <w:t xml:space="preserve"> </w:t>
            </w:r>
            <w:r w:rsidRPr="00BD638B">
              <w:rPr>
                <w:color w:val="FF00FF"/>
                <w:cs/>
              </w:rPr>
              <w:t>สูงสุด</w:t>
            </w:r>
            <w:r>
              <w:rPr>
                <w:color w:val="FF00FF"/>
                <w:cs/>
              </w:rPr>
              <w:t xml:space="preserve"> </w:t>
            </w:r>
            <w:r w:rsidRPr="00BD638B">
              <w:rPr>
                <w:color w:val="FF00FF"/>
                <w:cs/>
              </w:rPr>
              <w:t>(หน่วย : ร้อยละต่อปี)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5AC572" w14:textId="047C6F0D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557636" w14:textId="34BCECFC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1958B3">
              <w:rPr>
                <w:color w:val="FF00FF"/>
                <w:cs/>
              </w:rPr>
              <w:t>อัตราดอกเบี้ยเงินกู้รวมค่าธรรมเนียมการใช้วงเงินกู้สูงสุด โดยอัตราดอกเบี้ยนี้ต้องเป็นอัตราดอกเบี้ยที่แท้จริง (</w:t>
            </w:r>
            <w:r w:rsidRPr="001958B3">
              <w:rPr>
                <w:color w:val="FF00FF"/>
              </w:rPr>
              <w:t>effective rate</w:t>
            </w:r>
            <w:r w:rsidRPr="001958B3">
              <w:rPr>
                <w:color w:val="FF00FF"/>
                <w:cs/>
              </w:rPr>
              <w:t>) ที่รวมอัตราดอกเบี้ยโปรโมชั่นที่ได้เฉลี่ยเป็นอัตราต่อปีแล้ว และไม่รวมดอกเบี้ยกรณีผิดนัดชำระหนี้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A4E09D" w14:textId="17CC978D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49CF90" w14:textId="1EDEC4D5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AC89B2" w14:textId="7AAA01F9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2B6F51" w14:textId="671AB00E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5A67CA" w14:textId="4063DB47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4CA9D8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F1C87E1" w14:textId="77777777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371A3185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B6162D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7D6C26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AAE9A9" w14:textId="776670BC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เงื่อนไขดอกเบี้ยรวมค่าธรรมเนียม กรณีปกติ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D2DBF9" w14:textId="06562544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4DC8A9" w14:textId="31E06357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1958B3">
              <w:rPr>
                <w:color w:val="FF00FF"/>
                <w:cs/>
              </w:rPr>
              <w:t>เงื่อนไขหรือรายละเอียดของอัตราดอกเบี้ยรวมค่าธรรมเนียม กรณีปกติ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17AFC6" w14:textId="7219C263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BEF122" w14:textId="614341DB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3573A7" w14:textId="05E0FA02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A2A064" w14:textId="22E3C7F0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EFE42F" w14:textId="74A08DDC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11C056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40C4E07" w14:textId="77777777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186B65B8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EA8008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3E55AB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698C1D" w14:textId="35967BDA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BD638B">
              <w:rPr>
                <w:color w:val="FF00FF"/>
                <w:cs/>
              </w:rPr>
              <w:t xml:space="preserve">การเรียกเก็บดอกเบี้ยรวมค่าธรรมเนียมและเบี้ยปรับ สูงสุด กรณีผิดนัดชำระหนี้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312334" w14:textId="0C3E5C12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206699" w14:textId="4F5EDDC7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1958B3">
              <w:rPr>
                <w:color w:val="FF00FF"/>
                <w:cs/>
              </w:rPr>
              <w:t>การเรียกเก็บดอกเบี้ยและค่าธรรมเนียม สูงสุด กรณีผิดนัดชำระหนี้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0CB3DA" w14:textId="727EC2A9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5C9BD8" w14:textId="03FEB1BA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D38BA7" w14:textId="177A1848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A16BDE" w14:textId="420250AE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B41A90" w14:textId="3F43A60D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6BC3E8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C475A99" w14:textId="51B5B941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V_MC1</w:t>
            </w:r>
            <w:r>
              <w:rPr>
                <w:rFonts w:eastAsiaTheme="minorHAnsi"/>
                <w:color w:val="FF00FF"/>
              </w:rPr>
              <w:t>1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8107FC" w:rsidRPr="00AA025B" w14:paraId="3062A3DA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29F7EB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18D56D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C09589" w14:textId="5558A0C5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ดอกเบี้ยรวมค่าธรรมเนียมและเบี้ยปรับ สูงสุด กรณี</w:t>
            </w:r>
            <w:r w:rsidRPr="00BD638B">
              <w:rPr>
                <w:color w:val="FF00FF"/>
                <w:cs/>
              </w:rPr>
              <w:lastRenderedPageBreak/>
              <w:t>ผิดนัดชำระหนี้ (หน่วย : ร้อยละต่อปี)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356192" w14:textId="466174E5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lastRenderedPageBreak/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ECC560" w14:textId="23CE5B05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อัตราดอกเบี้ยรวมค่าธรรมเนียมและเบี้ยปรับสูงสุด กรณีผิดนัดชำระหนี้ 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5CDB95" w14:textId="417D75A3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60963A" w14:textId="0516BAB8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702AA0" w14:textId="6DDE0AD6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202A32" w14:textId="7A529598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FF937B" w14:textId="7C644FC7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C9D549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2083840" w14:textId="77777777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5D3087D1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34A94D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4FD746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026C46" w14:textId="4E23B0A9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ฐานที่ใช้ในการคิดดอกเบี้ยผิดนัดชำระหนี้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009D15" w14:textId="2715A745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971ECC" w14:textId="04BED072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1958B3">
              <w:rPr>
                <w:color w:val="FF00FF"/>
                <w:cs/>
              </w:rPr>
              <w:t>ฐานที่ใช้ในการคิดดอกเบี้ยผิดนัดชำระหนี้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854EBB" w14:textId="429A9C80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2A0E82" w14:textId="4072A222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7B8260" w14:textId="4D41F11D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454BA1" w14:textId="75CBB9FA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734684" w14:textId="4B939807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650681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CB74074" w14:textId="06C6B25B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7BC6DECD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D7496C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288EAC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F63F8B" w14:textId="2A0C34C3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เงื่อนไขดอกเบี้ยรวมค่าธรรมเนียมและเบี้ยปรับ กรณีผิดนัดชำระหนี้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F06FEB" w14:textId="057F77A7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025B97" w14:textId="061DEE1B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1958B3">
              <w:rPr>
                <w:color w:val="FF00FF"/>
                <w:cs/>
              </w:rPr>
              <w:t>เงื่อนไขหรือรายละเอียดเพิ่มเติมของดอกเบี้ยและค่าธรรมเนียมสูงสุดกรณีผิดนัดชำระหนี้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80AC2A" w14:textId="4678F1A3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5987EB" w14:textId="28DAD5C7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C03934" w14:textId="23AAA0DC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5F8364" w14:textId="63E9E745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4064C6" w14:textId="53838489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66EAC6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49AEE1" w14:textId="77777777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2461E5A7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5E6259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EFBE2F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5FE058" w14:textId="0FDCE877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BD638B">
              <w:rPr>
                <w:color w:val="FF00FF"/>
                <w:cs/>
              </w:rPr>
              <w:t>การกำหนดระยะเวลาผ่อนชำระขั้นต่ำ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2E96EA" w14:textId="6C7C4038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606E17" w14:textId="75B88320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การกำหนดระยะเวลาผ่อนชำระขั้นต่ำ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6C5573" w14:textId="6691B440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17089A" w14:textId="7EBCEE69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B1BE1B" w14:textId="1F5A299F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D6FA8F" w14:textId="60FB6D49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57173E" w14:textId="670E4195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237073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9DDE31" w14:textId="76F9F0E9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V_MC1</w:t>
            </w:r>
            <w:r>
              <w:rPr>
                <w:rFonts w:eastAsiaTheme="minorHAnsi"/>
                <w:color w:val="FF00FF"/>
              </w:rPr>
              <w:t>2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8107FC" w:rsidRPr="00AA025B" w14:paraId="34A031B1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B40811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64A31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7927B8" w14:textId="77137F81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BD638B">
              <w:rPr>
                <w:color w:val="FF00FF"/>
                <w:cs/>
              </w:rPr>
              <w:t>ระยะเวลาผ่อนชำระขั้นต่ำ (หน่วย : 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F5A998" w14:textId="63227C84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77E755" w14:textId="3D0FB1EA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1958B3">
              <w:rPr>
                <w:color w:val="FF00FF"/>
                <w:cs/>
              </w:rPr>
              <w:t>จำนวนระยะเวลาในการผ่อนชำระขั้นต่ำในหน่วยเดือน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F2B425" w14:textId="14409DBD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F5CA7A" w14:textId="0DF02744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659EC1" w14:textId="289C7006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885CCE" w14:textId="14825C3E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5D2D12" w14:textId="6B86C092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96C409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EB6575" w14:textId="77777777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017498F3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9F1445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93AAF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AD3E71" w14:textId="2D08A040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การกำหนดระยะเวลาผ่อนชำระสูงสุด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414599" w14:textId="5C7C23B9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17E28A" w14:textId="21734DCB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1958B3">
              <w:rPr>
                <w:color w:val="FF00FF"/>
                <w:cs/>
              </w:rPr>
              <w:t>การกำหนดระยะเวลาผ่อนชำระขั้นต่ำ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5A8773" w14:textId="65E9509F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0B0CEA" w14:textId="42C6CB03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FB2116" w14:textId="681963A1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3105AF" w14:textId="310FFEAA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B3E95C" w14:textId="347953E7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0C3FB8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F552C0" w14:textId="75644127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V_MC1</w:t>
            </w:r>
            <w:r>
              <w:rPr>
                <w:rFonts w:eastAsiaTheme="minorHAnsi"/>
                <w:color w:val="FF00FF"/>
              </w:rPr>
              <w:t>2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8107FC" w:rsidRPr="00AA025B" w14:paraId="0D74D895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1C45DE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13A34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12B920" w14:textId="3BB93AD4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ระยะเวลาผ่อนชำระสูงสุด (หน่วย : 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54F178" w14:textId="0528A6F3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C05159" w14:textId="03996371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1958B3">
              <w:rPr>
                <w:color w:val="FF00FF"/>
                <w:cs/>
              </w:rPr>
              <w:t>จำนวนระยะเวลาในการผ่อนชำระสูงสุดในหน่วยเดือน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FDAB7C" w14:textId="7FC55BB1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A879F6" w14:textId="515B9833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5B718A" w14:textId="4DA99E2B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1F8431" w14:textId="7F25AC5D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1F1A1A" w14:textId="2418A050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392A2B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137B7A" w14:textId="77777777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34DD1078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A576C3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C9FE3E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2B5D79" w14:textId="1833E966" w:rsidR="008107FC" w:rsidRPr="00995A3E" w:rsidRDefault="008107FC" w:rsidP="008107FC">
            <w:pPr>
              <w:spacing w:before="120" w:line="360" w:lineRule="auto"/>
              <w:rPr>
                <w:color w:val="FF00FF"/>
              </w:rPr>
            </w:pPr>
            <w:r w:rsidRPr="00995A3E">
              <w:rPr>
                <w:color w:val="FF00FF"/>
                <w:cs/>
              </w:rPr>
              <w:t>การกำหนดวงเงินอนุมัติขั้นต่ำ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ADD9B4" w14:textId="5BD28C4E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8593DA" w14:textId="375D7011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1958B3">
              <w:rPr>
                <w:color w:val="FF00FF"/>
                <w:cs/>
              </w:rPr>
              <w:t>การกำหนดวงเงินสินเชื่อขั้นต่ำ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85D448" w14:textId="75318B0F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DAFF1" w14:textId="08B0B451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C3659A" w14:textId="63525655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1D8F81" w14:textId="68C6E01B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6F112" w14:textId="355B9AC6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2B3BFE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A9743D" w14:textId="64A2EBB3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V_MC1</w:t>
            </w:r>
            <w:r>
              <w:rPr>
                <w:rFonts w:eastAsiaTheme="minorHAnsi"/>
                <w:color w:val="FF00FF"/>
              </w:rPr>
              <w:t>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8107FC" w:rsidRPr="00AA025B" w14:paraId="57CDB344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D89F0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317476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4D9628" w14:textId="7A07FB32" w:rsidR="008107FC" w:rsidRPr="00995A3E" w:rsidRDefault="008107FC" w:rsidP="008107FC">
            <w:pPr>
              <w:spacing w:before="120" w:line="360" w:lineRule="auto"/>
              <w:rPr>
                <w:color w:val="FF00FF"/>
              </w:rPr>
            </w:pPr>
            <w:r w:rsidRPr="00995A3E">
              <w:rPr>
                <w:color w:val="FF00FF"/>
                <w:cs/>
              </w:rPr>
              <w:t>วงเงินอนุมัติขั้นต่ำ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86345A" w14:textId="66BFE124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9346E6" w14:textId="6A2D1850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1958B3">
              <w:rPr>
                <w:color w:val="FF00FF"/>
                <w:cs/>
              </w:rPr>
              <w:t>วงเงินสินเชื่อขั้นต่ำที่ผู้ให้บริการกำหนดสำหรับผลิตภัณฑ์นั้น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13B61B" w14:textId="3928A8AA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3DE766" w14:textId="67DB47BD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E319BB" w14:textId="309054DC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5F076D" w14:textId="2C1448BA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ACE166" w14:textId="7E2187DA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4FE92E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B195D4" w14:textId="77777777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</w:rPr>
            </w:pPr>
          </w:p>
        </w:tc>
      </w:tr>
      <w:tr w:rsidR="008107FC" w:rsidRPr="00AA025B" w14:paraId="48890DB0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631BF6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346131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8170D1" w14:textId="1373D87F" w:rsidR="008107FC" w:rsidRPr="00995A3E" w:rsidRDefault="008107FC" w:rsidP="008107FC">
            <w:pPr>
              <w:spacing w:before="120" w:line="360" w:lineRule="auto"/>
              <w:rPr>
                <w:color w:val="FF00FF"/>
              </w:rPr>
            </w:pPr>
            <w:r w:rsidRPr="00995A3E">
              <w:rPr>
                <w:color w:val="FF00FF"/>
                <w:cs/>
              </w:rPr>
              <w:t>การกำหนดวงเงินอนุมัติสูงสุด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D1B780" w14:textId="33685F67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797E78" w14:textId="4620CF1B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1958B3">
              <w:rPr>
                <w:color w:val="FF00FF"/>
                <w:cs/>
              </w:rPr>
              <w:t>การกำหนดวงเงินสินเชื่อขั้นสูง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F59AAF" w14:textId="6EF86942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3C044A" w14:textId="4AEB0941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7D671E" w14:textId="2136C204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E9DABE" w14:textId="4CBDE101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7973C7" w14:textId="2826A9B4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5B8171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81B852" w14:textId="30DE6A35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V_MC1</w:t>
            </w:r>
            <w:r>
              <w:rPr>
                <w:rFonts w:eastAsiaTheme="minorHAnsi"/>
                <w:color w:val="FF00FF"/>
              </w:rPr>
              <w:t>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8107FC" w:rsidRPr="00AA025B" w14:paraId="00124760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DEE1FE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90AAF0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FA6E9C" w14:textId="44F01A35" w:rsidR="008107FC" w:rsidRPr="00995A3E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995A3E">
              <w:rPr>
                <w:color w:val="FF00FF"/>
                <w:cs/>
              </w:rPr>
              <w:t>วงเงินอนุมัติสูงสุด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724412" w14:textId="686C7679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AA2182" w14:textId="2409DE72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1958B3">
              <w:rPr>
                <w:color w:val="FF00FF"/>
                <w:cs/>
              </w:rPr>
              <w:t>วงเงินสินเชื่อสูงสุดที่ผู้ให้บริการกำหนดสำหรับผลิตภัณฑ์นั้น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D45031" w14:textId="5C370DF7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154B14" w14:textId="471FACF9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EE3209" w14:textId="2B6DBD21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0228BD" w14:textId="2BFD65B1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1873D" w14:textId="33E4E914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E3249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ABEF91" w14:textId="77777777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26CD26AD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48DC1B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30D46B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5207D4" w14:textId="6E27C2C9" w:rsidR="008107FC" w:rsidRPr="00995A3E" w:rsidRDefault="008107FC" w:rsidP="008107FC">
            <w:pPr>
              <w:spacing w:before="120" w:line="360" w:lineRule="auto"/>
              <w:rPr>
                <w:color w:val="FF00FF"/>
              </w:rPr>
            </w:pPr>
            <w:r w:rsidRPr="00995A3E">
              <w:rPr>
                <w:color w:val="FF00FF"/>
                <w:cs/>
              </w:rPr>
              <w:t>เงื่อนไขการได้รับวงเงินอนุมัติ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032CB5" w14:textId="5D745B1F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D6C350" w14:textId="53D89B10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เงื่อนไขและรายละเอียดในการได้รับวงเงินสินเชื่อ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0FD0AC" w14:textId="291CB7D0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C50C95" w14:textId="4DC45E89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808F84" w14:textId="333314D0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0E7732" w14:textId="49B23D6A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FF9480" w14:textId="357B99F7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F0DC73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45FB79" w14:textId="77777777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5A234877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518CE5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97030E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5D3670" w14:textId="18C0E060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3B4A69">
              <w:rPr>
                <w:color w:val="FF00FF"/>
                <w:cs/>
              </w:rPr>
              <w:t>คุณสมบัติเบื้องต้นของผู้กู้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BD638B">
              <w:rPr>
                <w:color w:val="FF00FF"/>
                <w:cs/>
              </w:rPr>
              <w:t>ผู้กู้เป็นผู้มีรายได้ประจำ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FE0E06" w14:textId="703E52C2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6CE3E2" w14:textId="21F9D1E4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คุณสมบัติเบื้องต้นของผู้กู้ : ผู้กู้เป็นผู้มีรายได้ประจำ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6F2E90" w14:textId="3B3D6AC8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5A45DE" w14:textId="3E363EB1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3743B9" w14:textId="55EADAC8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2DBD2A" w14:textId="2DD80B3E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BECD80" w14:textId="582DEF13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DE67CA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408461" w14:textId="77777777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0AB98F9D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9FE529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2706E7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407773" w14:textId="7F28971A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3B4A69">
              <w:rPr>
                <w:color w:val="FF00FF"/>
                <w:cs/>
              </w:rPr>
              <w:t>คุณสมบัติเบื้องต้นของผู้กู้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BD638B">
              <w:rPr>
                <w:color w:val="FF00FF"/>
                <w:cs/>
              </w:rPr>
              <w:t>ผู้กู้เป็นผู้ประกอบกิจการส่วนตัว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336513" w14:textId="6AAEA5E4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B94BC3" w14:textId="491F1ECD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คุณสมบัติเบื้องต้นของผู้กู้ : ผู้กู้เป็นผู้ประกอบกิจการส่วนตัว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9C6B15" w14:textId="3CCC44AD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C4C60B" w14:textId="03737598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EE5D6E" w14:textId="5434022B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82F8BC" w14:textId="6A4411BF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8D31D9" w14:textId="1E12D354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BDF460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54D69A" w14:textId="77777777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7DF9039E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C74052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B4BCC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97D249" w14:textId="3918C51C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3B4A69">
              <w:rPr>
                <w:color w:val="FF00FF"/>
                <w:cs/>
              </w:rPr>
              <w:t>คุณสมบัติเบื้องต้นของผู้กู้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BD638B">
              <w:rPr>
                <w:color w:val="FF00FF"/>
                <w:cs/>
              </w:rPr>
              <w:t>ผู้กู้ประเภทอื่น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6B1A0E" w14:textId="114089E3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35544" w14:textId="73F673F2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คุณสมบัติเบื้องต้นของผู้กู้ : ผู้กู้ประเภทอื่น ๆ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7AE4CD" w14:textId="241D4E11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A850CE" w14:textId="1348B307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30E1DA" w14:textId="5069BC54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553B10" w14:textId="036ACA98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C7D0F9" w14:textId="25026F59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A8932F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234AC9" w14:textId="4168E80F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2FCDABC6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0CB550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94B413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CD19F6" w14:textId="1867F05F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3B4A69">
              <w:rPr>
                <w:color w:val="FF00FF"/>
                <w:cs/>
              </w:rPr>
              <w:t>คุณสมบัติเบื้องต้นของผู้กู้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BD638B">
              <w:rPr>
                <w:color w:val="FF00FF"/>
                <w:cs/>
              </w:rPr>
              <w:t>รายละเอียดผู้กู้ประเภทอื่น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69E323" w14:textId="689D25F4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B775A" w14:textId="6FC5DFBF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 xml:space="preserve">รายละเอียดเกี่ยวกับผู้กู้ที่ประกอบอาชีพในลักษณะอื่น ๆ นอกเหนือจากผู้มีรายได้ประจำ และผู้ประกอบกิจการส่วนตัว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5E9609" w14:textId="595C66DE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AE7EAE" w14:textId="48E326CB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3EC7E1" w14:textId="32EAE829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86E772" w14:textId="78D9368C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69B8AF" w14:textId="49BDF2A2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DEFB3A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58980B" w14:textId="77777777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1895C019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43933D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44980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349222" w14:textId="60AA434A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อายุผู้กู้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D71A63" w14:textId="1921590B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1C2180" w14:textId="2F61AFD2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ช่วงอายุของผู้กู้ที่ผู้ให้บริการกำหนดให้สามารถสมัครผลิตภัณฑ์นี้ได้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3E2E06" w14:textId="53ACE33F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788635" w14:textId="2A96BEF4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C1538F" w14:textId="400E87E7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AF402F" w14:textId="08808A41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3E1D7F" w14:textId="5CBEBCBB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FE637B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3B576C" w14:textId="77777777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63578B9B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F74E48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82F9C6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B4DDB3" w14:textId="719050E8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เงื่อนไขอื่น ๆ เกี่ยวกับคุณสมบัติด้านอาชีพ และอายุของผู้กู้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A9DB6A" w14:textId="77359346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53707A" w14:textId="5D5FCB14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เงื่อนไขหรือรายละเอียดอื่น ๆ เกี่ยวกับคุณสมบัติด้านอาชีพ และอายุของผู้กู้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0EB70A" w14:textId="6F947E57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90AF61" w14:textId="2EBFC758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A517A5" w14:textId="46449137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88F501" w14:textId="4F83CE43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2BD598" w14:textId="7DC06F82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AE04D6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FC2657" w14:textId="1CAF6139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26047FB5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93AC64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4942E2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97A7AE" w14:textId="4D035D18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การกำหนดรายได้ขั้นต่ำ สำหรับผู้มีรายได้ประจำ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086DF2" w14:textId="3834E489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E8514" w14:textId="6030269F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การกำหนดรายได้ขั้นต่ำ สำหรับผู้มีรายได้ประจำ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F41187" w14:textId="10E61712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5160E7" w14:textId="660FC535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FF573B" w14:textId="0E8CADAB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C2600F" w14:textId="45EF3DFB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BC908" w14:textId="2244AC09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8C30D7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3A9F78" w14:textId="67260C79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9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8107FC" w:rsidRPr="00AA025B" w14:paraId="7CDFD569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A416AD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06AF1B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788ADB" w14:textId="57A41639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รายได้ขั้นต่ำ สำหรับผู้มีรายได้ประจำ (หน่วย : บาท/เดือน)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73CA8D" w14:textId="01199543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E58A4" w14:textId="4D7FE123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จำนวนรายได้ขั้นต่ำของผู้มีรายได้ประจำในหน่วย บาท/เดือน 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0B681E" w14:textId="53CE2A49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A606E4" w14:textId="27391281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6310F3" w14:textId="06299D41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8E15FD" w14:textId="05827CA4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E7157" w14:textId="3A380A06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7ED5B3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D8E541" w14:textId="7D621F7C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7563FAA6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0B2571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A8231C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57D8D0" w14:textId="6EF59A3B" w:rsidR="008107FC" w:rsidRPr="002A5E30" w:rsidRDefault="008107FC" w:rsidP="008107FC">
            <w:pPr>
              <w:spacing w:before="120" w:line="360" w:lineRule="auto"/>
              <w:rPr>
                <w:color w:val="FF00FF"/>
              </w:rPr>
            </w:pPr>
            <w:r w:rsidRPr="002A5E30">
              <w:rPr>
                <w:color w:val="FF00FF"/>
                <w:cs/>
              </w:rPr>
              <w:t>การกำหนดรายได้ขั้นต่ำ สำหรับผู้ประกอบกิจการส่วนตัว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259647" w14:textId="688EAC09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02FF3A" w14:textId="446AC19E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การกำหนดรายได้ขั้นต่ำ สำหรับผู้ประกอบกิจการส่วนตัว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064151" w14:textId="05896482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0493F8" w14:textId="02E189E6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AD7F3E" w14:textId="79F451A1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F72199" w14:textId="2CEC7437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0CDA3" w14:textId="79AB9395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6DC500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2B6239" w14:textId="179B8561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9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8107FC" w:rsidRPr="00AA025B" w14:paraId="18C234C0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39942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B42A2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E80987" w14:textId="68B3E0DA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รายได้ขั้นต่ำ สำหรับผู้ประกอบกิจการส่วนตัว (หน่วย : บาท/เดือน)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C28796" w14:textId="5E9154B3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D875F5" w14:textId="086B2FD2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จำนวนรายได้ขั้นต่ำของผู้ประกอบกิจการส่วนตัวในหน่วย บาท/เดือน 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322A92" w14:textId="102492AA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97F276" w14:textId="661B4B2A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3D8764" w14:textId="06333D06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7FB7BB" w14:textId="76B8B6E4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B867D0" w14:textId="5B9B85B5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73591A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2DF94F" w14:textId="77777777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5F612D2B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E768D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6E008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8D6076" w14:textId="58DA06B5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การกำหนดรายได้ขั้นต่ำ กรณีประกอบอาชีพอื่น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BA4245" w14:textId="1E74BEC7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8D1BC5" w14:textId="7FC791D6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การกำหนดรายได้ขั้นต่ำ กรณีผู้กู้ประกอบอาชีพอื่น ๆ นอกเหนือจากผู้มีรายได้ประจำ และผู้ประกอบกิจการส่วนตัว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F3213" w14:textId="33D98C38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E0F71E" w14:textId="5E86761E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75092C" w14:textId="274D2D02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EDBD90" w14:textId="56C47A05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8E42AF" w14:textId="5ED53383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A119B4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63D7F9" w14:textId="34262366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9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8107FC" w:rsidRPr="00AA025B" w14:paraId="6CD07988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0EAFED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7FE0C2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DE14CB" w14:textId="00F43CC6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รายได้ขั้นต่ำกรณีประกอบอาชีพอื่น ๆ (หน่วย : บาท/เดือน)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D090EE" w14:textId="15C43C50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54C47D" w14:textId="244A8D83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จำนวนรายได้ขั้นต่ำของผู้ประกอบกิจการส่วนตัวในหน่วย บาท/เดือน 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02DAEF" w14:textId="568FAB22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95CF7B" w14:textId="60A510F7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454E31" w14:textId="4A89F8EB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D58398" w14:textId="2A1F26D0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26373B" w14:textId="1C52E8F4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21CA8C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6416ED" w14:textId="77777777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571C866C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D344EE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080EF1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31FB08" w14:textId="0084E777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เงื่อนไขเกี่ยวกับรายได้ของผู้กู้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7846AF" w14:textId="5CCC9E81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3C8D2D" w14:textId="30E9A1A0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เงื่อนไขหรือรายละเอียดเพิ่มเติมเกี่ยวกับรายได้ของผู้กู้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00DCE1" w14:textId="4D15ED83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265BF0" w14:textId="5D45A836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A1C281" w14:textId="0820D26E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AFB12C" w14:textId="6E3589C5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2CA473" w14:textId="284CC3B7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DA3D8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738E07" w14:textId="77777777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25094F89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5DBBF1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FFFD2B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A034C3" w14:textId="6DDE0BAE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รายละเอียดเกี่ยวกับช่องทางการรับเงิน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14E406" w14:textId="2A5A0C7B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7C8316" w14:textId="5B9DA412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รายละเอียดช่องทางที่ผู้ให้บริการส่งมอบสินเชื่อให้กับลูกค้า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BDB2B6" w14:textId="29ECC3BA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7DFA82" w14:textId="7B1D750F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0039F2" w14:textId="16F3332B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BBE855" w14:textId="0AFEC1FB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CCE28A" w14:textId="15529B84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1BA3EC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6C5BC5" w14:textId="5C6C8814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759470B2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3D12BC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049994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84902A" w14:textId="6EB54AE9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การเรียกเก็บค่าธรรมเนียมบัตร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9B8D73" w14:textId="15347E09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8E47B8" w14:textId="19D3DB5D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การเรียกเก็บค่าธรรมเนียมบัตร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260F9" w14:textId="3EED8770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2EDF23" w14:textId="3971A1FD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3321C6" w14:textId="6A6466FD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A37D86" w14:textId="28CFE994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135A4B" w14:textId="2353D803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7BB634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09C341" w14:textId="667B0AC4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8107FC" w:rsidRPr="00AA025B" w14:paraId="60C1BBF5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B465EE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47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B752AC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EB69F2" w14:textId="00DE9945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ค่าธรรมเนียมบัตร (หน่วย : บาท/ปี)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4C647A" w14:textId="09AEF512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B73DAA" w14:textId="17FC6D9C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จำนวนค่าธรรมเนียมบัตรที่ผู้ให้บริการเรียกเก็บจากลูกค้า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C57613" w14:textId="559212A4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4FB681" w14:textId="5FE20C52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195996" w14:textId="4B409B4C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8ED0D1" w14:textId="089285DC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EDCF8C" w14:textId="483F1143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FFDBC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F5E0E6" w14:textId="77777777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6DBDBFA6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548F22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48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03B8C2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D3C72A" w14:textId="5B3FC964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เงื่อนไขค่าธรรมเนียมบัตร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8C7B31" w14:textId="4CA10D6F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5EAD9D" w14:textId="598D4379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เงื่อนไขหรือรายละเอียดเพิ่มเติมเกี่ยวกับค่าธรรมเนียมบัตร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373D53" w14:textId="506D81F6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85219" w14:textId="141F8CCB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B264B7" w14:textId="7825F4D4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CEC64E" w14:textId="632E53C9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9A61B3" w14:textId="43C08490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A2CED2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E50A03" w14:textId="48FA2F07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49571217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E2F3D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49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16FFEA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649C28" w14:textId="28D24DF8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การเรียกเก็บค่าออกบัตรใหม่ กรณีหาย / ชำรุด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C796CE" w14:textId="29414B77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F12272" w14:textId="48F8F004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การเรียกเก็บค่าออกบัตรใหม่ กรณีหายหรือชำรุด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C33F71" w14:textId="1EB45F5E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65853B" w14:textId="08BB5672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B4DE3B" w14:textId="03514015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BE674F" w14:textId="5F1414FB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8E0E80" w14:textId="2D9FC54A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F254E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D71541" w14:textId="656072A9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8107FC" w:rsidRPr="00AA025B" w14:paraId="0EF34D08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5DCE07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50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B5BBEF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F78E0D" w14:textId="159F842B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ค่าออกบัตรใหม่ กรณีหาย / ชำรุด (หน่วย : 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115479" w14:textId="02EDC8FE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E2984C" w14:textId="77445F3C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จำนวนค่าธรรมเนียมการออกบัตรใหม่ กรณีบัตรหายหรือชำรุดที่ผู้ให้บริการเรียกเก็บจากลูกค้า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F97CA4" w14:textId="7F1DD81A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F8208" w14:textId="36F85375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9C60AB" w14:textId="2075D999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357263" w14:textId="64298916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7219F4" w14:textId="17BE8E4F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5A853F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B6B966" w14:textId="591FA221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6708706A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DEF09E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51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C1A687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1E6DAD" w14:textId="326AE9E3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เงื่อนไขค่าออกบัตรใหม่ กรณีหาย / ชำรุด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623726" w14:textId="4A0F0442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EA9A93" w14:textId="3D233EA1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เงื่อนไขหรือรายละเอียดเพิ่มเติมของค่าออกบัตรใหม่ กรณีหายหรือชำรุด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38D736" w14:textId="5FBEAF8F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51C57" w14:textId="3161DBC3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3D1AC3" w14:textId="287D0E46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38668E" w14:textId="609961E1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C34CE0" w14:textId="3762642F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68E772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83D17E" w14:textId="7D1AB962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138AE9A6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CD81B3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52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F59F25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E73697" w14:textId="3B35B247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ค่าธรรมเนียมการเบิกถอนเงินกู้ผ่านช่องทางต่าง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262B46" w14:textId="5B2AED6C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571643" w14:textId="18E3407F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รายละเอียดค่าธรรมเนียมการเบิกถอนเงินกู้ผ่านช่องทางต่าง ๆ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FDEF84" w14:textId="1E1D3FCC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DA7971" w14:textId="632547FA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719966" w14:textId="774CD565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16C47B" w14:textId="59A369AB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7C8823" w14:textId="2F257B7E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7F7E4E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1D5D23" w14:textId="77777777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3D25CD47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32484A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53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0C278F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566946" w14:textId="3F2B4467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การเรียกเก็บค่าอากรแสตมป์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11717C" w14:textId="6B6E5505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3B475C" w14:textId="02C090B0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การเรียกเก็บค่าอากรแสตมป์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2D7FCC" w14:textId="1BE431AC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8C73BF" w14:textId="1C525F9D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4160E5" w14:textId="6D19A733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2F0A6E" w14:textId="0C3046D1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B0049D" w14:textId="6D0DE11D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ADCF07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EC3122" w14:textId="4881FFEF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8107FC" w:rsidRPr="00AA025B" w14:paraId="0976B9E7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40F428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54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E39ACA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B625C0" w14:textId="09BB5E83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ค่าอากรแสตมป์ (หน่วย : ร้อยละของวงเงินสินเชื่อ)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D325F2" w14:textId="5D4828D6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637DAC" w14:textId="34538CE8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จำนวนร้อยละของค่าอากรแสตมป์ที่ลูกค้าต้องจ่ายชำระ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D8F146" w14:textId="5CFCC915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ACD057" w14:textId="68BB2549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C15F23" w14:textId="331979FF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6BB122" w14:textId="7369FCB5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774303" w14:textId="70CB4AD4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52A5E1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B26FC5" w14:textId="53D57452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7948FFB7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C68486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55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D6C599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674BE8" w14:textId="45D21CE8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เงื่อนไขค่าอากรแสตมป์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D7EE80" w14:textId="6172F910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E5A201" w14:textId="12C9B853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เงื่อนไขหรือรายละเอียดเพิ่มเติมของค่าอากรแสตมป์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84E3CB" w14:textId="7896FAF4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23BE02" w14:textId="53265594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3D35B6" w14:textId="44109A20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423891" w14:textId="4BF58688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810E62" w14:textId="1FF749B7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119B3F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7D8AF6" w14:textId="77777777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104B2761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871575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56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4ED449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32E9DC" w14:textId="27A5F3A4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การเรียกเก็บค่าใช้จ่ายกรณีชำระเป็นเช็คและเช็คถูกคืน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426D17" w14:textId="73D9351E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601933" w14:textId="6ED7A606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การเรียกเก็บค่าใช้จ่ายกรณีชำระเป็นเช็คและเช็คถูกคืน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B36728" w14:textId="0F92BF6C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95B20" w14:textId="0BC65825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799C2F" w14:textId="2536DF22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69B4CD" w14:textId="451AD904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4A14BB" w14:textId="1FD9DA0A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0A384E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1ED12B" w14:textId="038E6736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8107FC" w:rsidRPr="00AA025B" w14:paraId="4F0D5D1F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327607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57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E6B073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0C17AD" w14:textId="13BE8149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ค่าใช้จ่ายกรณีชำระเป็นเช็คและเช็คถูกคืน (หน่วย : 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F510E8" w14:textId="5BF08F9B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964B95" w14:textId="36C21935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จำนวนค่าใช้จ่ายกรณีชำระเป็นเช็คและเช็คถูกคืนที่ผู้ให้บริการเรียกเก็บจากลูกค้า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DE488E" w14:textId="4CDF30CC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92369F" w14:textId="295FDAD4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462CBB" w14:textId="32045B1A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2ED9E6" w14:textId="6C27B674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6A2FD5" w14:textId="04B2AC4F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B9F211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886167" w14:textId="7EF9C77D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6683B797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BA4AA6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58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CE9AB8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126B93" w14:textId="7716E75B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เงื่อนไขค่าใช้จ่ายกรณีชำระเป็นเช็คและเช็คถูกคืน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B59B00" w14:textId="2AC72EBA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083C79" w14:textId="36585782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เงื่อนไขหรือรายละเอียดเพิ่มเติมของค่าใช้จ่ายกรณีชำระเป็นเช็คและเช็คถูกคืน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04AFF8" w14:textId="04CFFD3F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DF97E8" w14:textId="3A331A8D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D37ED0" w14:textId="4A8F8151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B4E21C" w14:textId="7E60DFF5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52F8E7" w14:textId="7FBB4A1A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23A09D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D59A0C" w14:textId="4EDED430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75F7C3FF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71802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59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D1041C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97518E" w14:textId="0E1D9832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การเรียกเก็บค่าติดตามทวงถามหนี้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2094F3" w14:textId="4A93E374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FED205" w14:textId="2689A9D7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การเรียกเก็บค่าธรรมเนียมในการติดตามทวงถามหนี้ 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CBD5F2" w14:textId="34F39FB6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DB6D5E" w14:textId="0142E163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FFA1C9" w14:textId="657CAA8B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EE98ED" w14:textId="7AA7901A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D8E12" w14:textId="647789AA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F01770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C007CB" w14:textId="58E92D0D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22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8107FC" w:rsidRPr="00AA025B" w14:paraId="3C50FC91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26F1E4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60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1A932B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8C9C36" w14:textId="23CBEC4A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ค่าติดตามทวงถามหนี้ ขั้นต่ำ (หน่วย : บาท/งวด)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5170F4" w14:textId="39FBC799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66EFFE" w14:textId="0B2518CB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จำนวนค่าธรรมเนียมต่ำสุดในการติดตามทวงถามหนี้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11DBAF" w14:textId="2C3FBE28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259E85" w14:textId="246EC5F2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3F14E7" w14:textId="09502E15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11D1C9" w14:textId="6404A030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A9ED21" w14:textId="3330A95B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FACE0D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BF9200" w14:textId="3C833F8C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0F767D12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F6161A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61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BAAB9A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5609B6" w14:textId="6C7EE860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การเรียกเก็บค่าติดตามทวงถามหนี้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BF71FF" w14:textId="7AE94F4E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85062C" w14:textId="639469E8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การเรียกเก็บค่าธรรมเนียมในการติดตามทวงถามหนี้ 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4AAB37" w14:textId="14A66375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71FAA" w14:textId="4E423D2B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A6AFEC" w14:textId="208232FF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B7D18A" w14:textId="3DEB2725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EE8F0C" w14:textId="1EB7EE15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F29932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EC0B34" w14:textId="113554CD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22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8107FC" w:rsidRPr="00AA025B" w14:paraId="05217B22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A8D156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62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3BA1E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B7DDA0" w14:textId="262ABEEF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ค่าติดตามทวงถามหนี้ ขั้นสูง (หน่วย : บาท/งวด)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BE1CF6" w14:textId="7A2D9AB9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6A0168" w14:textId="4295AACF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จำนวนค่าธรรมเนียมสูงสุดในการติดตามทวงถามหนี้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C4A5F6" w14:textId="7D2307C3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1F842B" w14:textId="43EDAE8A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1E2922" w14:textId="01498D5D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1CCA14" w14:textId="7DC0D0DE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813B1B" w14:textId="517DBD9F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C54C7B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13E413" w14:textId="2CA642E2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24169E8F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7D6CBD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63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18101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7EBE09" w14:textId="1B0B3810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เงื่อนไขค่าติดตามทวงถามหนี้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4D1B5C" w14:textId="7C622AAC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1F8C30" w14:textId="5D0BF9A0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เงื่อนไขหรือรายละเอียดเพิ่มเติมของค่าธรรมเนียมในการติดตามทวงถามหนี้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51D944" w14:textId="0D69D372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08D8A7" w14:textId="2FE162DB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6C3512" w14:textId="6919DBAB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3CA211" w14:textId="200D20A4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25EA8" w14:textId="100C07DA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96563A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76F15F" w14:textId="77777777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0314080D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CD8DA6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64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BFC788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56AF62" w14:textId="1CBDEAC8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ค่าใช้จ่ายอื่นที่เกี่ยวข้องกับการติดตามทวงถามหนี้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930990" w14:textId="2EF5BDA0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E28D50" w14:textId="2478667D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ค่าใช้จ่ายอื่น หรือค่าธรรมเนียมอื่นที่เกี่ยวข้องกับการติดตามทวงถามหนี้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541226" w14:textId="314732C8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491EB6" w14:textId="1373F215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2BFCF7" w14:textId="32A9EE2C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946932" w14:textId="3C22E979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94785C" w14:textId="1AF1D5E6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DA290E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65CA70" w14:textId="0E71D4AD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679B606C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859AA3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65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8A36BC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629AC5" w14:textId="4175EE9C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การเรียกเก็บค่าทนายความกรณีฟ้องร้องดำเนินคดี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D8548D" w14:textId="5EDD52A6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308F05" w14:textId="6BB8A1BD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การเรียกเก็บค่าทนายความกรณีฟ้องร้องดำเนินคดี 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EB9EF0" w14:textId="3E0149CE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D3B25" w14:textId="52794145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12F219" w14:textId="2263987B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DEAC5B" w14:textId="61DD7222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701E5" w14:textId="3AA0A1B6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6051B5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2B6A57" w14:textId="3F68A5A6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22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8107FC" w:rsidRPr="00AA025B" w14:paraId="6BCF62CA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CF00C0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66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5CA6B4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74493D" w14:textId="1A8401D0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ค่าทนายความ กรณีฟ้องร้องคดี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2AA120" w14:textId="06B5CC8D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73F4AE" w14:textId="07750382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 xml:space="preserve">จำนวนค่าทนายความต่ำสุดกรณีฟ้องร้องคดี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7EAFEB" w14:textId="368BA58E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2FBC1D" w14:textId="265B0BE8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507408" w14:textId="07707F30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804C65" w14:textId="01CBF915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FF9156" w14:textId="69417E16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77777E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300227" w14:textId="77777777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30DC85ED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0DCA4F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67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16F3F8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9A3E93" w14:textId="39F082F9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การเรียกเก็บค่าทนายความกรณีฟ้องร้องดำเนินคดี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5F39D7" w14:textId="7B37FF73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3A9592" w14:textId="2E4FD83D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การเรียกเก็บค่าทนายความกรณีฟ้องร้องดำเนินคดี 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88B8D0" w14:textId="5989530E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26D4EF" w14:textId="04441775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C3B8B4" w14:textId="091F474A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91B01A" w14:textId="0FFE9F41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1D9FB3" w14:textId="2D438E8A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847017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CD08F0" w14:textId="13C01103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22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8107FC" w:rsidRPr="00AA025B" w14:paraId="3D6D3AD3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0AAB6B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68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5EE4F1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81A673" w14:textId="29B094A9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ค่าทนายความ กรณีฟ้องร้องคดี 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DB6CC1" w14:textId="25E0EF9C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E8264B" w14:textId="41550951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1958B3">
              <w:rPr>
                <w:color w:val="FF00FF"/>
                <w:cs/>
              </w:rPr>
              <w:t>จำนวนค่าทนายความสูงสุดกรณีฟ้องร้องคดี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11E098" w14:textId="61FE5B4B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1D66D" w14:textId="76012662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EBD7B6" w14:textId="36304204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BF18DD" w14:textId="746173FF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29B585" w14:textId="034D2A96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2583FD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453E21" w14:textId="77777777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4F7EDD0B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768B65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69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CE53E5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75467D" w14:textId="70EBB5D9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เงื่อนไขค่าทนายความ กรณีฟ้องร้องคดี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1E227E" w14:textId="75E7CEED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1E29FF" w14:textId="58FA5248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เงื่อนไขหรือรายละเอียดเพิ่มเติมของค่าทนายความ กรณีฟ้องร้องคดี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3DD687" w14:textId="158A0B69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5BF067" w14:textId="6BE466C0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2286D2" w14:textId="59ABEC61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9AF33E" w14:textId="33983110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7259E7" w14:textId="2ED2974A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EFDE97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3B2172" w14:textId="77777777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486602EF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F2C58A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70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91111C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4A07B6" w14:textId="50150A07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ค่าธรรมเนียมอื่น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168EDC" w14:textId="61F2FE14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735B2C" w14:textId="420A234D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ค่าธรรมเนียมอื่น ๆ นอกเหนือจากที่กำหนดพร้อมรายละเอียด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D8B3C" w14:textId="6180013B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537E5A" w14:textId="06BC0CED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22F86C" w14:textId="709EF4E6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A103C7" w14:textId="1D25FD57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1ABA25" w14:textId="33548F65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3D08C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4439B2" w14:textId="77777777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66B57733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8B572E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71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9C36B5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EBA407" w14:textId="6BE62647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</w:rPr>
              <w:t xml:space="preserve">Website </w:t>
            </w:r>
            <w:r w:rsidRPr="00BD638B">
              <w:rPr>
                <w:color w:val="FF00FF"/>
                <w:cs/>
              </w:rPr>
              <w:t>ผลิตภัณฑ์ (</w:t>
            </w:r>
            <w:r w:rsidRPr="00BD638B">
              <w:rPr>
                <w:color w:val="FF00FF"/>
              </w:rPr>
              <w:t>Link</w:t>
            </w:r>
            <w:r w:rsidRPr="00BD638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009E6D" w14:textId="77777777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CA7512" w14:textId="77777777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 xml:space="preserve">URL </w:t>
            </w:r>
            <w:r w:rsidRPr="00AA025B">
              <w:rPr>
                <w:color w:val="FF00FF"/>
                <w:cs/>
              </w:rPr>
              <w:t xml:space="preserve">หน้า </w:t>
            </w: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ข้อมูลผลิตภัณฑ์นั้น ๆ 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F9F33B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F4E10B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6A4F32" w14:textId="5574A7BB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6CEFBA" w14:textId="77538274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35A61D" w14:textId="1BC6466B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25D76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3830D0" w14:textId="77777777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5733E7C5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AABEFC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72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6DB31E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7D837B" w14:textId="235DC829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</w:rPr>
              <w:t xml:space="preserve">Website </w:t>
            </w:r>
            <w:r w:rsidRPr="00BD638B">
              <w:rPr>
                <w:color w:val="FF00FF"/>
                <w:cs/>
              </w:rPr>
              <w:t>ค่าธรรมเนียม (</w:t>
            </w:r>
            <w:r w:rsidRPr="00BD638B">
              <w:rPr>
                <w:color w:val="FF00FF"/>
              </w:rPr>
              <w:t>Link</w:t>
            </w:r>
            <w:r w:rsidRPr="00BD638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29C9A5" w14:textId="77777777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298F1D" w14:textId="77777777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 xml:space="preserve">URL </w:t>
            </w:r>
            <w:r w:rsidRPr="00AA025B">
              <w:rPr>
                <w:color w:val="FF00FF"/>
                <w:cs/>
              </w:rPr>
              <w:t xml:space="preserve">หน้า </w:t>
            </w: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644A04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78464F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2E09C8" w14:textId="59C08DF5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3A29A0" w14:textId="4B12C68C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5BD596" w14:textId="26795FB7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1DBC14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C503EA" w14:textId="77777777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1666E519" w14:textId="77777777" w:rsidTr="00812B8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4F6081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 w:hint="cs"/>
                <w:color w:val="FF00FF"/>
                <w:cs/>
              </w:rPr>
              <w:t>73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36434D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C0C659" w14:textId="77777777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วันที่เริ่มใช้ข้อมูล (</w:t>
            </w:r>
            <w:r w:rsidRPr="00AA025B">
              <w:rPr>
                <w:color w:val="FF00FF"/>
              </w:rPr>
              <w:t>Effective date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863B52" w14:textId="77777777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9E7D5A" w14:textId="77777777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วันที่เริ่มใช้ข้อมูลผลิตภัณฑ์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3BA0E4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981156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DDE729" w14:textId="2A57BAD5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F9DE59" w14:textId="02A74C48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D3B6A1" w14:textId="23C109A5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11FE1A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4E0D73" w14:textId="77777777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7620955A" w14:textId="77777777" w:rsidTr="00FB4645">
        <w:trPr>
          <w:trHeight w:val="933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046FAE47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 w:hint="cs"/>
                <w:color w:val="FF00FF"/>
                <w:cs/>
              </w:rPr>
              <w:t>74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B7D8421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42B185" w14:textId="77777777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วันที่เลิกใช้ข้อมูล (</w:t>
            </w:r>
            <w:r w:rsidRPr="00AA025B">
              <w:rPr>
                <w:color w:val="FF00FF"/>
              </w:rPr>
              <w:t>End date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A0F263" w14:textId="77777777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F7FAD35" w14:textId="77777777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วันที่ใช้ข้อมูลผลิตภัณฑ์เป็นวันสุดท้าย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024C429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D86471C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36304CB" w14:textId="405BE0D0" w:rsidR="001958B3" w:rsidRPr="008107FC" w:rsidRDefault="008107FC" w:rsidP="001958B3">
            <w:pPr>
              <w:spacing w:before="120" w:line="360" w:lineRule="auto"/>
              <w:jc w:val="center"/>
              <w:rPr>
                <w:color w:val="00B0F0"/>
              </w:rPr>
            </w:pPr>
            <w:r w:rsidRPr="008107FC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84A87B5" w14:textId="77777777" w:rsidR="001958B3" w:rsidRPr="008107FC" w:rsidRDefault="008107FC" w:rsidP="001958B3">
            <w:pPr>
              <w:spacing w:before="120" w:line="360" w:lineRule="auto"/>
              <w:jc w:val="center"/>
              <w:rPr>
                <w:color w:val="00B0F0"/>
              </w:rPr>
            </w:pPr>
            <w:r w:rsidRPr="008107FC">
              <w:rPr>
                <w:color w:val="00B0F0"/>
                <w:cs/>
              </w:rPr>
              <w:t>-</w:t>
            </w:r>
          </w:p>
          <w:p w14:paraId="28BBB0E5" w14:textId="1CA6DBCA" w:rsidR="008107FC" w:rsidRPr="008107FC" w:rsidRDefault="008107FC" w:rsidP="001958B3">
            <w:pPr>
              <w:spacing w:before="120" w:line="360" w:lineRule="auto"/>
              <w:jc w:val="center"/>
              <w:rPr>
                <w:color w:val="00B0F0"/>
              </w:rPr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37E102A" w14:textId="56A1FBCE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63F0654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4AE2B402" w14:textId="77777777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</w:tbl>
    <w:p w14:paraId="5B0E9BB9" w14:textId="77777777" w:rsidR="00AA025B" w:rsidRPr="00AA025B" w:rsidRDefault="00AA025B" w:rsidP="00AA025B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FF00FF"/>
        </w:rPr>
      </w:pPr>
      <w:r w:rsidRPr="00AA025B">
        <w:rPr>
          <w:rFonts w:eastAsiaTheme="minorHAnsi" w:hint="cs"/>
          <w:color w:val="FF00FF"/>
          <w:cs/>
        </w:rPr>
        <w:t>หมายเหตุ</w:t>
      </w:r>
      <w:r w:rsidRPr="00AA025B">
        <w:rPr>
          <w:rFonts w:eastAsiaTheme="minorHAnsi"/>
          <w:color w:val="FF00FF"/>
          <w:cs/>
        </w:rPr>
        <w:t>:</w:t>
      </w:r>
    </w:p>
    <w:p w14:paraId="5A78F620" w14:textId="77777777" w:rsidR="00AA025B" w:rsidRPr="00AA025B" w:rsidRDefault="00AA025B" w:rsidP="00AA025B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FF00FF"/>
        </w:rPr>
      </w:pPr>
      <w:r w:rsidRPr="00AA025B">
        <w:rPr>
          <w:rFonts w:eastAsiaTheme="minorHAnsi"/>
          <w:color w:val="FF00FF"/>
          <w:vertAlign w:val="superscript"/>
        </w:rPr>
        <w:t>1</w:t>
      </w:r>
      <w:r w:rsidRPr="00AA025B">
        <w:rPr>
          <w:rFonts w:eastAsiaTheme="minorHAnsi"/>
          <w:color w:val="FF00FF"/>
          <w:vertAlign w:val="superscript"/>
          <w:cs/>
        </w:rPr>
        <w:t>/</w:t>
      </w:r>
      <w:r w:rsidRPr="00AA025B">
        <w:rPr>
          <w:rFonts w:eastAsiaTheme="minorHAnsi"/>
          <w:color w:val="FF00FF"/>
          <w:cs/>
        </w:rPr>
        <w:t xml:space="preserve"> </w:t>
      </w:r>
      <w:r w:rsidRPr="00AA025B">
        <w:rPr>
          <w:rFonts w:eastAsiaTheme="minorHAnsi" w:hint="cs"/>
          <w:color w:val="FF00FF"/>
          <w:cs/>
        </w:rPr>
        <w:t xml:space="preserve">อ้างอิงจากเอกสาร </w:t>
      </w:r>
      <w:r w:rsidRPr="00AA025B">
        <w:rPr>
          <w:rFonts w:eastAsiaTheme="minorHAnsi"/>
          <w:color w:val="FF00FF"/>
        </w:rPr>
        <w:t>Market Conduct Classification Document</w:t>
      </w:r>
    </w:p>
    <w:p w14:paraId="6D87155F" w14:textId="77777777" w:rsidR="00AA025B" w:rsidRPr="00AA025B" w:rsidRDefault="00AA025B" w:rsidP="00AA025B">
      <w:pPr>
        <w:rPr>
          <w:b/>
          <w:bCs/>
          <w:color w:val="FF00FF"/>
        </w:rPr>
      </w:pPr>
      <w:r w:rsidRPr="00AA025B">
        <w:rPr>
          <w:b/>
          <w:bCs/>
          <w:color w:val="FF00FF"/>
          <w:cs/>
        </w:rPr>
        <w:br w:type="page"/>
      </w:r>
    </w:p>
    <w:p w14:paraId="724BBEFE" w14:textId="5587D49B" w:rsidR="00AA025B" w:rsidRPr="00AA025B" w:rsidRDefault="00AA025B" w:rsidP="00AA025B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</w:pPr>
      <w:bookmarkStart w:id="44" w:name="_Toc64584264"/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</w:rPr>
        <w:lastRenderedPageBreak/>
        <w:t>Data Set</w:t>
      </w:r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  <w:cs/>
        </w:rPr>
        <w:t xml:space="preserve">: 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Market Conduct </w:t>
      </w:r>
      <w:r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Title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 Loan Common Fee Disclosure 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>(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DS_MC</w:t>
      </w:r>
      <w:r w:rsidR="0087568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T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CF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>)</w:t>
      </w:r>
      <w:bookmarkEnd w:id="44"/>
    </w:p>
    <w:p w14:paraId="5EEAFC40" w14:textId="77777777" w:rsidR="00AA025B" w:rsidRPr="00AA025B" w:rsidRDefault="00AA025B" w:rsidP="00AA025B">
      <w:pPr>
        <w:pStyle w:val="ListParagraph"/>
        <w:spacing w:after="240" w:line="440" w:lineRule="exact"/>
        <w:ind w:left="630"/>
        <w:rPr>
          <w:b/>
          <w:bCs/>
          <w:color w:val="FF00FF"/>
          <w:cs/>
        </w:rPr>
      </w:pPr>
      <w:r w:rsidRPr="00AA025B">
        <w:rPr>
          <w:b/>
          <w:bCs/>
          <w:color w:val="FF00FF"/>
        </w:rPr>
        <w:t>Frequency</w:t>
      </w:r>
      <w:r w:rsidRPr="00AA025B">
        <w:rPr>
          <w:b/>
          <w:bCs/>
          <w:color w:val="FF00FF"/>
          <w:cs/>
        </w:rPr>
        <w:t xml:space="preserve">: </w:t>
      </w:r>
      <w:r w:rsidRPr="00AA025B">
        <w:rPr>
          <w:b/>
          <w:bCs/>
          <w:color w:val="FF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AA025B" w:rsidRPr="00AA025B" w14:paraId="752B6C30" w14:textId="77777777" w:rsidTr="00AA025B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77DC0554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4EC55ECD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D2BEE9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F29B5B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2D3EBA11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5A74E701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51CF007B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  <w:cs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0D5256D6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2ADA15A7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0B7D6D34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Non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-</w:t>
            </w:r>
            <w:r w:rsidRPr="00AA025B">
              <w:rPr>
                <w:rFonts w:eastAsiaTheme="minorHAnsi"/>
                <w:b/>
                <w:bCs/>
                <w:color w:val="FF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65D32CF2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71701D92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 xml:space="preserve">Classification 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 xml:space="preserve">/ </w:t>
            </w:r>
            <w:r w:rsidRPr="00AA025B">
              <w:rPr>
                <w:rFonts w:eastAsiaTheme="minorHAnsi"/>
                <w:b/>
                <w:bCs/>
                <w:color w:val="FF00FF"/>
              </w:rPr>
              <w:t>View</w:t>
            </w:r>
          </w:p>
        </w:tc>
      </w:tr>
      <w:tr w:rsidR="00AA025B" w:rsidRPr="00AA025B" w14:paraId="102384CA" w14:textId="77777777" w:rsidTr="00AA025B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1DE25AE9" w14:textId="77777777" w:rsidR="00AA025B" w:rsidRPr="00AA025B" w:rsidRDefault="00AA025B" w:rsidP="00AA025B">
            <w:pPr>
              <w:rPr>
                <w:color w:val="FF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0FC65EA9" w14:textId="77777777" w:rsidR="00AA025B" w:rsidRPr="00AA025B" w:rsidRDefault="00AA025B" w:rsidP="00AA025B">
            <w:pPr>
              <w:rPr>
                <w:color w:val="FF00FF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2A2DD8" w14:textId="77777777" w:rsidR="00AA025B" w:rsidRPr="00AA025B" w:rsidRDefault="00AA025B" w:rsidP="00AA025B">
            <w:pPr>
              <w:rPr>
                <w:color w:val="FF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2D9701" w14:textId="77777777" w:rsidR="00AA025B" w:rsidRPr="00AA025B" w:rsidRDefault="00AA025B" w:rsidP="00AA025B">
            <w:pPr>
              <w:rPr>
                <w:color w:val="FF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1106CB8C" w14:textId="77777777" w:rsidR="00AA025B" w:rsidRPr="00AA025B" w:rsidRDefault="00AA025B" w:rsidP="00AA025B">
            <w:pPr>
              <w:rPr>
                <w:color w:val="FF00FF"/>
              </w:rPr>
            </w:pPr>
          </w:p>
        </w:tc>
        <w:tc>
          <w:tcPr>
            <w:tcW w:w="763" w:type="dxa"/>
            <w:shd w:val="clear" w:color="auto" w:fill="CCFFFF"/>
          </w:tcPr>
          <w:p w14:paraId="4CBB6697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4C5B998E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711EA93C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404F5C08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3F8A74D9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3DB18FC9" w14:textId="77777777" w:rsidR="00AA025B" w:rsidRPr="00AA025B" w:rsidRDefault="00AA025B" w:rsidP="00AA025B">
            <w:pPr>
              <w:jc w:val="center"/>
              <w:rPr>
                <w:color w:val="FF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5FE5DB86" w14:textId="77777777" w:rsidR="00AA025B" w:rsidRPr="00AA025B" w:rsidRDefault="00AA025B" w:rsidP="00AA025B">
            <w:pPr>
              <w:jc w:val="center"/>
              <w:rPr>
                <w:color w:val="FF00FF"/>
              </w:rPr>
            </w:pPr>
          </w:p>
        </w:tc>
      </w:tr>
      <w:tr w:rsidR="008107FC" w:rsidRPr="00AA025B" w14:paraId="745B5F7A" w14:textId="77777777" w:rsidTr="002F1113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A9FC72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466AB2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77FADE" w14:textId="77777777" w:rsidR="008107FC" w:rsidRPr="00AA025B" w:rsidRDefault="008107FC" w:rsidP="008107FC">
            <w:pPr>
              <w:spacing w:before="120" w:line="360" w:lineRule="auto"/>
              <w:rPr>
                <w:rFonts w:eastAsiaTheme="minorHAnsi"/>
                <w:color w:val="FF00FF"/>
              </w:rPr>
            </w:pPr>
            <w:r w:rsidRPr="00AA025B">
              <w:rPr>
                <w:color w:val="FF00FF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DFE614" w14:textId="77777777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8A2F0E" w14:textId="77777777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รหัสสถาบันผู้ส่งข้อมูล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3C2937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0620DD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2777C2" w14:textId="46E89C5B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2A0D2B" w14:textId="64C329CB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47ED3D" w14:textId="3817D048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64F3A3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9E369B8" w14:textId="77777777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446EBCF7" w14:textId="77777777" w:rsidTr="00AA025B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6ACEE4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8FFF88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4AE43D" w14:textId="77777777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22DE37" w14:textId="77777777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B3A698" w14:textId="77777777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rFonts w:hint="cs"/>
                <w:color w:val="FF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0ADB0D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8266A7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A8E1EB" w14:textId="01E1CFA2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EFD89F" w14:textId="4EE73CD6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564D50" w14:textId="5F656773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E0D225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3EADEB5" w14:textId="77777777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28D2FE54" w14:textId="77777777" w:rsidTr="00875686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542931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 w:hint="cs"/>
                <w:color w:val="FF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BD385C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27E90D" w14:textId="06AA3B1F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875686">
              <w:rPr>
                <w:color w:val="FF00FF"/>
                <w:cs/>
              </w:rPr>
              <w:t>ช่องทางชำระเงินที่ไม่มีค่าธรรมเนียม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248A71" w14:textId="4A9188FD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DFC80C" w14:textId="3C06D16A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0F7E5D">
              <w:rPr>
                <w:color w:val="FF00FF"/>
                <w:cs/>
              </w:rPr>
              <w:t>ช่องทางที่ลูกค้าสามารถชำระเงินได้โดยไม่มีค่าธรรมเนียมในการชำระเงิน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0A5AA3" w14:textId="512DBEDE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43F6BC" w14:textId="63003019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5D43C5" w14:textId="091F576B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FD9C42" w14:textId="12695F84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605296" w14:textId="4FEB2978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4D3F0E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078E416" w14:textId="77777777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36D87B30" w14:textId="77777777" w:rsidTr="00875686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73AA4B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58C78E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EC50EE" w14:textId="4BAABA40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875686">
              <w:rPr>
                <w:color w:val="FF00FF"/>
                <w:cs/>
              </w:rPr>
              <w:t>ชำระโดยหักบัญชีของผู้ให้บริการ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E972BC" w14:textId="0D06C7CA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E35994" w14:textId="6C9CB149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0F7E5D">
              <w:rPr>
                <w:color w:val="FF00FF"/>
                <w:cs/>
              </w:rPr>
              <w:t>ค่าธรรมเนียมในการชำระเงินโดยการหักบัญชีของผู้ให้บริการ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F08750" w14:textId="0BA2C9F2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840544" w14:textId="7F2A0B39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CAEF9F" w14:textId="6F8214E8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579296" w14:textId="6C68ECD5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9F46A8" w14:textId="629F51B3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665D6C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11AA92A" w14:textId="77777777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21E7A862" w14:textId="77777777" w:rsidTr="00875686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FAAC7E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B81F44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941DBE" w14:textId="6FB8069C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875686">
              <w:rPr>
                <w:color w:val="FF00FF"/>
                <w:cs/>
              </w:rPr>
              <w:t>ชำระโดยหักบัญชีของผู้ให้บริการอื่น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45B1AE" w14:textId="44287357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BE27C6" w14:textId="524A3F4B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0F7E5D">
              <w:rPr>
                <w:color w:val="FF00FF"/>
                <w:cs/>
              </w:rPr>
              <w:t>ค่าธรรมเนียมในการชำระเงินโดยหักบัญชีของผู้ให้บริการอื่น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088CF1" w14:textId="4546EA43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13E914" w14:textId="4C95EBB9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E19FAC" w14:textId="10529E98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B7698A" w14:textId="4C9AE065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58CE3D" w14:textId="44E7D981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ECE4C9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B11B8B3" w14:textId="77777777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564285F2" w14:textId="77777777" w:rsidTr="00875686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338D18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B8B53A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0D2DF0" w14:textId="01E274F4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875686">
              <w:rPr>
                <w:color w:val="FF00FF"/>
                <w:cs/>
              </w:rPr>
              <w:t>ชำระที่สาขาของผู้ให้บริการ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A82F0D" w14:textId="14BE54BF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21B78E" w14:textId="056B112B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0F7E5D">
              <w:rPr>
                <w:color w:val="FF00FF"/>
                <w:cs/>
              </w:rPr>
              <w:t>ค่าธรรมเนียมในการชำระเงินที่สาขาของผู้ให้บริการ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8B6E0C" w14:textId="0D8FFD90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098353" w14:textId="67FF2CAA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FFCD23" w14:textId="6C9F5EDA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6D8437" w14:textId="3906BB12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761D47" w14:textId="355FC465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4E0AD5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9023F48" w14:textId="77777777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62B9E19E" w14:textId="77777777" w:rsidTr="00875686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19781E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22039E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F1B3BF" w14:textId="67AD65DE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875686">
              <w:rPr>
                <w:color w:val="FF00FF"/>
                <w:cs/>
              </w:rPr>
              <w:t>ชำระที่สาขาของผู้ให้บริการอื่น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8956B7" w14:textId="152D488E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D08A64" w14:textId="777E47D4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0F7E5D">
              <w:rPr>
                <w:color w:val="FF00FF"/>
                <w:cs/>
              </w:rPr>
              <w:t>ค่าธรรมเนียมในการชำระเงินที่สาขาของผู้ให้บริการอื่น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59E4FC" w14:textId="08EE44CE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B27C67" w14:textId="37D24929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5B41A0" w14:textId="1865B344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F17889" w14:textId="109AF4A0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A9D857" w14:textId="657B02DE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DD60C4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4D60CE7" w14:textId="77777777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5657002C" w14:textId="77777777" w:rsidTr="0087568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11533A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B28FF9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49E3E6" w14:textId="0229DC75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875686">
              <w:rPr>
                <w:color w:val="FF00FF"/>
                <w:cs/>
              </w:rPr>
              <w:t>ชำระที่จุดบริการรับชำระเงิน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B8E158" w14:textId="00779F9C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A9D14C" w14:textId="42968C79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0F7E5D">
              <w:rPr>
                <w:color w:val="FF00FF"/>
                <w:cs/>
              </w:rPr>
              <w:t>ค่าธรรมเนียมในการชำระเงินที่จุดบริการชำระเงิน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CF32C4" w14:textId="3B29DE08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DB6117" w14:textId="5037BB83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28B209" w14:textId="23A7451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42AE5B" w14:textId="63124836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279D8A" w14:textId="3436990E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D3B816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349EEB2" w14:textId="77777777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6DE5D312" w14:textId="77777777" w:rsidTr="0087568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AE8C32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454FCD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134C0E" w14:textId="1AFB20B7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875686">
              <w:rPr>
                <w:color w:val="FF00FF"/>
                <w:cs/>
              </w:rPr>
              <w:t xml:space="preserve">ชำระผ่านช่องทาง </w:t>
            </w:r>
            <w:r w:rsidRPr="00875686">
              <w:rPr>
                <w:color w:val="FF00FF"/>
              </w:rPr>
              <w:t xml:space="preserve">Online </w:t>
            </w:r>
            <w:r w:rsidRPr="00875686">
              <w:rPr>
                <w:color w:val="FF00FF"/>
                <w:cs/>
              </w:rPr>
              <w:t>(</w:t>
            </w:r>
            <w:r w:rsidRPr="00875686">
              <w:rPr>
                <w:color w:val="FF00FF"/>
              </w:rPr>
              <w:t xml:space="preserve">Internet banking </w:t>
            </w:r>
            <w:r w:rsidRPr="00875686">
              <w:rPr>
                <w:color w:val="FF00FF"/>
                <w:cs/>
              </w:rPr>
              <w:t xml:space="preserve">/ </w:t>
            </w:r>
            <w:r w:rsidRPr="00875686">
              <w:rPr>
                <w:color w:val="FF00FF"/>
              </w:rPr>
              <w:t xml:space="preserve">Mobile banking </w:t>
            </w:r>
            <w:r w:rsidRPr="00875686">
              <w:rPr>
                <w:color w:val="FF00FF"/>
                <w:cs/>
              </w:rPr>
              <w:t xml:space="preserve">/ </w:t>
            </w:r>
            <w:r w:rsidRPr="00875686">
              <w:rPr>
                <w:color w:val="FF00FF"/>
              </w:rPr>
              <w:t xml:space="preserve">Website </w:t>
            </w:r>
            <w:r w:rsidRPr="00875686">
              <w:rPr>
                <w:color w:val="FF00FF"/>
                <w:cs/>
              </w:rPr>
              <w:t xml:space="preserve">ของผู้ให้บริการ / </w:t>
            </w:r>
            <w:r w:rsidRPr="00875686">
              <w:rPr>
                <w:color w:val="FF00FF"/>
              </w:rPr>
              <w:t xml:space="preserve">Mobile application </w:t>
            </w:r>
            <w:r w:rsidRPr="00875686">
              <w:rPr>
                <w:color w:val="FF00FF"/>
                <w:cs/>
              </w:rPr>
              <w:t>ของผู้ให้บริการ)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599418" w14:textId="0519A682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9342D8" w14:textId="2497CC8F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0F7E5D">
              <w:rPr>
                <w:color w:val="FF00FF"/>
                <w:cs/>
              </w:rPr>
              <w:t xml:space="preserve">ค่าธรรมเนียมในการชำระเงินผ่านระบบ </w:t>
            </w:r>
            <w:r w:rsidRPr="000F7E5D">
              <w:rPr>
                <w:color w:val="FF00FF"/>
              </w:rPr>
              <w:t xml:space="preserve">Online </w:t>
            </w:r>
            <w:r w:rsidRPr="000F7E5D">
              <w:rPr>
                <w:color w:val="FF00FF"/>
                <w:cs/>
              </w:rPr>
              <w:t>(</w:t>
            </w:r>
            <w:r w:rsidRPr="000F7E5D">
              <w:rPr>
                <w:color w:val="FF00FF"/>
              </w:rPr>
              <w:t xml:space="preserve">Internet banking </w:t>
            </w:r>
            <w:r w:rsidRPr="000F7E5D">
              <w:rPr>
                <w:color w:val="FF00FF"/>
                <w:cs/>
              </w:rPr>
              <w:t xml:space="preserve">/ </w:t>
            </w:r>
            <w:r w:rsidRPr="000F7E5D">
              <w:rPr>
                <w:color w:val="FF00FF"/>
              </w:rPr>
              <w:t xml:space="preserve">Mobile banking </w:t>
            </w:r>
            <w:r w:rsidRPr="000F7E5D">
              <w:rPr>
                <w:color w:val="FF00FF"/>
                <w:cs/>
              </w:rPr>
              <w:t xml:space="preserve">/ </w:t>
            </w:r>
            <w:r w:rsidRPr="000F7E5D">
              <w:rPr>
                <w:color w:val="FF00FF"/>
              </w:rPr>
              <w:t xml:space="preserve">Website </w:t>
            </w:r>
            <w:r w:rsidRPr="000F7E5D">
              <w:rPr>
                <w:color w:val="FF00FF"/>
                <w:cs/>
              </w:rPr>
              <w:t xml:space="preserve">ของผู้ให้บริการ / </w:t>
            </w:r>
            <w:r w:rsidRPr="000F7E5D">
              <w:rPr>
                <w:color w:val="FF00FF"/>
              </w:rPr>
              <w:t xml:space="preserve">Mobile application </w:t>
            </w:r>
            <w:r w:rsidRPr="000F7E5D">
              <w:rPr>
                <w:color w:val="FF00FF"/>
                <w:cs/>
              </w:rPr>
              <w:t>ของผู้ให้บริการ)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784869" w14:textId="57268BA2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7ECC39" w14:textId="7CC7A203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6D65A6" w14:textId="4F693D0C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E15AF5" w14:textId="1357D1C0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6B580B" w14:textId="4A6754C7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1DA58B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5648F9A" w14:textId="77777777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42044811" w14:textId="77777777" w:rsidTr="0087568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DF485C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E7BDC7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68324A" w14:textId="2F22C667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875686">
              <w:rPr>
                <w:color w:val="FF00FF"/>
                <w:cs/>
              </w:rPr>
              <w:t xml:space="preserve">ชำระผ่านเครื่อง </w:t>
            </w:r>
            <w:r w:rsidRPr="00875686">
              <w:rPr>
                <w:color w:val="FF00FF"/>
              </w:rPr>
              <w:t xml:space="preserve">CDM </w:t>
            </w:r>
            <w:r w:rsidRPr="00875686">
              <w:rPr>
                <w:color w:val="FF00FF"/>
                <w:cs/>
              </w:rPr>
              <w:t xml:space="preserve">/ </w:t>
            </w:r>
            <w:r w:rsidRPr="00875686">
              <w:rPr>
                <w:color w:val="FF00FF"/>
              </w:rPr>
              <w:t>ATM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5E2729" w14:textId="7423EFEC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11276A" w14:textId="6E8F522D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0F7E5D">
              <w:rPr>
                <w:color w:val="FF00FF"/>
                <w:cs/>
              </w:rPr>
              <w:t xml:space="preserve">ค่าธรรมเนียมในการชำระเงินผ่านเครื่อง </w:t>
            </w:r>
            <w:r w:rsidRPr="000F7E5D">
              <w:rPr>
                <w:color w:val="FF00FF"/>
              </w:rPr>
              <w:t xml:space="preserve">CDM </w:t>
            </w:r>
            <w:r w:rsidRPr="000F7E5D">
              <w:rPr>
                <w:color w:val="FF00FF"/>
                <w:cs/>
              </w:rPr>
              <w:t xml:space="preserve">/ </w:t>
            </w:r>
            <w:r w:rsidRPr="000F7E5D">
              <w:rPr>
                <w:color w:val="FF00FF"/>
              </w:rPr>
              <w:t>ATM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21C6FB" w14:textId="792C27E3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DB4AE1" w14:textId="2E032840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D443A0" w14:textId="2B1664CE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331936" w14:textId="1525F334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5AD60D" w14:textId="40E8BDDE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D29BBA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0ACD8C1" w14:textId="77777777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41E97688" w14:textId="77777777" w:rsidTr="0087568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4D99DB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142CB0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035CBE" w14:textId="6422378E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875686">
              <w:rPr>
                <w:color w:val="FF00FF"/>
                <w:cs/>
              </w:rPr>
              <w:t>ชำระผ่านระบบโทรศัพท์อัตโนมัติ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09A1CA" w14:textId="17AF528D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90A822" w14:textId="0B508C73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0F7E5D">
              <w:rPr>
                <w:color w:val="FF00FF"/>
                <w:cs/>
              </w:rPr>
              <w:t>ค่าธรรมเนียมในการชำระเงินผ่านระบบโทรศัพท์อัตโนมัติ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8F13D2" w14:textId="2B900739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F80F3E" w14:textId="4F71CF2D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6DA0F3" w14:textId="6BEFC67D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C48BE8" w14:textId="689E96E1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38000C" w14:textId="5628F1BD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66B21D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CCBCFA3" w14:textId="77777777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4EFF69EA" w14:textId="77777777" w:rsidTr="0087568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7522D6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C64702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9ED458" w14:textId="0FBA3022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875686">
              <w:rPr>
                <w:color w:val="FF00FF"/>
                <w:cs/>
              </w:rPr>
              <w:t>ชำระโดยเช็คหรือธนาณัติทางไปรษณีย์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450BC9" w14:textId="47471993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E1F35E" w14:textId="2C28D43F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0F7E5D">
              <w:rPr>
                <w:color w:val="FF00FF"/>
                <w:cs/>
              </w:rPr>
              <w:t>ค่าธรรมเนียมในการชำระเงินโดยเช็คหรือธนาณัติทางไปรษณีย์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420C5A" w14:textId="7BCEC496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E0C32B" w14:textId="4658A208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AC26BC" w14:textId="270F1E1E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56B32B" w14:textId="0A03195A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244D4A" w14:textId="02459698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B5F377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A49DF12" w14:textId="77777777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65C0FBB6" w14:textId="77777777" w:rsidTr="0087568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E6D3D2" w14:textId="6CC28391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 w:hint="cs"/>
                <w:color w:val="FF00FF"/>
                <w:cs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59124E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200D48" w14:textId="74D55141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875686">
              <w:rPr>
                <w:color w:val="FF00FF"/>
                <w:cs/>
              </w:rPr>
              <w:t>ชำระผ่านช่องทางอื่น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AA5FEA" w14:textId="58A06945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2E8F43" w14:textId="35633EC4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0F7E5D">
              <w:rPr>
                <w:color w:val="FF00FF"/>
                <w:cs/>
              </w:rPr>
              <w:t>ค่าธรรมเนียมในการชำระเงินผ่านช่องทางอื่น ๆ 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3AF5E6" w14:textId="293DE515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F85C6F" w14:textId="3B41E1FF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FEED1C" w14:textId="33F04ADE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DB1C65" w14:textId="2474F0D4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DD24A2" w14:textId="76D7648D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D341CE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C904558" w14:textId="77777777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30FCDE74" w14:textId="77777777" w:rsidTr="008107FC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8F0E93" w14:textId="728814D2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1</w:t>
            </w:r>
            <w:r>
              <w:rPr>
                <w:rFonts w:eastAsiaTheme="minorHAnsi" w:hint="cs"/>
                <w:color w:val="FF00FF"/>
                <w:cs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2EEBB5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152B1C" w14:textId="77777777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วันที่เริ่มใช้ข้อมูล (</w:t>
            </w:r>
            <w:r w:rsidRPr="00AA025B">
              <w:rPr>
                <w:color w:val="FF00FF"/>
              </w:rPr>
              <w:t>Effective date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23BF64" w14:textId="77777777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724095" w14:textId="77777777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วันที่เริ่มใช้ข้อมูล</w:t>
            </w:r>
            <w:r w:rsidRPr="00AA025B">
              <w:rPr>
                <w:rFonts w:hint="cs"/>
                <w:color w:val="FF00FF"/>
                <w:cs/>
              </w:rPr>
              <w:t>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248B7D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0821CF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05F584" w14:textId="65F221FE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A89156" w14:textId="150F0683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DC558D" w14:textId="54200E13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CADCBC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830253" w14:textId="77777777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107FC" w:rsidRPr="00AA025B" w14:paraId="4F045871" w14:textId="77777777" w:rsidTr="008107FC">
        <w:trPr>
          <w:trHeight w:val="933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6FEED9BC" w14:textId="3181835B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 w:hint="cs"/>
                <w:color w:val="FF00FF"/>
                <w:cs/>
              </w:rPr>
              <w:t>1</w:t>
            </w:r>
            <w:r>
              <w:rPr>
                <w:rFonts w:eastAsiaTheme="minorHAnsi" w:hint="cs"/>
                <w:color w:val="FF00FF"/>
                <w:cs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923FA15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3DC9FA" w14:textId="77777777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วันที่เลิกใช้ข้อมูล (</w:t>
            </w:r>
            <w:r w:rsidRPr="00AA025B">
              <w:rPr>
                <w:color w:val="FF00FF"/>
              </w:rPr>
              <w:t>End date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7A4733" w14:textId="77777777" w:rsidR="008107FC" w:rsidRPr="00AA025B" w:rsidRDefault="008107FC" w:rsidP="008107FC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B0A3F08" w14:textId="77777777" w:rsidR="008107FC" w:rsidRPr="00AA025B" w:rsidRDefault="008107FC" w:rsidP="008107FC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วันที่ใช้ข้อมูล</w:t>
            </w:r>
            <w:r w:rsidRPr="00AA025B">
              <w:rPr>
                <w:rFonts w:hint="cs"/>
                <w:color w:val="FF00FF"/>
                <w:cs/>
              </w:rPr>
              <w:t>ค่าธรรมเนียม</w:t>
            </w:r>
            <w:r w:rsidRPr="00AA025B">
              <w:rPr>
                <w:color w:val="FF00FF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320BEAB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A3F78C5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008DE75" w14:textId="7C797F04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5F4AED84" w14:textId="5C0ABBD4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</w:rPr>
            </w:pPr>
            <w:r w:rsidRPr="001D5924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886D7F0" w14:textId="6D039B9E" w:rsidR="008107FC" w:rsidRPr="00AA025B" w:rsidRDefault="008107FC" w:rsidP="008107FC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rFonts w:eastAsiaTheme="minorHAnsi"/>
                <w:color w:val="FF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816FD1C" w14:textId="77777777" w:rsidR="008107FC" w:rsidRPr="00AA025B" w:rsidRDefault="008107FC" w:rsidP="008107FC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34F8FCBB" w14:textId="77777777" w:rsidR="008107FC" w:rsidRPr="00AA025B" w:rsidRDefault="008107FC" w:rsidP="008107F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</w:tbl>
    <w:p w14:paraId="74C1BDF7" w14:textId="77777777" w:rsidR="00AA025B" w:rsidRPr="00AA025B" w:rsidRDefault="00AA025B" w:rsidP="00AA025B">
      <w:pPr>
        <w:pStyle w:val="ListParagraph"/>
        <w:spacing w:after="240" w:line="440" w:lineRule="exact"/>
        <w:ind w:left="630"/>
        <w:rPr>
          <w:b/>
          <w:bCs/>
          <w:color w:val="FF00FF"/>
        </w:rPr>
      </w:pPr>
    </w:p>
    <w:p w14:paraId="35224AC2" w14:textId="77777777" w:rsidR="00AA025B" w:rsidRPr="00AA025B" w:rsidRDefault="00AA025B">
      <w:pPr>
        <w:rPr>
          <w:b/>
          <w:bCs/>
          <w:color w:val="FF00FF"/>
        </w:rPr>
      </w:pPr>
      <w:r w:rsidRPr="00AA025B">
        <w:rPr>
          <w:i/>
          <w:iCs/>
          <w:color w:val="FF00FF"/>
          <w:cs/>
        </w:rPr>
        <w:br w:type="page"/>
      </w:r>
    </w:p>
    <w:p w14:paraId="3F233B1C" w14:textId="1B4159E4" w:rsidR="00784DA0" w:rsidRPr="00AA025B" w:rsidRDefault="00784DA0" w:rsidP="00AA025B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</w:pPr>
      <w:bookmarkStart w:id="45" w:name="_Toc64584265"/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</w:rPr>
        <w:lastRenderedPageBreak/>
        <w:t>Data Set</w:t>
      </w:r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  <w:cs/>
        </w:rPr>
        <w:t xml:space="preserve">: 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Market Conduct </w:t>
      </w:r>
      <w:r w:rsidR="00597292"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Personal Loan </w:t>
      </w:r>
      <w:r w:rsidR="00F50376"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Product</w:t>
      </w:r>
      <w:r w:rsidR="00597292"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 Disclosure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 xml:space="preserve"> (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DS_MC</w:t>
      </w:r>
      <w:r w:rsidR="00597292"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PN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D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>)</w:t>
      </w:r>
      <w:bookmarkEnd w:id="45"/>
    </w:p>
    <w:p w14:paraId="0FBEA5DE" w14:textId="4A02CF63" w:rsidR="00784DA0" w:rsidRPr="00AA025B" w:rsidRDefault="00784DA0" w:rsidP="00784DA0">
      <w:pPr>
        <w:pStyle w:val="ListParagraph"/>
        <w:spacing w:after="240" w:line="440" w:lineRule="exact"/>
        <w:ind w:left="630"/>
        <w:rPr>
          <w:b/>
          <w:bCs/>
          <w:color w:val="FF00FF"/>
        </w:rPr>
      </w:pPr>
      <w:r w:rsidRPr="00AA025B">
        <w:rPr>
          <w:b/>
          <w:bCs/>
          <w:color w:val="FF00FF"/>
        </w:rPr>
        <w:t>Frequency</w:t>
      </w:r>
      <w:r w:rsidRPr="00AA025B">
        <w:rPr>
          <w:b/>
          <w:bCs/>
          <w:color w:val="FF00FF"/>
          <w:cs/>
        </w:rPr>
        <w:t xml:space="preserve">: </w:t>
      </w:r>
      <w:r w:rsidRPr="00AA025B">
        <w:rPr>
          <w:b/>
          <w:bCs/>
          <w:color w:val="FF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AA025B" w:rsidRPr="00AA025B" w14:paraId="147CB7EE" w14:textId="77777777" w:rsidTr="00784DA0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2C9BD1F6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70D29FB5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45DEAF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7CCA33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2865CC36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64580A9B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209BD818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  <w:cs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15BDC6E5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2C83FF2F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5EE16632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Non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-</w:t>
            </w:r>
            <w:r w:rsidRPr="00AA025B">
              <w:rPr>
                <w:rFonts w:eastAsiaTheme="minorHAnsi"/>
                <w:b/>
                <w:bCs/>
                <w:color w:val="FF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081A67E1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780FE2CD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 xml:space="preserve">Classification 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 xml:space="preserve">/ </w:t>
            </w:r>
            <w:r w:rsidRPr="00AA025B">
              <w:rPr>
                <w:rFonts w:eastAsiaTheme="minorHAnsi"/>
                <w:b/>
                <w:bCs/>
                <w:color w:val="FF00FF"/>
              </w:rPr>
              <w:t>View</w:t>
            </w:r>
          </w:p>
        </w:tc>
      </w:tr>
      <w:tr w:rsidR="00AA025B" w:rsidRPr="00AA025B" w14:paraId="0A4B2DFE" w14:textId="77777777" w:rsidTr="00784DA0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0FA8D6D8" w14:textId="77777777" w:rsidR="00784DA0" w:rsidRPr="00AA025B" w:rsidRDefault="00784DA0" w:rsidP="00784DA0">
            <w:pPr>
              <w:rPr>
                <w:color w:val="FF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5B46C47B" w14:textId="77777777" w:rsidR="00784DA0" w:rsidRPr="00AA025B" w:rsidRDefault="00784DA0" w:rsidP="00784DA0">
            <w:pPr>
              <w:rPr>
                <w:color w:val="FF00FF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EC7C5F" w14:textId="77777777" w:rsidR="00784DA0" w:rsidRPr="00AA025B" w:rsidRDefault="00784DA0" w:rsidP="00784DA0">
            <w:pPr>
              <w:rPr>
                <w:color w:val="FF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6C329C" w14:textId="77777777" w:rsidR="00784DA0" w:rsidRPr="00AA025B" w:rsidRDefault="00784DA0" w:rsidP="00784DA0">
            <w:pPr>
              <w:rPr>
                <w:color w:val="FF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34DE6C4E" w14:textId="77777777" w:rsidR="00784DA0" w:rsidRPr="00AA025B" w:rsidRDefault="00784DA0" w:rsidP="00784DA0">
            <w:pPr>
              <w:rPr>
                <w:color w:val="FF00FF"/>
              </w:rPr>
            </w:pPr>
          </w:p>
        </w:tc>
        <w:tc>
          <w:tcPr>
            <w:tcW w:w="763" w:type="dxa"/>
            <w:shd w:val="clear" w:color="auto" w:fill="CCFFFF"/>
          </w:tcPr>
          <w:p w14:paraId="53EDB9D0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61FE335B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70051F3E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0F8C9107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1EA464A1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23B538FA" w14:textId="77777777" w:rsidR="00784DA0" w:rsidRPr="00AA025B" w:rsidRDefault="00784DA0" w:rsidP="00784DA0">
            <w:pPr>
              <w:jc w:val="center"/>
              <w:rPr>
                <w:color w:val="FF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7A57830B" w14:textId="77777777" w:rsidR="00784DA0" w:rsidRPr="00AA025B" w:rsidRDefault="00784DA0" w:rsidP="00784DA0">
            <w:pPr>
              <w:jc w:val="center"/>
              <w:rPr>
                <w:color w:val="FF00FF"/>
              </w:rPr>
            </w:pPr>
          </w:p>
        </w:tc>
      </w:tr>
      <w:tr w:rsidR="00AA025B" w:rsidRPr="00AA025B" w14:paraId="3699399F" w14:textId="77777777" w:rsidTr="00597292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301975" w14:textId="2F47E30A" w:rsidR="00B05A49" w:rsidRPr="00AA025B" w:rsidRDefault="00B05A49" w:rsidP="00B05A4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4D491D" w14:textId="77777777" w:rsidR="00B05A49" w:rsidRPr="00AA025B" w:rsidRDefault="00B05A49" w:rsidP="00B05A4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FAAC71" w14:textId="77777777" w:rsidR="00B05A49" w:rsidRPr="00AA025B" w:rsidRDefault="00B05A49" w:rsidP="00B05A49">
            <w:pPr>
              <w:spacing w:before="120" w:line="360" w:lineRule="auto"/>
              <w:rPr>
                <w:rFonts w:eastAsiaTheme="minorHAnsi"/>
                <w:color w:val="FF00FF"/>
              </w:rPr>
            </w:pPr>
            <w:r w:rsidRPr="00AA025B">
              <w:rPr>
                <w:color w:val="FF00FF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B60DEF" w14:textId="77777777" w:rsidR="00B05A49" w:rsidRPr="00AA025B" w:rsidRDefault="00B05A49" w:rsidP="00B05A4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413F5C" w14:textId="77777777" w:rsidR="00B05A49" w:rsidRPr="00AA025B" w:rsidRDefault="00B05A49" w:rsidP="00B05A4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รหัสสถาบันผู้ส่งข้อมูล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289117" w14:textId="77777777" w:rsidR="00B05A49" w:rsidRPr="00AA025B" w:rsidRDefault="00B05A49" w:rsidP="00B05A49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52E749" w14:textId="77777777" w:rsidR="00B05A49" w:rsidRPr="00AA025B" w:rsidRDefault="00B05A49" w:rsidP="00B05A49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7FC3BE" w14:textId="666C1B1C" w:rsidR="00B05A49" w:rsidRPr="00AA025B" w:rsidRDefault="00B05A49" w:rsidP="00B05A49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854344" w14:textId="77777777" w:rsidR="00B05A49" w:rsidRPr="00AA025B" w:rsidRDefault="00B05A49" w:rsidP="00B05A49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724944" w14:textId="41273B70" w:rsidR="00B05A49" w:rsidRPr="00AA025B" w:rsidRDefault="00B05A49" w:rsidP="00B05A4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718D11" w14:textId="77777777" w:rsidR="00B05A49" w:rsidRPr="00AA025B" w:rsidRDefault="00B05A49" w:rsidP="00B05A4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73DBD70" w14:textId="77777777" w:rsidR="00B05A49" w:rsidRPr="00AA025B" w:rsidRDefault="00B05A49" w:rsidP="00B05A4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A025B" w:rsidRPr="00AA025B" w14:paraId="28D43503" w14:textId="77777777" w:rsidTr="00784DA0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444AA0" w14:textId="1ED00C6D" w:rsidR="00B05A49" w:rsidRPr="00AA025B" w:rsidRDefault="00B05A49" w:rsidP="00B05A4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EFA900" w14:textId="77777777" w:rsidR="00B05A49" w:rsidRPr="00AA025B" w:rsidRDefault="00B05A49" w:rsidP="00B05A4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334CC7" w14:textId="77777777" w:rsidR="00B05A49" w:rsidRPr="00AA025B" w:rsidRDefault="00B05A49" w:rsidP="00B05A4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1537BA" w14:textId="77777777" w:rsidR="00B05A49" w:rsidRPr="00AA025B" w:rsidRDefault="00B05A49" w:rsidP="00B05A4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078E5A" w14:textId="77777777" w:rsidR="00B05A49" w:rsidRPr="00AA025B" w:rsidRDefault="00B05A49" w:rsidP="00B05A4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rFonts w:hint="cs"/>
                <w:color w:val="FF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ECB383" w14:textId="77777777" w:rsidR="00B05A49" w:rsidRPr="00AA025B" w:rsidRDefault="00B05A49" w:rsidP="00B05A4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AF97DC" w14:textId="77777777" w:rsidR="00B05A49" w:rsidRPr="00AA025B" w:rsidRDefault="00B05A49" w:rsidP="00B05A4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61B9A5" w14:textId="5AB3D2C8" w:rsidR="00B05A49" w:rsidRPr="00AA025B" w:rsidRDefault="00B05A49" w:rsidP="00B05A4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1BF057" w14:textId="77777777" w:rsidR="00B05A49" w:rsidRPr="00AA025B" w:rsidRDefault="00B05A49" w:rsidP="00B05A4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E02E1E" w14:textId="7B8739A8" w:rsidR="00B05A49" w:rsidRPr="00AA025B" w:rsidRDefault="00B05A49" w:rsidP="00B05A4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56200C" w14:textId="77777777" w:rsidR="00B05A49" w:rsidRPr="00AA025B" w:rsidRDefault="00B05A49" w:rsidP="00B05A4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C183C75" w14:textId="77777777" w:rsidR="00B05A49" w:rsidRPr="00AA025B" w:rsidRDefault="00B05A49" w:rsidP="00B05A4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38CEE3B0" w14:textId="77777777" w:rsidTr="0059729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028C21" w14:textId="03DC47EC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 w:hint="cs"/>
                <w:color w:val="FF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C6B83D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96C583" w14:textId="2A9DE5AF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ชื่อผลิตภัณฑ์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242C1F" w14:textId="5D5C778D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BD92ED" w14:textId="7AA860E4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ชื่อผลิตภัณฑ์ที่ผู้ให้บริการแต่ละแห่งเป็นผู้กำหนดในการสื่อสารกับลูกค้า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BA7CFF" w14:textId="72114F59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59EF86" w14:textId="1D1DFCA6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469396" w14:textId="227234C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98CC43" w14:textId="125EE91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E12066" w14:textId="5E21FA4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A4BEC6" w14:textId="588BD348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C3783FA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32912A5F" w14:textId="77777777" w:rsidTr="0059729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01B6EB" w14:textId="3D7BABCB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D3495D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B22F28" w14:textId="0681216D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ประเภทสินเชื่อ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C7D81E" w14:textId="74E317F5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BAB9E2" w14:textId="2899F59A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 xml:space="preserve">ประเภทของสินเชื่อ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79FBC7" w14:textId="473394C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BCE89F" w14:textId="20DFA5C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34E1BF" w14:textId="3EE7BD6D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C528E3" w14:textId="5B5ADB4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BE77C4" w14:textId="479B4D72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0551E0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B22D6A3" w14:textId="17CBF461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Personal Loan Type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0E17CF" w:rsidRPr="00AA025B" w14:paraId="6B398CCA" w14:textId="77777777" w:rsidTr="0059729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133B6F" w14:textId="0C9A3560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DBB84A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39B3BE" w14:textId="22EC0494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ลักษณะสินเชื่อ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B15718" w14:textId="1FB69230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66E9BF" w14:textId="356FE8A4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ลักษณะของผลิตภัณฑ์สินเชื่อ เช่น สินเชื่อที่มีหลักประกัน สินเชื่อที่ไม่มีหลักประกัน สินเชื่อที่เป็นได้ทั้งกรณีมีและไม่มีหลักประกัน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21F670" w14:textId="1BADCDA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F80D6B" w14:textId="75B8768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27768C" w14:textId="40A835F1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FBA6EF" w14:textId="102A462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400302" w14:textId="40D30E34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C011A8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5724121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5BDED328" w14:textId="77777777" w:rsidTr="0059729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DB209D" w14:textId="45E5014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7EEB00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0A08CF" w14:textId="53785B29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รายละเอียดหลักประกัน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00D4AC" w14:textId="1C64E1E6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EBC4C5" w14:textId="213CB14C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รายละเอียดของสินทรัพย์หรือประเภทสินทรัพย์ที่สามารถนำมาใช้เป็นหลักประกันในการขอสินเชื่อได้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E87DD4" w14:textId="3A44E7C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2FF3B4" w14:textId="6B599F6B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A4F106" w14:textId="57821FE5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BF223C" w14:textId="65AAF78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913455" w14:textId="38CC88B5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91873A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2FDC0EC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36BFB12B" w14:textId="77777777" w:rsidTr="0059729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5792EF" w14:textId="1EFA5F38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AC866F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AE1F3A" w14:textId="4B4E12FA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 xml:space="preserve">ประเภทวงเงินสินเชื่อ : วงเงินแบบมีระยะเวลา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F0B1D1" w14:textId="5291E572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E245D0" w14:textId="306A82A8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ประเภทวงเงินสินเชื่อ : วงเงินแบบมีระยะเวลา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9D20D1" w14:textId="69E9E190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00CD1D" w14:textId="4C7F4FB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C9AD8D" w14:textId="4B2209B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13AFCB" w14:textId="73DC142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4BFA15" w14:textId="5CFD6E4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C5AA5B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3253DC6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0EAE29D2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FC8919" w14:textId="1FFFB011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24730D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5E9403" w14:textId="0D3AEDEB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 xml:space="preserve">ประเภทวงเงินสินเชื่อ : วงเงินเบิกเกินบัญชี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610C35" w14:textId="419F58E0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1E3448" w14:textId="01233CE7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ประเภทวงเงินสินเชื่อ : วงเงินเบิกเกินบัญชี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C87EB4" w14:textId="6791C79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B1A358" w14:textId="5EA2DEA5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D44CCB" w14:textId="29444446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93022E" w14:textId="3AFBED39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C7710E" w14:textId="6DC87B98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4917D4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523EFAA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3D3EA485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8727B1" w14:textId="6856245B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0A994D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A7FD4F" w14:textId="28C615D5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 xml:space="preserve">ประเภทวงเงินสินเชื่อ : วงเงินกู้หมุนเวียน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AD8D7A" w14:textId="1FAF6349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1949A1" w14:textId="3FE4238A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ประเภทวงเงินสินเชื่อ : สินเชื่อวงเงินกู้หมุนเวียน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2A63D4" w14:textId="7578105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449AA7" w14:textId="1A18F94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EDBBF5" w14:textId="4B211BA6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505DD3" w14:textId="502E81E0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2C4DDC" w14:textId="23394EA9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B39B1C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B523EC4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7095CE15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3A4873" w14:textId="43808CD0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FA3E38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31A708" w14:textId="52404E77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ประเภทวงเงินสินเชื่อ : 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E1E30F" w14:textId="2373C929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D07850" w14:textId="2E3432C3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ประเภทวงเงินสินเชื่อ : อื่น ๆ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A461F0" w14:textId="4E2573B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4E1BF6" w14:textId="0DD533E9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939C3C" w14:textId="473531D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DD8AFB" w14:textId="5EC691F2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298936" w14:textId="02D9E6A1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81C823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3E7D9A9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372A8738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0FE37B" w14:textId="5C44D38E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96B63C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D9D963" w14:textId="080F0D04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รายละเอียดวงเงินสินเชื่ออื่น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7590A5" w14:textId="53971A94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3AE714" w14:textId="238C28AD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รายละเอียดวงเงินสินเชื่อในลักษณะอื่น ๆ ที่ผู้ให้บริการมีการให้บริการกับลูกค้าสำหรับผลิตภัณฑ์ที่รายงาน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BFBBA3" w14:textId="7C9AF3B4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8E4018" w14:textId="76718E0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3DB782" w14:textId="31F00E60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B5A115" w14:textId="3FDF1C9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F19EF0" w14:textId="57579C62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6B1DC6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36224CD" w14:textId="4AADF260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66C30319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923267" w14:textId="3AF118F4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A48911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2AF72A" w14:textId="44730781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 xml:space="preserve">ประกันชีวิตคุ้มครองวงเงินสินเชื่อ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58E39F" w14:textId="397E01E9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210AAE" w14:textId="53013369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 xml:space="preserve">ประกันชีวิตคุ้มครองวงเงินสินเชื่อ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A3665D" w14:textId="58F5B01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9ADD9E" w14:textId="6470A6D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34DC74" w14:textId="50BE3D95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FA10C0" w14:textId="2D4D5A0B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6181F2" w14:textId="0B84147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C305D8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1C3FCB8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79278448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5AB145" w14:textId="7F14E2E3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4F8014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F15B34" w14:textId="0BF3AA6C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เงื่อนไขของการทำประกันชีวิตคุ้มครองวงเงินสินเชื่อ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44AEDB" w14:textId="700EDB8A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F50702" w14:textId="701E36AE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เงื่อนไขของการทำประกันชีวิตคุ้มครองวงเงินสินเชื่อ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1AD6CF" w14:textId="5E9DE9BB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AF7913" w14:textId="6B1CA2AB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C49861" w14:textId="44995E00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16B035" w14:textId="4AB804C9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72BB8B" w14:textId="109C643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91989E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698A610" w14:textId="77C788E3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7621B344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0AC181" w14:textId="468552B2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AE5BBD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022E77" w14:textId="1DDD9A73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ทางเลือกของอัตราดอกเบี้ย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BD45AC" w14:textId="355A3777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26CB66" w14:textId="5224B4DC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ทางเลือกของอัตราดอกเบี้ยที่แตกต่างกันในแต่ละแบบสำหรับผลิตภัณฑ์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55E1D2" w14:textId="1EB85CA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C4FFFE" w14:textId="21C7694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9D90C8" w14:textId="7A1EB73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C83CDF" w14:textId="07686EF6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D40649" w14:textId="4C75981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01FF1A" w14:textId="3FBDCE4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8A46775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</w:rPr>
            </w:pPr>
          </w:p>
        </w:tc>
      </w:tr>
      <w:tr w:rsidR="000E17CF" w:rsidRPr="00AA025B" w14:paraId="1BF4A0F9" w14:textId="77777777" w:rsidTr="00597292">
        <w:trPr>
          <w:trHeight w:val="969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E727A6" w14:textId="4FDC5EF1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E8CD2B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13B77F" w14:textId="597ADD81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ประเภทอัตราดอกเบี้ย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736AEA" w14:textId="2402BA8E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D95C84" w14:textId="653B3B4E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ประเภทอัตราดอกเบี้ย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BEEEB3" w14:textId="17BBA4F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D80C17" w14:textId="14B4673B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5497A3" w14:textId="67E9118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4A146B" w14:textId="73536D9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FE1C4B" w14:textId="62A0477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9057C4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083D0F8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201DC4A9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D032FF" w14:textId="47D038F1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411F80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625A8C" w14:textId="7115E661" w:rsidR="000E17CF" w:rsidRPr="00AA025B" w:rsidRDefault="007429FF" w:rsidP="000E17CF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  <w:cs/>
              </w:rPr>
              <w:t xml:space="preserve">อัตราดอกเบี้ยคงที่ต่ำสุด </w:t>
            </w:r>
            <w:r w:rsidR="000E17CF" w:rsidRPr="00AA025B">
              <w:rPr>
                <w:color w:val="FF00FF"/>
                <w:cs/>
              </w:rPr>
              <w:t>(หน่วย : ร้อยละต่อปี)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38A006" w14:textId="145668A7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5FE6FD" w14:textId="2C5F01F1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 xml:space="preserve">อัตราดอกเบี้ยคงที่ต่ำสุดที่ผู้ให้บริการกำหนดสำหรับผลิตภัณฑ์นี้ 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2D4577" w14:textId="7CCA8E6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CE99A1" w14:textId="01C62C70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E8A68E" w14:textId="2AA37385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4A7318" w14:textId="5B937CF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2E53EF" w14:textId="442D59A2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56C72D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823CA89" w14:textId="29EBC54C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589322E0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0E4789" w14:textId="22163B84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DB18D5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54507C" w14:textId="2AFE595A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อัตราดอกเบี้ยคงที่สูงสุ</w:t>
            </w:r>
            <w:r w:rsidRPr="00AA025B">
              <w:rPr>
                <w:rFonts w:hint="cs"/>
                <w:color w:val="FF00FF"/>
                <w:cs/>
              </w:rPr>
              <w:t xml:space="preserve">ด </w:t>
            </w:r>
            <w:r w:rsidRPr="00AA025B">
              <w:rPr>
                <w:color w:val="FF00FF"/>
                <w:cs/>
              </w:rPr>
              <w:t>(หน่วย : ร้อยละต่อปี)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A08C3A" w14:textId="5752EADE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304530" w14:textId="53DA55E3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 xml:space="preserve">อัตราดอกเบี้ยคงที่สูงสุดที่ผู้ให้บริการกำหนดสำหรับผลิตภัณฑ์นี้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DB4484" w14:textId="78ADD35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E03C03" w14:textId="3F91A61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6B4AE7" w14:textId="519DB95D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257E05" w14:textId="2ADD0C0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607AA1" w14:textId="7D239AA5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4D5326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87B986C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5632AD23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ADDBB2" w14:textId="7A3DAEFC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D1F9DA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6B1741" w14:textId="24E7D9B1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อัตราดอกเบี้ยลอยตัว</w:t>
            </w:r>
            <w:r w:rsidR="007429FF">
              <w:rPr>
                <w:color w:val="FF00FF"/>
                <w:cs/>
              </w:rPr>
              <w:t xml:space="preserve"> </w:t>
            </w:r>
            <w:r w:rsidRPr="00AA025B">
              <w:rPr>
                <w:color w:val="FF00FF"/>
                <w:cs/>
              </w:rPr>
              <w:t>(ต่อปี)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680A95" w14:textId="6E50D143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6AB43F" w14:textId="7A1DCF69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อัตราดอกเบี้ยลอยตัวที่ผู้ให้บริการกำหนดสำหรับผลิตภัณฑ์นี้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919E9E" w14:textId="2D78F7B2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7EE30B" w14:textId="14C320FD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D9206B" w14:textId="1CD53BA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BD99CB" w14:textId="3B5EB39D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C1AA08" w14:textId="3B1D531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A4D1F8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317E17F" w14:textId="29676A55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60384572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28F60C" w14:textId="584850E9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741E7F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C2DCF5" w14:textId="337D4B51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เงื่อนไขอัตราดอกเบี้ย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A36F49" w14:textId="385E6FD8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F0F38D" w14:textId="64AAE933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เงื่อนไขหรือรายละเอียดเพิ่มเติมของอัตราดอกเบี้ย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BC2C41" w14:textId="19F59055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FAB71F" w14:textId="7CAEBEB4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4FDD53" w14:textId="56D6F79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EABAC6" w14:textId="0FE4A9BB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0C476C" w14:textId="525030E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1CE00F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CCC99E2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1C49722C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CD1827" w14:textId="797EE72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248607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36B008" w14:textId="68BF28DB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อัตราดอกเบี้ยกรณีผิดนัดชำระหนี้ (ต่อปี)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0BF58D" w14:textId="29986C05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D80978" w14:textId="0BC145B0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อัตราดอกเบี้ยกรณีผิดนัดชำระหนี้ที่ผู้ให้บริการเรียกเก็บจากลูกค้า พร้อมเงื่อนไขที่เกี่ยวข้อง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F04C7C" w14:textId="038713DD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B30FAE" w14:textId="7011B11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6D6FDC" w14:textId="71C4AFB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69291C" w14:textId="21956422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5AD702" w14:textId="7B2F3AC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F75EA3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AF6773F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4FC9160C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ADC3FF" w14:textId="280469C9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44E873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96634F" w14:textId="088F4FE0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การกำหนดระยะเวลาผ่อนชำระขั้นต่ำ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6CBE3F" w14:textId="0164B599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CB239E" w14:textId="109B2398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การกำหนดระยะเวลาผ่อนชำระขั้นต่ำ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224F18" w14:textId="0ECF0AD1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413EBB" w14:textId="37DE9DE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10852A" w14:textId="725BDC8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D19891" w14:textId="49277FA1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D6B357" w14:textId="0B582F04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AAE114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E899941" w14:textId="3E632D9D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V_MC12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0E17CF" w:rsidRPr="00AA025B" w14:paraId="36BE7162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5FB67A" w14:textId="5B119B12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86AA5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500D63" w14:textId="7CF7F094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ระยะเวลาผ่อนชำระขั้นต่ำ (หน่วย : 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1E79D1" w14:textId="68B3065D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3FB26" w14:textId="2AB1299B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จำนวนระยะเวลาในการผ่อนชำระขั้นต่ำในหน่วยเดือน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36D1CC" w14:textId="2E793E5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1B55A7" w14:textId="7C5A1A6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1B9A3" w14:textId="27B49A9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2B977A" w14:textId="569C8320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5F0780" w14:textId="4D5F59C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AF8DB8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DCABFB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091493D6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109518" w14:textId="674EA16E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34810C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47A690" w14:textId="4ED56469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การกำหนดระยะเวลาผ่อนชำระสูงสุด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CDD03C" w14:textId="0F4709A8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BA5342" w14:textId="6995D94D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การกำหนดระยะเวลาผ่อนชำระสูงสุด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18CD10" w14:textId="334A2416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7FC098" w14:textId="3E57205B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0C62B6" w14:textId="2F811E06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338B47" w14:textId="0769934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2EE3E" w14:textId="78443FD1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2ABD5B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AF170F" w14:textId="6D512F22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V_MC12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0E17CF" w:rsidRPr="00AA025B" w14:paraId="79191475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78361B" w14:textId="1A245BF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0A0F2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EB368F" w14:textId="6B79F9B7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ระยะเวลาผ่อนชำระสูงสุด (หน่วย : 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98F333" w14:textId="323BD6FD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B6D0E9" w14:textId="34BE4F71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จำนวนระยะเวลาในการผ่อนชำระสูงสุดในหน่วยเดือน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924E7" w14:textId="3CB378C2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899CD7" w14:textId="4C2C83F1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2C5BC" w14:textId="62CE89B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78B122" w14:textId="28872C05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305EA8" w14:textId="64B0882B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AC5628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721192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633C064A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32C79C" w14:textId="1F761786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20964D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32A74B" w14:textId="416DDF0F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เงื่อนไขระยะเวลาผ่อนชำระ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48BF3D" w14:textId="279D1F57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D680B" w14:textId="03FA6E2F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เงื่อนไขหรือรายละเอียดเฉพาะส่วนที่เกี่ยวกับระยะเวลาผ่อนชำระ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ED4284" w14:textId="70461C1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1D9799" w14:textId="0ABAA32D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4D93AA" w14:textId="3B9E4389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269462" w14:textId="459B4AA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175335" w14:textId="2F936B9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E00FC5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C9A141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0A038622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CA3042" w14:textId="6210682A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AA129E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990B8C" w14:textId="2F132CC6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รายละเอียดอื่น ๆ เกี่ยวกับการผ่อนชำระ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5CACAA" w14:textId="5CA7C108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58AF14" w14:textId="3961A32B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รายละเอียดอื่น ๆ เกี่ยวกับการผ่อนชำระ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416A61" w14:textId="2AA5428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9AFC74" w14:textId="20F6CB41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D3D997" w14:textId="36E040A6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4F3B9D" w14:textId="541CF772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AED3FF" w14:textId="764DB3C4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07AEEF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CEE3BC" w14:textId="4C6BDEFE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40A60137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3D69DE" w14:textId="7D5D5C0B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13473D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A09D9E" w14:textId="0DA9781B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การกำหนดวงเงินสินเชื่อขั้นต่ำ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CB818E" w14:textId="3FC27CDE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35F630" w14:textId="71BD74E5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การกำหนดวงเงินสินเชื่อขั้นต่ำ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323B80" w14:textId="233D398D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21497B" w14:textId="7ED59516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0CE56D" w14:textId="62C5560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CA5618" w14:textId="4782B0F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55CC35" w14:textId="7BCB22A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87DFE7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A561CF" w14:textId="7896172B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0E17CF" w:rsidRPr="00AA025B" w14:paraId="6C570D47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896B9B" w14:textId="18F99AA9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F1E956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913B6B" w14:textId="397164EC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วงเงินสินเชื่อขั้นต่ำ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A15408" w14:textId="56494620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21A0C9" w14:textId="0C3A71F3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วงเงินสินเชื่อขั้นต่ำที่ผู้ให้บริการกำหนดสำหรับผลิตภัณฑ์นั้น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21E562" w14:textId="0411675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69BA71" w14:textId="2AB68B4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2252B9" w14:textId="380A541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CC5C9A" w14:textId="7F482D99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0927CF" w14:textId="0F0A387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48FBF3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F68B9E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</w:rPr>
            </w:pPr>
          </w:p>
        </w:tc>
      </w:tr>
      <w:tr w:rsidR="000E17CF" w:rsidRPr="00AA025B" w14:paraId="085D6264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A557C0" w14:textId="6609FA9F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243D6F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55BF9E" w14:textId="4E3985A7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การกำหนดวงเงินสินเชื่อสูงสุด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A4C048" w14:textId="45B8A586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14041" w14:textId="39323B63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การกำหนดวงเงินสินเชื่อสูงสุด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BADCFF" w14:textId="57B2F03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BD0551" w14:textId="06B6C62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81D6BB" w14:textId="2CDC7AEB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17A9C3" w14:textId="21645E6B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D871E8" w14:textId="2286E891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96C9D7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CA20E8" w14:textId="2C94D745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0E17CF" w:rsidRPr="00AA025B" w14:paraId="203BBD43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943E6B" w14:textId="6EDEB6D3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2B492B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A2B63D" w14:textId="0FC9424B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วงเงินสินเชื่อสูงสุด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36094E" w14:textId="1D217234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0FCDF1" w14:textId="571D2313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วงเงินสินเชื่อสูงสุดที่ผู้ให้บริการกำหนดสำหรับผลิตภัณฑ์นั้น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5C5531" w14:textId="272703D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3D0CF1" w14:textId="1ECC205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267914" w14:textId="1802328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FFD419" w14:textId="275A2FD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78A922" w14:textId="49EA95D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FD6653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4B6A5A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284D291B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D88084" w14:textId="5AF2A7D2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C7253D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EC7477" w14:textId="20A28CBC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เงื่อนไขการได้รับวงเงินสินเชื่อ และรายละเอียดที่เกี่ยวข้อง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3CFB3B" w14:textId="36431A22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7EE5F8" w14:textId="13D76F24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เงื่อนไขการได้รับวงเงินสินเชื่อ และรายละเอียดที่เกี่ยวข้อง เช่น อัตราส่วนวงเงินสินเชื่อต่อหลักประกัน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492546" w14:textId="765B0EC4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27C186" w14:textId="1E527B7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381C60" w14:textId="5D57BDF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A581E4" w14:textId="0A2004AD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74DAC5" w14:textId="0960270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F9BAB0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7BED58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47B62799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2EA602" w14:textId="38ED8135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A37338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87F2AD" w14:textId="3BF40D74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อายุผู้กู้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75ADB0" w14:textId="7806CC64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9526C8" w14:textId="4ACF6662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ช่วงอายุของลูกค้าที่กำหนดให้สามารถสมัครผลิตภัณฑ์นี้ได้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FDAB70" w14:textId="38CCF79B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A6A6EE" w14:textId="2A43D6A4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5EB7A1" w14:textId="078E298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B753B0" w14:textId="73DC9CC6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24342" w14:textId="71774B9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AAF6EB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CF7B34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7EEEE375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19EAC8" w14:textId="50DC3960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50B819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B36ED2" w14:textId="7EA7E972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เงื่อนไข / คุณสมบัติของผู้กู้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AF6308" w14:textId="650749B2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76DD3B" w14:textId="1197A12F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เงื่อนไข หรือรายละเอียดเกี่ยวกับคุณสมบัติของผู้กู้ เช่น อาชีพ อายุงาน รายได้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120A89" w14:textId="63A3146B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2AE50A" w14:textId="02533626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A17E1D" w14:textId="4D510B26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6FCAF7" w14:textId="39258541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CA5AEC" w14:textId="6F75CDED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0EC683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E23A9A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697A2F93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990494" w14:textId="17BC591F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16C05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A9D5E1" w14:textId="647D7A7C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การเรียกเก็บค่าอากรแสตมป์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7EFF50" w14:textId="42D6DB29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159373" w14:textId="010F4AEA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การเรียกเก็บค่าอากรแสตมป์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C6987E" w14:textId="47A27F59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D4DAF6" w14:textId="3FFC4FCD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0EA42" w14:textId="4D8E367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87A61E" w14:textId="63CCB95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C92F4" w14:textId="3FEF2256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9E9479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B2CD48" w14:textId="5FC88649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0E17CF" w:rsidRPr="00AA025B" w14:paraId="2ABFC562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80143D" w14:textId="1E81164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9528F9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51B6DE" w14:textId="3CD0CD66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ค่าอากรแสตมป์ (หน่วย : ร้อยละของวงเงินสินเชื่อ)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E13764" w14:textId="0E459B30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16E1E0" w14:textId="42B9A762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จำนวนร้อยละของค่าอากรแสตมป์ที่ลูกค้าต้องจ่ายชำระ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43374" w14:textId="3361A2D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96C441" w14:textId="43B1AD09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F3C6A8" w14:textId="12480751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18FB17" w14:textId="704D681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575F4" w14:textId="64A041DB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6AC7E3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833CC9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0A738DA8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041CB1" w14:textId="1738E588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CD6ED8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222551" w14:textId="3164A08A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เงื่อนไขค่าอากรแสตมป์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FE6DE5" w14:textId="578B8BD4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CA9905" w14:textId="6757332A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เงื่อนไขหรือรายละเอียดเพิ่มเติมของค่าอากรแสตมป์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5D42D0" w14:textId="1F803B2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D8F1EA" w14:textId="156A19AB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C57B5E" w14:textId="2267681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1AAB6C" w14:textId="7410682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2F4C1E" w14:textId="3478BCC5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87D45D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EB0034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1305C0B8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0E1371" w14:textId="766386B8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0C8C60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720CCC" w14:textId="089C8D66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การเรียกเก็บค่าธรรมเนียมจดจำนอง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61EAB7" w14:textId="02006390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764B04" w14:textId="1752D263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การเรียกเก็บค่าธรรมเนียมจดจำนอง 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8BECF" w14:textId="63F82E8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2CC352" w14:textId="431DD91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4DFC81" w14:textId="6B1F5034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DCA0EE" w14:textId="2B54C1D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16898E" w14:textId="6D9D451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A7BDD1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29BB5E" w14:textId="16BD521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0E17CF" w:rsidRPr="00AA025B" w14:paraId="041103D3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BF15D4" w14:textId="6648BFC3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54EB0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98ACA0" w14:textId="62D3A9E5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ค่าธรรมเนียมจดจำนอง ขั้นต่ำ (หน่วย : ร้อยละของวงเงินจำนอง)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23452D" w14:textId="0CD1CFE1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219B06" w14:textId="5F5DEAAB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จำนวนร้อยละของค่าธรรมเนียมจดจำนองต่ำสุดที่ลูกค้าต้องจ่ายชำระ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45208E" w14:textId="68209CA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FEA63A" w14:textId="4626185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3BD338" w14:textId="3E81B15B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22BE26" w14:textId="107DB66B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E57121" w14:textId="41CBEFD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31B0BE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5633E1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5CD5F33C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CC7B43" w14:textId="3D73036D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A1895E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1F8E53" w14:textId="29605CAC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การเรียกเก็บค่าธรรมเนียมจดจำนอง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A3E250" w14:textId="1B651FAB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E00F0" w14:textId="31007FA2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การเรียกเก็บค่าธรรมเนียมจดจำนอง 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E6C3E9" w14:textId="117CB2F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F6C1D9" w14:textId="77EBAC3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777395" w14:textId="273B8491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99D51F" w14:textId="31597170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91F6BB" w14:textId="4F61A975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B33022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4A7E23" w14:textId="70AECA30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0E17CF" w:rsidRPr="00AA025B" w14:paraId="20031C2E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5501F9" w14:textId="0057446B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3954B9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73F794" w14:textId="7047C067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ค่าธรรมเนียมจดจำนอง ขั้นสูง (หน่วย : ร้อยละของวงเงินจำนอง)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EDAF59" w14:textId="5BDE297A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6CC737" w14:textId="7B2D37B3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จำนวนร้อยละของค่าธรรมเนียมจดจำนองสูงสุดที่ลูกค้าต้องจ่ายชำระ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379AD" w14:textId="74EA250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F9C85" w14:textId="559C6DF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245669" w14:textId="6D337B8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13C78B" w14:textId="6B16482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DB11AF" w14:textId="50DBBC4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425FE3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653DDD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6CD57322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5CE2D5" w14:textId="2EE86BDA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76E237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D133D7" w14:textId="0BAD1240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เงื่อนไขค่าธรรมเนียมจดจำนอง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BEB379" w14:textId="6353499A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F7DFCE" w14:textId="10BEC3AB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เงื่อนไขหรือรายละเอียดเพิ่มเติมของค่าธรรมเนียมจดจำนอง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51BA2D" w14:textId="0D3B72A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60301B" w14:textId="3CA99AF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25AE4" w14:textId="51AA3DE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05C9EC" w14:textId="0B15E120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04E8E" w14:textId="616A350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72860A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8CE90D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0F1EE1F3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AEDBBB" w14:textId="257E5FC4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3082DA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18D0F1" w14:textId="1621065A" w:rsidR="000E17CF" w:rsidRPr="00AA025B" w:rsidRDefault="000E17CF" w:rsidP="00F373A0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การเรียกเก็บค่าตรวจสอบข้อมูลเครดิต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148F2E" w14:textId="00CD59BA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5CB8E" w14:textId="0165317F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การเรียกเก็บค่าตรวจสอบข้อมูลเครดิต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1EB305" w14:textId="60F7D4C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C695A4" w14:textId="1EAB2746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6791B7" w14:textId="270E57D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4DEADA" w14:textId="6C4D6BE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379114" w14:textId="7132A7E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C5649D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B1A54A" w14:textId="3F615C42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0E17CF" w:rsidRPr="00AA025B" w14:paraId="17EA98AE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EE77E" w14:textId="7C2CB4B2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9399CD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801CD3" w14:textId="50757D92" w:rsidR="000E17CF" w:rsidRPr="00AA025B" w:rsidRDefault="000E17CF" w:rsidP="00F373A0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ค่าตรวจสอบข้อมูลเครดิต (หน่วย : 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DE8BD7" w14:textId="71803068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A791FE" w14:textId="2228755C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จำนวนค่าธรรมเนียมในการตรวจสอบข้อมูลเครดิตที่ผู้ให้บริการเรียกเก็บจากลูกค้า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8A3C6" w14:textId="56A31FA6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CFCF59" w14:textId="4B021A84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52832B" w14:textId="2AC0136B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7EC997" w14:textId="25B5C511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08457A" w14:textId="4955E4C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5E25D3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DDE016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7BBDE509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EFFD91" w14:textId="5A1D105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F598D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7B40B5" w14:textId="733BFC1C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เงื่อนไขค่าตรวจสอบข้อมูลเครดิต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6E01FF" w14:textId="285B085D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4F6DD9" w14:textId="052B01F3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เงื่อนไขหรือรายละเอียดเพิ่มเติมของค่าตรวจสอบข้อมูลเครดิต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361258" w14:textId="475C98E6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6AA530" w14:textId="46628379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501FDF" w14:textId="4C5AA394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E36430" w14:textId="4C4250D0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87456D" w14:textId="2723128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F5379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B1F983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4AAC4183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08914A" w14:textId="2808C73A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BAAA03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18FEAC" w14:textId="5F43B010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การเรียกเก็บค่าติดตามทวงถามหนี้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EECE33" w14:textId="77E3ACDC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693978" w14:textId="5DF676BE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การเรียกเก็บค่าติดตามทวงถามหนี้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CE9141" w14:textId="746B69E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A72A39" w14:textId="57CBE9E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0BD514" w14:textId="44D8913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FA2A38" w14:textId="4348C0F4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328AE6" w14:textId="591F2AC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076A41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840B25" w14:textId="1BB901D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0E17CF" w:rsidRPr="00AA025B" w14:paraId="56E9C89A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A2BD6" w14:textId="73CFCBF1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508424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EA12ED" w14:textId="42C63340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ค่าติดตามทวงถามหนี้ (หน่วย : บาท/งวด)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E4CA43" w14:textId="23885E03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06712" w14:textId="533646B4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จำนวนค่าติดตามทวงถามหนี้ที่ผู้ให้บริการเรียกเก็บจากลูกค้า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EF0B9B" w14:textId="418B68D0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9D32FE" w14:textId="1C40D79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BA1383" w14:textId="7E9BA87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8B6F3F" w14:textId="349C1EE0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377185" w14:textId="6459524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0AC68B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6FAA6D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11778BEA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C18DD7" w14:textId="05CFCE85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47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6B6ADD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EF807F" w14:textId="48A8E522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เงื่อนไขค่าติดตามทวงถามหนี้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21444D" w14:textId="51B5BAD7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4638B6" w14:textId="64434A4B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เงื่อนไขหรือรายละเอียดเพิ่มเติมของค่าติดตามทวงถามหนี้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FA3F75" w14:textId="43CDB68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616530" w14:textId="45E02C8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73D2AE" w14:textId="441884C4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663ACB" w14:textId="7BAA319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EA78ED" w14:textId="4B3E28C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2E0D9C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CD20FF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62A5B6F4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F7C01E" w14:textId="2DD96C2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48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92319E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863165" w14:textId="1783421F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การเรียกเก็บค่าธรรมเนียมสำรวจและประเมินราคาหลักประกันโดยผู้ประเมินภายใน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21D5F8" w14:textId="43C5AA32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1A629D" w14:textId="2058B87B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การเรียกเก็บค่าธรรมเนียมสำรวจและประเมินราคาหลักประกันโดยผู้ประเมินภายใน 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45DA81" w14:textId="111F21E0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DC6CEB" w14:textId="72633C74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4B35FD" w14:textId="6413232D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62CA61" w14:textId="4D396B0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FAE72A" w14:textId="2ECD0600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831078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1BC01C" w14:textId="0A6C08E4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0E17CF" w:rsidRPr="00AA025B" w14:paraId="750DB09D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8A51B" w14:textId="4FA7350B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49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92B6F3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8186AE" w14:textId="218C66F8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ค่าธรรมเนียมสำรวจและประเมินราคาหลักประกันโดยผู้ประเมินภายใน ขั้นต่ำ (หน่วย : 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18AB88" w14:textId="4FF57789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97704" w14:textId="06AA16F0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จำนวนค่าธรรมเนียมต่ำสุดในการสำรวจและประเมินราคาหลักประกันโดยผู้ประเมินภายใน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D7C2E6" w14:textId="16F791E6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5CC15B" w14:textId="32A4D0D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7284B1" w14:textId="77EC88F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5962D4" w14:textId="48505DA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31217A" w14:textId="4E25A05D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DE2395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07D1F1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4C5F1E09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535E8C" w14:textId="20B9E0A1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50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5EF66D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20A993" w14:textId="22570B6B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การเรียกเก็บค่าธรรมเนียมสำรวจและประเมินราคาหลักประกันโดยผู้ประเมินภายใน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1632E9" w14:textId="63F2C8E6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ABEB8F" w14:textId="463E96E8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การเรียกเก็บค่าธรรมเนียมสำรวจและประเมินราคาหลักประกันโดยผู้ประเมินภายใน 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8C1C3" w14:textId="74120621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AE3680" w14:textId="72821360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D8C1E" w14:textId="032E3F9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A5168B" w14:textId="204A451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5E9C73" w14:textId="5C4A71C1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A4CC55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3FA9BA" w14:textId="2EFAF280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0E17CF" w:rsidRPr="00AA025B" w14:paraId="2C938830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101476" w14:textId="7BBC7652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51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EDE0DD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D84AA4" w14:textId="005DBAC0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ค่าธรรมเนียมสำรวจและประเมินราคาหลักประกันโดยผู้ประเมินภายใน ขั้นสูง (หน่วย : 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B42C93" w14:textId="6C35D5DD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1EE9AE" w14:textId="6A301214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จำนวนค่าธรรมเนียมสูงสุดในการสำรวจและประเมินราคาหลักประกันโดยผู้ประเมินภายใน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F78FCD" w14:textId="685A766B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549247" w14:textId="717DDFE1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7C695C" w14:textId="0502A1F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E2D7C5" w14:textId="510D4C70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7C8964" w14:textId="063A4340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AF9F97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8A2AAB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707C218B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DC5768" w14:textId="07F5F0F5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52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11F813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66D771" w14:textId="26D2180A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 xml:space="preserve">เงื่อนไขค่าธรรมเนียมสำรวจและประเมินราคาหลักประกันโดยผู้ประเมินภายใน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63E6D0" w14:textId="1C7489F7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9A8E75" w14:textId="51327443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เงื่อนไขหรือรายละเอียดเพิ่มเติมของค่าธรรมเนียมสำรวจและประเมินราคาหลักประกันโดยผู้ประเมินภายใน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57F0A0" w14:textId="3DDD8C04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B706F7" w14:textId="775153A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92E73B" w14:textId="06027A6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BD9070" w14:textId="281F2B6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5ACF89" w14:textId="4ED18BD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D8931C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9078ED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1A4CC9D7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1FBEAA" w14:textId="35ECBD4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53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E272A0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54290F" w14:textId="64F10BA1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การเรียกเก็บค่าธรรมเนียมสำรวจและประเมินราคาหลักประกันโดยผู้ประเมินภายนอก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B8027D" w14:textId="31DB7E1C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442750" w14:textId="17A316DE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การเรียกเก็บค่าธรรมเนียมสำรวจและประเมินราคาหลักประกันโดยผู้ประเมินภายนอก 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A500DB" w14:textId="4C81C24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1E8E67" w14:textId="2906E9E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49CBC6" w14:textId="0948CB32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1B5A47" w14:textId="48A7E314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630646" w14:textId="6BBF4CA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472E9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E9396B" w14:textId="56D5774C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V_MC19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0E17CF" w:rsidRPr="00AA025B" w14:paraId="50E6CB8C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01E285" w14:textId="0DA57485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54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5BFF4E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5E17E6" w14:textId="0E57F91B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ค่าธรรมเนียมสำรวจและประเมินราคาหลักประกันโดยผู้ประเมินภายนอก ขั้นต่ำ (หน่วย : 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C78DC0" w14:textId="27AC5A1B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5C542" w14:textId="66B10508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จำนวนค่าธรรมเนียมต่ำสุดในการสำรวจและประเมินราคาหลักประกันโดยผู้ประเมินภายนอก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BD4BE4" w14:textId="1A097AC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155EA5" w14:textId="78B8DEC4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C9A3D" w14:textId="6746EC4D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15D5C6" w14:textId="26E443C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B6EEF0" w14:textId="1E090229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F93724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C544A1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5C35A9AF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1BABC0" w14:textId="3A1E2FE6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55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98C22F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5E7252" w14:textId="5FFC3D93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การเรียกเก็บค่าธรรมเนียมสำรวจและประเมินราคาหลักประกันโดยผู้ประเมินภายนอก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54872F" w14:textId="13AF0A0A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D2F648" w14:textId="301B0190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การเรียกเก็บค่าธรรมเนียมสำรวจและประเมินราคาหลักประกันโดยผู้ประเมินภายนอก 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3F0AB1" w14:textId="3D20CF6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89D64F" w14:textId="2EC1EEAD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EF5C68" w14:textId="60EE1C2B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B8EC1B" w14:textId="29BB75BD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4697FB" w14:textId="17A09E84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415FA9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FFAA51" w14:textId="07EDF30A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V_MC19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0E17CF" w:rsidRPr="00AA025B" w14:paraId="24A1909E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BB8AA0" w14:textId="7AA1A06A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56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C1CCC0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D8DD88" w14:textId="6AD31627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ค่าธรรมเนียมสำรวจและประเมินราคาหลักประกันโดยผู้ประเมินภายนอก ขั้นสูง (หน่วย : 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B786F0" w14:textId="4E918C3E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0B1E8" w14:textId="1717BC3E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จำนวนค่าธรรมเนียมสูงสุดในการสำรวจและประเมินราคาหลักประกันโดยผู้ประเมินภายนอก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75C98D" w14:textId="40BDF68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C20FE0" w14:textId="52A83266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E7BC58" w14:textId="19A24F3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31701C" w14:textId="02C5DAD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A6AAA1" w14:textId="7B69D04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ECAEC4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F96B99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07E310A3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5D48A" w14:textId="3A0AD3EF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57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27957C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9EB0B4" w14:textId="3F05C9A2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เงื่อนไขค่าธรรมเนียมสำรวจและประเมินราคาหลักประกันโดยผู้ประเมินภายนอก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EDD07E" w14:textId="209A14EF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644937" w14:textId="049D6294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เงื่อนไขหรือรายละเอียดเพิ่มเติมของค่าธรรมเนียมสำรวจและประเมินราคาหลักประกันโดยผู้ประเมินภายน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599BD9" w14:textId="5221E7F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C97A4" w14:textId="79CDECF0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12572E" w14:textId="6C07A214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A74911" w14:textId="7BE1D2D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AAE459" w14:textId="2163ADB9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06F5A2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0A36BF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5A77A2CF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01E920" w14:textId="31B2DFCD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58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593509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546DE4" w14:textId="5C15223E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การเรียกเก็บค่าใช้จ่ายกรณีเช็คคืน (เช็คของผู้ให้บริการอื่น)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089295" w14:textId="449D2884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EC0DF0" w14:textId="24DB8941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การเรียกเก็บค่าใช้จ่ายกรณีเช็คคืน (เช็คของผู้ให้บริการอื่น)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DF5F51" w14:textId="5C283315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5889EF" w14:textId="0D3C926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B051B1" w14:textId="67C886B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3AD229" w14:textId="12E47DB6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9D4715" w14:textId="62B76C2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BCE8D1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3C5AE4" w14:textId="31BE225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0E17CF" w:rsidRPr="00AA025B" w14:paraId="7CE29D55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ADD211" w14:textId="6750C85C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59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609B1C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2B5F35" w14:textId="31CF8EEC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 xml:space="preserve">ค่าใช้จ่ายกรณีเช็คคืน (เช็คของผู้ให้บริการอื่น) </w:t>
            </w:r>
            <w:r w:rsidRPr="00AA025B">
              <w:rPr>
                <w:color w:val="FF00FF"/>
                <w:cs/>
              </w:rPr>
              <w:lastRenderedPageBreak/>
              <w:t>(หน่วย : ร้อยละของจำนวนเงินตามเช็ค)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F04C84" w14:textId="66382038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lastRenderedPageBreak/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B4631C" w14:textId="152D5304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จำนวนร้อยละของค่าใช้จ่ายกรณีเช็คคืน (เช็คของผู้ให้บริการอื่น) 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4AE618" w14:textId="1239028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69CDAF" w14:textId="3022A406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04776F" w14:textId="3BFB4FC0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66B464" w14:textId="332F3CD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233CB7" w14:textId="363EA20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DD10E5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DE07EB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3139E198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BAB35A" w14:textId="670481B8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60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7F45B5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A20B91" w14:textId="02AACAE1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เงื่อนไขค่าใช้จ่ายกรณีเช็คคืน (เช็คของผู้ให้บริการอื่น)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A29936" w14:textId="1BDAEC25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DC76CD" w14:textId="06D6701D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เงื่อนไขหรือรายละเอียดเพิ่มเติมของค่าใช้จ่ายกรณีเช็คคืน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C64334" w14:textId="38A1F5B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0D0C96" w14:textId="385D83F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A8C981" w14:textId="769C83ED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47532B" w14:textId="6D7E1C32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4E9BD1" w14:textId="1A0CA92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BCA33A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CEBD1D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48570A57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9058D1" w14:textId="6FF1D5BB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61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AC002E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8F854E" w14:textId="6D35D6BA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การเรียกเก็บค่าใช้จ่ายกรณีเงินในบัญชีไม่พอจ่าย (ชำระหนี้โดยการหักบัญชีกับผู้ให้บริการอื่น)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F9DBB3" w14:textId="5A66352A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6E4994" w14:textId="6B97A9BA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การเรียกเก็บค่าใช้จ่ายกรณีเงินในบัญชีไม่พอจ่าย (กรณีชำระหนี้โดยการหักบัญชีกับผู้ให้บริการอื่น)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098DA7" w14:textId="1E126CF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8C262C" w14:textId="43EC12DB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A12C0A" w14:textId="529C3971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37576" w14:textId="4E5494B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5E3D8E" w14:textId="1DDB1E0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6C5D02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38E932" w14:textId="7A1CE18A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0E17CF" w:rsidRPr="00AA025B" w14:paraId="113785FD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348A04" w14:textId="69CD9DBC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62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9F9032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6BB8B7" w14:textId="457B983B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ค่าใช้จ่ายกรณีเงินในบัญชีไม่พอจ่าย (ชำระหนี้โดยการหักบัญชีกับผู้ให้บริการอื่น) (หน่วย : 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9A0333" w14:textId="2318CFAE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797047" w14:textId="34573051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จำนวนค่าใช้จ่ายกรณีเงินในบัญชีไม่พอจ่าย (กรณีชำระหนี้โดยการหักบัญชีกับผู้ให้บริการอื่น) 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D528D6" w14:textId="06166976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8C79CC" w14:textId="24D8876B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298211" w14:textId="21CFEC8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6FA2DC" w14:textId="40B132D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C7C636" w14:textId="68F8F085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0BDBDC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FE6362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78FF0557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1BF728" w14:textId="133C179F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63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E56E82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CD34D0" w14:textId="318BE72D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 xml:space="preserve">เงื่อนไขค่าใช้จ่ายกรณีเงินในบัญชีไม่พอจ่าย (ชำระหนี้โดยการหักบัญชีกับผู้ให้บริการอื่น)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6FE342" w14:textId="31300CE9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6E30B1" w14:textId="0FE57510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เงื่อนไขหรือรายละเอียดเพิ่มเติมของค่าใช้จ่ายกรณีเงินในบัญชีไม่พอจ่าย (กรณีชำระหนี้โดยการหักบัญชีกับผู้ให้บริการอื่น)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4EEEB6" w14:textId="1B6C2462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28920F" w14:textId="1EBC7FF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783066" w14:textId="40871C8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E5A8EC" w14:textId="1A5F0892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8E46EA" w14:textId="4AD8771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436F66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158793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46370CA6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7CCD05" w14:textId="04C761BD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64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D220BE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3EF064" w14:textId="5F3077B9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 xml:space="preserve">การเรียกเก็บค่าขอสำเนาใบแจ้งยอดบัญชีแต่ละงวด (ชุดที่ </w:t>
            </w:r>
            <w:r w:rsidRPr="00AA025B">
              <w:rPr>
                <w:color w:val="FF00FF"/>
              </w:rPr>
              <w:t xml:space="preserve">2 </w:t>
            </w:r>
            <w:r w:rsidRPr="00AA025B">
              <w:rPr>
                <w:color w:val="FF00FF"/>
                <w:cs/>
              </w:rPr>
              <w:t>เป็นต้นไป)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98FE3A" w14:textId="298F39B5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5DBF01" w14:textId="70C88DEC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 xml:space="preserve">การเรียกเก็บค่าขอสำเนาใบแจ้งยอดบัญชีแต่ละงวด (ชุดที่ </w:t>
            </w:r>
            <w:r w:rsidRPr="000E17CF">
              <w:rPr>
                <w:color w:val="FF00FF"/>
              </w:rPr>
              <w:t xml:space="preserve">2 </w:t>
            </w:r>
            <w:r w:rsidRPr="000E17CF">
              <w:rPr>
                <w:color w:val="FF00FF"/>
                <w:cs/>
              </w:rPr>
              <w:t>เป็นต้นไป)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754B39" w14:textId="76A599E9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D3BCF2" w14:textId="4A0E7296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0477B1" w14:textId="274EB08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708ACF" w14:textId="10D7AC5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89E1F2" w14:textId="3CFBA2BB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ADC3F9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441719" w14:textId="1C9EB5F4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0E17CF" w:rsidRPr="00AA025B" w14:paraId="4DA72BB0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FF6BC3" w14:textId="63A074E4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65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D5EA90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945E2C" w14:textId="616DCDE5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 xml:space="preserve">ค่าขอสำเนาใบแจ้งยอดบัญชีแต่ละงวด (ชุดที่ </w:t>
            </w:r>
            <w:r w:rsidRPr="00AA025B">
              <w:rPr>
                <w:color w:val="FF00FF"/>
              </w:rPr>
              <w:t xml:space="preserve">2 </w:t>
            </w:r>
            <w:r w:rsidRPr="00AA025B">
              <w:rPr>
                <w:color w:val="FF00FF"/>
                <w:cs/>
              </w:rPr>
              <w:t>เป็นต้นไป) (หน่วย : 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ED78E0" w14:textId="0FB71933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4320BD" w14:textId="58F98FE4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 xml:space="preserve">จำนวนค่าธรรมเนียมในการขอสำเนาใบแจ้งยอดบัญชีแต่ละงวด (ชุดที่ </w:t>
            </w:r>
            <w:r w:rsidRPr="000E17CF">
              <w:rPr>
                <w:color w:val="FF00FF"/>
              </w:rPr>
              <w:t xml:space="preserve">2 </w:t>
            </w:r>
            <w:r w:rsidRPr="000E17CF">
              <w:rPr>
                <w:color w:val="FF00FF"/>
                <w:cs/>
              </w:rPr>
              <w:t>เป็นต้นไป)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4BB3C6" w14:textId="7E4E7EE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3C86DA" w14:textId="24679221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0E1D74" w14:textId="345DBB9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8CD730" w14:textId="0AF2E4F5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82395" w14:textId="23462E99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E9C81F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AF218F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017D68F6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51468" w14:textId="340F902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66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FCBE42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1BDA12" w14:textId="4C80B44A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 xml:space="preserve">เงื่อนไขค่าขอสำเนาใบแจ้งยอดบัญชีแต่ละงวด (ชุดที่ </w:t>
            </w:r>
            <w:r w:rsidRPr="00AA025B">
              <w:rPr>
                <w:color w:val="FF00FF"/>
              </w:rPr>
              <w:t xml:space="preserve">2 </w:t>
            </w:r>
            <w:r w:rsidRPr="00AA025B">
              <w:rPr>
                <w:color w:val="FF00FF"/>
                <w:cs/>
              </w:rPr>
              <w:t>เป็นต้นไป)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89B430" w14:textId="567661C5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D27280" w14:textId="79121316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 xml:space="preserve">เงื่อนไขหรือรายละเอียดเพิ่มเติมของค่าขอสำเนาใบแจ้งยอดบัญชีแต่ละงวด (ชุดที่ </w:t>
            </w:r>
            <w:r w:rsidRPr="000E17CF">
              <w:rPr>
                <w:color w:val="FF00FF"/>
              </w:rPr>
              <w:t xml:space="preserve">2 </w:t>
            </w:r>
            <w:r w:rsidRPr="000E17CF">
              <w:rPr>
                <w:color w:val="FF00FF"/>
                <w:cs/>
              </w:rPr>
              <w:t>เป็นต้นไป)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7F62E8" w14:textId="1691B9A1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021FEA" w14:textId="6F8B210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8F58B4" w14:textId="477E73E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4AE59B" w14:textId="5930B8C9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573AA8" w14:textId="3D2DD162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22696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3EFD04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066146E5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ED0BBA" w14:textId="0156803C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67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E7CD17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B3C21E" w14:textId="00915C85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2B0624" w14:textId="65761EF6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9755B1" w14:textId="45733D76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ค่าธรรมเนียมอื่น ๆ นอกเหนือจากที่กำหนดพร้อมรายละเอียด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BF2D23" w14:textId="3A957CA2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335649" w14:textId="48D8C986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81D555" w14:textId="295A3D2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E1FB2A" w14:textId="3D9CF741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D5991" w14:textId="18B9388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1EB51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7D3B85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54F8CB75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E11BA4" w14:textId="14165731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68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EE2A0F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D0663A" w14:textId="21AFF669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ผลิตภัณฑ์ (</w:t>
            </w:r>
            <w:r w:rsidRPr="00AA025B">
              <w:rPr>
                <w:color w:val="FF00FF"/>
              </w:rPr>
              <w:t>Link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EEA4AD" w14:textId="77777777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304003" w14:textId="33B09A7F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 xml:space="preserve">URL </w:t>
            </w:r>
            <w:r w:rsidRPr="00AA025B">
              <w:rPr>
                <w:color w:val="FF00FF"/>
                <w:cs/>
              </w:rPr>
              <w:t xml:space="preserve">หน้า </w:t>
            </w: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ข้อมูลผลิตภัณฑ์นั้น ๆ 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1491A6" w14:textId="0F9BE315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246FFC" w14:textId="7D27C2F2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E8F8DA" w14:textId="2777E28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9FA906" w14:textId="1374D94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241F41" w14:textId="78111AF4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FAC73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177539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33A29330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A2208E" w14:textId="18F775C2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69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C7D009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84CB0C" w14:textId="01FC995A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ค่าธรรมเนียม (</w:t>
            </w:r>
            <w:r w:rsidRPr="00AA025B">
              <w:rPr>
                <w:color w:val="FF00FF"/>
              </w:rPr>
              <w:t>Link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6E8D22" w14:textId="77777777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94246" w14:textId="2389E614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 xml:space="preserve">URL </w:t>
            </w:r>
            <w:r w:rsidRPr="00AA025B">
              <w:rPr>
                <w:color w:val="FF00FF"/>
                <w:cs/>
              </w:rPr>
              <w:t xml:space="preserve">หน้า </w:t>
            </w: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E020B6" w14:textId="18927A3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53E98B" w14:textId="6FA54B3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33440C" w14:textId="3FBBBF19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C6764D" w14:textId="0BCF19F5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B517DA" w14:textId="231DCC06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60E2A7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E4266B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4CE9041A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F57ABD" w14:textId="46BD287B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70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72B0DA" w14:textId="77407719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F76F58" w14:textId="77777777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วันที่เริ่มใช้ข้อมูล (</w:t>
            </w:r>
            <w:r w:rsidRPr="00AA025B">
              <w:rPr>
                <w:color w:val="FF00FF"/>
              </w:rPr>
              <w:t>Effective date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7735C6" w14:textId="77777777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56A63F" w14:textId="77777777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วันที่เริ่มใช้ข้อมูลผลิตภัณฑ์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34BD5D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518A00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280D72" w14:textId="2049B60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98BA62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33380F" w14:textId="65AB2A2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FA9E65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9B67C7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0F588C2C" w14:textId="77777777" w:rsidTr="00784DA0">
        <w:trPr>
          <w:trHeight w:val="933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224F25E0" w14:textId="22AABCD2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71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16CC057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1BABC3" w14:textId="77777777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วันที่เลิกใช้ข้อมูล (</w:t>
            </w:r>
            <w:r w:rsidRPr="00AA025B">
              <w:rPr>
                <w:color w:val="FF00FF"/>
              </w:rPr>
              <w:t>End date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992FBB" w14:textId="77777777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3C8F53F" w14:textId="77777777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วันที่ใช้ข้อมูลผลิตภัณฑ์เป็นวันสุดท้าย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F754356" w14:textId="0FCDDF8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0A4FEBB" w14:textId="0B76A18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4CD0028" w14:textId="2AE06BC5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78BEF85" w14:textId="6D53010D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E70BE39" w14:textId="039892AD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63E62C1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325F5BFB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</w:tbl>
    <w:p w14:paraId="42BE541D" w14:textId="77777777" w:rsidR="00161163" w:rsidRPr="00AA025B" w:rsidRDefault="00161163" w:rsidP="00161163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FF00FF"/>
        </w:rPr>
      </w:pPr>
      <w:r w:rsidRPr="00AA025B">
        <w:rPr>
          <w:rFonts w:eastAsiaTheme="minorHAnsi" w:hint="cs"/>
          <w:color w:val="FF00FF"/>
          <w:cs/>
        </w:rPr>
        <w:t>หมายเหตุ</w:t>
      </w:r>
      <w:r w:rsidRPr="00AA025B">
        <w:rPr>
          <w:rFonts w:eastAsiaTheme="minorHAnsi"/>
          <w:color w:val="FF00FF"/>
          <w:cs/>
        </w:rPr>
        <w:t>:</w:t>
      </w:r>
    </w:p>
    <w:p w14:paraId="1AADAA50" w14:textId="77777777" w:rsidR="00161163" w:rsidRPr="00AA025B" w:rsidRDefault="00161163" w:rsidP="00161163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FF00FF"/>
        </w:rPr>
      </w:pPr>
      <w:r w:rsidRPr="00AA025B">
        <w:rPr>
          <w:rFonts w:eastAsiaTheme="minorHAnsi"/>
          <w:color w:val="FF00FF"/>
          <w:vertAlign w:val="superscript"/>
        </w:rPr>
        <w:t>1</w:t>
      </w:r>
      <w:r w:rsidRPr="00AA025B">
        <w:rPr>
          <w:rFonts w:eastAsiaTheme="minorHAnsi"/>
          <w:color w:val="FF00FF"/>
          <w:vertAlign w:val="superscript"/>
          <w:cs/>
        </w:rPr>
        <w:t>/</w:t>
      </w:r>
      <w:r w:rsidRPr="00AA025B">
        <w:rPr>
          <w:rFonts w:eastAsiaTheme="minorHAnsi"/>
          <w:color w:val="FF00FF"/>
          <w:cs/>
        </w:rPr>
        <w:t xml:space="preserve"> </w:t>
      </w:r>
      <w:r w:rsidRPr="00AA025B">
        <w:rPr>
          <w:rFonts w:eastAsiaTheme="minorHAnsi" w:hint="cs"/>
          <w:color w:val="FF00FF"/>
          <w:cs/>
        </w:rPr>
        <w:t xml:space="preserve">อ้างอิงจากเอกสาร </w:t>
      </w:r>
      <w:r w:rsidRPr="00AA025B">
        <w:rPr>
          <w:rFonts w:eastAsiaTheme="minorHAnsi"/>
          <w:color w:val="FF00FF"/>
        </w:rPr>
        <w:t>Market Conduct Classification Document</w:t>
      </w:r>
    </w:p>
    <w:p w14:paraId="68DAD551" w14:textId="338C67B8" w:rsidR="004600BC" w:rsidRPr="00AA025B" w:rsidRDefault="004600BC">
      <w:pPr>
        <w:rPr>
          <w:b/>
          <w:bCs/>
          <w:color w:val="FF00FF"/>
        </w:rPr>
      </w:pPr>
      <w:r w:rsidRPr="00AA025B">
        <w:rPr>
          <w:b/>
          <w:bCs/>
          <w:color w:val="FF00FF"/>
          <w:cs/>
        </w:rPr>
        <w:br w:type="page"/>
      </w:r>
    </w:p>
    <w:p w14:paraId="7D157A44" w14:textId="5C6CFF57" w:rsidR="004600BC" w:rsidRPr="00AA025B" w:rsidRDefault="004600BC" w:rsidP="00AA025B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</w:pPr>
      <w:bookmarkStart w:id="46" w:name="_Toc64584266"/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</w:rPr>
        <w:lastRenderedPageBreak/>
        <w:t>Data Set</w:t>
      </w:r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  <w:cs/>
        </w:rPr>
        <w:t xml:space="preserve">: 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Market Conduct Personal Loan </w:t>
      </w:r>
      <w:r w:rsidR="00B127C0"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Common Fee Disclosure 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>(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DS_MCNCF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>)</w:t>
      </w:r>
      <w:bookmarkEnd w:id="46"/>
    </w:p>
    <w:p w14:paraId="3C006FF3" w14:textId="77777777" w:rsidR="004600BC" w:rsidRPr="00AA025B" w:rsidRDefault="004600BC" w:rsidP="004600BC">
      <w:pPr>
        <w:pStyle w:val="ListParagraph"/>
        <w:spacing w:after="240" w:line="440" w:lineRule="exact"/>
        <w:ind w:left="630"/>
        <w:rPr>
          <w:b/>
          <w:bCs/>
          <w:color w:val="FF00FF"/>
          <w:cs/>
        </w:rPr>
      </w:pPr>
      <w:r w:rsidRPr="00AA025B">
        <w:rPr>
          <w:b/>
          <w:bCs/>
          <w:color w:val="FF00FF"/>
        </w:rPr>
        <w:t>Frequency</w:t>
      </w:r>
      <w:r w:rsidRPr="00AA025B">
        <w:rPr>
          <w:b/>
          <w:bCs/>
          <w:color w:val="FF00FF"/>
          <w:cs/>
        </w:rPr>
        <w:t xml:space="preserve">: </w:t>
      </w:r>
      <w:r w:rsidRPr="00AA025B">
        <w:rPr>
          <w:b/>
          <w:bCs/>
          <w:color w:val="FF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AA025B" w:rsidRPr="00AA025B" w14:paraId="35412C1D" w14:textId="77777777" w:rsidTr="00B127C0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77D390D2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0A67B670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CE9AC3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140DE5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0865E8FB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48A7900B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5F4DCBF0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  <w:cs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46959D24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74BA3794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26F3303D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Non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-</w:t>
            </w:r>
            <w:r w:rsidRPr="00AA025B">
              <w:rPr>
                <w:rFonts w:eastAsiaTheme="minorHAnsi"/>
                <w:b/>
                <w:bCs/>
                <w:color w:val="FF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5A8E5738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21B4EEFD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 xml:space="preserve">Classification 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 xml:space="preserve">/ </w:t>
            </w:r>
            <w:r w:rsidRPr="00AA025B">
              <w:rPr>
                <w:rFonts w:eastAsiaTheme="minorHAnsi"/>
                <w:b/>
                <w:bCs/>
                <w:color w:val="FF00FF"/>
              </w:rPr>
              <w:t>View</w:t>
            </w:r>
          </w:p>
        </w:tc>
      </w:tr>
      <w:tr w:rsidR="00AA025B" w:rsidRPr="00AA025B" w14:paraId="1CC9D307" w14:textId="77777777" w:rsidTr="00B127C0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204623F6" w14:textId="77777777" w:rsidR="004600BC" w:rsidRPr="00AA025B" w:rsidRDefault="004600BC" w:rsidP="00B127C0">
            <w:pPr>
              <w:rPr>
                <w:color w:val="FF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3DDE5C86" w14:textId="77777777" w:rsidR="004600BC" w:rsidRPr="00AA025B" w:rsidRDefault="004600BC" w:rsidP="00B127C0">
            <w:pPr>
              <w:rPr>
                <w:color w:val="FF00FF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905773" w14:textId="77777777" w:rsidR="004600BC" w:rsidRPr="00AA025B" w:rsidRDefault="004600BC" w:rsidP="00B127C0">
            <w:pPr>
              <w:rPr>
                <w:color w:val="FF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77974B" w14:textId="77777777" w:rsidR="004600BC" w:rsidRPr="00AA025B" w:rsidRDefault="004600BC" w:rsidP="00B127C0">
            <w:pPr>
              <w:rPr>
                <w:color w:val="FF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18F3DAC9" w14:textId="77777777" w:rsidR="004600BC" w:rsidRPr="00AA025B" w:rsidRDefault="004600BC" w:rsidP="00B127C0">
            <w:pPr>
              <w:rPr>
                <w:color w:val="FF00FF"/>
              </w:rPr>
            </w:pPr>
          </w:p>
        </w:tc>
        <w:tc>
          <w:tcPr>
            <w:tcW w:w="763" w:type="dxa"/>
            <w:shd w:val="clear" w:color="auto" w:fill="CCFFFF"/>
          </w:tcPr>
          <w:p w14:paraId="5E1D0FE2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1BF73A27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767EB6F7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763E28E6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49B3F378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17901C70" w14:textId="77777777" w:rsidR="004600BC" w:rsidRPr="00AA025B" w:rsidRDefault="004600BC" w:rsidP="00B127C0">
            <w:pPr>
              <w:jc w:val="center"/>
              <w:rPr>
                <w:color w:val="FF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0E9FA000" w14:textId="77777777" w:rsidR="004600BC" w:rsidRPr="00AA025B" w:rsidRDefault="004600BC" w:rsidP="00B127C0">
            <w:pPr>
              <w:jc w:val="center"/>
              <w:rPr>
                <w:color w:val="FF00FF"/>
              </w:rPr>
            </w:pPr>
          </w:p>
        </w:tc>
      </w:tr>
      <w:tr w:rsidR="00AA025B" w:rsidRPr="00AA025B" w14:paraId="784E0ECF" w14:textId="77777777" w:rsidTr="00B127C0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B181C6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CC2E53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19CBC5" w14:textId="77777777" w:rsidR="004600BC" w:rsidRPr="00AA025B" w:rsidRDefault="004600BC" w:rsidP="00B127C0">
            <w:pPr>
              <w:spacing w:before="120" w:line="360" w:lineRule="auto"/>
              <w:rPr>
                <w:rFonts w:eastAsiaTheme="minorHAnsi"/>
                <w:color w:val="FF00FF"/>
              </w:rPr>
            </w:pPr>
            <w:r w:rsidRPr="00AA025B">
              <w:rPr>
                <w:color w:val="FF00FF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AAFF16" w14:textId="77777777" w:rsidR="004600BC" w:rsidRPr="00AA025B" w:rsidRDefault="004600BC" w:rsidP="00B127C0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08C383" w14:textId="77777777" w:rsidR="004600BC" w:rsidRPr="00AA025B" w:rsidRDefault="004600BC" w:rsidP="00B127C0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รหัสสถาบันผู้ส่งข้อมูล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414E3C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631EE1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A4515E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D23C66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63BFD7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C36A14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6C96C58" w14:textId="77777777" w:rsidR="004600BC" w:rsidRPr="00AA025B" w:rsidRDefault="004600BC" w:rsidP="00B127C0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A025B" w:rsidRPr="00AA025B" w14:paraId="16813DD3" w14:textId="77777777" w:rsidTr="00B127C0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9B06CB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6093A8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0D5BD1" w14:textId="77777777" w:rsidR="004600BC" w:rsidRPr="00AA025B" w:rsidRDefault="004600BC" w:rsidP="00B127C0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8814D9" w14:textId="77777777" w:rsidR="004600BC" w:rsidRPr="00AA025B" w:rsidRDefault="004600BC" w:rsidP="00B127C0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94C451" w14:textId="77777777" w:rsidR="004600BC" w:rsidRPr="00AA025B" w:rsidRDefault="004600BC" w:rsidP="00B127C0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rFonts w:hint="cs"/>
                <w:color w:val="FF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3C1816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74FAD4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C77401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BA0DCD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B0373C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43B066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5D2E3FD" w14:textId="77777777" w:rsidR="004600BC" w:rsidRPr="00AA025B" w:rsidRDefault="004600BC" w:rsidP="00B127C0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543F8D8B" w14:textId="77777777" w:rsidTr="00B127C0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2D841E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 w:hint="cs"/>
                <w:color w:val="FF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326325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1239D1" w14:textId="405C24AD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ค่าธรรมเนียมในการชำระเงินโดยหักบัญชีของผู้ให้บริการ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40C351" w14:textId="0696F3D7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91E3B3" w14:textId="3651CD50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ค่าธรรมเนียมในการชำระเงินโดยการหักบัญชีของผู้ให้บริการ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D92BBC" w14:textId="5E80217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6F9FBE" w14:textId="7490DA99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500AB3" w14:textId="741F0FE6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B74439" w14:textId="66B1CF2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C13EAF" w14:textId="4E6615D1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8EA2B5" w14:textId="2EAB0E9C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404B924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30ADABD9" w14:textId="77777777" w:rsidTr="00B127C0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25E3D1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A185FE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9E3C8A" w14:textId="27B0EE7F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ค่าธรรมเนียมในการชำระเงินโดยหักบัญชีของผู้ให้บริการอื่น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8536C0" w14:textId="3384AC1B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923B91" w14:textId="7B3E4BB4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ค่าธรรมเนียมในการชำระเงินโดยหักบัญชีของผู้ให้บริการอื่น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03FF04" w14:textId="4D7623F4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5B3863" w14:textId="484E248D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8EF213" w14:textId="78DD180D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E9A104" w14:textId="54F09AF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D2CF53" w14:textId="2D75D37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6877D2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0C996DE" w14:textId="33434C6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778FF2F9" w14:textId="77777777" w:rsidTr="00B127C0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A67E93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527F9B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F62B9B" w14:textId="09C73DB1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ค่าธรรมเนียมในการชำระเงินที่สาขาของผู้ให้บริการ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F3D265" w14:textId="63B6452E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DB348D" w14:textId="1FEB29D6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ค่าธรรมเนียมในการชำระเงินที่สาขาของผู้ให้บริการ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7BC01D" w14:textId="6288D492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860FE6" w14:textId="364FBD3B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1CB736" w14:textId="2C1B5242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AD3F20" w14:textId="2F2F6EF1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5B846C" w14:textId="49BFD989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F3D5E4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7613736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20EC714C" w14:textId="77777777" w:rsidTr="00B127C0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692AEC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A0924D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196366" w14:textId="67CA42A7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ค่าธรรมเนียมในการชำระเงินที่สาขาของผู้ให้บริการอื่น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070837" w14:textId="60092945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D2D662" w14:textId="1BB0AA85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ค่าธรรมเนียมในการชำระเงินที่สาขาของผู้ให้บริการอื่น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77547B" w14:textId="5A81275D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F0B538" w14:textId="27CFF8D2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650A93" w14:textId="7089688D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536C18" w14:textId="627CE860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667B27" w14:textId="6CEB8E2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8F8E57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B546D27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7869A560" w14:textId="77777777" w:rsidTr="00B127C0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C33B77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CD0951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EB2E08" w14:textId="22A932C7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ค่าธรรมเนียมในการชำระเงินที่จุดบริการรับชำระเงิน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51DF4A" w14:textId="06915300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F019C8" w14:textId="638A777F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ค่าธรรมเนียมในการชำระเงินที่จุดบริการชำระเงิน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1A102F" w14:textId="1029DD7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EB9EBD" w14:textId="312246D2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356CF7" w14:textId="0B03B44B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A1EAF7" w14:textId="2828581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BFD827" w14:textId="2EC86910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D42284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C3CED54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761AD398" w14:textId="77777777" w:rsidTr="00B127C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FA4971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E02761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5377F9" w14:textId="11F3C160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 xml:space="preserve">ค่าธรรมเนียมในการชำระเงินผ่านระบบ </w:t>
            </w:r>
            <w:r w:rsidRPr="00AA025B">
              <w:rPr>
                <w:color w:val="FF00FF"/>
              </w:rPr>
              <w:t xml:space="preserve">Online </w:t>
            </w:r>
            <w:r w:rsidRPr="00AA025B">
              <w:rPr>
                <w:color w:val="FF00FF"/>
                <w:cs/>
              </w:rPr>
              <w:t>(</w:t>
            </w:r>
            <w:r w:rsidRPr="00AA025B">
              <w:rPr>
                <w:color w:val="FF00FF"/>
              </w:rPr>
              <w:t xml:space="preserve">Internet </w:t>
            </w:r>
            <w:r w:rsidRPr="00AA025B">
              <w:rPr>
                <w:color w:val="FF00FF"/>
                <w:cs/>
              </w:rPr>
              <w:t xml:space="preserve">/ </w:t>
            </w:r>
            <w:r w:rsidRPr="00AA025B">
              <w:rPr>
                <w:color w:val="FF00FF"/>
              </w:rPr>
              <w:t>Mobile banking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2E6D16" w14:textId="59734435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1BD8D5" w14:textId="52173268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 xml:space="preserve">ค่าธรรมเนียมในการชำระเงินผ่านระบบ </w:t>
            </w:r>
            <w:r w:rsidRPr="000E17CF">
              <w:rPr>
                <w:color w:val="FF00FF"/>
              </w:rPr>
              <w:t xml:space="preserve">Online </w:t>
            </w:r>
            <w:r w:rsidRPr="000E17CF">
              <w:rPr>
                <w:color w:val="FF00FF"/>
                <w:cs/>
              </w:rPr>
              <w:t>(</w:t>
            </w:r>
            <w:r w:rsidRPr="000E17CF">
              <w:rPr>
                <w:color w:val="FF00FF"/>
              </w:rPr>
              <w:t xml:space="preserve">Internet banking </w:t>
            </w:r>
            <w:r w:rsidRPr="000E17CF">
              <w:rPr>
                <w:color w:val="FF00FF"/>
                <w:cs/>
              </w:rPr>
              <w:t xml:space="preserve">/ </w:t>
            </w:r>
            <w:r w:rsidRPr="000E17CF">
              <w:rPr>
                <w:color w:val="FF00FF"/>
              </w:rPr>
              <w:t>Mobile banking</w:t>
            </w:r>
            <w:r w:rsidRPr="000E17CF"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5A362D" w14:textId="360C845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DD2B2B" w14:textId="193DC45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CE141E" w14:textId="71A20310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E6BAB6" w14:textId="6F5C6543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959C9B" w14:textId="46A59D45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A59A89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B264466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51D69093" w14:textId="77777777" w:rsidTr="00B127C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34668D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4F24A3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3D4CF7" w14:textId="7AAF08C6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 xml:space="preserve">ค่าธรรมเนียมในการชำระเงินผ่านเครื่อง </w:t>
            </w:r>
            <w:r w:rsidRPr="00AA025B">
              <w:rPr>
                <w:color w:val="FF00FF"/>
              </w:rPr>
              <w:t xml:space="preserve">CDM </w:t>
            </w:r>
            <w:r w:rsidRPr="00AA025B">
              <w:rPr>
                <w:color w:val="FF00FF"/>
                <w:cs/>
              </w:rPr>
              <w:t xml:space="preserve">/ </w:t>
            </w:r>
            <w:r w:rsidRPr="00AA025B">
              <w:rPr>
                <w:color w:val="FF00FF"/>
              </w:rPr>
              <w:t>ATM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BE9212" w14:textId="0826523D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F69D6C" w14:textId="5EF58F81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 xml:space="preserve">ค่าธรรมเนียมในการชำระเงินผ่านเครื่อง </w:t>
            </w:r>
            <w:r w:rsidRPr="000E17CF">
              <w:rPr>
                <w:color w:val="FF00FF"/>
              </w:rPr>
              <w:t xml:space="preserve">CDM </w:t>
            </w:r>
            <w:r w:rsidRPr="000E17CF">
              <w:rPr>
                <w:color w:val="FF00FF"/>
                <w:cs/>
              </w:rPr>
              <w:t xml:space="preserve">/ </w:t>
            </w:r>
            <w:r w:rsidRPr="000E17CF">
              <w:rPr>
                <w:color w:val="FF00FF"/>
              </w:rPr>
              <w:t>ATM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020CC2" w14:textId="412DAD40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B01DC2" w14:textId="105C47D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72668E" w14:textId="3F3CE9E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D52F94" w14:textId="1EE64B3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8EFA03" w14:textId="03E03FF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1A163C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4D3F123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73E09441" w14:textId="77777777" w:rsidTr="00B127C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752E78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848DFB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47AE9A" w14:textId="661D011E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ค่าธรรมเนียมในการชำระเงินผ่านระบบโทรศัพท์อัตโนมัติ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020A4F" w14:textId="4D02CF68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5253AA" w14:textId="0D8F2BE5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ค่าธรรมเนียมในการชำระเงินผ่านระบบโทรศัพท์อัตโนมัติ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6067DE" w14:textId="7FDB991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7D7196" w14:textId="268D6FD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7B5B57" w14:textId="1B0916AD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6BD5E6" w14:textId="46B7B6D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F9A25D" w14:textId="10ED9D8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D67A09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014AA93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0B82DD43" w14:textId="77777777" w:rsidTr="00B127C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A46D10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F8C493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99F2FF" w14:textId="4CF6E136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ค่าธรรมเนียมในการชำระเงินโดยเช็คหรือธนาณัติทางไปรษณีย์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0C184D" w14:textId="28F44B07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0CF898" w14:textId="4893B679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ค่าธรรมเนียมในการชำระเงินโดยเช็คหรือธนาณัติทางไปรษณีย์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A9C905" w14:textId="3EEF181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918A94" w14:textId="757D2929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7E075E" w14:textId="5DA10A2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ED4C14" w14:textId="061012A1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8C9E8A" w14:textId="31A75965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AAF6F6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8D12B9B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3E094E55" w14:textId="77777777" w:rsidTr="00B127C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6F01DF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A79A22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D0E730" w14:textId="711871A2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ค่าธรรมเนียมในการชำระเงินผ่านช่องทางอื่น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41F84D" w14:textId="7C1D464A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DF6FF9" w14:textId="65CC2855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ค่าธรรมเนียมในการชำระเงินผ่านช่องทางอื่น ๆ 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D780AB" w14:textId="26028AD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6FF877" w14:textId="7BCB4B6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9BA6A1" w14:textId="7AD62461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542736" w14:textId="7183E5D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710959" w14:textId="2954210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808727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CCDCB9E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13D90246" w14:textId="77777777" w:rsidTr="00B127C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542CA4" w14:textId="2A452981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1</w:t>
            </w:r>
            <w:r w:rsidRPr="00AA025B">
              <w:rPr>
                <w:rFonts w:eastAsiaTheme="minorHAnsi" w:hint="cs"/>
                <w:color w:val="FF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4150EA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CA09D5" w14:textId="77777777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วันที่เริ่มใช้ข้อมูล (</w:t>
            </w:r>
            <w:r w:rsidRPr="00AA025B">
              <w:rPr>
                <w:color w:val="FF00FF"/>
              </w:rPr>
              <w:t>Effective date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E80EA4" w14:textId="77777777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67063" w14:textId="6F2F529B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วันที่เริ่มใช้ข้อมูล</w:t>
            </w:r>
            <w:r w:rsidRPr="00AA025B">
              <w:rPr>
                <w:rFonts w:hint="cs"/>
                <w:color w:val="FF00FF"/>
                <w:cs/>
              </w:rPr>
              <w:t>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925264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6FAAA9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F2D12F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4FF654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9D0E7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C00656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BFD19C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445B3958" w14:textId="77777777" w:rsidTr="00B127C0">
        <w:trPr>
          <w:trHeight w:val="933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0738FE8B" w14:textId="63784F7B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 w:hint="cs"/>
                <w:color w:val="FF00FF"/>
                <w:cs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089CD13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8D1CAF" w14:textId="77777777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วันที่เลิกใช้ข้อมูล (</w:t>
            </w:r>
            <w:r w:rsidRPr="00AA025B">
              <w:rPr>
                <w:color w:val="FF00FF"/>
              </w:rPr>
              <w:t>End date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9223B1" w14:textId="77777777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A700708" w14:textId="40F02ED6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วันที่ใช้ข้อมูล</w:t>
            </w:r>
            <w:r w:rsidRPr="00AA025B">
              <w:rPr>
                <w:rFonts w:hint="cs"/>
                <w:color w:val="FF00FF"/>
                <w:cs/>
              </w:rPr>
              <w:t>ค่าธรรมเนียม</w:t>
            </w:r>
            <w:r w:rsidRPr="00AA025B">
              <w:rPr>
                <w:color w:val="FF00FF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6CA8D8D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3A55DA5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A0673DD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4978E7F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542743B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171C9F5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155DA3A2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</w:tbl>
    <w:p w14:paraId="2C73D031" w14:textId="77777777" w:rsidR="00784DA0" w:rsidRPr="00AA025B" w:rsidRDefault="00784DA0" w:rsidP="00784DA0">
      <w:pPr>
        <w:pStyle w:val="ListParagraph"/>
        <w:spacing w:after="240" w:line="440" w:lineRule="exact"/>
        <w:ind w:left="630"/>
        <w:rPr>
          <w:b/>
          <w:bCs/>
          <w:color w:val="FF00FF"/>
        </w:rPr>
      </w:pPr>
    </w:p>
    <w:p w14:paraId="7E063510" w14:textId="77777777" w:rsidR="00161163" w:rsidRPr="00AA025B" w:rsidRDefault="00161163">
      <w:pPr>
        <w:rPr>
          <w:b/>
          <w:bCs/>
          <w:color w:val="FF00FF"/>
        </w:rPr>
      </w:pPr>
      <w:r w:rsidRPr="00AA025B">
        <w:rPr>
          <w:i/>
          <w:iCs/>
          <w:color w:val="FF00FF"/>
          <w:cs/>
        </w:rPr>
        <w:br w:type="page"/>
      </w:r>
    </w:p>
    <w:p w14:paraId="4DEDD01E" w14:textId="52C58182" w:rsidR="00784DA0" w:rsidRPr="00AA025B" w:rsidRDefault="00784DA0" w:rsidP="007F4898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</w:pPr>
      <w:bookmarkStart w:id="47" w:name="_Toc64584267"/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</w:rPr>
        <w:lastRenderedPageBreak/>
        <w:t>Data Set</w:t>
      </w:r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  <w:cs/>
        </w:rPr>
        <w:t xml:space="preserve">: 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Market Conduct Nano Finance Product Disclosure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 xml:space="preserve"> (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DS_MCNND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>)</w:t>
      </w:r>
      <w:bookmarkEnd w:id="47"/>
    </w:p>
    <w:p w14:paraId="3755E524" w14:textId="77777777" w:rsidR="00784DA0" w:rsidRPr="00AA025B" w:rsidRDefault="00784DA0" w:rsidP="00784DA0">
      <w:pPr>
        <w:pStyle w:val="ListParagraph"/>
        <w:spacing w:after="240" w:line="440" w:lineRule="exact"/>
        <w:ind w:left="630"/>
        <w:rPr>
          <w:b/>
          <w:bCs/>
          <w:color w:val="FF00FF"/>
          <w:cs/>
        </w:rPr>
      </w:pPr>
      <w:r w:rsidRPr="00AA025B">
        <w:rPr>
          <w:b/>
          <w:bCs/>
          <w:color w:val="FF00FF"/>
        </w:rPr>
        <w:t>Frequency</w:t>
      </w:r>
      <w:r w:rsidRPr="00AA025B">
        <w:rPr>
          <w:b/>
          <w:bCs/>
          <w:color w:val="FF00FF"/>
          <w:cs/>
        </w:rPr>
        <w:t xml:space="preserve">: </w:t>
      </w:r>
      <w:r w:rsidRPr="00AA025B">
        <w:rPr>
          <w:b/>
          <w:bCs/>
          <w:color w:val="FF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AA025B" w:rsidRPr="00AA025B" w14:paraId="47A711D3" w14:textId="77777777" w:rsidTr="00784DA0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75447289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5DEAF784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2665A3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15DA28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375F165C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55E99B7E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7DFF02F7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  <w:cs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3B21C7E6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19FE9A4C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577223FC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Non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-</w:t>
            </w:r>
            <w:r w:rsidRPr="00AA025B">
              <w:rPr>
                <w:rFonts w:eastAsiaTheme="minorHAnsi"/>
                <w:b/>
                <w:bCs/>
                <w:color w:val="FF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50DB543C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093B6BE6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 xml:space="preserve">Classification 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 xml:space="preserve">/ </w:t>
            </w:r>
            <w:r w:rsidRPr="00AA025B">
              <w:rPr>
                <w:rFonts w:eastAsiaTheme="minorHAnsi"/>
                <w:b/>
                <w:bCs/>
                <w:color w:val="FF00FF"/>
              </w:rPr>
              <w:t>View</w:t>
            </w:r>
          </w:p>
        </w:tc>
      </w:tr>
      <w:tr w:rsidR="00AA025B" w:rsidRPr="00AA025B" w14:paraId="29DF8E15" w14:textId="77777777" w:rsidTr="00784DA0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6F639920" w14:textId="77777777" w:rsidR="00784DA0" w:rsidRPr="00AA025B" w:rsidRDefault="00784DA0" w:rsidP="00784DA0">
            <w:pPr>
              <w:rPr>
                <w:color w:val="FF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5AF659C8" w14:textId="77777777" w:rsidR="00784DA0" w:rsidRPr="00AA025B" w:rsidRDefault="00784DA0" w:rsidP="00784DA0">
            <w:pPr>
              <w:rPr>
                <w:color w:val="FF00FF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DF42EB" w14:textId="77777777" w:rsidR="00784DA0" w:rsidRPr="00AA025B" w:rsidRDefault="00784DA0" w:rsidP="00784DA0">
            <w:pPr>
              <w:rPr>
                <w:color w:val="FF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17157B" w14:textId="77777777" w:rsidR="00784DA0" w:rsidRPr="00AA025B" w:rsidRDefault="00784DA0" w:rsidP="00784DA0">
            <w:pPr>
              <w:rPr>
                <w:color w:val="FF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0F9FB693" w14:textId="77777777" w:rsidR="00784DA0" w:rsidRPr="00AA025B" w:rsidRDefault="00784DA0" w:rsidP="00784DA0">
            <w:pPr>
              <w:rPr>
                <w:color w:val="FF00FF"/>
              </w:rPr>
            </w:pPr>
          </w:p>
        </w:tc>
        <w:tc>
          <w:tcPr>
            <w:tcW w:w="763" w:type="dxa"/>
            <w:shd w:val="clear" w:color="auto" w:fill="CCFFFF"/>
          </w:tcPr>
          <w:p w14:paraId="7D2BE34A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17BB8F70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117A716A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215DAC0D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219E3F93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4EF99D81" w14:textId="77777777" w:rsidR="00784DA0" w:rsidRPr="00AA025B" w:rsidRDefault="00784DA0" w:rsidP="00784DA0">
            <w:pPr>
              <w:jc w:val="center"/>
              <w:rPr>
                <w:color w:val="FF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591C330E" w14:textId="77777777" w:rsidR="00784DA0" w:rsidRPr="00AA025B" w:rsidRDefault="00784DA0" w:rsidP="00784DA0">
            <w:pPr>
              <w:jc w:val="center"/>
              <w:rPr>
                <w:color w:val="FF00FF"/>
              </w:rPr>
            </w:pPr>
          </w:p>
        </w:tc>
      </w:tr>
      <w:tr w:rsidR="00C96CA3" w:rsidRPr="00AA025B" w14:paraId="7F93C959" w14:textId="77777777" w:rsidTr="00784DA0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5A87FC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1F858C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530BC6" w14:textId="77777777" w:rsidR="00C96CA3" w:rsidRPr="00AA025B" w:rsidRDefault="00C96CA3" w:rsidP="00C96CA3">
            <w:pPr>
              <w:spacing w:before="120" w:line="360" w:lineRule="auto"/>
              <w:rPr>
                <w:rFonts w:eastAsiaTheme="minorHAnsi"/>
                <w:color w:val="FF00FF"/>
              </w:rPr>
            </w:pPr>
            <w:r w:rsidRPr="00AA025B">
              <w:rPr>
                <w:color w:val="FF00FF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F790D6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7C166A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รหัสสถาบันผู้ส่งข้อมูล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74D4F3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1A2C19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1A68EF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389F52" w14:textId="4B3E57CF" w:rsidR="00C96CA3" w:rsidRPr="001D04D7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00B0F0"/>
                <w:cs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44E86C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957D0E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1EB6BCF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C96CA3" w:rsidRPr="00AA025B" w14:paraId="7F37723B" w14:textId="77777777" w:rsidTr="00784DA0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A063C6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209A4B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CBF049" w14:textId="77777777" w:rsidR="00C96CA3" w:rsidRPr="00AA025B" w:rsidRDefault="00C96CA3" w:rsidP="00C96CA3">
            <w:pPr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CDED79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1C0356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rFonts w:hint="cs"/>
                <w:color w:val="FF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B8E5E9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591C86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A80456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BB5846" w14:textId="31BB788A" w:rsidR="00C96CA3" w:rsidRPr="001D04D7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3620D1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95ABEC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CF146D6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C96CA3" w:rsidRPr="00AA025B" w14:paraId="409E1602" w14:textId="77777777" w:rsidTr="00784DA0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263042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 w:hint="cs"/>
                <w:color w:val="FF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15F9F8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235618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ชื่อผลิตภัณฑ์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AA96A2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619C5F" w14:textId="5E75E5A5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2D4C91">
              <w:rPr>
                <w:color w:val="FF00FF"/>
                <w:cs/>
              </w:rPr>
              <w:t>ชื่อผลิตภัณฑ์ที่ผู้ให้บริการแต่ละแห่งเป็นผู้กำหนดในการสื่อสารกับลูกค้า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B8A1FC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2B003C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B4E6C6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05FFC3" w14:textId="000C25E5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31C0C5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BD12BE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C84E04F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C96CA3" w:rsidRPr="00AA025B" w14:paraId="124C3046" w14:textId="77777777" w:rsidTr="00784DA0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BF265E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2F9D3F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B03D1A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รายละเอียดและเงื่อนไขผลิตภัณฑ์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24BF4D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CBB0EF" w14:textId="6BF7C1B5" w:rsidR="00C96CA3" w:rsidRPr="002D4C91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2D4C91">
              <w:rPr>
                <w:color w:val="FF00FF"/>
                <w:cs/>
              </w:rPr>
              <w:t>รายละเอียดเพิ่มเติมและเงื่อนไขต่าง ๆ ที่เกี่ยวข้องกับการใช้ผลิตภัณฑ์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4F9100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7A6E1D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DF2274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39A6C4" w14:textId="6D167AE9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BF72E4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A74575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7206EEC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C96CA3" w:rsidRPr="00AA025B" w14:paraId="18EF4854" w14:textId="77777777" w:rsidTr="00784DA0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E4AD6C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 w:hint="cs"/>
                <w:color w:val="FF00FF"/>
                <w:cs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DDC05B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293EC6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ลักษณะสินเชื่อ</w:t>
            </w:r>
            <w:r w:rsidRPr="00AA025B">
              <w:rPr>
                <w:rFonts w:hint="cs"/>
                <w:color w:val="FF00FF"/>
                <w:cs/>
              </w:rPr>
              <w:t xml:space="preserve"> </w:t>
            </w:r>
            <w:r w:rsidRPr="00AA025B">
              <w:rPr>
                <w:color w:val="FF00FF"/>
                <w:cs/>
              </w:rPr>
              <w:t xml:space="preserve">: สินเชื่อเงินสดเบิกทั้งจำนวน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59F1FE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A582BA" w14:textId="1ACF23A2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2D4C91">
              <w:rPr>
                <w:color w:val="FF00FF"/>
                <w:cs/>
              </w:rPr>
              <w:t xml:space="preserve">ลักษณะสินเชื่อ: สินเชื่อเงินสดเบิกทั้งจำนวน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94F129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F498B2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92C698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D99E91" w14:textId="127629BF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A5095A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649204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F4298DD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C96CA3" w:rsidRPr="00AA025B" w14:paraId="34EE42D9" w14:textId="77777777" w:rsidTr="00784DA0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B68387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 w:hint="cs"/>
                <w:color w:val="FF00FF"/>
                <w:cs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E090AF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1B5DB9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ลักษณะสินเชื่อ</w:t>
            </w:r>
            <w:r w:rsidRPr="00AA025B">
              <w:rPr>
                <w:rFonts w:hint="cs"/>
                <w:color w:val="FF00FF"/>
                <w:cs/>
              </w:rPr>
              <w:t xml:space="preserve"> </w:t>
            </w:r>
            <w:r w:rsidRPr="00AA025B">
              <w:rPr>
                <w:color w:val="FF00FF"/>
                <w:cs/>
              </w:rPr>
              <w:t>: สินเชื่อวงเงินกู้หมุนเวียน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E73503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E96D69" w14:textId="1796C077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2D4C91">
              <w:rPr>
                <w:color w:val="FF00FF"/>
                <w:cs/>
              </w:rPr>
              <w:t>ลักษณะสินเชื่อ: สินเชื่อวงเงินกู้หมุนเวียน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172D43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302E32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68F93F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2ED1DB" w14:textId="5A2C3144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35B4F3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6B8174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C521B4E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C96CA3" w:rsidRPr="00AA025B" w14:paraId="0AE8AC8D" w14:textId="77777777" w:rsidTr="00784DA0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874B8F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6A86C9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C1C50E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ลักษณะสินเชื่อ</w:t>
            </w:r>
            <w:r w:rsidRPr="00AA025B">
              <w:rPr>
                <w:rFonts w:hint="cs"/>
                <w:color w:val="FF00FF"/>
                <w:cs/>
              </w:rPr>
              <w:t xml:space="preserve"> </w:t>
            </w:r>
            <w:r w:rsidRPr="00AA025B">
              <w:rPr>
                <w:color w:val="FF00FF"/>
                <w:cs/>
              </w:rPr>
              <w:t>: 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B18379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0DAD8C" w14:textId="0D625B11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2D4C91">
              <w:rPr>
                <w:color w:val="FF00FF"/>
                <w:cs/>
              </w:rPr>
              <w:t>ลักษณะสินเชื่อ: อื่น ๆ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C79F9C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431604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B051F8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4591FB" w14:textId="6C6AF656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FDF976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58154F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C3651B0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C96CA3" w:rsidRPr="00AA025B" w14:paraId="141358E6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304802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4743B4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FD151A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รายละเอียดลักษณะสินเชื่อ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1F4F94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3C9F07" w14:textId="114C59BE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2D4C91">
              <w:rPr>
                <w:color w:val="FF00FF"/>
                <w:cs/>
              </w:rPr>
              <w:t>รายละเอียดเพิ่มเติมเกี่ยวกับลักษณะสินเชื่อสำหรับผลิตภัณฑ์ที่รายงาน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ADCD94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B447F5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396DC0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34573C" w14:textId="5E792C03" w:rsidR="00C96CA3" w:rsidRPr="001D04D7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0375A2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C4A3B7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DC9717B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C96CA3" w:rsidRPr="00AA025B" w14:paraId="53578034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462188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813E2A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3AB058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อายุผู้สมัคร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8BE6B3" w14:textId="6A9D5E00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1E4CDA" w14:textId="391B9B33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2D4C91">
              <w:rPr>
                <w:color w:val="FF00FF"/>
                <w:cs/>
              </w:rPr>
              <w:t>ช่วงอายุของลูกค้าที่กำหนดให้สามารถสมัครผลิตภัณฑ์นี้ได้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77095C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AED0CE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8D6C7F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87E8B3" w14:textId="7A1CF9CC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F70D71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CB8FFB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A5F4144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C96CA3" w:rsidRPr="00AA025B" w14:paraId="2FAB174D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DE3510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A68F6A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D89EDD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เงื่อนไขเกี่ยวกับคุณสมบัติของผู้สมัคร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535775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4EEECF" w14:textId="731DD0CF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2D4C91">
              <w:rPr>
                <w:color w:val="FF00FF"/>
                <w:cs/>
              </w:rPr>
              <w:t>เงื่อนไข หรือรายละเอียดเกี่ยวกับคุณสมบัติของผู้กู้ เช่น อาชีพ อายุงาน รายได้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2C43BA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2F302E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58270E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DF35D4" w14:textId="798A03B5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20D5AB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B1B7D3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3E5BDB1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C96CA3" w:rsidRPr="00AA025B" w14:paraId="0BEA70C5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A9C34E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B67B79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ABBFA1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การกำหนดวงเงินขั้นต่ำ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E341E7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642085" w14:textId="59E09ADF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2D4C91">
              <w:rPr>
                <w:color w:val="FF00FF"/>
                <w:cs/>
              </w:rPr>
              <w:t>การกำหนดวงเงินสินเชื่อขั้นต่ำ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4073D9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A90407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0C6339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476404" w14:textId="7BCCC881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D4ACEB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FA8770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32ACC40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C96CA3" w:rsidRPr="00AA025B" w14:paraId="342F9AE1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F4EDEA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57F443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428867" w14:textId="69BD9D50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วงเงิน</w:t>
            </w:r>
            <w:r w:rsidRPr="00E54371">
              <w:rPr>
                <w:color w:val="FF0000"/>
                <w:cs/>
              </w:rPr>
              <w:t>อนุมัติ</w:t>
            </w:r>
            <w:r w:rsidRPr="00AA025B">
              <w:rPr>
                <w:color w:val="FF00FF"/>
                <w:cs/>
              </w:rPr>
              <w:t>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77BDFF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C0ACA9" w14:textId="18A238A7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2D4C91">
              <w:rPr>
                <w:color w:val="FF00FF"/>
                <w:cs/>
              </w:rPr>
              <w:t>วงเงินสินเชื่อขั้นต่ำที่ผู้ให้บริการกำหนดสำหรับผลิตภัณฑ์นั้น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ACC51B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128470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6F782F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625F18" w14:textId="5C6A77AE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E6E227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7EC21E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0E9CB78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C96CA3" w:rsidRPr="00AA025B" w14:paraId="6F9636F7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556CE0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3E9D9F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31CB35" w14:textId="0C5C718D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การกำหนดวงเงิน</w:t>
            </w:r>
            <w:r w:rsidRPr="00E54371">
              <w:rPr>
                <w:color w:val="FF0000"/>
                <w:cs/>
              </w:rPr>
              <w:t>อนุมัติ</w:t>
            </w:r>
            <w:r w:rsidRPr="00AA025B">
              <w:rPr>
                <w:color w:val="FF00FF"/>
                <w:cs/>
              </w:rPr>
              <w:t>สูงสุด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4D800D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365DB9" w14:textId="226417C4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2D4C91">
              <w:rPr>
                <w:color w:val="FF00FF"/>
                <w:cs/>
              </w:rPr>
              <w:t>การกำหนดวงเงินสินเชื่อสูงสุด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B6445E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69B2E8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010FDA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C9E00E" w14:textId="3309BE6E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A56C53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3993EE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EECDAE4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C96CA3" w:rsidRPr="00AA025B" w14:paraId="182BD215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C78F46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D05FD9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F9E590" w14:textId="286E5ABC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วงเงิน</w:t>
            </w:r>
            <w:r w:rsidRPr="00E54371">
              <w:rPr>
                <w:color w:val="FF0000"/>
                <w:cs/>
              </w:rPr>
              <w:t>อนุมัติ</w:t>
            </w:r>
            <w:r w:rsidRPr="00AA025B">
              <w:rPr>
                <w:color w:val="FF00FF"/>
                <w:cs/>
              </w:rPr>
              <w:t>สูงสุด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E8CE6E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443B63" w14:textId="74F07D69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2D4C91">
              <w:rPr>
                <w:color w:val="FF00FF"/>
                <w:cs/>
              </w:rPr>
              <w:t>วงเงินสินเชื่อสูงสุดที่ผู้ให้บริการกำหนดสำหรับผลิตภัณฑ์นั้น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A70E3F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DA5317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B268C8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6A88CF" w14:textId="51DCC17E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0F6A55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6EFF8B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A4E47F9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</w:rPr>
            </w:pPr>
          </w:p>
        </w:tc>
      </w:tr>
      <w:tr w:rsidR="00C96CA3" w:rsidRPr="00AA025B" w14:paraId="2F4E0B5E" w14:textId="77777777" w:rsidTr="00784DA0">
        <w:trPr>
          <w:trHeight w:val="969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273310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DED8EF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3526C9" w14:textId="1A6F68DF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เงื่อนไขการได้รับวงเงิน</w:t>
            </w:r>
            <w:r w:rsidRPr="00E54371">
              <w:rPr>
                <w:color w:val="FF0000"/>
                <w:cs/>
              </w:rPr>
              <w:t>อนุมัติ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1DBE51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1B0657" w14:textId="490822B9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2D4C91">
              <w:rPr>
                <w:color w:val="FF00FF"/>
                <w:cs/>
              </w:rPr>
              <w:t xml:space="preserve">เงื่อนไขหรือรายละเอียดการได้รับวงเงินสินเชื่อ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CEF413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7646C8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86443D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F4D358" w14:textId="6E236F57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5CA220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C46038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DAC1FD5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C96CA3" w:rsidRPr="00AA025B" w14:paraId="1BC4A381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16D895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7FB840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CC4D36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การกำหนดระยะเวลาผ่อนชำระขั้นต่ำ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BAE1EB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79AAEC" w14:textId="5828FD87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2D4C91">
              <w:rPr>
                <w:color w:val="FF00FF"/>
                <w:cs/>
              </w:rPr>
              <w:t>การกำหนดระยะเวลาผ่อนชำระขั้นต่ำ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9EDC34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7280C5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C2E327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9123FC" w14:textId="408EF30E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1E6C11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2482D9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ABC7AED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V_MC12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C96CA3" w:rsidRPr="00AA025B" w14:paraId="70F57725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C14854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00AEC2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3D260F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ระยะเวลาผ่อนชำระขั้นต่ำ (หน่วย : 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EA08A3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59FA02" w14:textId="37931A95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2D4C91">
              <w:rPr>
                <w:color w:val="FF00FF"/>
                <w:cs/>
              </w:rPr>
              <w:t>จำนวนระยะเวลาในการผ่อนชำระขั้นต่ำในหน่วยเดือน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D8D952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15FA47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2F4751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CFB9E0" w14:textId="6F65D124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1AC335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BF9369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086DDBE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C96CA3" w:rsidRPr="00AA025B" w14:paraId="6528971F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E8BE54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DA67F7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D36B8F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การกำหนดระยะเวลาผ่อนชำระสูงสุด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D23E51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AD7C85" w14:textId="216F873E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2D4C91">
              <w:rPr>
                <w:color w:val="FF00FF"/>
                <w:cs/>
              </w:rPr>
              <w:t>การกำหนดระยะเวลาผ่อนชำระสูงสุด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8EE504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F4971A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55B9AF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C11E27" w14:textId="3D80E037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AEA51F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015FC4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4C3C350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V_MC12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C96CA3" w:rsidRPr="00AA025B" w14:paraId="538F23FA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3A6FE7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E3E37C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9ADB78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ระยะเวลาผ่อนชำระสูงสุด (หน่วย : 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E2791E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4D244D" w14:textId="4EA42971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2D4C91">
              <w:rPr>
                <w:color w:val="FF00FF"/>
                <w:cs/>
              </w:rPr>
              <w:t>จำนวนระยะเวลาในการผ่อนชำระสูงสุดในหน่วยเดือน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7684D9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D361BC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592829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6695F1" w14:textId="1F9C49D2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9331B7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E71A5D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DEB364E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C96CA3" w:rsidRPr="00AA025B" w14:paraId="6EFD29A2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641F43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102754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C1A120" w14:textId="1F81ABD0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rFonts w:hint="cs"/>
                <w:color w:val="FF00FF"/>
                <w:cs/>
              </w:rPr>
              <w:t>เงื่อนไข</w:t>
            </w:r>
            <w:r w:rsidRPr="00AA025B">
              <w:rPr>
                <w:color w:val="FF00FF"/>
                <w:cs/>
              </w:rPr>
              <w:t>การผ่อนชำระ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4F19C6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9C8FE8" w14:textId="0AD6BEAD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2D4C91">
              <w:rPr>
                <w:color w:val="FF00FF"/>
                <w:cs/>
              </w:rPr>
              <w:t>เงื่อนไขหรือรายละเอียดเกี่ยวกับการผ่อนชำระ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497BFD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268867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4BBC0C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79F008" w14:textId="36AA58EA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FA03F2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765F16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12AB8B7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C96CA3" w:rsidRPr="00AA025B" w14:paraId="236369CC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330DF0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AA5AD3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6B11B2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การเรียกเก็บดอกเบี้ยรวมค่าธรรมเนียม ต่ำสุด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928BC2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084225" w14:textId="6B5DB887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2D4C91">
              <w:rPr>
                <w:color w:val="FF00FF"/>
                <w:cs/>
              </w:rPr>
              <w:t xml:space="preserve">การเรียกเก็บดอกเบี้ยรวมค่าธรรมเนียมการใช้วงเงินกู้ต่ำสุด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DE4B2B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F6518E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A374C4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C35091" w14:textId="6DDA9E15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F6A633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52DAAE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E9C0B1E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V_MC16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C96CA3" w:rsidRPr="00AA025B" w14:paraId="16A3A06C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DE802A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E7A8EA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481B28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ดอกเบี้ยรวมค่าธรรมเนียม ต่ำสุด (หน่วย : ร้อยละต่อปี)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46BB00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80D760" w14:textId="057D1067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2D4C91">
              <w:rPr>
                <w:color w:val="FF00FF"/>
                <w:cs/>
              </w:rPr>
              <w:t>อัตราดอกเบี้ยเงินกู้รวมค่าธรรมเนียมการใช้วงเงินกู้ต่ำสุด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358B0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FE3779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A2E722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89FCD0" w14:textId="5A9E4C8C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B47BE7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01F335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DC0B1F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C96CA3" w:rsidRPr="00AA025B" w14:paraId="6E3E86D6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4E01F7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AE1315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1EE8DD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การเรียกเก็บดอกเบี้ยรวมค่าธรรมเนียม สูงสุด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D85722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9355BE" w14:textId="29EAEE8D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2D4C91">
              <w:rPr>
                <w:color w:val="FF00FF"/>
                <w:cs/>
              </w:rPr>
              <w:t xml:space="preserve">การเรียกเก็บดอกเบี้ยรวมค่าธรรมเนียมการใช้วงเงินกู้สูงสุด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4D422C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09543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9AE7D0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BBBA15" w14:textId="35E1C298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DE85D9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C19255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17CDCA" w14:textId="59F1589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V_MC1</w:t>
            </w:r>
            <w:r>
              <w:rPr>
                <w:rFonts w:eastAsiaTheme="minorHAnsi"/>
                <w:color w:val="FF00FF"/>
              </w:rPr>
              <w:t>6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C96CA3" w:rsidRPr="00AA025B" w14:paraId="5E8BF4E1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C7B261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133024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2ACD7E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ดอกเบี้ยรวมค่าธรรมเนียม สูงสุด (หน่วย : ร้อยละต่อปี)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1A0A48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0925C7" w14:textId="34CE545D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2D4C91">
              <w:rPr>
                <w:color w:val="FF00FF"/>
                <w:cs/>
              </w:rPr>
              <w:t>อัตราดอกเบี้ยเงินกู้รวมค่าธรรมเนียมการใช้วงเงินกู้สูงสุด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FB10EB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4E81C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091A65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464C37" w14:textId="7917237B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6A450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A4BBB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782764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C96CA3" w:rsidRPr="00AA025B" w14:paraId="6B5D5013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3E3581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976090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60782F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เงื่อนไขดอกเบี้ยรวมค่าธรรมเนียม กรณีปกติ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EF974A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8BC13C" w14:textId="6A875604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2D4C91">
              <w:rPr>
                <w:color w:val="FF00FF"/>
                <w:cs/>
              </w:rPr>
              <w:t>เงื่อนไขหรือรายละเอียดของอัตราดอกเบี้ยรวมค่าธรรมเนียม กรณีปกติ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80DBFC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842D70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CFE1D4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174814" w14:textId="57B67D75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34D460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C427B0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336959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C96CA3" w:rsidRPr="00AA025B" w14:paraId="649A916A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D5D373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1DC802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8EB77D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 xml:space="preserve">การเรียกเก็บดอกเบี้ยรวมค่าธรรมเนียมและเบี้ยปรับ สูงสุด กรณีผิดนัดชำระหนี้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220A2E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ED6366" w14:textId="64FBB64F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2D4C91">
              <w:rPr>
                <w:color w:val="FF00FF"/>
                <w:cs/>
              </w:rPr>
              <w:t>การเรียกเก็บดอกเบี้ยและค่าธรรมเนียม สูงสุด กรณีผิดนัดชำระหนี้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B0DFB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242C6D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C92E0F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F8D4D5" w14:textId="54D60E68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09D1FD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C98BE3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08470C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V_MC11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C96CA3" w:rsidRPr="00AA025B" w14:paraId="1F757CC6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C98BAB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FFD1C7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1F6AAE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ดอกเบี้ยรวมค่าธรรมเนียมและเบี้ยปรับ สูงสุด กรณีผิดนัดชำระหนี้ (หน่วย : ร้อยละต่อปี)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4C4F35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876E5B" w14:textId="278DF341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2D4C91">
              <w:rPr>
                <w:color w:val="FF00FF"/>
                <w:cs/>
              </w:rPr>
              <w:t>อัตราดอกเบี้ยรวมค่าธรรมเนียมและเบี้ยปรับสูงสุด กรณีผิดนัดชำระหนี้ 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18B8C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7368AE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83A790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01CAC" w14:textId="427120E9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18D8C3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40886F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BECAC3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C96CA3" w:rsidRPr="00AA025B" w14:paraId="3F45E78A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407AEA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B84BAF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3C48F8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ฐานที่ใช้ในการคิดดอกเบี้ยผิดนัดชำระหนี้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C84E7A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7765E1" w14:textId="0BB9D670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2D4C91">
              <w:rPr>
                <w:color w:val="FF00FF"/>
                <w:cs/>
              </w:rPr>
              <w:t>ฐานที่ใช้ในการคิดดอกเบี้ยผิดนัดชำระหนี้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8C2E1F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D23CBF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712AEE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88A123" w14:textId="203AAF49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9A89CA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A4EE90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60DE89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</w:rPr>
            </w:pPr>
          </w:p>
        </w:tc>
      </w:tr>
      <w:tr w:rsidR="00C96CA3" w:rsidRPr="00AA025B" w14:paraId="7F0DF011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D074B1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19A928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7B2AF0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เงื่อนไขดอกเบี้ยรวมค่าธรรมเนียมและเบี้ยปรับ กรณีผิดนัดชำระหนี้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2B16FF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1E1E5D" w14:textId="736447A6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2D4C91">
              <w:rPr>
                <w:color w:val="FF00FF"/>
                <w:cs/>
              </w:rPr>
              <w:t>เงื่อนไขหรือรายละเอียดเพิ่มเติมของดอกเบี้ยและค่าธรรมเนียมสูงสุดกรณีผิดนัดชำระหนี้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7F9493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73AD7B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D33EF8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239086" w14:textId="27A641C9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6C5C1E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16B30E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DFF6DA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C96CA3" w:rsidRPr="00AA025B" w14:paraId="15D45DA0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BFCB70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EC6CEA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1B360E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ช่องทางชำระเงินที่ไม่มีค่าธรรมเนียม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F5AA41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913A21" w14:textId="691D97A6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2D4C91">
              <w:rPr>
                <w:color w:val="FF00FF"/>
                <w:cs/>
              </w:rPr>
              <w:t>ช่องทางที่ลูกค้าสามารถชำระเงินได้โดยไม่มีค่าธรรมเนียมในการชำระเงิน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6FFEDF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9186A7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E7A61D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DC5A4F" w14:textId="34B07DAE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81763E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A217CA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779678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C96CA3" w:rsidRPr="00AA025B" w14:paraId="3F961CD0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188969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5C4328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893058" w14:textId="53A7DAD9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ชำระโดยหักบัญชีของผู้ให้บริการ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107F80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F8420A" w14:textId="2F4FAE52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2D4C91">
              <w:rPr>
                <w:color w:val="FF00FF"/>
                <w:cs/>
              </w:rPr>
              <w:t>ค่าธรรมเนียมในการชำระเงินโดยการหักบัญชีของผู้ให้บริการ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A733F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F3E3CC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6CD86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B74670" w14:textId="23D550F2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161416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0D669B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26479E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C96CA3" w:rsidRPr="00AA025B" w14:paraId="3D41BF51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DC3C0A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F83BBA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181E37" w14:textId="63662084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ชำระโดยหักบัญชีของผู้ให้บริการอื่น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4C2768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908B55" w14:textId="1EDF52A9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2D4C91">
              <w:rPr>
                <w:color w:val="FF00FF"/>
                <w:cs/>
              </w:rPr>
              <w:t>ค่าธรรมเนียมในการชำระเงินโดยหักบัญชีของผู้ให้บริการอื่น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E31D2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09F505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098F57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CCE43A" w14:textId="144FAD0F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C8D4A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A5326A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8BE0F4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C96CA3" w:rsidRPr="00AA025B" w14:paraId="4A24DAD6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5555A1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C2B4BD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9C99CB" w14:textId="78C0B68B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ชำระที่สาขาของผู้ให้บริการ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C4C022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0BCBD2" w14:textId="7872F32F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2D4C91">
              <w:rPr>
                <w:color w:val="FF00FF"/>
                <w:cs/>
              </w:rPr>
              <w:t>ค่าธรรมเนียมในการชำระเงินที่สาขาของผู้ให้บริการ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6E73F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3218F3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F423E8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12380C" w14:textId="03D4469B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FD0A1D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9C7A3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EC8E88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C96CA3" w:rsidRPr="00AA025B" w14:paraId="0B0BD4AC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EC1F15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712C37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BA0DAE" w14:textId="4992BD5A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ชำระที่สาขาของผู้ให้บริการอื่น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AB9291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22B406" w14:textId="6CE85173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2D4C91">
              <w:rPr>
                <w:color w:val="FF00FF"/>
                <w:cs/>
              </w:rPr>
              <w:t>ค่าธรรมเนียมในการชำระเงินที่สาขาของผู้ให้บริการอื่น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0FAA8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7CECE0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98408A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F0CF05" w14:textId="3DAB379E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42A0FA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264619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5C1E87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C96CA3" w:rsidRPr="00AA025B" w14:paraId="7524EF75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EA83BA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CC6E15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A7EA9B" w14:textId="24E49BA7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ชำระที่จุดบริการรับชำระเงิน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E00105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3E5F3" w14:textId="2789A0E4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2D4C91">
              <w:rPr>
                <w:color w:val="FF00FF"/>
                <w:cs/>
              </w:rPr>
              <w:t>ค่าธรรมเนียมในการชำระเงินที่จุดบริการชำระเงิน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E9598B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1D012A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C26FAB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42AA92" w14:textId="3EA2247B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966667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E33C36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89B657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C96CA3" w:rsidRPr="00AA025B" w14:paraId="08D8FCD3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036320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FE93C7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77E1E7" w14:textId="31D22AAE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 xml:space="preserve">ชำระผ่านช่องทาง </w:t>
            </w:r>
            <w:r w:rsidRPr="00AA025B">
              <w:rPr>
                <w:color w:val="FF00FF"/>
              </w:rPr>
              <w:t xml:space="preserve">Online </w:t>
            </w:r>
            <w:r w:rsidRPr="00AA025B">
              <w:rPr>
                <w:color w:val="FF00FF"/>
                <w:cs/>
              </w:rPr>
              <w:t>(</w:t>
            </w:r>
            <w:r w:rsidRPr="00AA025B">
              <w:rPr>
                <w:color w:val="FF00FF"/>
              </w:rPr>
              <w:t xml:space="preserve">Internet banking </w:t>
            </w:r>
            <w:r w:rsidRPr="00AA025B">
              <w:rPr>
                <w:color w:val="FF00FF"/>
                <w:cs/>
              </w:rPr>
              <w:t xml:space="preserve">/ </w:t>
            </w:r>
            <w:r w:rsidRPr="00AA025B">
              <w:rPr>
                <w:color w:val="FF00FF"/>
              </w:rPr>
              <w:t xml:space="preserve">Mobile banking </w:t>
            </w:r>
            <w:r w:rsidRPr="00AA025B">
              <w:rPr>
                <w:color w:val="FF00FF"/>
                <w:cs/>
              </w:rPr>
              <w:t xml:space="preserve">/ </w:t>
            </w: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 xml:space="preserve">ของผู้ให้บริการ </w:t>
            </w:r>
            <w:r w:rsidRPr="00AA025B">
              <w:rPr>
                <w:color w:val="FF00FF"/>
                <w:cs/>
              </w:rPr>
              <w:lastRenderedPageBreak/>
              <w:t xml:space="preserve">/ </w:t>
            </w:r>
            <w:r w:rsidRPr="00AA025B">
              <w:rPr>
                <w:color w:val="FF00FF"/>
              </w:rPr>
              <w:t xml:space="preserve">Mobile application </w:t>
            </w:r>
            <w:r w:rsidRPr="00AA025B">
              <w:rPr>
                <w:color w:val="FF00FF"/>
                <w:cs/>
              </w:rPr>
              <w:t>ของผู้ให้บริการ)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2245FD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lastRenderedPageBreak/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E3EA7B" w14:textId="65EE04E5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2D4C91">
              <w:rPr>
                <w:color w:val="FF00FF"/>
                <w:cs/>
              </w:rPr>
              <w:t xml:space="preserve">ค่าธรรมเนียมในการชำระเงินผ่านระบบ </w:t>
            </w:r>
            <w:r w:rsidRPr="002D4C91">
              <w:rPr>
                <w:color w:val="FF00FF"/>
              </w:rPr>
              <w:t xml:space="preserve">Online </w:t>
            </w:r>
            <w:r w:rsidRPr="002D4C91">
              <w:rPr>
                <w:color w:val="FF00FF"/>
                <w:cs/>
              </w:rPr>
              <w:t>(</w:t>
            </w:r>
            <w:r w:rsidRPr="002D4C91">
              <w:rPr>
                <w:color w:val="FF00FF"/>
              </w:rPr>
              <w:t xml:space="preserve">Internet banking </w:t>
            </w:r>
            <w:r w:rsidRPr="002D4C91">
              <w:rPr>
                <w:color w:val="FF00FF"/>
                <w:cs/>
              </w:rPr>
              <w:t xml:space="preserve">/ </w:t>
            </w:r>
            <w:r w:rsidRPr="002D4C91">
              <w:rPr>
                <w:color w:val="FF00FF"/>
              </w:rPr>
              <w:t xml:space="preserve">Mobile banking </w:t>
            </w:r>
            <w:r w:rsidRPr="002D4C91">
              <w:rPr>
                <w:color w:val="FF00FF"/>
                <w:cs/>
              </w:rPr>
              <w:t xml:space="preserve">/ </w:t>
            </w:r>
            <w:r w:rsidRPr="002D4C91">
              <w:rPr>
                <w:color w:val="FF00FF"/>
              </w:rPr>
              <w:t xml:space="preserve">Website </w:t>
            </w:r>
            <w:r w:rsidRPr="002D4C91">
              <w:rPr>
                <w:color w:val="FF00FF"/>
                <w:cs/>
              </w:rPr>
              <w:t xml:space="preserve">ของผู้ให้บริการ / </w:t>
            </w:r>
            <w:r w:rsidRPr="002D4C91">
              <w:rPr>
                <w:color w:val="FF00FF"/>
              </w:rPr>
              <w:t xml:space="preserve">Mobile application </w:t>
            </w:r>
            <w:r w:rsidRPr="002D4C91">
              <w:rPr>
                <w:color w:val="FF00FF"/>
                <w:cs/>
              </w:rPr>
              <w:t>ของผู้ให้บริการ)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A735EA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CC4BEA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893E3A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251867" w14:textId="54A679AA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5FF63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C335E1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F6EC6D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C96CA3" w:rsidRPr="00AA025B" w14:paraId="581246F8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67DB5C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570E72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D203D4" w14:textId="11ECD579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 xml:space="preserve">ชำระผ่านเครื่อง </w:t>
            </w:r>
            <w:r w:rsidRPr="00AA025B">
              <w:rPr>
                <w:color w:val="FF00FF"/>
              </w:rPr>
              <w:t xml:space="preserve">CDM </w:t>
            </w:r>
            <w:r w:rsidRPr="00AA025B">
              <w:rPr>
                <w:color w:val="FF00FF"/>
                <w:cs/>
              </w:rPr>
              <w:t xml:space="preserve">/ </w:t>
            </w:r>
            <w:r w:rsidRPr="00AA025B">
              <w:rPr>
                <w:color w:val="FF00FF"/>
              </w:rPr>
              <w:t>ATM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E9C2BE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E0CDFC" w14:textId="773EBCA0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2D4C91">
              <w:rPr>
                <w:color w:val="FF00FF"/>
                <w:cs/>
              </w:rPr>
              <w:t xml:space="preserve">ค่าธรรมเนียมในการชำระเงินผ่านเครื่อง </w:t>
            </w:r>
            <w:r w:rsidRPr="002D4C91">
              <w:rPr>
                <w:color w:val="FF00FF"/>
              </w:rPr>
              <w:t xml:space="preserve">CDM </w:t>
            </w:r>
            <w:r w:rsidRPr="002D4C91">
              <w:rPr>
                <w:color w:val="FF00FF"/>
                <w:cs/>
              </w:rPr>
              <w:t xml:space="preserve">/ </w:t>
            </w:r>
            <w:r w:rsidRPr="002D4C91">
              <w:rPr>
                <w:color w:val="FF00FF"/>
              </w:rPr>
              <w:t>ATM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4B2A04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97C3D4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4076D5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1B828C" w14:textId="2FE369EE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6C2567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E3CA84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DD0B96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C96CA3" w:rsidRPr="00AA025B" w14:paraId="5A6BD96D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96AE4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 w:hint="cs"/>
                <w:color w:val="FF00FF"/>
                <w:cs/>
              </w:rPr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C67BA7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8292CD" w14:textId="578866AC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ชำระผ่านระบบโทรศัพท์อัตโนมัติ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46BA36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626722" w14:textId="3CD7347F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2D4C91">
              <w:rPr>
                <w:color w:val="FF00FF"/>
                <w:cs/>
              </w:rPr>
              <w:t>ค่าธรรมเนียมในการชำระเงินผ่านระบบโทรศัพท์อัตโนมัติ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1B620F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8DCA12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8DC83D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7B2BC" w14:textId="026317AB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A0C9AF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663449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F0BC13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C96CA3" w:rsidRPr="00AA025B" w14:paraId="03101DC0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811119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 w:hint="cs"/>
                <w:color w:val="FF00FF"/>
                <w:cs/>
              </w:rPr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79D881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73A068" w14:textId="66770215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ชำระโดยเช็คหรือธนาณัติทางไปรษณีย์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DDA3EE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E69589" w14:textId="2705B50B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2D4C91">
              <w:rPr>
                <w:color w:val="FF00FF"/>
                <w:cs/>
              </w:rPr>
              <w:t>ค่าธรรมเนียมในการชำระเงินโดยเช็คหรือธนาณัติทางไปรษณีย์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038BD4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17FC70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3C25E8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873197" w14:textId="59CAEE03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862E72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B094EC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4DDC7A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C96CA3" w:rsidRPr="00AA025B" w14:paraId="455A4F29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51F1AB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 w:hint="cs"/>
                <w:color w:val="FF00FF"/>
                <w:cs/>
              </w:rPr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B0F954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59CB95" w14:textId="5BAA3303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ชำระผ่านช่องทางอื่น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E3D238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0485F0" w14:textId="20FF36B9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2D4C91">
              <w:rPr>
                <w:color w:val="FF00FF"/>
                <w:cs/>
              </w:rPr>
              <w:t>ค่าธรรมเนียมในการชำระเงินผ่านช่องทางอื่น ๆ 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9308A1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EC40F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74366F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93480" w14:textId="4FA2303D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3FF182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20EE5B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64E2B6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C96CA3" w:rsidRPr="00AA025B" w14:paraId="071D806C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BB93A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1DBE09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10428C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ผลิตภัณฑ์ (</w:t>
            </w:r>
            <w:r w:rsidRPr="00AA025B">
              <w:rPr>
                <w:color w:val="FF00FF"/>
              </w:rPr>
              <w:t>Link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D5E88D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472E16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 xml:space="preserve">URL </w:t>
            </w:r>
            <w:r w:rsidRPr="00AA025B">
              <w:rPr>
                <w:color w:val="FF00FF"/>
                <w:cs/>
              </w:rPr>
              <w:t xml:space="preserve">หน้า </w:t>
            </w: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ข้อมูลผลิตภัณฑ์นั้น ๆ 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BFB2B2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37330E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AE5224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91EF70" w14:textId="4C79C5A9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9B9D05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380A3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CAD36B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C96CA3" w:rsidRPr="00AA025B" w14:paraId="7D78096E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46CD4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FC055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624302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วันที่เริ่มใช้ข้อมูล (</w:t>
            </w:r>
            <w:r w:rsidRPr="00AA025B">
              <w:rPr>
                <w:color w:val="FF00FF"/>
              </w:rPr>
              <w:t>Effective date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B1A487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01B22C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วันที่เริ่มใช้ข้อมูลผลิตภัณฑ์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D27BC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8A4AC3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62F128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CA6EF7" w14:textId="0E2AC6EE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0FAEB4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E1957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0EF273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C96CA3" w:rsidRPr="00AA025B" w14:paraId="2C1773E9" w14:textId="77777777" w:rsidTr="00784DA0">
        <w:trPr>
          <w:trHeight w:val="933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010EB122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BAE15AF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82941F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วันที่เลิกใช้ข้อมูล (</w:t>
            </w:r>
            <w:r w:rsidRPr="00AA025B">
              <w:rPr>
                <w:color w:val="FF00FF"/>
              </w:rPr>
              <w:t>End date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793B6C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1E96B6A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วันที่ใช้ข้อมูลผลิตภัณฑ์เป็นวันสุดท้าย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2CA786E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C7AF344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3D379B4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2F0CDED" w14:textId="1A286746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B18C748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0A1C1E3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68980C29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</w:tbl>
    <w:p w14:paraId="1AC68485" w14:textId="77777777" w:rsidR="00784DA0" w:rsidRPr="00AA025B" w:rsidRDefault="00784DA0" w:rsidP="00784DA0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FF00FF"/>
        </w:rPr>
      </w:pPr>
      <w:r w:rsidRPr="00AA025B">
        <w:rPr>
          <w:rFonts w:eastAsiaTheme="minorHAnsi" w:hint="cs"/>
          <w:color w:val="FF00FF"/>
          <w:cs/>
        </w:rPr>
        <w:t>หมายเหตุ</w:t>
      </w:r>
      <w:r w:rsidRPr="00AA025B">
        <w:rPr>
          <w:rFonts w:eastAsiaTheme="minorHAnsi"/>
          <w:color w:val="FF00FF"/>
          <w:cs/>
        </w:rPr>
        <w:t>:</w:t>
      </w:r>
    </w:p>
    <w:p w14:paraId="298412F7" w14:textId="4F5FEA8E" w:rsidR="00784DA0" w:rsidRPr="00843C94" w:rsidRDefault="00784DA0" w:rsidP="00843C94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FF00FF"/>
        </w:rPr>
      </w:pPr>
      <w:r w:rsidRPr="00AA025B">
        <w:rPr>
          <w:rFonts w:eastAsiaTheme="minorHAnsi"/>
          <w:color w:val="FF00FF"/>
          <w:vertAlign w:val="superscript"/>
        </w:rPr>
        <w:t>1</w:t>
      </w:r>
      <w:r w:rsidRPr="00AA025B">
        <w:rPr>
          <w:rFonts w:eastAsiaTheme="minorHAnsi"/>
          <w:color w:val="FF00FF"/>
          <w:vertAlign w:val="superscript"/>
          <w:cs/>
        </w:rPr>
        <w:t>/</w:t>
      </w:r>
      <w:r w:rsidRPr="00AA025B">
        <w:rPr>
          <w:rFonts w:eastAsiaTheme="minorHAnsi"/>
          <w:color w:val="FF00FF"/>
          <w:cs/>
        </w:rPr>
        <w:t xml:space="preserve"> </w:t>
      </w:r>
      <w:r w:rsidRPr="00AA025B">
        <w:rPr>
          <w:rFonts w:eastAsiaTheme="minorHAnsi" w:hint="cs"/>
          <w:color w:val="FF00FF"/>
          <w:cs/>
        </w:rPr>
        <w:t xml:space="preserve">อ้างอิงจากเอกสาร </w:t>
      </w:r>
      <w:r w:rsidRPr="00AA025B">
        <w:rPr>
          <w:rFonts w:eastAsiaTheme="minorHAnsi"/>
          <w:color w:val="FF00FF"/>
        </w:rPr>
        <w:t>Market Conduct Classification Document</w:t>
      </w:r>
      <w:r w:rsidRPr="00AA025B">
        <w:rPr>
          <w:i/>
          <w:iCs/>
          <w:color w:val="FF00FF"/>
          <w:cs/>
        </w:rPr>
        <w:br w:type="page"/>
      </w:r>
    </w:p>
    <w:p w14:paraId="62E2BE8B" w14:textId="4D8BF920" w:rsidR="003E786D" w:rsidRPr="00AA025B" w:rsidRDefault="003E786D" w:rsidP="007F4898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</w:pPr>
      <w:bookmarkStart w:id="48" w:name="_Toc64584268"/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</w:rPr>
        <w:lastRenderedPageBreak/>
        <w:t>Data Set</w:t>
      </w:r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  <w:cs/>
        </w:rPr>
        <w:t xml:space="preserve">: 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Market Conduct </w:t>
      </w:r>
      <w:r w:rsidR="00B134A2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e</w:t>
      </w:r>
      <w:r w:rsidR="00B134A2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>-</w:t>
      </w:r>
      <w:r w:rsidR="00B134A2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Money Product</w:t>
      </w:r>
      <w:r w:rsidR="00E44BA7"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 Disclosure 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>(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DS_MC</w:t>
      </w:r>
      <w:r w:rsidR="00B134A2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EM</w:t>
      </w:r>
      <w:r w:rsidR="00E44BA7"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D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>)</w:t>
      </w:r>
      <w:bookmarkEnd w:id="48"/>
    </w:p>
    <w:p w14:paraId="2FB4C80B" w14:textId="77777777" w:rsidR="003E786D" w:rsidRPr="00AA025B" w:rsidRDefault="003E786D" w:rsidP="003E786D">
      <w:pPr>
        <w:pStyle w:val="ListParagraph"/>
        <w:spacing w:after="240" w:line="440" w:lineRule="exact"/>
        <w:ind w:left="630"/>
        <w:rPr>
          <w:b/>
          <w:bCs/>
          <w:color w:val="FF00FF"/>
          <w:cs/>
        </w:rPr>
      </w:pPr>
      <w:r w:rsidRPr="00AA025B">
        <w:rPr>
          <w:b/>
          <w:bCs/>
          <w:color w:val="FF00FF"/>
        </w:rPr>
        <w:t>Frequency</w:t>
      </w:r>
      <w:r w:rsidRPr="00AA025B">
        <w:rPr>
          <w:b/>
          <w:bCs/>
          <w:color w:val="FF00FF"/>
          <w:cs/>
        </w:rPr>
        <w:t xml:space="preserve">: </w:t>
      </w:r>
      <w:r w:rsidRPr="00AA025B">
        <w:rPr>
          <w:b/>
          <w:bCs/>
          <w:color w:val="FF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AA025B" w:rsidRPr="00AA025B" w14:paraId="18B54828" w14:textId="77777777" w:rsidTr="003E786D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456B16E7" w14:textId="77777777" w:rsidR="003E786D" w:rsidRPr="00AA025B" w:rsidRDefault="003E786D" w:rsidP="003E786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385A6BA4" w14:textId="77777777" w:rsidR="003E786D" w:rsidRPr="00AA025B" w:rsidRDefault="003E786D" w:rsidP="003E786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E0569B" w14:textId="77777777" w:rsidR="003E786D" w:rsidRPr="00AA025B" w:rsidRDefault="003E786D" w:rsidP="003E786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6764F4" w14:textId="77777777" w:rsidR="003E786D" w:rsidRPr="00AA025B" w:rsidRDefault="003E786D" w:rsidP="003E786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0598CD2B" w14:textId="77777777" w:rsidR="003E786D" w:rsidRPr="00AA025B" w:rsidRDefault="003E786D" w:rsidP="003E786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5203AD02" w14:textId="77777777" w:rsidR="003E786D" w:rsidRPr="00AA025B" w:rsidRDefault="003E786D" w:rsidP="003E786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7210FD04" w14:textId="77777777" w:rsidR="003E786D" w:rsidRPr="00AA025B" w:rsidRDefault="003E786D" w:rsidP="003E786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  <w:cs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10C773BF" w14:textId="77777777" w:rsidR="003E786D" w:rsidRPr="00AA025B" w:rsidRDefault="003E786D" w:rsidP="003E786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4EB03270" w14:textId="77777777" w:rsidR="003E786D" w:rsidRPr="00AA025B" w:rsidRDefault="003E786D" w:rsidP="003E786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588BDA89" w14:textId="77777777" w:rsidR="003E786D" w:rsidRPr="00AA025B" w:rsidRDefault="003E786D" w:rsidP="003E786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Non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-</w:t>
            </w:r>
            <w:r w:rsidRPr="00AA025B">
              <w:rPr>
                <w:rFonts w:eastAsiaTheme="minorHAnsi"/>
                <w:b/>
                <w:bCs/>
                <w:color w:val="FF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084BB089" w14:textId="77777777" w:rsidR="003E786D" w:rsidRPr="00AA025B" w:rsidRDefault="003E786D" w:rsidP="003E786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5AC0276C" w14:textId="77777777" w:rsidR="003E786D" w:rsidRPr="00AA025B" w:rsidRDefault="003E786D" w:rsidP="003E786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 xml:space="preserve">Classification 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 xml:space="preserve">/ </w:t>
            </w:r>
            <w:r w:rsidRPr="00AA025B">
              <w:rPr>
                <w:rFonts w:eastAsiaTheme="minorHAnsi"/>
                <w:b/>
                <w:bCs/>
                <w:color w:val="FF00FF"/>
              </w:rPr>
              <w:t>View</w:t>
            </w:r>
          </w:p>
        </w:tc>
      </w:tr>
      <w:tr w:rsidR="00AA025B" w:rsidRPr="00AA025B" w14:paraId="51ED1EA7" w14:textId="77777777" w:rsidTr="003E786D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7D9DEBE9" w14:textId="77777777" w:rsidR="003E786D" w:rsidRPr="00AA025B" w:rsidRDefault="003E786D" w:rsidP="003E786D">
            <w:pPr>
              <w:rPr>
                <w:color w:val="FF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2E70517E" w14:textId="77777777" w:rsidR="003E786D" w:rsidRPr="00AA025B" w:rsidRDefault="003E786D" w:rsidP="003E786D">
            <w:pPr>
              <w:rPr>
                <w:color w:val="FF00FF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F30E64" w14:textId="77777777" w:rsidR="003E786D" w:rsidRPr="00AA025B" w:rsidRDefault="003E786D" w:rsidP="003E786D">
            <w:pPr>
              <w:rPr>
                <w:color w:val="FF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7BCDF8" w14:textId="77777777" w:rsidR="003E786D" w:rsidRPr="00AA025B" w:rsidRDefault="003E786D" w:rsidP="003E786D">
            <w:pPr>
              <w:rPr>
                <w:color w:val="FF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40999369" w14:textId="77777777" w:rsidR="003E786D" w:rsidRPr="00AA025B" w:rsidRDefault="003E786D" w:rsidP="003E786D">
            <w:pPr>
              <w:rPr>
                <w:color w:val="FF00FF"/>
              </w:rPr>
            </w:pPr>
          </w:p>
        </w:tc>
        <w:tc>
          <w:tcPr>
            <w:tcW w:w="763" w:type="dxa"/>
            <w:shd w:val="clear" w:color="auto" w:fill="CCFFFF"/>
          </w:tcPr>
          <w:p w14:paraId="5EB907C6" w14:textId="77777777" w:rsidR="003E786D" w:rsidRPr="00AA025B" w:rsidRDefault="003E786D" w:rsidP="003E786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7B6C0E98" w14:textId="77777777" w:rsidR="003E786D" w:rsidRPr="00AA025B" w:rsidRDefault="003E786D" w:rsidP="003E786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7B78CAFC" w14:textId="77777777" w:rsidR="003E786D" w:rsidRPr="00AA025B" w:rsidRDefault="003E786D" w:rsidP="003E786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641029CB" w14:textId="77777777" w:rsidR="003E786D" w:rsidRPr="00AA025B" w:rsidRDefault="003E786D" w:rsidP="003E786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5B204183" w14:textId="77777777" w:rsidR="003E786D" w:rsidRPr="00AA025B" w:rsidRDefault="003E786D" w:rsidP="003E786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7F7E2696" w14:textId="77777777" w:rsidR="003E786D" w:rsidRPr="00AA025B" w:rsidRDefault="003E786D" w:rsidP="003E786D">
            <w:pPr>
              <w:jc w:val="center"/>
              <w:rPr>
                <w:color w:val="FF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259B4D31" w14:textId="77777777" w:rsidR="003E786D" w:rsidRPr="00AA025B" w:rsidRDefault="003E786D" w:rsidP="003E786D">
            <w:pPr>
              <w:jc w:val="center"/>
              <w:rPr>
                <w:color w:val="FF00FF"/>
              </w:rPr>
            </w:pPr>
          </w:p>
        </w:tc>
      </w:tr>
      <w:tr w:rsidR="00632535" w:rsidRPr="00AA025B" w14:paraId="40E3FBCF" w14:textId="77777777" w:rsidTr="00E44BA7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BDBBF2" w14:textId="0EB51A60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DFED22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99105B" w14:textId="77777777" w:rsidR="00632535" w:rsidRPr="00B134A2" w:rsidRDefault="00632535" w:rsidP="0063253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157F8C" w14:textId="77777777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CB0DE1" w14:textId="77777777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รหัสสถาบันผู้ส่งข้อมูล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E0396B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079F0D" w14:textId="55BA0068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6DA61E" w14:textId="1411AF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8A920E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121606" w14:textId="61777DFA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E3D699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BAC6D26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64F7ACA2" w14:textId="77777777" w:rsidTr="008D1F4E">
        <w:trPr>
          <w:trHeight w:val="20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40061A" w14:textId="2114254C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36B504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CB1C51" w14:textId="77777777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0A1C4E" w14:textId="77777777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EC9DC0" w14:textId="77777777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rFonts w:hint="cs"/>
                <w:color w:val="FF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6C982E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16F6DA" w14:textId="2E930679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08D061" w14:textId="55B53F8D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2EE225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A6752A" w14:textId="7A1EA3BF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E9B04A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D1CCD2A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2249EBC7" w14:textId="77777777" w:rsidTr="008D1F4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A69DAB" w14:textId="7E02901F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 w:hint="cs"/>
                <w:color w:val="FF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FB624A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F6A16D" w14:textId="7A634160" w:rsidR="00632535" w:rsidRPr="008D1F4E" w:rsidRDefault="00632535" w:rsidP="00632535">
            <w:pPr>
              <w:spacing w:before="120" w:line="360" w:lineRule="auto"/>
              <w:rPr>
                <w:color w:val="FF00FF"/>
              </w:rPr>
            </w:pPr>
            <w:r w:rsidRPr="008D1F4E">
              <w:rPr>
                <w:color w:val="FF00FF"/>
                <w:cs/>
              </w:rPr>
              <w:t>รหัสภาพผลิตภัณฑ์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9BA5D7" w14:textId="70938C02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3621BD" w14:textId="10B3F896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632535">
              <w:rPr>
                <w:color w:val="FF00FF"/>
                <w:cs/>
              </w:rPr>
              <w:t>รหัสภาพผลิตภัณฑ์ / บริการเงินอิเล็กทรอนิกส์ (ไม่ต้องระบุนามสกุลของไฟล์ภาพ)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B93A6E" w14:textId="1A4A1B81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0387F3" w14:textId="280DD82A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831DAA" w14:textId="362A94DB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15D8EE" w14:textId="1A9D67FB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2FE898" w14:textId="43837923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FAE9A8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6E2B516" w14:textId="661F4054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43447A01" w14:textId="77777777" w:rsidTr="008D1F4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E70285" w14:textId="508FC80D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5857E6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30D324" w14:textId="6354E8F0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ชื่อผลิตภัณฑ์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20FBF2" w14:textId="2DE3EB3F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6E5406" w14:textId="63543E19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632535">
              <w:rPr>
                <w:color w:val="FF00FF"/>
                <w:cs/>
              </w:rPr>
              <w:t>ชื่อผลิตภัณฑ์ที่ผู้ให้บริการแต่ละแห่งเป็นผู้กำหนด ในการสื่อสารกับลูกค้า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9A2D3D" w14:textId="18F8ED5B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C66CCD" w14:textId="20B66ECA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48E730" w14:textId="11C4EDBD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D9F9CD" w14:textId="4AE12189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50ED63" w14:textId="7B52210E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AFC67C" w14:textId="282CD09F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D5E3C85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73A5F709" w14:textId="77777777" w:rsidTr="008D1F4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096157" w14:textId="403FB68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E80C70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32099E" w14:textId="2D9ABBD0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เงื่อนไขพิเศษ</w:t>
            </w:r>
            <w:r>
              <w:rPr>
                <w:rFonts w:hint="cs"/>
                <w:color w:val="FF00FF"/>
                <w:cs/>
              </w:rPr>
              <w:t>ใน</w:t>
            </w:r>
            <w:r w:rsidRPr="008D1F4E">
              <w:rPr>
                <w:color w:val="FF00FF"/>
                <w:cs/>
              </w:rPr>
              <w:t>การสมัครผลิตภัณฑ์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A7BF92" w14:textId="757880DD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6D47B1" w14:textId="31DF3A59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632535">
              <w:rPr>
                <w:color w:val="FF00FF"/>
                <w:cs/>
              </w:rPr>
              <w:t>เงื่อนไขพิเศษของผลิตภัณฑ์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640A53" w14:textId="3DC5690D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ECCE65" w14:textId="595BE460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B6D408" w14:textId="355509BF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F0FA7E" w14:textId="1A63BA2F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C68778" w14:textId="406B1A7E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47DC50" w14:textId="7134FC44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7DBBB1B" w14:textId="32917280" w:rsidR="00632535" w:rsidRPr="008D1F4E" w:rsidRDefault="00632535" w:rsidP="00632535">
            <w:pPr>
              <w:spacing w:before="120" w:line="360" w:lineRule="auto"/>
              <w:rPr>
                <w:rFonts w:eastAsiaTheme="minorHAnsi"/>
                <w:color w:val="FF66FF"/>
                <w:cs/>
              </w:rPr>
            </w:pPr>
            <w:r w:rsidRPr="008D1F4E">
              <w:rPr>
                <w:color w:val="FF00FF"/>
              </w:rPr>
              <w:t>Specific Requirement</w:t>
            </w:r>
            <w:r w:rsidRPr="008D1F4E">
              <w:rPr>
                <w:color w:val="FF00FF"/>
                <w:cs/>
              </w:rPr>
              <w:t xml:space="preserve">: </w:t>
            </w:r>
            <w:r w:rsidRPr="008D1F4E">
              <w:rPr>
                <w:color w:val="FF00FF"/>
              </w:rPr>
              <w:t>V_</w:t>
            </w:r>
            <w:r>
              <w:rPr>
                <w:color w:val="FF00FF"/>
              </w:rPr>
              <w:t>EMD</w:t>
            </w:r>
            <w:r w:rsidRPr="008D1F4E">
              <w:rPr>
                <w:rFonts w:hint="cs"/>
                <w:color w:val="FF00FF"/>
                <w:cs/>
              </w:rPr>
              <w:t xml:space="preserve"> </w:t>
            </w:r>
            <w:r w:rsidRPr="008D1F4E">
              <w:rPr>
                <w:rFonts w:hint="cs"/>
                <w:color w:val="FF00FF"/>
                <w:vertAlign w:val="superscript"/>
                <w:cs/>
              </w:rPr>
              <w:t>1/</w:t>
            </w:r>
          </w:p>
        </w:tc>
      </w:tr>
      <w:tr w:rsidR="00632535" w:rsidRPr="00AA025B" w14:paraId="085EB1C7" w14:textId="77777777" w:rsidTr="008D1F4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031A9E" w14:textId="26E79EBF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20ED1A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34BFC9" w14:textId="39FEDD5E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ลักษณะเด่น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AE447C" w14:textId="71949DA9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8600F2" w14:textId="5BCE2612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632535">
              <w:rPr>
                <w:color w:val="FF00FF"/>
                <w:cs/>
              </w:rPr>
              <w:t xml:space="preserve">จุดเด่น และ </w:t>
            </w:r>
            <w:r w:rsidRPr="00632535">
              <w:rPr>
                <w:color w:val="FF00FF"/>
              </w:rPr>
              <w:t xml:space="preserve">additional features </w:t>
            </w:r>
            <w:r w:rsidRPr="00632535">
              <w:rPr>
                <w:color w:val="FF00FF"/>
                <w:cs/>
              </w:rPr>
              <w:t>ของผลิตภัณฑ์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DF0AB9" w14:textId="7FC5F3B3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AB27A2" w14:textId="68230E64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1C562E" w14:textId="23EBEF9E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2304DE" w14:textId="2D543958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7E908B" w14:textId="367D5FCE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7BDA72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67818DD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060739F8" w14:textId="77777777" w:rsidTr="008D1F4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D6CA74" w14:textId="0BF44465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218F98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8E90AF" w14:textId="077DE1D0" w:rsidR="00632535" w:rsidRPr="008D1F4E" w:rsidRDefault="00632535" w:rsidP="00632535">
            <w:pPr>
              <w:spacing w:before="120" w:line="360" w:lineRule="auto"/>
              <w:rPr>
                <w:color w:val="FF00FF"/>
              </w:rPr>
            </w:pPr>
            <w:r w:rsidRPr="008D1F4E">
              <w:rPr>
                <w:color w:val="FF00FF"/>
                <w:cs/>
              </w:rPr>
              <w:t>ลักษณะการใช้งาน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517AF1" w14:textId="77350B1A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E642A6" w14:textId="0E977428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632535">
              <w:rPr>
                <w:color w:val="FF00FF"/>
                <w:cs/>
              </w:rPr>
              <w:t>ลักษณะการใช้งานเบื้องต้นของผลิตภัณฑ์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979EA5" w14:textId="4B269752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ADC63B" w14:textId="2287F6B0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9A984E" w14:textId="550F85DE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D1C997" w14:textId="4F8F7DE0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2F9D37" w14:textId="2E2DA191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AF2E61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C93328E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36BB6205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47A467" w14:textId="0D83A7AE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7ADDEE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A0DD7B" w14:textId="2BEB95BE" w:rsidR="00632535" w:rsidRPr="008D1F4E" w:rsidRDefault="00632535" w:rsidP="00632535">
            <w:pPr>
              <w:spacing w:before="120" w:line="360" w:lineRule="auto"/>
              <w:rPr>
                <w:color w:val="FF00FF"/>
              </w:rPr>
            </w:pPr>
            <w:r w:rsidRPr="008D1F4E">
              <w:rPr>
                <w:color w:val="FF00FF"/>
                <w:cs/>
              </w:rPr>
              <w:t>อายุการใช้งาน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5DB8C9" w14:textId="5F81635B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86CFA9" w14:textId="634FE06C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632535">
              <w:rPr>
                <w:color w:val="FF00FF"/>
                <w:cs/>
              </w:rPr>
              <w:t>อายุการใช้งานผลิตภัณฑ์ที่ลูกค้าสามารถใช้งานผลิตภัณฑ์ได้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D95BAA" w14:textId="25D87058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9E575B" w14:textId="7B5AB083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8A2CA8" w14:textId="61329BE8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DFE067" w14:textId="6D93F91B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B0B22D" w14:textId="2745158E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B02B43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57864AF" w14:textId="7701196F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61A7BFCF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AC287E" w14:textId="238644E0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9A38F9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888213" w14:textId="2A3B58BE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อายุผู้สมัคร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F2CFAB" w14:textId="34449CBD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15B8E1" w14:textId="0A616A6D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632535">
              <w:rPr>
                <w:color w:val="FF00FF"/>
                <w:cs/>
              </w:rPr>
              <w:t>ช่วงอายุของลูกค้าที่กำหนดให้สามารถสมัครผลิตภัณฑ์นี้ได้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6236A0" w14:textId="5384B33D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D67C61" w14:textId="24DD17E2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6E7E10" w14:textId="50EA0215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E70A13" w14:textId="3C5EB652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7A41B6" w14:textId="05FFBA1B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37AF8C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8564BD3" w14:textId="1E5FF311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0638E430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764016" w14:textId="1D374C64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858EAC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BF0791" w14:textId="369BBF32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คุณสมบัติผู้สมัคร และผลิตภัณฑ์ที่ต้องซื้อ / ใช้บริการ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923087" w14:textId="595BE9C7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5C7646" w14:textId="563C8D3F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คุณสมบัติผู้สมัคร และผลิตภัณฑ์ที่ต้องซื้อ / ใช้บริการ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321CFF" w14:textId="69B03C8C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8F13A4" w14:textId="290FA56C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F14C79" w14:textId="5849DC8D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0FAC41" w14:textId="249EEF88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4FFB79" w14:textId="326908CD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6F4433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69827BA" w14:textId="7A47A61E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23813722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96C234" w14:textId="09D75733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A52AA4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61C90C" w14:textId="501571D7" w:rsidR="00632535" w:rsidRPr="008D1F4E" w:rsidRDefault="00632535" w:rsidP="00632535">
            <w:pPr>
              <w:spacing w:before="120" w:line="360" w:lineRule="auto"/>
              <w:rPr>
                <w:color w:val="FF00FF"/>
              </w:rPr>
            </w:pPr>
            <w:r w:rsidRPr="008D1F4E">
              <w:rPr>
                <w:color w:val="FF00FF"/>
                <w:cs/>
              </w:rPr>
              <w:t>การเรียกเก็บค่าธรรมเนียมแรกเข้า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6A8151" w14:textId="143838DF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EFBD7D" w14:textId="6C0385D2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การเรียกเก็บค่าธรรมเนียมแรกเข้า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456609" w14:textId="5BA59283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684A67" w14:textId="79F285A7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FB10CF" w14:textId="67FE3E3E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C0A24C" w14:textId="1FA6C3FD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1F3A4B" w14:textId="04B3D1E2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0C0C50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F413454" w14:textId="156ACD1B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V_MC11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632535" w:rsidRPr="00AA025B" w14:paraId="50CEC95E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2CEB2B" w14:textId="13A44C7D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46A5F6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59CA4C" w14:textId="327AF781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ค่าธรรมเนียมแรกเข้า 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B2B015" w14:textId="405E531C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19F3BD" w14:textId="5E31C49F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632535">
              <w:rPr>
                <w:color w:val="FF00FF"/>
                <w:cs/>
              </w:rPr>
              <w:t>จำนวนค่าธรรมเนียมแรกเข้า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A878E6" w14:textId="0CEB0795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32BDDD" w14:textId="0A4D6A97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AA8481" w14:textId="440546E4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AA0BB3" w14:textId="17D2F428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8FACC5" w14:textId="44F6291B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E3B3C5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E745ADD" w14:textId="2CCDE528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578EA553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10095F" w14:textId="0CF52D89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443C69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CE32C7" w14:textId="70AD4EE5" w:rsidR="00632535" w:rsidRPr="008D1F4E" w:rsidRDefault="00632535" w:rsidP="00632535">
            <w:pPr>
              <w:spacing w:before="120" w:line="360" w:lineRule="auto"/>
              <w:rPr>
                <w:color w:val="FF00FF"/>
              </w:rPr>
            </w:pPr>
            <w:r w:rsidRPr="008D1F4E">
              <w:rPr>
                <w:color w:val="FF00FF"/>
                <w:cs/>
              </w:rPr>
              <w:t>เงื่อนไขค่าธรรมเนียมแรกเข้า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7EE3B1" w14:textId="07898087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F1F09E" w14:textId="3650E101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632535">
              <w:rPr>
                <w:color w:val="FF00FF"/>
                <w:cs/>
              </w:rPr>
              <w:t>เงื่อนไขหรือรายละเอียดเพิ่มเติมของค่าธรรมเนียมแรกเข้า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A8A5C7" w14:textId="77078AA8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ECAEF7" w14:textId="775F3ED2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01143E" w14:textId="1BF9FECB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72788C" w14:textId="60B07900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876D85" w14:textId="6A23DB4A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817F46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AFC9937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791A5F1D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6952E5" w14:textId="27AC7AAA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9DEAB0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41576E" w14:textId="1E1A3E18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การเรียกเก็บค่าธรรมเนียมรายปี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C3C33F" w14:textId="130EC717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2608C7" w14:textId="57D4A3A7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632535">
              <w:rPr>
                <w:color w:val="FF00FF"/>
                <w:cs/>
              </w:rPr>
              <w:t>การเรียกเก็บค่าธรรมเนียมรายปี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2B9050" w14:textId="38F87B8C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4C149E" w14:textId="2FA87A8F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BFDD26" w14:textId="6D728B79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93B5EC" w14:textId="5E5DA4C1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B704A4" w14:textId="361F790F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39BC41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2F7D7B1" w14:textId="1BCE5D50" w:rsidR="00632535" w:rsidRPr="00AA025B" w:rsidRDefault="00632535" w:rsidP="0007071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 w:rsidR="0007071F">
              <w:rPr>
                <w:rFonts w:eastAsiaTheme="minorHAnsi"/>
                <w:color w:val="FF00FF"/>
              </w:rPr>
              <w:t>11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632535" w:rsidRPr="00AA025B" w14:paraId="622D877F" w14:textId="77777777" w:rsidTr="008D1F4E">
        <w:trPr>
          <w:trHeight w:val="969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BFD620" w14:textId="25BB2B7D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86341B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89EFA3" w14:textId="20A2AE96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ค่าธรรมเนียมรายปี (หน่วย : บาท/ปี)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BB158E" w14:textId="2149DD07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36E484" w14:textId="139711AA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632535">
              <w:rPr>
                <w:color w:val="FF00FF"/>
                <w:cs/>
              </w:rPr>
              <w:t>จำนวนค่าธรรมเนียมรายปี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E98694" w14:textId="29B11216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DCA186" w14:textId="090FA6D8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2D6FA5" w14:textId="38805F92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20B7E1" w14:textId="2FDF393C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3AE94B" w14:textId="2D9492BB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148F5A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8CC56DF" w14:textId="067A1F13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738C9CEF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B3EEDA" w14:textId="04B582BA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DEE143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74866E" w14:textId="3F8C8817" w:rsidR="00632535" w:rsidRPr="008D1F4E" w:rsidRDefault="00632535" w:rsidP="00632535">
            <w:pPr>
              <w:spacing w:before="120" w:line="360" w:lineRule="auto"/>
              <w:rPr>
                <w:color w:val="FF00FF"/>
              </w:rPr>
            </w:pPr>
            <w:r w:rsidRPr="008D1F4E">
              <w:rPr>
                <w:color w:val="FF00FF"/>
                <w:cs/>
              </w:rPr>
              <w:t>เงื่อนไขค่าธรรมเนียมรายปี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56018D" w14:textId="179C9A51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866507" w14:textId="258D71FD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632535">
              <w:rPr>
                <w:color w:val="FF00FF"/>
                <w:cs/>
              </w:rPr>
              <w:t>เงื่อนไขหรือรายละเอียดเพิ่มเติมของค่าธรรมเนียมรายปี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DE791D" w14:textId="6DD8CC6C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D91085" w14:textId="31273183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5BB274" w14:textId="47A3462E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D9FAF6" w14:textId="5DC83983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7D7BA5" w14:textId="701E3327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FD3F55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8738A47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7F948BE3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6D602D" w14:textId="2E3DEC80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0F9928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736248" w14:textId="7660525B" w:rsidR="00632535" w:rsidRPr="008D1F4E" w:rsidRDefault="00632535" w:rsidP="00632535">
            <w:pPr>
              <w:spacing w:before="120" w:line="360" w:lineRule="auto"/>
              <w:rPr>
                <w:color w:val="FF00FF"/>
              </w:rPr>
            </w:pPr>
            <w:r w:rsidRPr="008D1F4E">
              <w:rPr>
                <w:color w:val="FF00FF"/>
                <w:cs/>
              </w:rPr>
              <w:t>การเรียกเก็บค่าธรรมเนียมการรักษาผลิตภัณฑ์ กรณีไม่มีการใช้งานผลิตภัณฑ์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8E3A52" w14:textId="015AF031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6057A6" w14:textId="3E5AB879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632535">
              <w:rPr>
                <w:color w:val="FF00FF"/>
                <w:cs/>
              </w:rPr>
              <w:t>การเรียกเก็บค่าธรรมเนียมการรักษาผลิตภัณฑ์ กรณีไม่มีการใช้งานผลิตภัณฑ์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0F3885" w14:textId="18BD41DF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F82F85" w14:textId="2F94D916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43B5B2" w14:textId="7C58F47F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9E1FDE" w14:textId="7BA8A9FA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3955F3" w14:textId="1BDF6297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A31DFF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8C2ADDC" w14:textId="2AC080A3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632535" w:rsidRPr="00AA025B" w14:paraId="2BBE9B25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C781CC" w14:textId="4FBE9B2D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CB2C2E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6A959D" w14:textId="2054E0CD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ค่าธรรมเนียมการรักษาผลิตภัณฑ์ กรณีไม่มีการใช้งานผลิตภัณฑ์ (หน่วย : บาท/เดือน)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FA7027" w14:textId="3613C7BB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AD57A1" w14:textId="3963D153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632535">
              <w:rPr>
                <w:color w:val="FF00FF"/>
                <w:cs/>
              </w:rPr>
              <w:t>จำนวนค่าธรรมเนียมการรักษาผลิตภัณฑ์ กรณีไม่มีการใช้งานผลิตภัณฑ์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079A5A" w14:textId="2FE21498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B92087" w14:textId="0F3CE5E3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218681" w14:textId="2E4BE0B3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31C3D4" w14:textId="2FF80573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326200" w14:textId="2463BF2D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E66681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3F727CC" w14:textId="64C73ED0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31465E3C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52B2B5" w14:textId="531B36A5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9EA28B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CE91B4" w14:textId="1A9D3B44" w:rsidR="00632535" w:rsidRPr="008D1F4E" w:rsidRDefault="00632535" w:rsidP="00632535">
            <w:pPr>
              <w:spacing w:before="120" w:line="360" w:lineRule="auto"/>
              <w:rPr>
                <w:color w:val="FF00FF"/>
              </w:rPr>
            </w:pPr>
            <w:r w:rsidRPr="008D1F4E">
              <w:rPr>
                <w:color w:val="FF00FF"/>
                <w:cs/>
              </w:rPr>
              <w:t>เงื่อนไขค่าธรรมเนียมการรักษาผลิตภัณฑ์ กรณีไม่มีการใช้งานผลิตภัณฑ์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B86CC0" w14:textId="6B7D9A00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30CABA" w14:textId="45622F0D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632535">
              <w:rPr>
                <w:color w:val="FF00FF"/>
                <w:cs/>
              </w:rPr>
              <w:t>เงื่อนไขหรือรายละเอียดเพิ่มเติมของค่าธรรมเนียมการรักษาผลิตภัณฑ์ กรณีไม่มีการใช้งานผลิตภัณฑ์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DE3EA0" w14:textId="4C89E7DD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15601D" w14:textId="6190D87C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14DFCB" w14:textId="0CCDE6AA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DA75D7" w14:textId="5216C486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E7A621" w14:textId="10C2D5DD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DCFE7B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81B7AE4" w14:textId="26FCE19E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54484DB7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9A02BA" w14:textId="2D519228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679F17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4F2993" w14:textId="5B1BB0E5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การเรียกเก็บค่าธรรมเนียมการออกบัตรใหม่ กรณีบัตรหาย ชำรุด หรือหมดอายุ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FA9563" w14:textId="49F9B75F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41DE84" w14:textId="62B3CDA7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การเรียกเก็บค่าธรรมเนียมการออกบัตรใหม่ กรณีบัตรหาย ชำรุด หรือหมดอายุ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02573A" w14:textId="0BFC93E7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D92DC8" w14:textId="73C2B6F8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BDFFBE" w14:textId="0FF22ED3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08C457" w14:textId="58FB0953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60FD70" w14:textId="33A78DA9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E772FD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B332611" w14:textId="21F3EA09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632535" w:rsidRPr="00AA025B" w14:paraId="0C0B9195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DA42C3" w14:textId="7712FC9D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403882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C4D53A" w14:textId="45739140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 xml:space="preserve">ค่าธรรมเนียมการออกบัตรใหม่ กรณีบัตรหาย ชำรุด </w:t>
            </w:r>
            <w:r w:rsidRPr="008D1F4E">
              <w:rPr>
                <w:color w:val="FF00FF"/>
                <w:cs/>
              </w:rPr>
              <w:lastRenderedPageBreak/>
              <w:t>หรือหมดอายุ (หน่วย : บาท/บัตร)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34F19B" w14:textId="25662F7E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lastRenderedPageBreak/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25917D" w14:textId="26E567E5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632535">
              <w:rPr>
                <w:color w:val="FF00FF"/>
                <w:cs/>
              </w:rPr>
              <w:t>จำนวนค่าธรรมเนียมการออกบัตรใหม่ กรณีบัตรหาย ชำรุด หรือหมดอายุ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4B3B82" w14:textId="5C38AE8B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36AE90" w14:textId="058CE610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D396F8" w14:textId="0962A5F1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53549A" w14:textId="2884D5E2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E16DBD" w14:textId="133B2C29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3BC4AE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CF4F298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75E23123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DCB069" w14:textId="691F5F7E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687739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B29FB2" w14:textId="5017A668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เงื่อนไขค่าธรรมเนียมการออกบัตรใหม่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A54F46" w14:textId="366CAC66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DF0193" w14:textId="49CF8911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632535">
              <w:rPr>
                <w:color w:val="FF00FF"/>
                <w:cs/>
              </w:rPr>
              <w:t>เงื่อนไขหรือรายละเอียดเพิ่มเติมของค่าธรรมเนียมการออกบัตรใหม่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4C59BD" w14:textId="021E8379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1B92BB" w14:textId="67A67832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D8FF6D" w14:textId="785DFBB1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CBDD3A" w14:textId="488DAADD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F2D1BC" w14:textId="589F0192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650711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CCF50F" w14:textId="190941FA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7D82B80F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84131D" w14:textId="410669A1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DDFBB4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0DFCC3" w14:textId="5EFB4F77" w:rsidR="00632535" w:rsidRPr="008D1F4E" w:rsidRDefault="00632535" w:rsidP="00632535">
            <w:pPr>
              <w:spacing w:before="120" w:line="360" w:lineRule="auto"/>
              <w:rPr>
                <w:color w:val="FF00FF"/>
              </w:rPr>
            </w:pPr>
            <w:r w:rsidRPr="008D1F4E">
              <w:rPr>
                <w:color w:val="FF00FF"/>
                <w:cs/>
              </w:rPr>
              <w:t>จำนวนครั้งการเติมเงิน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A69804" w14:textId="54EF7AB1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227664" w14:textId="39CA38F4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จำนวนครั้งในการเติมเงิน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24C93A" w14:textId="02BBCB72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4862F3" w14:textId="79788078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08FCE9" w14:textId="1EE5744F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DB6192" w14:textId="63ABB6B7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3AD93C" w14:textId="5A6C5153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C994D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821C41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03C90FBC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C1E79" w14:textId="12350D9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89C7BA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BFCDCA" w14:textId="15B2A616" w:rsidR="00632535" w:rsidRPr="008D1F4E" w:rsidRDefault="00632535" w:rsidP="00632535">
            <w:pPr>
              <w:spacing w:before="120" w:line="360" w:lineRule="auto"/>
              <w:rPr>
                <w:color w:val="FF00FF"/>
              </w:rPr>
            </w:pPr>
            <w:r w:rsidRPr="008D1F4E">
              <w:rPr>
                <w:color w:val="FF00FF"/>
                <w:cs/>
              </w:rPr>
              <w:t>การกำหนดมูลค่าการเติมเงินครั้งแรก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468019" w14:textId="22018A33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ACFE05" w14:textId="1DF7B213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632535">
              <w:rPr>
                <w:color w:val="FF00FF"/>
                <w:cs/>
              </w:rPr>
              <w:t>การกำหนดมูลค่าการเติมเงินครั้งแรก 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99F5D6" w14:textId="301F9AE6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78DB7F" w14:textId="47863143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897F4A" w14:textId="021CAAAA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E4FFCB" w14:textId="20CBEEA3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35D447" w14:textId="1D443B17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1D9735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3ED048" w14:textId="612072BC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632535" w:rsidRPr="00AA025B" w14:paraId="2A92185E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6D4DE7" w14:textId="61E3224E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527003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9FD571" w14:textId="19B72DF4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มูลค่าการเติมเงินครั้งแรก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CC2C4B" w14:textId="3493BE73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CBDD5C" w14:textId="427736AE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632535">
              <w:rPr>
                <w:color w:val="FF00FF"/>
                <w:cs/>
              </w:rPr>
              <w:t>มูลค่าการเติมเงินครั้งแรกขั้นต่ำที่ผู้ให้บริการกำหนดสำหรับผลิตภัณฑ์นั้น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F80165" w14:textId="22FE042A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5A338B" w14:textId="05F2968E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829A5" w14:textId="46866A27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28A17" w14:textId="2DA32639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8649A" w14:textId="36CE885A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985664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370A48" w14:textId="63231B09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3BB18C25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BD8811" w14:textId="013420A9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19DDAD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5A0619" w14:textId="50A97091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การกำหนดมูลค่าการเติมเงินครั้งแรก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A8B52A" w14:textId="0C1FE434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3ADC0E" w14:textId="72797864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632535">
              <w:rPr>
                <w:color w:val="FF00FF"/>
                <w:cs/>
              </w:rPr>
              <w:t>การกำหนดมูลค่าการเติมเงินครั้งแรก 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18F015" w14:textId="3E8268FF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BF3E27" w14:textId="2C02CAC4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C046FE" w14:textId="022989AA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705C88" w14:textId="0E92E4AD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9ABA94" w14:textId="53FC627D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F48C31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B31821" w14:textId="330642C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632535" w:rsidRPr="00AA025B" w14:paraId="13D5D2B6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5A3F56" w14:textId="6B8EFDC0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3C7C32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753540" w14:textId="13FB6DC4" w:rsidR="00632535" w:rsidRPr="008D1F4E" w:rsidRDefault="00632535" w:rsidP="00632535">
            <w:pPr>
              <w:spacing w:before="120" w:line="360" w:lineRule="auto"/>
              <w:rPr>
                <w:color w:val="FF00FF"/>
              </w:rPr>
            </w:pPr>
            <w:r w:rsidRPr="008D1F4E">
              <w:rPr>
                <w:color w:val="FF00FF"/>
                <w:cs/>
              </w:rPr>
              <w:t>มูลค่าการเติมเงินครั้งแรก 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889CBB" w14:textId="123C9A5F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F1B2E2" w14:textId="390C8399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632535">
              <w:rPr>
                <w:color w:val="FF00FF"/>
                <w:cs/>
              </w:rPr>
              <w:t>มูลค่าการเติมเงินครั้งแรกขั้นสูงที่ผู้ให้บริการกำหนดสำหรับผลิตภัณฑ์นั้น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68792C" w14:textId="39FAEC54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FD4421" w14:textId="6A4926BC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2B9A34" w14:textId="135FDA6F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C78C3E" w14:textId="5F4B8986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BE7B6" w14:textId="09C31554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D50C01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3A68DE" w14:textId="54D77342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7B9360F2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013D3A" w14:textId="710BD698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969AE3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C0AE83" w14:textId="5D97E5E1" w:rsidR="00632535" w:rsidRPr="008D1F4E" w:rsidRDefault="00632535" w:rsidP="00632535">
            <w:pPr>
              <w:spacing w:before="120" w:line="360" w:lineRule="auto"/>
              <w:rPr>
                <w:color w:val="FF00FF"/>
              </w:rPr>
            </w:pPr>
            <w:r w:rsidRPr="008D1F4E">
              <w:rPr>
                <w:color w:val="FF00FF"/>
                <w:cs/>
              </w:rPr>
              <w:t>เงื่อนไขมูลค่าการเติมเงินครั้งแรก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F3AC55" w14:textId="683966BC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27236E" w14:textId="30215462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632535">
              <w:rPr>
                <w:color w:val="FF00FF"/>
                <w:cs/>
              </w:rPr>
              <w:t>เงื่อนไขหรือรายละเอียดเพิ่มเติมของมูลค่าการเติมเงินครั้งแรก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86F1AD" w14:textId="7D273480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F254F6" w14:textId="64161C84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B2366A" w14:textId="3F50E445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DE3A33" w14:textId="1D520F9F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6BB17C" w14:textId="12D32232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84BEBC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96003A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</w:rPr>
            </w:pPr>
          </w:p>
        </w:tc>
      </w:tr>
      <w:tr w:rsidR="00632535" w:rsidRPr="00AA025B" w14:paraId="42A2ABF7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FB26BD" w14:textId="6C601B0D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0A0032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B64858" w14:textId="6049350A" w:rsidR="00632535" w:rsidRPr="008D1F4E" w:rsidRDefault="00632535" w:rsidP="00632535">
            <w:pPr>
              <w:spacing w:before="120" w:line="360" w:lineRule="auto"/>
              <w:rPr>
                <w:color w:val="FF00FF"/>
              </w:rPr>
            </w:pPr>
            <w:r w:rsidRPr="008D1F4E">
              <w:rPr>
                <w:color w:val="FF00FF"/>
                <w:cs/>
              </w:rPr>
              <w:t>การกำหนดมูลค่าการเติมเงินครั้งถัดไป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022B10" w14:textId="291F36EB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3AEF82" w14:textId="09AEF83D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632535">
              <w:rPr>
                <w:color w:val="FF00FF"/>
                <w:cs/>
              </w:rPr>
              <w:t>การกำหนดมูลค่าการเติมเงินครั้งถัดไป 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03413E" w14:textId="2D8A98BC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EABA65" w14:textId="39122316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FD8A7C" w14:textId="07D8E514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B69010" w14:textId="26D8DAD4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C18790" w14:textId="7659077B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7A594F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C0F5CD" w14:textId="0D1EE7F6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9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632535" w:rsidRPr="00AA025B" w14:paraId="48067AB8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ABEB2F" w14:textId="54849A29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6A5CB7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73AF07" w14:textId="43154F63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มูลค่าการเติมเงินครั้งถัดไป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0E4B28" w14:textId="1F76D62F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65E611" w14:textId="1875FE53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632535">
              <w:rPr>
                <w:color w:val="FF00FF"/>
                <w:cs/>
              </w:rPr>
              <w:t>มูลค่าการเติมเงินครั้งถัดไปขั้นต่ำที่ผู้ให้บริการกำหนดสำหรับผลิตภัณฑ์นั้น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37FE48" w14:textId="2D0391E8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22DD67" w14:textId="7D013A09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94C309" w14:textId="331C536C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0B0B9B" w14:textId="60B91C4A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C92342" w14:textId="7D1F40BB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5A6ED2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5A51F1" w14:textId="01332CAC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02261432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9EBB89" w14:textId="6992597A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8D56AD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4317DE" w14:textId="65796A94" w:rsidR="00632535" w:rsidRPr="008D1F4E" w:rsidRDefault="00632535" w:rsidP="00632535">
            <w:pPr>
              <w:spacing w:before="120" w:line="360" w:lineRule="auto"/>
              <w:rPr>
                <w:color w:val="FF00FF"/>
              </w:rPr>
            </w:pPr>
            <w:r w:rsidRPr="008D1F4E">
              <w:rPr>
                <w:color w:val="FF00FF"/>
                <w:cs/>
              </w:rPr>
              <w:t>การกำหนดมูลค่าการเติมเงินครั้งถัดไป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F78480" w14:textId="0FE0A3C3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A30F39" w14:textId="01AA788B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การกำหนดมูลค่าการเติมเงินครั้งถัดไป 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8BC6B0" w14:textId="37F7202C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5224A2" w14:textId="1E99FD08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541465" w14:textId="148CF12D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9F53B6" w14:textId="7E0D19F2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5B51F8" w14:textId="1F3C2353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6483AA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1BF22B" w14:textId="142923F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9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632535" w:rsidRPr="00AA025B" w14:paraId="3ACEA9C9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E17AF7" w14:textId="6E35CD18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36FD12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9773DF" w14:textId="131B6757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มูลค่าการเติมเงินครั้งถัดไป 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450286" w14:textId="09557720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7E9BF8" w14:textId="03DF1D6E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มูลค่าการเติมเงินครั้งถัดไปขั้นสูงที่ผู้ให้บริการกำหนดสำหรับผลิตภัณฑ์นั้น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324D9C" w14:textId="2EC7C98A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D855AE" w14:textId="418B6E7A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5BBF5C" w14:textId="1D1A12C4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C933BF" w14:textId="0C4EB7E2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D2DBA9" w14:textId="39672E90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41C1DA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B6B1C5" w14:textId="7D8DA4CD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66C1B774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1DAC7" w14:textId="210A063C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92BD89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7E2849" w14:textId="1D58375E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เงื่อนไขมูลค่าการเติมเงินครั้งถัดไป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DC2122" w14:textId="17B9358B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EFDA10" w14:textId="2178A988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เงื่อนไขหรือรายละเอียดเพิ่มเติมของมูลค่าการเติมเงินครั้งถัดไป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8D60F2" w14:textId="3747D350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CCE22E" w14:textId="59827848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0DD660" w14:textId="7D4D4249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60EA6" w14:textId="17F4EC73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CCADD3" w14:textId="24299A9C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356858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F0D900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3DA19460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A7D0E8" w14:textId="189DF0A9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6201C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0AA51E" w14:textId="5C50E4EB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การกำหนดยอดคงเหลือในเงินอิเล็กทรอนิกส์ สูงสุด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6D4CA9" w14:textId="728252EF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22C44A" w14:textId="2D0C8317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การกำหนดยอดคงเหลือสูงสุดในเงินอิเล็กทรอนิกส์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D11D02" w14:textId="0CB4872D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528C34" w14:textId="04B26FA4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D95C64" w14:textId="4C719316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BA3653" w14:textId="3C2488C9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C311B9" w14:textId="553F3D6E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8BE4EA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D99E7A" w14:textId="03910B05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632535" w:rsidRPr="00AA025B" w14:paraId="46BC3A7C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C5E97C" w14:textId="7E263418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9B263F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16FD73" w14:textId="266AE80F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ยอดคงเหลือในเงินอิเล็กทรอนิกส์ สูงสุด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061852" w14:textId="6E6078CF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DFB8DD" w14:textId="540DD8E4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จำนวนยอดเงินคงเหลือสูงสุดในเงินอิเล็กทรอนิกส์ที่ผู้ให้บริการกำหนดสำหรับผลิตภัณฑ์นั้น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C3BD2B" w14:textId="06078DAC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3CEE05" w14:textId="6AD2A552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83EFA9" w14:textId="2E1D3094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8E08ED" w14:textId="30DD65EC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94078" w14:textId="731579A4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B034C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2A744C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7A8C370E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1C8DB3" w14:textId="1AA97F79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74E005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C31168" w14:textId="6E55555F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เงื่อนไขยอดคงเหลือใน เงินอิเล็กทรอนิกส์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7FAAB4" w14:textId="4FC04660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C4B920" w14:textId="3246889F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เงื่อนไขหรือรายละเอียดเพิ่มเติมของยอดคงเหลือใน เงินอิเล็กทรอนิกส์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FEAC28" w14:textId="1E58B9C7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1F68D3" w14:textId="4CDBC628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054EE1" w14:textId="264DD595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AFDAB1" w14:textId="130781EF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580AF" w14:textId="04C960F7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067EE2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3E7E9D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4C505771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29151C" w14:textId="738BF715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1BCB47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526998" w14:textId="5AB91A1E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ช่องทางการเติมเงินที่ไม่มีค่าธรรมเนียม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A99701" w14:textId="14ADF6D0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12D057" w14:textId="56F3F934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ช่องทางที่ลูกค้าสามารถเติมเงินได้โดยไม่มีค่าธรรมเนียมในการเติมเงิน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CF5E51" w14:textId="494D9375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2128E" w14:textId="401EC513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6EB637" w14:textId="777B2E02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5133A6" w14:textId="4BA10733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372EB6" w14:textId="6A61C866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07D9EE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4042D2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4082ED01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376C22" w14:textId="5B92CE53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3C2547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6ECEDD" w14:textId="0A2BCD70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ช่องทางการเติมเงินที่มีค่าธรรมเนียม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02C55B" w14:textId="3FE38B5B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5A226D" w14:textId="68AC17A1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ช่องทางที่ลูกค้าสามารถเติมเงินได้โดยมีค่าธรรมเนียมในการเติมเงิน พร้อมรายละเอียดค่าธรรมเนียมของแต่ละช่องทาง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E79ECA" w14:textId="1765FBE7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C39A81" w14:textId="3E7D783A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B08A8" w14:textId="6E7A2275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57B493" w14:textId="5E88D717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B7574D" w14:textId="14D83737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9D051B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D9B85F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1A687DD0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B06B1" w14:textId="2A021CFF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CCB181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C28FC8" w14:textId="4D7501AD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การชำระค่าสินค้าและบริการ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12D77A" w14:textId="3CDFA201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E14BC5" w14:textId="2D13703A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รายละเอียดการชำระค่าสินค้าและบริการ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24A659" w14:textId="6A56D6D4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E7FD1" w14:textId="207C7462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4A6CCF" w14:textId="6189A69F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3D3304" w14:textId="78CA057D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DAF6EB" w14:textId="1542B1A7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3F86BD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20D3C2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03306E20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F6137" w14:textId="2E1F2A1F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314DDA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8479FE" w14:textId="1CCE2856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ร้านค้าที่รับเงินอิเล็กทรอนิกส์ของผู้ให้บริการ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48B7EC" w14:textId="2CB47944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C4D0D9" w14:textId="5DC53AC2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รายละเอียดร้านค้าที่รับเงินอิเล็กทรอนิกส์ของผู้ให้บริการ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8CCEE7" w14:textId="229CECBD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A44FE" w14:textId="7932C9A0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658C47" w14:textId="2C6DFD75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C36EFC" w14:textId="12A12E93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85A8AA" w14:textId="0FBD38FC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A469E8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7FD58E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2F731440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FD6450" w14:textId="7C9FA5AC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FE5516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131FDB" w14:textId="2BEE2098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</w:rPr>
              <w:t xml:space="preserve">Website </w:t>
            </w:r>
            <w:r w:rsidRPr="008D1F4E">
              <w:rPr>
                <w:color w:val="FF00FF"/>
                <w:cs/>
              </w:rPr>
              <w:t>รายชื่อร้านค้า (</w:t>
            </w:r>
            <w:r w:rsidRPr="008D1F4E">
              <w:rPr>
                <w:color w:val="FF00FF"/>
              </w:rPr>
              <w:t>Link</w:t>
            </w:r>
            <w:r w:rsidRPr="008D1F4E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B9FFDA" w14:textId="072B23A5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995298" w14:textId="726C0E93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</w:rPr>
              <w:t xml:space="preserve">website </w:t>
            </w:r>
            <w:r w:rsidRPr="00632535">
              <w:rPr>
                <w:color w:val="FF00FF"/>
                <w:cs/>
              </w:rPr>
              <w:t>รายชื่อร้านค้าที่เงินอิเล็กทรอนิกส์ของผู้ให้บริการสามารถใช้ชำระค่าสินค้า / บริการได้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2698F" w14:textId="500BFFBA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9872B5" w14:textId="5F7B2330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7568D7" w14:textId="79E9192F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43C6D6" w14:textId="3B14894A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2FEB90" w14:textId="525FEF0C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6CDBC3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37A99F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292B8B83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DCACC5" w14:textId="13A3C374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DCF361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71CD24" w14:textId="69652748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การใช้บริการในต่างประเทศ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D7D66A" w14:textId="1CEB1532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496F8F" w14:textId="3677FF09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รายละเอียดการใช้บริการเงินอิเล็กทรอนิกส์ในต่างประเทศ หรือการใช้บริการเงินอิเล็กทรอนิกส์ในสกุลเงินต่างประเทศ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498CA0" w14:textId="0198EAEC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A4C180" w14:textId="62790559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A00A23" w14:textId="57CF0837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B1DB39" w14:textId="3C7B05F7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33F2DF" w14:textId="6D32524F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F934B3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6768C7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6C55FEDE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93E5AD" w14:textId="0C8DF84F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DEE374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C8CF86" w14:textId="68A0DA9B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การเรียกเก็บค่าธรรมเนียมการใช้จ่าย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CE4796" w14:textId="730652E6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9CFB5E" w14:textId="347FC9D2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การเรียกเก็บค่าธรรมเนียมการใช้จ่าย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640FA0" w14:textId="54A74401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B85C19" w14:textId="2FE8BD58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B1DF02" w14:textId="0EB4B0CA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C524D8" w14:textId="44EEE45D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23597F" w14:textId="336D3698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2D2DAF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3E7687" w14:textId="3AC28E9A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632535" w:rsidRPr="00AA025B" w14:paraId="4AF2609E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1F8528" w14:textId="3D7BA6E5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4428C5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DCF437" w14:textId="7DEF6A42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 xml:space="preserve">ค่าธรรมเนียมการใช้จ่าย (หน่วย : บาท/รายการ)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91DC57" w14:textId="4C34DBBB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EC0D6" w14:textId="256E570E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จำนวนค่าธรรมเนียมการใช้จ่าย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8934F" w14:textId="22DE742B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37EEB5" w14:textId="4B1B6A4A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CD4149" w14:textId="75C97C76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E7BD0" w14:textId="4DB8A411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0C2C9" w14:textId="0CC61126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6D8C42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AAA7C1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7DE63527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716E81" w14:textId="4BBE81DF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A93449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47C429" w14:textId="64CC7324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เงื่อนไขค่าธรรมเนียมการใช้จ่าย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3D4B76" w14:textId="28FB077C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4BD5D" w14:textId="150E7ECB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เงื่อนไขหรือรายละเอียดเพิ่มเติมของค่าธรรมเนียมการใช้จ่าย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618E46" w14:textId="415AE8CD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9BE613" w14:textId="57A1E89F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D64E28" w14:textId="79660808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81138C" w14:textId="5A4F06CD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D7B27C" w14:textId="1FD1436E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E7039B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8232DD" w14:textId="7FE6E4C0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272720E9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921674" w14:textId="66892A51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74083B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6C79B9" w14:textId="126A0E03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การเรียกเก็บค่าธรรมเนียมการแจ้งการใช้จ่าย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86BA8C" w14:textId="61FAB3DB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AF6EF2" w14:textId="6822E8E4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การเรียกเก็บค่าธรรมเนียมการแจ้งการใช้จ่าย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3FE479" w14:textId="69D2B4B8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2CD664" w14:textId="536BE0B7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298B67" w14:textId="6C98BF91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D5B66D" w14:textId="3AFA1DE1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C43C6E" w14:textId="42D7ACF1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4F10B7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4124A1" w14:textId="7C26FF6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632535" w:rsidRPr="00AA025B" w14:paraId="37DD83DB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65E1E" w14:textId="37294B41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47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F565B7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4BD588" w14:textId="09A84C14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 xml:space="preserve">ค่าธรรมเนียมการแจ้งการใช้จ่าย (หน่วย : บาท/รายการ)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4B70CA" w14:textId="7F2102E2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32B990" w14:textId="1E4D670B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จำนวนค่าธรรมเนียมการแจ้งการใช้จ่าย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05D4C1" w14:textId="30788AAB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BFCB4C" w14:textId="1B6C919F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E724FC" w14:textId="2F1B4FE3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82B37C" w14:textId="45D48A1C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2C7105" w14:textId="4B1DC6C6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F87F8C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41D036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4F31BBF3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5A4A3" w14:textId="4638D0AF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48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9ABC5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5FAB5D" w14:textId="187B5D94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เงื่อนไขค่าธรรมเนียมการแจ้งการใช้จ่าย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3DDFEE" w14:textId="2DCB839D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C4A2CD" w14:textId="1A76E046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เงื่อนไขหรือรายละเอียดเพิ่มเติมของค่าธรรมเนียมการแจ้งการใช้จ่าย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A6572F" w14:textId="7384EEA8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6B6F34" w14:textId="4DC48DF4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960285" w14:textId="0886AB47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EB7FFD" w14:textId="316569E8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9ADF4" w14:textId="79E612DB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B34775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C90782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590314B5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043C2F" w14:textId="0CAA9BC6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49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85A7EC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87E234" w14:textId="4FC1C717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การเรียกเก็บค่าธรรมเนียมการถอนเงินที่เครื่องอิเล็กทรอนิกส์ในต่างประเทศ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FD93BA" w14:textId="4EAD38A1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18E7D7" w14:textId="5D8697A6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การเรียกเก็บค่าธรรมเนียมการถอนเงินที่เครื่องอิเล็กทรอนิกส์ในต่างประเทศ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82EF76" w14:textId="6662582B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9445E" w14:textId="65DD6819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3098B5" w14:textId="79EF784C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5F560D" w14:textId="72E6E70E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74D6F0" w14:textId="4416F85E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668117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732945" w14:textId="331DFF4A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632535" w:rsidRPr="00AA025B" w14:paraId="3CE7A67C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3E3905" w14:textId="0826B860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50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1E69C7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CCE5E3" w14:textId="57FF8C67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ค่าธรรมเนียมการถอนเงินที่เครื่องอิเล็กทรอนิกส์ในต่างประเทศ 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9C1334" w14:textId="20D79227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96E48" w14:textId="0F749A51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จำนวนค่าธรรมเนียมการถอนเงินที่เครื่องอิเล็กทรอนิกส์ในต่างประเทศ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28A96E" w14:textId="090E9499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F8C2AC" w14:textId="0F676E6D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50EE91" w14:textId="0E0411F5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DCFF5A" w14:textId="4D31ACFC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3CEEE5" w14:textId="6512380A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A5A0CE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16E1F7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48F4605D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EAB027" w14:textId="507BEC41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51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74781F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3120B1" w14:textId="01BA3D77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เงื่อนไขค่าธรรมเนียมการถอนเงินที่เครื่องอิเล็กทรอนิกส์ในต่างประเทศ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C00190" w14:textId="1B500212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8D44A" w14:textId="0750D532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เงื่อนไขหรือรายละเอียดเพิ่มเติมของค่าธรรมเนียมการถอนเงินที่เครื่องอิเล็กทรอนิกส์ในต่างประเทศ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C51923" w14:textId="676C3332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62301B" w14:textId="3CF4EA05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DC2DDD" w14:textId="1AC28807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D837A6" w14:textId="33E92F96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DBB645" w14:textId="2A02C02B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EC3C2D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CD4C48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253CA465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21B383" w14:textId="3D2347FD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52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F09FBA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2C7511" w14:textId="60D49CE0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การเรียกเก็บค่าความเสี่ยงจากการแปลงสกุลเงิน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93E67E" w14:textId="5E959171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FE3708" w14:textId="430F8261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การเรียกเก็บค่าความเสี่ยงจากการแปลงสกุลเงิน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1FDC8" w14:textId="2AF992F7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C1AD43" w14:textId="4387CB52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20A161" w14:textId="4B8FEE77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BEF5C" w14:textId="6BBC37B9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7A96A2" w14:textId="1250DDDC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F18237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1D6F1F" w14:textId="18D6F0DC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632535" w:rsidRPr="00AA025B" w14:paraId="1783D56D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7B9002" w14:textId="0D8D8E9A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53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5063FB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188A6C" w14:textId="1F96EA6D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 xml:space="preserve">ค่าความเสี่ยงจากการแปลงสกุลเงิน (หน่วย : </w:t>
            </w:r>
            <w:r>
              <w:rPr>
                <w:rFonts w:hint="cs"/>
                <w:color w:val="FF00FF"/>
                <w:cs/>
              </w:rPr>
              <w:t>ร้อยละ</w:t>
            </w:r>
            <w:r w:rsidRPr="008D1F4E">
              <w:rPr>
                <w:color w:val="FF00FF"/>
                <w:cs/>
              </w:rPr>
              <w:t>ของจำนวนเงินที่ทำรายการ)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831CFC" w14:textId="481D9875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FBE1E3" w14:textId="4509AB50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จำนวนร้อยละของค่าความเสี่ยงจากการแปลงสกุลเงิน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15A280" w14:textId="03D0B52B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07C499" w14:textId="78C2E292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DC89F" w14:textId="677B04D5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D64798" w14:textId="75753AB7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853ECD" w14:textId="3D22B78B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C71B3B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6CA1B1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4E0DB37D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F6D12" w14:textId="0AA46DAF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54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282766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7C686A" w14:textId="429ACE63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เงื่อนไขค่าความเสี่ยงจากการแปลงสกุลเงิน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BEAE28" w14:textId="006517CF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2C13EA" w14:textId="1EFE015E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เงื่อนไขหรือรายละเอียดเพิ่มเติมของค่าความเสี่ยงจากการแปลงสกุลเงิน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04DA9E" w14:textId="414F1D7E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439460" w14:textId="132B3495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9FEA75" w14:textId="7B8CF6C4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F28490" w14:textId="69E3B7B5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D45E1B" w14:textId="1D4D9F08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B0AD2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4B1267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29238587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AB937B" w14:textId="61108DD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55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45C40E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7F15FD" w14:textId="47EC7C10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การเรียกเก็บค่าธรรมเนียมการขอแลกคืนเป็นเงินสด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7B8100" w14:textId="1473F6F3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109AAB" w14:textId="11873CCE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การเรียกเก็บค่าธรรมเนียมการขอแลกคืนเป็นเงินสด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0A5868" w14:textId="3FD58498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EE4FCA" w14:textId="7D4C9D85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77F990" w14:textId="7F440381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ADC27B" w14:textId="6F47665E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0AD939" w14:textId="75582FF4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3C592A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358B08" w14:textId="287B637A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632535" w:rsidRPr="00AA025B" w14:paraId="1957D065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C65ACB" w14:textId="531E64F2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56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95F3EA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BB2D7F" w14:textId="56605252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ค่าธรรมเนียมการขอแลกคืนเป็นเงินสด 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CD6B02" w14:textId="20A41A49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8EE799" w14:textId="0C347385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จำนวนค่าธรรมเนียมการขอแลกคืนเป็นเงินสด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579113" w14:textId="529129A0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658475" w14:textId="25F6C76D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974E67" w14:textId="074D7472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A78D5A" w14:textId="4178F6B5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6778F" w14:textId="24C0AFC1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8575D4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06076F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00878C3A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E26678" w14:textId="50136AB6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57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81E7C8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A5A380" w14:textId="4842EBD4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เงื่อนไขค่าธรรมเนียมการขอแลกคืนเป็นเงินสด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7E0FAF" w14:textId="24CF0F91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2C9C08" w14:textId="53407022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เงื่อนไขหรือรายละเอียดเพิ่มเติมของค่าธรรมเนียมการขอแลกคืนเป็นเงินสด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6AACE8" w14:textId="3695069E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781D7F" w14:textId="0E2BA62E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10431D" w14:textId="3B92F0D4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B8F4B" w14:textId="0F2DBEC0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50F54" w14:textId="55D6EB53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89F69D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C6AA7F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5DF66435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1B487C" w14:textId="13F196F2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58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B8BED4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7D7ABF" w14:textId="4A5E0E43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การเรียกเก็บค่าธรรมเนียมการยกเลิกการใช้งานผลิตภัณฑ์ก่อนหมดอายุ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DABFE9" w14:textId="3DF8E887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013546" w14:textId="6A1AB8BE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การเรียกเก็บค่าธรรมเนียมการยกเลิกการใช้งานผลิตภัณฑ์ก่อนหมดอายุ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6579EC" w14:textId="10FD5BD6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03351D" w14:textId="62B8DD95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198654" w14:textId="691989D9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433AD4" w14:textId="13CA392E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34A997" w14:textId="1E7DDB85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ABFC6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7BF86D" w14:textId="3625418B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632535" w:rsidRPr="00AA025B" w14:paraId="330AB4D1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6F33C6" w14:textId="363878B0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59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2209B2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DAD88B" w14:textId="15560FE9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ค่าธรรมเนียมการยกเลิกการใช้งานผลิตภัณฑ์ก่อนหมดอายุ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B20F09" w14:textId="4E503827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F78B22" w14:textId="1E2E3C8C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จำนวนค่าธรรมเนียมการยกเลิกการใช้งานผลิตภัณฑ์ก่อนหมดอายุ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A18067" w14:textId="76871505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C7BC38" w14:textId="373E4D63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8C9128" w14:textId="6C2BB072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A952B8" w14:textId="631CEB51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D7369C" w14:textId="10DB715C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56C960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784563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5E68FC7D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C78533" w14:textId="2F7AC950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60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4DD61C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1BCF2E" w14:textId="21AD22E1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เงื่อนไขค่าธรรมเนียมการยกเลิกการใช้งานผลิตภัณฑ์ก่อนหมดอายุ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E7FDD6" w14:textId="291A6C4F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01EAB0" w14:textId="6ED5936F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เงื่อนไขหรือรายละเอียดเพิ่มเติมของค่าธรรมเนียมการยกเลิกการใช้งานผลิตภัณฑ์ก่อนหมดอายุ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9523A6" w14:textId="75B9D083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857C9B" w14:textId="74812C2B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0A3653" w14:textId="1A88741F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D2FD32" w14:textId="7FDB7E88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484859" w14:textId="6E14C390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0C485D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40DCF3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653E38F0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5447FB" w14:textId="03876F7B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61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5A385C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30E288" w14:textId="40DA7325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ค่าธรรมเนียมอื่น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6F75B0" w14:textId="17802936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02CB8F" w14:textId="2AB9BD22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ค่าธรรมเนียมอื่น ๆ นอกเหนือจากที่กำหนดพร้อมรายละเอียด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4818FE" w14:textId="329983E4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F3C5A2" w14:textId="12C35F51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F186FA" w14:textId="4DAE8AA4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D42EB1" w14:textId="08191C80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0FF82A" w14:textId="5645EBA3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B0687C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A50F06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7DFCA430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1B2E46" w14:textId="25619278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62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CAFA29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EBE2B8" w14:textId="457CC3FC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</w:rPr>
              <w:t xml:space="preserve">Website </w:t>
            </w:r>
            <w:r w:rsidRPr="008D1F4E">
              <w:rPr>
                <w:color w:val="FF00FF"/>
                <w:cs/>
              </w:rPr>
              <w:t>ผลิตภัณฑ์ (</w:t>
            </w:r>
            <w:r w:rsidRPr="008D1F4E">
              <w:rPr>
                <w:color w:val="FF00FF"/>
              </w:rPr>
              <w:t>Link</w:t>
            </w:r>
            <w:r w:rsidRPr="008D1F4E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656F02" w14:textId="6A83E439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60621E" w14:textId="36BF2E96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 xml:space="preserve">URL </w:t>
            </w:r>
            <w:r w:rsidRPr="00AA025B">
              <w:rPr>
                <w:color w:val="FF00FF"/>
                <w:cs/>
              </w:rPr>
              <w:t xml:space="preserve">หน้า </w:t>
            </w: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ข้อมูลผลิตภัณฑ์นั้น ๆ 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A0C9D3" w14:textId="456B234A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6B94F1" w14:textId="3A35B0B7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3DD3F7" w14:textId="38C9265C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F99294" w14:textId="17D17503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792EAD" w14:textId="2F43675F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0086E0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432C05" w14:textId="1A2FA919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7DFE964B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3C6B0" w14:textId="558322F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63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5A3484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9D78FB" w14:textId="53FA9605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</w:rPr>
              <w:t xml:space="preserve">Website </w:t>
            </w:r>
            <w:r w:rsidRPr="008D1F4E">
              <w:rPr>
                <w:color w:val="FF00FF"/>
                <w:cs/>
              </w:rPr>
              <w:t>ค่าธรรมเนียม (</w:t>
            </w:r>
            <w:r w:rsidRPr="008D1F4E">
              <w:rPr>
                <w:color w:val="FF00FF"/>
              </w:rPr>
              <w:t>Link</w:t>
            </w:r>
            <w:r w:rsidRPr="008D1F4E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370488" w14:textId="195A750A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B5BCF5" w14:textId="4F167085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 xml:space="preserve">URL </w:t>
            </w:r>
            <w:r w:rsidRPr="00AA025B">
              <w:rPr>
                <w:color w:val="FF00FF"/>
                <w:cs/>
              </w:rPr>
              <w:t xml:space="preserve">หน้า </w:t>
            </w: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1EDDE4" w14:textId="5595947D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335A56" w14:textId="3642714E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1D34EF" w14:textId="0DA70FCF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84AEA9" w14:textId="365FBFFA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2D6136" w14:textId="31E702F6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F729F6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1197F0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50EE4960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D8BFB9" w14:textId="380ECBD4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64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3FD514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DE34F0" w14:textId="36F9EBBA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วันที่เริ่มใช้ข้อมูล (</w:t>
            </w:r>
            <w:r w:rsidRPr="008D1F4E">
              <w:rPr>
                <w:color w:val="FF00FF"/>
              </w:rPr>
              <w:t>Effective date</w:t>
            </w:r>
            <w:r w:rsidRPr="008D1F4E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A19868" w14:textId="2CD520CE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60909E" w14:textId="2D4E9447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วันที่เริ่มใช้ข้อมูลผลิตภัณฑ์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98D822" w14:textId="4E0A21F3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A88F47" w14:textId="2B996AFC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8D8B9C" w14:textId="139CF4FC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3199F7" w14:textId="4FC52050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EC7EB5" w14:textId="16316F8A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C5C7C2" w14:textId="2654FC26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8D4DCC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6D3A9C43" w14:textId="77777777" w:rsidTr="003E786D">
        <w:trPr>
          <w:trHeight w:val="933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5CF6BC13" w14:textId="7D6D7693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65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099F9E0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13B91A" w14:textId="77777777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วันที่เลิกใช้ข้อมูล (</w:t>
            </w:r>
            <w:r w:rsidRPr="00AA025B">
              <w:rPr>
                <w:color w:val="FF00FF"/>
              </w:rPr>
              <w:t>End date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B0F329" w14:textId="77777777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06D53A2" w14:textId="51C1E541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วันที่ใช้ข้อมูลผลิตภัณฑ์เป็นวันสุดท้าย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D2E4704" w14:textId="1C8C0A4A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3674423" w14:textId="400237B9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BADCAE8" w14:textId="6CED68E8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54DF81A" w14:textId="75505358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B33E4C5" w14:textId="2B41CA3F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0DC45EA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6D72EEA8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</w:tbl>
    <w:p w14:paraId="7C89B2A4" w14:textId="77777777" w:rsidR="003E786D" w:rsidRPr="00AA025B" w:rsidRDefault="003E786D" w:rsidP="003E786D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FF00FF"/>
        </w:rPr>
      </w:pPr>
      <w:r w:rsidRPr="00AA025B">
        <w:rPr>
          <w:rFonts w:eastAsiaTheme="minorHAnsi" w:hint="cs"/>
          <w:color w:val="FF00FF"/>
          <w:cs/>
        </w:rPr>
        <w:t>หมายเหตุ</w:t>
      </w:r>
      <w:r w:rsidRPr="00AA025B">
        <w:rPr>
          <w:rFonts w:eastAsiaTheme="minorHAnsi"/>
          <w:color w:val="FF00FF"/>
          <w:cs/>
        </w:rPr>
        <w:t>:</w:t>
      </w:r>
    </w:p>
    <w:p w14:paraId="49974AF8" w14:textId="07C5943E" w:rsidR="00843C94" w:rsidRDefault="003E786D" w:rsidP="003E786D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FF00FF"/>
        </w:rPr>
      </w:pPr>
      <w:r w:rsidRPr="00AA025B">
        <w:rPr>
          <w:rFonts w:eastAsiaTheme="minorHAnsi"/>
          <w:color w:val="FF00FF"/>
          <w:vertAlign w:val="superscript"/>
        </w:rPr>
        <w:t>1</w:t>
      </w:r>
      <w:r w:rsidRPr="00AA025B">
        <w:rPr>
          <w:rFonts w:eastAsiaTheme="minorHAnsi"/>
          <w:color w:val="FF00FF"/>
          <w:vertAlign w:val="superscript"/>
          <w:cs/>
        </w:rPr>
        <w:t>/</w:t>
      </w:r>
      <w:r w:rsidRPr="00AA025B">
        <w:rPr>
          <w:rFonts w:eastAsiaTheme="minorHAnsi"/>
          <w:color w:val="FF00FF"/>
          <w:cs/>
        </w:rPr>
        <w:t xml:space="preserve"> </w:t>
      </w:r>
      <w:r w:rsidRPr="00AA025B">
        <w:rPr>
          <w:rFonts w:eastAsiaTheme="minorHAnsi" w:hint="cs"/>
          <w:color w:val="FF00FF"/>
          <w:cs/>
        </w:rPr>
        <w:t xml:space="preserve">อ้างอิงจากเอกสาร </w:t>
      </w:r>
      <w:r w:rsidRPr="00AA025B">
        <w:rPr>
          <w:rFonts w:eastAsiaTheme="minorHAnsi"/>
          <w:color w:val="FF00FF"/>
        </w:rPr>
        <w:t>Market Conduct Classification Document</w:t>
      </w:r>
    </w:p>
    <w:p w14:paraId="41D4B1E4" w14:textId="77777777" w:rsidR="00843C94" w:rsidRDefault="00843C94">
      <w:pPr>
        <w:rPr>
          <w:color w:val="FF00FF"/>
        </w:rPr>
      </w:pPr>
      <w:r>
        <w:rPr>
          <w:color w:val="FF00FF"/>
          <w:cs/>
        </w:rPr>
        <w:br w:type="page"/>
      </w:r>
    </w:p>
    <w:p w14:paraId="60CF2A48" w14:textId="77777777" w:rsidR="00843C94" w:rsidRPr="00AA025B" w:rsidRDefault="00843C94" w:rsidP="00843C94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</w:pPr>
      <w:bookmarkStart w:id="49" w:name="_Toc64584269"/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</w:rPr>
        <w:lastRenderedPageBreak/>
        <w:t>Data Set</w:t>
      </w:r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  <w:cs/>
        </w:rPr>
        <w:t xml:space="preserve">: 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Market Conduct Digital Banking Service Fee Disclosure 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>(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DS_MCDFD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>)</w:t>
      </w:r>
      <w:bookmarkEnd w:id="49"/>
    </w:p>
    <w:p w14:paraId="0695E7DF" w14:textId="77777777" w:rsidR="00843C94" w:rsidRPr="00AA025B" w:rsidRDefault="00843C94" w:rsidP="00843C94">
      <w:pPr>
        <w:pStyle w:val="ListParagraph"/>
        <w:spacing w:after="240" w:line="440" w:lineRule="exact"/>
        <w:ind w:left="630"/>
        <w:rPr>
          <w:b/>
          <w:bCs/>
          <w:color w:val="FF00FF"/>
          <w:cs/>
        </w:rPr>
      </w:pPr>
      <w:r w:rsidRPr="00AA025B">
        <w:rPr>
          <w:b/>
          <w:bCs/>
          <w:color w:val="FF00FF"/>
        </w:rPr>
        <w:t>Frequency</w:t>
      </w:r>
      <w:r w:rsidRPr="00AA025B">
        <w:rPr>
          <w:b/>
          <w:bCs/>
          <w:color w:val="FF00FF"/>
          <w:cs/>
        </w:rPr>
        <w:t xml:space="preserve">: </w:t>
      </w:r>
      <w:r w:rsidRPr="00AA025B">
        <w:rPr>
          <w:b/>
          <w:bCs/>
          <w:color w:val="FF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843C94" w:rsidRPr="00AA025B" w14:paraId="79AD94FC" w14:textId="77777777" w:rsidTr="00843C94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3FED1613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0574BC5C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6AC6A6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53B51C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2F57AEBE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51D77202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513D9F67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  <w:cs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441902BE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0E8B0213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05DB5E95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Non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-</w:t>
            </w:r>
            <w:r w:rsidRPr="00AA025B">
              <w:rPr>
                <w:rFonts w:eastAsiaTheme="minorHAnsi"/>
                <w:b/>
                <w:bCs/>
                <w:color w:val="FF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4BC83F23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5C2B06B7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 xml:space="preserve">Classification 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 xml:space="preserve">/ </w:t>
            </w:r>
            <w:r w:rsidRPr="00AA025B">
              <w:rPr>
                <w:rFonts w:eastAsiaTheme="minorHAnsi"/>
                <w:b/>
                <w:bCs/>
                <w:color w:val="FF00FF"/>
              </w:rPr>
              <w:t>View</w:t>
            </w:r>
          </w:p>
        </w:tc>
      </w:tr>
      <w:tr w:rsidR="00843C94" w:rsidRPr="00AA025B" w14:paraId="7BD06901" w14:textId="77777777" w:rsidTr="00843C94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13398714" w14:textId="77777777" w:rsidR="00843C94" w:rsidRPr="00AA025B" w:rsidRDefault="00843C94" w:rsidP="00843C94">
            <w:pPr>
              <w:rPr>
                <w:color w:val="FF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20FFC3BD" w14:textId="77777777" w:rsidR="00843C94" w:rsidRPr="00AA025B" w:rsidRDefault="00843C94" w:rsidP="00843C94">
            <w:pPr>
              <w:rPr>
                <w:color w:val="FF00FF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04E95A" w14:textId="77777777" w:rsidR="00843C94" w:rsidRPr="00AA025B" w:rsidRDefault="00843C94" w:rsidP="00843C94">
            <w:pPr>
              <w:rPr>
                <w:color w:val="FF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78E44E" w14:textId="77777777" w:rsidR="00843C94" w:rsidRPr="00AA025B" w:rsidRDefault="00843C94" w:rsidP="00843C94">
            <w:pPr>
              <w:rPr>
                <w:color w:val="FF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1ADB7089" w14:textId="77777777" w:rsidR="00843C94" w:rsidRPr="00AA025B" w:rsidRDefault="00843C94" w:rsidP="00843C94">
            <w:pPr>
              <w:rPr>
                <w:color w:val="FF00FF"/>
              </w:rPr>
            </w:pPr>
          </w:p>
        </w:tc>
        <w:tc>
          <w:tcPr>
            <w:tcW w:w="763" w:type="dxa"/>
            <w:shd w:val="clear" w:color="auto" w:fill="CCFFFF"/>
          </w:tcPr>
          <w:p w14:paraId="6F78F655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0E8F0E6C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2128FC4F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3C642995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699C0C86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229950E4" w14:textId="77777777" w:rsidR="00843C94" w:rsidRPr="00AA025B" w:rsidRDefault="00843C94" w:rsidP="00843C94">
            <w:pPr>
              <w:jc w:val="center"/>
              <w:rPr>
                <w:color w:val="FF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6EC0F6FE" w14:textId="77777777" w:rsidR="00843C94" w:rsidRPr="00AA025B" w:rsidRDefault="00843C94" w:rsidP="00843C94">
            <w:pPr>
              <w:jc w:val="center"/>
              <w:rPr>
                <w:color w:val="FF00FF"/>
              </w:rPr>
            </w:pPr>
          </w:p>
        </w:tc>
      </w:tr>
      <w:tr w:rsidR="00843C94" w:rsidRPr="00AA025B" w14:paraId="3EC1BE41" w14:textId="77777777" w:rsidTr="00843C94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593996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02EA76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E988D5" w14:textId="77777777" w:rsidR="00843C94" w:rsidRPr="00AA025B" w:rsidRDefault="00843C94" w:rsidP="00843C94">
            <w:pPr>
              <w:spacing w:before="120" w:line="360" w:lineRule="auto"/>
              <w:rPr>
                <w:rFonts w:eastAsiaTheme="minorHAnsi"/>
                <w:color w:val="FF00FF"/>
              </w:rPr>
            </w:pPr>
            <w:r w:rsidRPr="00AA025B">
              <w:rPr>
                <w:color w:val="FF00FF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3336A9" w14:textId="77777777" w:rsidR="00843C94" w:rsidRPr="00AA025B" w:rsidRDefault="00843C94" w:rsidP="00843C9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C4BEB9" w14:textId="77777777" w:rsidR="00843C94" w:rsidRPr="00AA025B" w:rsidRDefault="00843C94" w:rsidP="00843C9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รหัสสถาบันผู้ส่งข้อมูล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D58411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38573D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77C1E8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56E022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E1661E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179126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B282936" w14:textId="77777777" w:rsidR="00843C94" w:rsidRPr="00AA025B" w:rsidRDefault="00843C94" w:rsidP="00843C9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43C94" w:rsidRPr="00AA025B" w14:paraId="36231FAF" w14:textId="77777777" w:rsidTr="00843C94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ACA1F3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CDB50D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A7A265" w14:textId="77777777" w:rsidR="00843C94" w:rsidRPr="00AA025B" w:rsidRDefault="00843C94" w:rsidP="00843C94">
            <w:pPr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0DBB07" w14:textId="77777777" w:rsidR="00843C94" w:rsidRPr="00AA025B" w:rsidRDefault="00843C94" w:rsidP="00843C9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CD008A" w14:textId="77777777" w:rsidR="00843C94" w:rsidRPr="00AA025B" w:rsidRDefault="00843C94" w:rsidP="00843C9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rFonts w:hint="cs"/>
                <w:color w:val="FF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9A97DC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C091CA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A5B511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204057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512A6A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D4F20F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5570337" w14:textId="77777777" w:rsidR="00843C94" w:rsidRPr="00AA025B" w:rsidRDefault="00843C94" w:rsidP="00843C9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947E4" w:rsidRPr="00AA025B" w14:paraId="7B910951" w14:textId="77777777" w:rsidTr="00843C9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835A15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 w:hint="cs"/>
                <w:color w:val="FF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23CBD7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4FECD2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รหัสภาพบริการ / แอปพลิเคชัน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3CF57A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A22435" w14:textId="287F574F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947E4">
              <w:rPr>
                <w:color w:val="FF00FF"/>
                <w:cs/>
              </w:rPr>
              <w:t>รหัสภาพบริการ / รหัสภาพแอปพลิเคชัน ของบริการดิจิทัลแบงก์กิ้งที่ผู้ให้บริการมีการให้บริการ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53EBC2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883788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C7563D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44497D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C40678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38FD11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95135FD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947E4" w:rsidRPr="00AA025B" w14:paraId="2791C183" w14:textId="77777777" w:rsidTr="00843C9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1F6389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3A4307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2A4F97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ชื่อบริการ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3C2AFF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4A5BFF" w14:textId="38453CB4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947E4">
              <w:rPr>
                <w:color w:val="FF00FF"/>
                <w:cs/>
              </w:rPr>
              <w:t>ชื่อบริการที่ผู้ให้บริการแต่ละแห่งเป็นผู้กำหนดในการสื่อสารกับลูกค้า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B7F391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07E8C8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7A001F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637956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328413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01B0B5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BE4E77F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947E4" w:rsidRPr="00AA025B" w14:paraId="33C4F417" w14:textId="77777777" w:rsidTr="00843C9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B99848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 w:hint="cs"/>
                <w:color w:val="FF00FF"/>
                <w:cs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13C5E3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9B9D76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ประเภทบริการ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F4856B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AF33A3" w14:textId="53369869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947E4">
              <w:rPr>
                <w:color w:val="FF00FF"/>
                <w:cs/>
              </w:rPr>
              <w:t>ประเภทบริการดิจิทัลแบงก์กิ้งที่ผู้ให้บริการมีการให้บริการ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5CBEEC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151AE2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B51DF3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4AE8EB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D63996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6C34DD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734E86A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947E4" w:rsidRPr="00AA025B" w14:paraId="55999BF2" w14:textId="77777777" w:rsidTr="00843C9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D4D812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 w:hint="cs"/>
                <w:color w:val="FF00FF"/>
                <w:cs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71E97A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16DD57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ลักษณะเด่นของบริการ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361B5D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C48093" w14:textId="7081D7DF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947E4">
              <w:rPr>
                <w:color w:val="FF00FF"/>
                <w:cs/>
              </w:rPr>
              <w:t>รายละเอียดเกี่ยวกับลักษณะเด่นหรือจุดเด่นของบริการดิจิทัลแบงก์กิ้งตามประเภทบริการที่เลือก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854D50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F3BB99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70A5A3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8F3BE1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F8DC2A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22FE4A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E823E37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947E4" w:rsidRPr="00AA025B" w14:paraId="7C733706" w14:textId="77777777" w:rsidTr="00843C9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007633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C3297E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1B8BA3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กลุ่มลูกค้า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C8A86B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F1FBE7" w14:textId="40437D26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947E4">
              <w:rPr>
                <w:color w:val="FF00FF"/>
                <w:cs/>
              </w:rPr>
              <w:t>ประเภทกลุ่มลูกค้า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59CC39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FC7190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9D6665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6E1CAA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4E75C9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095332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BC98153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947E4" w:rsidRPr="00AA025B" w14:paraId="1A4FF41A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12D458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6914DA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51C3C9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ลักษณะกลุ่มลูกค้า และคุณสมบัติผู้สมัคร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D0F8FF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ED1599" w14:textId="7824ED73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947E4">
              <w:rPr>
                <w:color w:val="FF00FF"/>
                <w:cs/>
              </w:rPr>
              <w:t>รายละเอียดเกี่ยวกับลักษณะกลุ่มลูกค้า และคุณสมบัติผู้สมัคร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624295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A12A37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DD62E3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276F51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E62987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D3F53D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073ECCB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947E4" w:rsidRPr="00AA025B" w14:paraId="6E4E6CDC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544072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391554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F40F08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ค่าธรรมเนียมแรกเข้า : 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F185BE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A489B7" w14:textId="3BB63C0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947E4">
              <w:rPr>
                <w:color w:val="FF00FF"/>
                <w:cs/>
              </w:rPr>
              <w:t>การเรียกเก็บค่าธรรมเนียมแรกเข้าสำหรับการใช้บริการดิจิทัลแบงก์กิ้งของผู้ให้บริการ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43F418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F8028D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86C027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866557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EABE41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91A2FF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126F33F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V_MC11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A947E4" w:rsidRPr="00AA025B" w14:paraId="70B9B879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B31DDF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8DC7DB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390036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ค่าธรรมเนียมแรกเข้า: ค่าธรรมเนียม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CA07C8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9980A3" w14:textId="5929BE12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947E4">
              <w:rPr>
                <w:color w:val="FF00FF"/>
                <w:cs/>
              </w:rPr>
              <w:t>จำนวนค่าธรรมเนียมแรกเข้าสำหรับการใช้บริการดิจิทัลแบงก์กิ้งของผู้ให้บริการ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E8C628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06B750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B3362D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324C70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AB5AB4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C36217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796D6C2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947E4" w:rsidRPr="00AA025B" w14:paraId="3A0B52D8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E6FEA8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C440E1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F9ED60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ค่าธรรมเนียมแรกเข้า : 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145C9C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319341" w14:textId="316D971A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947E4">
              <w:rPr>
                <w:color w:val="FF00FF"/>
                <w:cs/>
              </w:rPr>
              <w:t>เงื่อนไขหรือรายละเอียดเพิ่มเติมของค่าธรรมเนียมแรกเข้าสำหรับการใช้บริการดิจิทัลแบงก์กิ้ง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EB027F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CBB2D4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98500D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43BED0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FC2553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30D357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328A9EA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947E4" w:rsidRPr="00AA025B" w14:paraId="50460611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760454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90FEE1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8EDAF3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ค่าธรรมเนียมรายปี : 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72749E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F0B129" w14:textId="544A7CC3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947E4">
              <w:rPr>
                <w:color w:val="FF00FF"/>
                <w:cs/>
              </w:rPr>
              <w:t>การเรียกเก็บค่าธรรมเนียมรายปีสำหรับการใช้บริการดิจิทัลแบงก์กิ้งของผู้ให้บริการ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C92A9E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74B623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7BFBCF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781CA6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F00518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0015B5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C4D65C5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V_MC11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A947E4" w:rsidRPr="00AA025B" w14:paraId="31C50823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63894D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97219E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F191A6" w14:textId="62E08D8A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ค่าธรรมเนียมรายปี : ค่าธรรมเนียม (หน่วย : บาท</w:t>
            </w:r>
            <w:r>
              <w:rPr>
                <w:rFonts w:hint="cs"/>
                <w:color w:val="FF00FF"/>
                <w:cs/>
              </w:rPr>
              <w:t>/ปี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6D72AF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D57433" w14:textId="48A12725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947E4">
              <w:rPr>
                <w:color w:val="FF00FF"/>
                <w:cs/>
              </w:rPr>
              <w:t>จำนวนค่าธรรมเนียมรายปีสำหรับการใช้บริการดิจิทัลแบงก์กิ้งของผู้ให้บริการ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D78D15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4C668C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06F5E2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139DAB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94764D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8B1EE6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92D1680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947E4" w:rsidRPr="00AA025B" w14:paraId="578EF37A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D6062C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B7AF8F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D6D83D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ค่าธรรมเนียมรายปี : 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328D74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696731" w14:textId="69679C44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947E4">
              <w:rPr>
                <w:color w:val="FF00FF"/>
                <w:cs/>
              </w:rPr>
              <w:t>เงื่อนไขหรือรายละเอียดเพิ่มเติมของค่าธรรมเนียมรายปีสำหรับการใช้บริการดิจิทัลแบงก์กิ้ง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A8AAA7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A79910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A7F732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C300B9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FF7E97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A84856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5EBF125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</w:rPr>
            </w:pPr>
          </w:p>
        </w:tc>
      </w:tr>
      <w:tr w:rsidR="00A947E4" w:rsidRPr="00AA025B" w14:paraId="0F3CFCA4" w14:textId="77777777" w:rsidTr="00843C94">
        <w:trPr>
          <w:trHeight w:val="969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1F83C3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0E8DA8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5D3A3F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ค่าธรรมเนียมการโอนเงินภายในธนาคารเดียวกัน : การเรียกเก็บค่าธรรมเนียม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908962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F3503D" w14:textId="46E2D723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947E4">
              <w:rPr>
                <w:color w:val="FF00FF"/>
                <w:cs/>
              </w:rPr>
              <w:t>การเรียกเก็บค่าธรรมเนียมการโอนเงินภายในธนาคาร 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5A139E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AF7DF8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8090AD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3B00CF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9AD560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F884FD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312B1D4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A947E4" w:rsidRPr="00AA025B" w14:paraId="30669B19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B4E543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CC1256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E81C4C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ค่าธรรมเนียมการโอนเงินภายในธนาคารเดียวกัน : ค่าธรรมเนียม ขั้นต่ำ 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926C25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4BADCA" w14:textId="07642BEA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947E4">
              <w:rPr>
                <w:color w:val="FF00FF"/>
                <w:cs/>
              </w:rPr>
              <w:t>จำนวนค่าธรรมเนียมการโอนเงินภายในธนาคาร 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57233B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EF6A39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CAD3BD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29DAFD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C31A3D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D27970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F89B161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947E4" w:rsidRPr="00AA025B" w14:paraId="01508BDE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58E525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5BBF31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C2934A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ค่าธรรมเนียมการโอนเงินภายในธนาคารเดียวกัน : การเรียกเก็บค่าธรรมเนียม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996B94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C0E39C" w14:textId="28F56D73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947E4">
              <w:rPr>
                <w:color w:val="FF00FF"/>
                <w:cs/>
              </w:rPr>
              <w:t>การเรียกเก็บค่าธรรมเนียมการโอนเงินภายในธนาคาร 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E89F28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2E7FF3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EF4C84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57497C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AAD23E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507735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FF9E846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A947E4" w:rsidRPr="00AA025B" w14:paraId="63D04571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126D3D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F5695E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D826F0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ค่าธรรมเนียมการโอนเงินภายในธนาคารเดียวกัน : ค่าธรรมเนียม ขั้นสูง 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5A70B8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A33123" w14:textId="6A74AC84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947E4">
              <w:rPr>
                <w:color w:val="FF00FF"/>
                <w:cs/>
              </w:rPr>
              <w:t>จำนวนค่าธรรมเนียมการโอนเงินภายในธนาคาร 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A0F3F0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BB3180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66EA3E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353832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B9B0AE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BBC6DF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AC933AE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947E4" w:rsidRPr="00AA025B" w14:paraId="4BE19ABE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04F8D6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CAFC18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35C9BB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ค่าธรรมเนียมการโอนเงินภายในธนาคารเดียวกัน : 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8900CD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F0783D" w14:textId="190B38B2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947E4">
              <w:rPr>
                <w:color w:val="FF00FF"/>
                <w:cs/>
              </w:rPr>
              <w:t>เงื่อนไขหรือรายละเอียดเพิ่มเติมของค่าธรรมเนียมการโอนเงินภายในธนาคาร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4185BD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B48BBC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61909A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F52D99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E335A0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8D1C75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4898C8C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947E4" w:rsidRPr="00AA025B" w14:paraId="0264E746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FA5A98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723E74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D2BBAF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ค่าธรรมเนียมการโอนเงินต่างธนาคาร : การเรียกเก็บค่าธรรมเนียม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7716B9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AF6B23" w14:textId="5E8AB7FD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947E4">
              <w:rPr>
                <w:color w:val="FF00FF"/>
                <w:cs/>
              </w:rPr>
              <w:t>การเรียกเก็บค่าธรรมเนียมการโอนเงินต่างธนาคาร 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ADCC79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89FE9F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F9EA3C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9BDCC9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71CE75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0A2444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D1DFC4C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A947E4" w:rsidRPr="00AA025B" w14:paraId="646A3DEE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092A97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B3CB9C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96E7AD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ค่าธรรมเนียมการโอนเงินต่างธนาคาร : ค่าธรรมเนียม ขั้นต่ำ 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42C70B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DAB9C0" w14:textId="0AC14F03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947E4">
              <w:rPr>
                <w:color w:val="FF00FF"/>
                <w:cs/>
              </w:rPr>
              <w:t>จำนวนค่าธรรมเนียมการโอนเงินต่างธนาคาร 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14E2E7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517DF9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5AB34A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9D0535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DDAE99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801699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CEFBE75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947E4" w:rsidRPr="00AA025B" w14:paraId="5F4CBDF8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D6D2D6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6353D9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94B28E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ค่าธรรมเนียมการโอนเงินต่างธนาคาร : การเรียกเก็บค่าธรรมเนียม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92BBD7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3D012C" w14:textId="3500E15C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947E4">
              <w:rPr>
                <w:color w:val="FF00FF"/>
                <w:cs/>
              </w:rPr>
              <w:t>การเรียกเก็บค่าธรรมเนียมการโอนเงินต่างธนาคาร 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62B534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CE328E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640EF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A603D8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EE220D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9D297D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4D65F2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A947E4" w:rsidRPr="00AA025B" w14:paraId="166D953D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20B0C2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29B7E6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80DFF3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ค่าธรรมเนียมการโอนเงินต่างธนาคาร : ค่าธรรมเนียม ขั้นสูง 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1C4E9C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008EA4" w14:textId="7DD253E5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947E4">
              <w:rPr>
                <w:color w:val="FF00FF"/>
                <w:cs/>
              </w:rPr>
              <w:t>จำนวนค่าธรรมเนียมการโอนเงินต่างธนาคาร 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6CE67E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D36376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9B9118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19F67F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12497E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9A3B12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D8E247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947E4" w:rsidRPr="00AA025B" w14:paraId="5D0557A3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030321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BC4C8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D9048B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ค่าธรรมเนียมการโอนเงินต่างธนาคาร : 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904B2C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A0A86F" w14:textId="08E9715B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947E4">
              <w:rPr>
                <w:color w:val="FF00FF"/>
                <w:cs/>
              </w:rPr>
              <w:t>เงื่อนไขหรือรายละเอียดเพิ่มเติมของค่าธรรมเนียมการโอนเงินต่างธนาคาร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6A6ECF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29D5C9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FB7103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2B56A3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756D2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BAAB8D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542466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947E4" w:rsidRPr="00AA025B" w14:paraId="55A697F0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FFE859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8179E4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2E1EAE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 xml:space="preserve">ค่าธรรมเนียมการโอน </w:t>
            </w:r>
            <w:r w:rsidRPr="00AA025B">
              <w:rPr>
                <w:color w:val="FF00FF"/>
              </w:rPr>
              <w:t xml:space="preserve">PromptPay </w:t>
            </w:r>
            <w:r w:rsidRPr="00AA025B">
              <w:rPr>
                <w:color w:val="FF00FF"/>
                <w:cs/>
              </w:rPr>
              <w:t>: การเรียกเก็บค่าธรรมเนียม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5BE6E8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B6291F" w14:textId="7EAE589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947E4">
              <w:rPr>
                <w:color w:val="FF00FF"/>
                <w:cs/>
              </w:rPr>
              <w:t>การเรียกเก็บค่าธรรมเนียมการโอนเงินผ่านระบบ</w:t>
            </w:r>
            <w:r w:rsidRPr="00A947E4">
              <w:rPr>
                <w:color w:val="FF00FF"/>
              </w:rPr>
              <w:t xml:space="preserve"> PromptPay </w:t>
            </w:r>
            <w:r w:rsidRPr="00A947E4">
              <w:rPr>
                <w:color w:val="FF00FF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54781C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908896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D4C818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0D263F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811D73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53813E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9217C4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A947E4" w:rsidRPr="00AA025B" w14:paraId="51712A17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1FB4F1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6D6AD4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A8026F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 xml:space="preserve">ค่าธรรมเนียมการโอน </w:t>
            </w:r>
            <w:r w:rsidRPr="00AA025B">
              <w:rPr>
                <w:color w:val="FF00FF"/>
              </w:rPr>
              <w:t xml:space="preserve">PromptPay </w:t>
            </w:r>
            <w:r w:rsidRPr="00AA025B">
              <w:rPr>
                <w:color w:val="FF00FF"/>
                <w:cs/>
              </w:rPr>
              <w:t>: ค่าธรรมเนียม ขั้นต่ำ 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7237BC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11838" w14:textId="0189A354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947E4">
              <w:rPr>
                <w:color w:val="FF00FF"/>
                <w:cs/>
              </w:rPr>
              <w:t xml:space="preserve">จำนวนค่าธรรมเนียมการโอนเงินผ่านระบบ </w:t>
            </w:r>
            <w:r w:rsidRPr="00A947E4">
              <w:rPr>
                <w:color w:val="FF00FF"/>
              </w:rPr>
              <w:t xml:space="preserve">PromptPay </w:t>
            </w:r>
            <w:r w:rsidRPr="00A947E4">
              <w:rPr>
                <w:color w:val="FF00FF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9AC5A2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9C8E8C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1581A0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1ABF21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230CF6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50724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DFDEC0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947E4" w:rsidRPr="00AA025B" w14:paraId="663127ED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6892FD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DBDD8F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CF9549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 xml:space="preserve">ค่าธรรมเนียมการโอน </w:t>
            </w:r>
            <w:r w:rsidRPr="00AA025B">
              <w:rPr>
                <w:color w:val="FF00FF"/>
              </w:rPr>
              <w:t xml:space="preserve">PromptPay </w:t>
            </w:r>
            <w:r w:rsidRPr="00AA025B">
              <w:rPr>
                <w:color w:val="FF00FF"/>
                <w:cs/>
              </w:rPr>
              <w:t>: การเรียกเก็บค่าธรรมเนียม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9EDF4B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E92EEB" w14:textId="184B7468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947E4">
              <w:rPr>
                <w:color w:val="FF00FF"/>
                <w:cs/>
              </w:rPr>
              <w:t>การเรียกเก็บค่าธรรมเนียมการโอนเงินผ่านระบบ</w:t>
            </w:r>
            <w:r w:rsidRPr="00A947E4">
              <w:rPr>
                <w:color w:val="FF00FF"/>
              </w:rPr>
              <w:t xml:space="preserve"> PromptPay </w:t>
            </w:r>
            <w:r w:rsidRPr="00A947E4">
              <w:rPr>
                <w:color w:val="FF00FF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B9ABB6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FD43C0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1D0666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8B553E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51EB5C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BF1F56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21E3E9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A947E4" w:rsidRPr="00AA025B" w14:paraId="6F3FC278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D5977A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20D7C5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02801A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 xml:space="preserve">ค่าธรรมเนียมการโอน </w:t>
            </w:r>
            <w:r w:rsidRPr="00AA025B">
              <w:rPr>
                <w:color w:val="FF00FF"/>
              </w:rPr>
              <w:t xml:space="preserve">PromptPay </w:t>
            </w:r>
            <w:r w:rsidRPr="00AA025B">
              <w:rPr>
                <w:color w:val="FF00FF"/>
                <w:cs/>
              </w:rPr>
              <w:t>: ค่าธรรมเนียม ขั้นสูง 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F92F9F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A4E039" w14:textId="21BD77AD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947E4">
              <w:rPr>
                <w:color w:val="FF00FF"/>
                <w:cs/>
              </w:rPr>
              <w:t xml:space="preserve">จำนวนค่าธรรมเนียมการโอนเงินผ่านระบบ </w:t>
            </w:r>
            <w:r w:rsidRPr="00A947E4">
              <w:rPr>
                <w:color w:val="FF00FF"/>
              </w:rPr>
              <w:t xml:space="preserve">PromptPay </w:t>
            </w:r>
            <w:r w:rsidRPr="00A947E4">
              <w:rPr>
                <w:color w:val="FF00FF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3AAF0A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5A05A7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97842E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68825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91B477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C4E7AA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F85E20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</w:rPr>
            </w:pPr>
          </w:p>
        </w:tc>
      </w:tr>
      <w:tr w:rsidR="00A947E4" w:rsidRPr="00AA025B" w14:paraId="47554B11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14756B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E98594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B65469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 xml:space="preserve">ค่าธรรมเนียมการโอน </w:t>
            </w:r>
            <w:r w:rsidRPr="00AA025B">
              <w:rPr>
                <w:color w:val="FF00FF"/>
              </w:rPr>
              <w:t xml:space="preserve">PromptPay </w:t>
            </w:r>
            <w:r w:rsidRPr="00AA025B">
              <w:rPr>
                <w:color w:val="FF00FF"/>
                <w:cs/>
              </w:rPr>
              <w:t>: 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D10B39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A863B2" w14:textId="7CA4E82C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947E4">
              <w:rPr>
                <w:color w:val="FF00FF"/>
                <w:cs/>
              </w:rPr>
              <w:t>เงื่อนไขหรือรายละเอียดเพิ่มเติมของค่าธรรมเนียมการโอนเงินผ่านระบบ</w:t>
            </w:r>
            <w:r w:rsidRPr="00A947E4">
              <w:rPr>
                <w:color w:val="FF00FF"/>
              </w:rPr>
              <w:t xml:space="preserve"> PromptPay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058346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89E593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392DBE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C96BB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4F736E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0C013B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97E5BC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947E4" w:rsidRPr="00AA025B" w14:paraId="047D13D1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2DA910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BB9525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55671C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ค่าธรรมเนียมการถอนเงินสดไม่ใช้บัตร : 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617FA1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6A10E4" w14:textId="5D6BCAA5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947E4">
              <w:rPr>
                <w:color w:val="FF00FF"/>
                <w:cs/>
              </w:rPr>
              <w:t xml:space="preserve">การเรียกเก็บค่าธรรมเนียมการถอนเงินสดโดยไม่ต้องใช้บัตรเดบิตหรือบัตรเอทีเอ็มเพื่อถอนเงิน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16C6A9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CFEDFB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96C95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F76505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B694E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338BCF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876010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A947E4" w:rsidRPr="00AA025B" w14:paraId="28A65C39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6DEFC6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945746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E4D1D4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ค่าธรรมเนียมการถอนเงินสดไม่ใช้บัตร : ค่าธรรมเนียม 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526ABC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D59B65" w14:textId="0B49F855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947E4">
              <w:rPr>
                <w:color w:val="FF00FF"/>
                <w:cs/>
              </w:rPr>
              <w:t xml:space="preserve">จำนวนค่าธรรมเนียมการถอนเงินสดโดยไม่ต้องใช้บัตรเดบิตหรือบัตรเอทีเอ็มเพื่อถอนเงิน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B73726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CB9542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29C066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C6BE1A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7DC5C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4DAB5C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B3BEAA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947E4" w:rsidRPr="00AA025B" w14:paraId="6C41A9F7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2CAFBB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5E552C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F67AB0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ค่าธรรมเนียมการถอนเงินสดไม่ใช้บัตร : 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CD7598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25493F" w14:textId="2FC886EF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947E4">
              <w:rPr>
                <w:color w:val="FF00FF"/>
                <w:cs/>
              </w:rPr>
              <w:t>เงื่อนไขหรือรายละเอียดเพิ่มเติมของค่าธรรมเนียมการถอนเงินสดโดยไม่ต้องใช้บัตรเดบิตหรือบัตรเอทีเอ็มเพื่อถอน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77C7A3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327236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544BB9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E9C456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1DDFB2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1BA24E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2E60BA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947E4" w:rsidRPr="00AA025B" w14:paraId="7753CEDF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22663D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B8EF39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BE5F55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5C2302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B7E97B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ค่าธรรมเนียมอื่น ๆ นอกเหนือจากที่กำหนดพร้อมรายละเอียด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84E0CA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B05557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6A7AB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1B4CBF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5C1E85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0B93B5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2E53DA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947E4" w:rsidRPr="00AA025B" w14:paraId="1D8E5F47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44ACE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269C2D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422DEF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ผลิตภัณฑ์ (</w:t>
            </w:r>
            <w:r w:rsidRPr="00AA025B">
              <w:rPr>
                <w:color w:val="FF00FF"/>
              </w:rPr>
              <w:t>Link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E8FD86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52AD0A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 xml:space="preserve">URL </w:t>
            </w:r>
            <w:r w:rsidRPr="00AA025B">
              <w:rPr>
                <w:color w:val="FF00FF"/>
                <w:cs/>
              </w:rPr>
              <w:t xml:space="preserve">หน้า </w:t>
            </w: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ข้อมูลผลิตภัณฑ์นั้น ๆ 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50450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436D4C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C4B661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582CC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C7CAF6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C22D23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4A759A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947E4" w:rsidRPr="00AA025B" w14:paraId="2AE5FF03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E9E175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7B4E53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7893B4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ค่าธรรมเนียม (</w:t>
            </w:r>
            <w:r w:rsidRPr="00AA025B">
              <w:rPr>
                <w:color w:val="FF00FF"/>
              </w:rPr>
              <w:t>Link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C73A28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0EDB3B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 xml:space="preserve">URL </w:t>
            </w:r>
            <w:r w:rsidRPr="00AA025B">
              <w:rPr>
                <w:color w:val="FF00FF"/>
                <w:cs/>
              </w:rPr>
              <w:t xml:space="preserve">หน้า </w:t>
            </w: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FD6A50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E4268D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A7BE7F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43EEB8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29E7DB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B07C53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9E45BC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947E4" w:rsidRPr="00AA025B" w14:paraId="473D3639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74D507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1D5D90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9B25FD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วันที่เริ่มใช้ข้อมูล (</w:t>
            </w:r>
            <w:r w:rsidRPr="00AA025B">
              <w:rPr>
                <w:color w:val="FF00FF"/>
              </w:rPr>
              <w:t>Effective date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0D6275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86EC9C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วันที่เริ่มใช้ข้อมูลผลิตภัณฑ์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2FE8CC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02C8EE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E31EBD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1F0F0D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915020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BB8C68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062EC6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947E4" w:rsidRPr="00AA025B" w14:paraId="3DDDD0AE" w14:textId="77777777" w:rsidTr="00843C94">
        <w:trPr>
          <w:trHeight w:val="933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12560FD0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AA94FA5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611F72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วันที่เลิกใช้ข้อมูล (</w:t>
            </w:r>
            <w:r w:rsidRPr="00AA025B">
              <w:rPr>
                <w:color w:val="FF00FF"/>
              </w:rPr>
              <w:t>End date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001C39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0479F50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วันที่ใช้ข้อมูลผลิตภัณฑ์เป็นวันสุดท้าย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6B7630E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45FE342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D9E34AA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95747DB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46C7E30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131EB47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631BD596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</w:tbl>
    <w:p w14:paraId="019B805A" w14:textId="77777777" w:rsidR="00843C94" w:rsidRPr="00AA025B" w:rsidRDefault="00843C94" w:rsidP="00843C94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FF00FF"/>
        </w:rPr>
      </w:pPr>
      <w:r w:rsidRPr="00AA025B">
        <w:rPr>
          <w:rFonts w:eastAsiaTheme="minorHAnsi" w:hint="cs"/>
          <w:color w:val="FF00FF"/>
          <w:cs/>
        </w:rPr>
        <w:t>หมายเหตุ</w:t>
      </w:r>
      <w:r w:rsidRPr="00AA025B">
        <w:rPr>
          <w:rFonts w:eastAsiaTheme="minorHAnsi"/>
          <w:color w:val="FF00FF"/>
          <w:cs/>
        </w:rPr>
        <w:t>:</w:t>
      </w:r>
    </w:p>
    <w:p w14:paraId="3667032E" w14:textId="77777777" w:rsidR="005C28A0" w:rsidRDefault="00843C94" w:rsidP="00843C94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FF66FF"/>
          <w:cs/>
        </w:rPr>
      </w:pPr>
      <w:r w:rsidRPr="00AA025B">
        <w:rPr>
          <w:rFonts w:eastAsiaTheme="minorHAnsi"/>
          <w:color w:val="FF00FF"/>
          <w:vertAlign w:val="superscript"/>
        </w:rPr>
        <w:t>1</w:t>
      </w:r>
      <w:r w:rsidRPr="00AA025B">
        <w:rPr>
          <w:rFonts w:eastAsiaTheme="minorHAnsi"/>
          <w:color w:val="FF00FF"/>
          <w:vertAlign w:val="superscript"/>
          <w:cs/>
        </w:rPr>
        <w:t>/</w:t>
      </w:r>
      <w:r w:rsidRPr="00AA025B">
        <w:rPr>
          <w:rFonts w:eastAsiaTheme="minorHAnsi"/>
          <w:color w:val="FF00FF"/>
          <w:cs/>
        </w:rPr>
        <w:t xml:space="preserve"> </w:t>
      </w:r>
      <w:r w:rsidRPr="00AA025B">
        <w:rPr>
          <w:rFonts w:eastAsiaTheme="minorHAnsi" w:hint="cs"/>
          <w:color w:val="FF00FF"/>
          <w:cs/>
        </w:rPr>
        <w:t xml:space="preserve">อ้างอิงจากเอกสาร </w:t>
      </w:r>
      <w:r w:rsidRPr="00AA025B">
        <w:rPr>
          <w:rFonts w:eastAsiaTheme="minorHAnsi"/>
          <w:color w:val="FF00FF"/>
        </w:rPr>
        <w:t>Market Conduct Classification Document</w:t>
      </w:r>
    </w:p>
    <w:p w14:paraId="60527720" w14:textId="77777777" w:rsidR="005C28A0" w:rsidRDefault="005C28A0">
      <w:pPr>
        <w:rPr>
          <w:color w:val="FF66FF"/>
          <w:cs/>
        </w:rPr>
      </w:pPr>
      <w:r>
        <w:rPr>
          <w:color w:val="FF66FF"/>
          <w:cs/>
        </w:rPr>
        <w:br w:type="page"/>
      </w:r>
    </w:p>
    <w:p w14:paraId="75A21EE9" w14:textId="7E9538E8" w:rsidR="005C28A0" w:rsidRPr="00AA025B" w:rsidRDefault="005C28A0" w:rsidP="005C28A0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</w:pPr>
      <w:bookmarkStart w:id="50" w:name="_Toc64584270"/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</w:rPr>
        <w:lastRenderedPageBreak/>
        <w:t>Data Set</w:t>
      </w:r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  <w:cs/>
        </w:rPr>
        <w:t xml:space="preserve">: </w:t>
      </w:r>
      <w:r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Market Conduct</w:t>
      </w:r>
      <w:r>
        <w:rPr>
          <w:rFonts w:ascii="Tahoma" w:hAnsi="Tahoma" w:cs="Tahoma" w:hint="cs"/>
          <w:b w:val="0"/>
          <w:bCs w:val="0"/>
          <w:i w:val="0"/>
          <w:iCs w:val="0"/>
          <w:color w:val="FF00FF"/>
          <w:sz w:val="20"/>
          <w:szCs w:val="20"/>
          <w:cs/>
        </w:rPr>
        <w:t xml:space="preserve"> </w:t>
      </w:r>
      <w:r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International Transaction 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Fee Disclosure 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>(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DS_MC</w:t>
      </w:r>
      <w:r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I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FD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>)</w:t>
      </w:r>
      <w:bookmarkEnd w:id="50"/>
    </w:p>
    <w:p w14:paraId="6788B51F" w14:textId="77777777" w:rsidR="005C28A0" w:rsidRPr="00AA025B" w:rsidRDefault="005C28A0" w:rsidP="005C28A0">
      <w:pPr>
        <w:pStyle w:val="ListParagraph"/>
        <w:spacing w:after="240" w:line="440" w:lineRule="exact"/>
        <w:ind w:left="630"/>
        <w:rPr>
          <w:b/>
          <w:bCs/>
          <w:color w:val="FF00FF"/>
          <w:cs/>
        </w:rPr>
      </w:pPr>
      <w:r w:rsidRPr="00AA025B">
        <w:rPr>
          <w:b/>
          <w:bCs/>
          <w:color w:val="FF00FF"/>
        </w:rPr>
        <w:t>Frequency</w:t>
      </w:r>
      <w:r w:rsidRPr="00AA025B">
        <w:rPr>
          <w:b/>
          <w:bCs/>
          <w:color w:val="FF00FF"/>
          <w:cs/>
        </w:rPr>
        <w:t xml:space="preserve">: </w:t>
      </w:r>
      <w:r w:rsidRPr="00AA025B">
        <w:rPr>
          <w:b/>
          <w:bCs/>
          <w:color w:val="FF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5C28A0" w:rsidRPr="00AA025B" w14:paraId="611FBF23" w14:textId="77777777" w:rsidTr="00A31C8F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0299566F" w14:textId="77777777" w:rsidR="005C28A0" w:rsidRPr="00AA025B" w:rsidRDefault="005C28A0" w:rsidP="00A31C8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4F959094" w14:textId="77777777" w:rsidR="005C28A0" w:rsidRPr="00AA025B" w:rsidRDefault="005C28A0" w:rsidP="00A31C8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D856B5" w14:textId="77777777" w:rsidR="005C28A0" w:rsidRPr="00AA025B" w:rsidRDefault="005C28A0" w:rsidP="00A31C8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833F8A" w14:textId="77777777" w:rsidR="005C28A0" w:rsidRPr="00AA025B" w:rsidRDefault="005C28A0" w:rsidP="00A31C8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2329462F" w14:textId="77777777" w:rsidR="005C28A0" w:rsidRPr="00AA025B" w:rsidRDefault="005C28A0" w:rsidP="00A31C8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017643A2" w14:textId="77777777" w:rsidR="005C28A0" w:rsidRPr="00AA025B" w:rsidRDefault="005C28A0" w:rsidP="00A31C8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310D5291" w14:textId="77777777" w:rsidR="005C28A0" w:rsidRPr="00AA025B" w:rsidRDefault="005C28A0" w:rsidP="00A31C8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  <w:cs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6725430D" w14:textId="77777777" w:rsidR="005C28A0" w:rsidRPr="00AA025B" w:rsidRDefault="005C28A0" w:rsidP="00A31C8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1B8A4A87" w14:textId="77777777" w:rsidR="005C28A0" w:rsidRPr="00AA025B" w:rsidRDefault="005C28A0" w:rsidP="00A31C8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2359D9BD" w14:textId="77777777" w:rsidR="005C28A0" w:rsidRPr="00AA025B" w:rsidRDefault="005C28A0" w:rsidP="00A31C8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Non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-</w:t>
            </w:r>
            <w:r w:rsidRPr="00AA025B">
              <w:rPr>
                <w:rFonts w:eastAsiaTheme="minorHAnsi"/>
                <w:b/>
                <w:bCs/>
                <w:color w:val="FF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4902E015" w14:textId="77777777" w:rsidR="005C28A0" w:rsidRPr="00AA025B" w:rsidRDefault="005C28A0" w:rsidP="00A31C8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0E5B56DB" w14:textId="77777777" w:rsidR="005C28A0" w:rsidRPr="00AA025B" w:rsidRDefault="005C28A0" w:rsidP="00A31C8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 xml:space="preserve">Classification 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 xml:space="preserve">/ </w:t>
            </w:r>
            <w:r w:rsidRPr="00AA025B">
              <w:rPr>
                <w:rFonts w:eastAsiaTheme="minorHAnsi"/>
                <w:b/>
                <w:bCs/>
                <w:color w:val="FF00FF"/>
              </w:rPr>
              <w:t>View</w:t>
            </w:r>
          </w:p>
        </w:tc>
      </w:tr>
      <w:tr w:rsidR="005C28A0" w:rsidRPr="00AA025B" w14:paraId="5ED69EBD" w14:textId="77777777" w:rsidTr="00A31C8F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19F488AB" w14:textId="77777777" w:rsidR="005C28A0" w:rsidRPr="00AA025B" w:rsidRDefault="005C28A0" w:rsidP="00A31C8F">
            <w:pPr>
              <w:rPr>
                <w:color w:val="FF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552BD1A0" w14:textId="77777777" w:rsidR="005C28A0" w:rsidRPr="00AA025B" w:rsidRDefault="005C28A0" w:rsidP="00A31C8F">
            <w:pPr>
              <w:rPr>
                <w:color w:val="FF00FF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15C83C" w14:textId="77777777" w:rsidR="005C28A0" w:rsidRPr="00AA025B" w:rsidRDefault="005C28A0" w:rsidP="00A31C8F">
            <w:pPr>
              <w:rPr>
                <w:color w:val="FF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AF68DC" w14:textId="77777777" w:rsidR="005C28A0" w:rsidRPr="00AA025B" w:rsidRDefault="005C28A0" w:rsidP="00A31C8F">
            <w:pPr>
              <w:rPr>
                <w:color w:val="FF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3F568934" w14:textId="77777777" w:rsidR="005C28A0" w:rsidRPr="00AA025B" w:rsidRDefault="005C28A0" w:rsidP="00A31C8F">
            <w:pPr>
              <w:rPr>
                <w:color w:val="FF00FF"/>
              </w:rPr>
            </w:pPr>
          </w:p>
        </w:tc>
        <w:tc>
          <w:tcPr>
            <w:tcW w:w="763" w:type="dxa"/>
            <w:shd w:val="clear" w:color="auto" w:fill="CCFFFF"/>
          </w:tcPr>
          <w:p w14:paraId="75DA5C17" w14:textId="77777777" w:rsidR="005C28A0" w:rsidRPr="00AA025B" w:rsidRDefault="005C28A0" w:rsidP="00A31C8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550BD424" w14:textId="77777777" w:rsidR="005C28A0" w:rsidRPr="00AA025B" w:rsidRDefault="005C28A0" w:rsidP="00A31C8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41D65799" w14:textId="77777777" w:rsidR="005C28A0" w:rsidRPr="00AA025B" w:rsidRDefault="005C28A0" w:rsidP="00A31C8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56EB5F59" w14:textId="77777777" w:rsidR="005C28A0" w:rsidRPr="00AA025B" w:rsidRDefault="005C28A0" w:rsidP="00A31C8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1EB5C036" w14:textId="77777777" w:rsidR="005C28A0" w:rsidRPr="00AA025B" w:rsidRDefault="005C28A0" w:rsidP="00A31C8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3D9B9A27" w14:textId="77777777" w:rsidR="005C28A0" w:rsidRPr="00AA025B" w:rsidRDefault="005C28A0" w:rsidP="00A31C8F">
            <w:pPr>
              <w:jc w:val="center"/>
              <w:rPr>
                <w:color w:val="FF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1575AF66" w14:textId="77777777" w:rsidR="005C28A0" w:rsidRPr="00AA025B" w:rsidRDefault="005C28A0" w:rsidP="00A31C8F">
            <w:pPr>
              <w:jc w:val="center"/>
              <w:rPr>
                <w:color w:val="FF00FF"/>
              </w:rPr>
            </w:pPr>
          </w:p>
        </w:tc>
      </w:tr>
      <w:tr w:rsidR="00C96CA3" w:rsidRPr="00AA025B" w14:paraId="0043DCF1" w14:textId="77777777" w:rsidTr="00A31C8F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94ABD3" w14:textId="7C88C168" w:rsidR="00C96CA3" w:rsidRPr="005C28A0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909E75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1BE26C" w14:textId="77777777" w:rsidR="00C96CA3" w:rsidRPr="00AA025B" w:rsidRDefault="00C96CA3" w:rsidP="00C96CA3">
            <w:pPr>
              <w:spacing w:before="120" w:line="360" w:lineRule="auto"/>
              <w:rPr>
                <w:rFonts w:eastAsiaTheme="minorHAnsi"/>
                <w:color w:val="FF00FF"/>
              </w:rPr>
            </w:pPr>
            <w:r w:rsidRPr="00AA025B">
              <w:rPr>
                <w:color w:val="FF00FF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C9FCA3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EDC3EB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รหัสสถาบันผู้ส่งข้อมูล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81EBE2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430AF3" w14:textId="0AA88390" w:rsidR="00C96CA3" w:rsidRPr="001D04D7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00B0F0"/>
                <w:cs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0801EA" w14:textId="146C12C1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3E4E97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59D5DD" w14:textId="43118D18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6E6569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E355D2A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C96CA3" w:rsidRPr="00AA025B" w14:paraId="7E907B76" w14:textId="77777777" w:rsidTr="005C28A0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7FC45F" w14:textId="7175095C" w:rsidR="00C96CA3" w:rsidRPr="005C28A0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9D3A8B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DBBA0A" w14:textId="77777777" w:rsidR="00C96CA3" w:rsidRPr="00AA025B" w:rsidRDefault="00C96CA3" w:rsidP="00C96CA3">
            <w:pPr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7CFFC6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6D4F95" w14:textId="77777777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rFonts w:hint="cs"/>
                <w:color w:val="FF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92DC3F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1843EA" w14:textId="104307AA" w:rsidR="00C96CA3" w:rsidRPr="001D04D7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F2387B" w14:textId="665F5EC4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6DA3AC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2CC0EB" w14:textId="313EC641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F1E37F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9B136CF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C96CA3" w:rsidRPr="00AA025B" w14:paraId="0D0C5948" w14:textId="77777777" w:rsidTr="00477C60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DD5D06" w14:textId="204A8CF1" w:rsidR="00C96CA3" w:rsidRPr="005C28A0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466C18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ADC868" w14:textId="214BD62A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5C28A0">
              <w:rPr>
                <w:color w:val="FF00FF"/>
                <w:cs/>
              </w:rPr>
              <w:t>ค่าธรรมเนียมการเปิด</w:t>
            </w:r>
            <w:r w:rsidRPr="005C28A0">
              <w:rPr>
                <w:color w:val="FF00FF"/>
              </w:rPr>
              <w:t xml:space="preserve"> Foreign L</w:t>
            </w:r>
            <w:r w:rsidRPr="005C28A0">
              <w:rPr>
                <w:color w:val="FF00FF"/>
                <w:cs/>
              </w:rPr>
              <w:t>/</w:t>
            </w:r>
            <w:r w:rsidRPr="005C28A0">
              <w:rPr>
                <w:color w:val="FF00FF"/>
              </w:rPr>
              <w:t>C</w:t>
            </w:r>
            <w:r>
              <w:rPr>
                <w:color w:val="FF00FF"/>
                <w:cs/>
              </w:rPr>
              <w:t xml:space="preserve"> : </w:t>
            </w:r>
            <w:r w:rsidRPr="005C28A0">
              <w:rPr>
                <w:color w:val="FF00FF"/>
                <w:cs/>
              </w:rPr>
              <w:t>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EE2902" w14:textId="2A7FE3A2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A7E281" w14:textId="57573107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การเรียกเก็บค่าธรรมเนียมการเปิด </w:t>
            </w:r>
            <w:r w:rsidRPr="005C4AD9">
              <w:rPr>
                <w:color w:val="FF00FF"/>
              </w:rPr>
              <w:t>Foreign L</w:t>
            </w:r>
            <w:r w:rsidRPr="005C4AD9">
              <w:rPr>
                <w:color w:val="FF00FF"/>
                <w:cs/>
              </w:rPr>
              <w:t>/</w:t>
            </w:r>
            <w:r w:rsidRPr="005C4AD9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A95238" w14:textId="57809802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C402A2" w14:textId="1B42B4EC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A60E52" w14:textId="6E35986C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8010DF" w14:textId="192568F0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13ED83" w14:textId="0554D16F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8BA4C3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D3CB584" w14:textId="04294503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C96CA3" w:rsidRPr="00AA025B" w14:paraId="5D51C202" w14:textId="77777777" w:rsidTr="00477C60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C9C7D8" w14:textId="1579B746" w:rsidR="00C96CA3" w:rsidRPr="005C28A0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047526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0EF7D1" w14:textId="104BF2F4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 xml:space="preserve">ค่าธรรมเนียมการเปิด </w:t>
            </w:r>
            <w:r w:rsidRPr="005C28A0">
              <w:rPr>
                <w:color w:val="FF00FF"/>
              </w:rPr>
              <w:t>Foreign L</w:t>
            </w:r>
            <w:r w:rsidRPr="005C28A0">
              <w:rPr>
                <w:color w:val="FF00FF"/>
                <w:cs/>
              </w:rPr>
              <w:t>/</w:t>
            </w:r>
            <w:r w:rsidRPr="005C28A0">
              <w:rPr>
                <w:color w:val="FF00FF"/>
              </w:rPr>
              <w:t>C</w:t>
            </w:r>
            <w:r>
              <w:rPr>
                <w:color w:val="FF00FF"/>
                <w:cs/>
              </w:rPr>
              <w:t xml:space="preserve"> : </w:t>
            </w:r>
            <w:r w:rsidRPr="005C28A0">
              <w:rPr>
                <w:color w:val="FF00FF"/>
                <w:cs/>
              </w:rPr>
              <w:t xml:space="preserve">ค่าธรรมเนียม (หน่วย : ร้อยละของจำนวนเงินที่เปิด </w:t>
            </w:r>
            <w:r w:rsidRPr="005C28A0">
              <w:rPr>
                <w:color w:val="FF00FF"/>
              </w:rPr>
              <w:t>L</w:t>
            </w:r>
            <w:r w:rsidRPr="005C28A0">
              <w:rPr>
                <w:color w:val="FF00FF"/>
                <w:cs/>
              </w:rPr>
              <w:t>/</w:t>
            </w:r>
            <w:r w:rsidRPr="005C28A0">
              <w:rPr>
                <w:color w:val="FF00FF"/>
              </w:rPr>
              <w:t>C</w:t>
            </w:r>
            <w:r w:rsidRPr="005C28A0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45CB91" w14:textId="5872DC0E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9F4DD2" w14:textId="4700C7FD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จำนวนค่าธรรมเนียมการเปิด </w:t>
            </w:r>
            <w:r w:rsidRPr="005C4AD9">
              <w:rPr>
                <w:color w:val="FF00FF"/>
              </w:rPr>
              <w:t>Foreign L</w:t>
            </w:r>
            <w:r w:rsidRPr="005C4AD9">
              <w:rPr>
                <w:color w:val="FF00FF"/>
                <w:cs/>
              </w:rPr>
              <w:t>/</w:t>
            </w:r>
            <w:r w:rsidRPr="005C4AD9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794A75" w14:textId="46E6C002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2A23D2" w14:textId="1145DF6E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AD2DC4" w14:textId="4042C40B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C1A96C" w14:textId="49FBD12B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8D5965" w14:textId="0C9E60EA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AB4446" w14:textId="708F7BC0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D66D6F8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C96CA3" w:rsidRPr="00AA025B" w14:paraId="5F8ADC58" w14:textId="77777777" w:rsidTr="00477C60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8C9F5E" w14:textId="280576D2" w:rsidR="00C96CA3" w:rsidRPr="005C28A0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CAAE6B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920D79" w14:textId="36968F5E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 xml:space="preserve">ค่าธรรมเนียมการเปิด </w:t>
            </w:r>
            <w:r w:rsidRPr="005C28A0">
              <w:rPr>
                <w:color w:val="FF00FF"/>
              </w:rPr>
              <w:t>Foreign L</w:t>
            </w:r>
            <w:r w:rsidRPr="005C28A0">
              <w:rPr>
                <w:color w:val="FF00FF"/>
                <w:cs/>
              </w:rPr>
              <w:t>/</w:t>
            </w:r>
            <w:r w:rsidRPr="005C28A0">
              <w:rPr>
                <w:color w:val="FF00FF"/>
              </w:rPr>
              <w:t>C</w:t>
            </w:r>
            <w:r>
              <w:rPr>
                <w:color w:val="FF00FF"/>
                <w:cs/>
              </w:rPr>
              <w:t xml:space="preserve"> :</w:t>
            </w:r>
            <w:r>
              <w:rPr>
                <w:rFonts w:hint="cs"/>
                <w:color w:val="FF00FF"/>
                <w:cs/>
              </w:rPr>
              <w:t xml:space="preserve"> </w:t>
            </w:r>
            <w:r w:rsidRPr="005C28A0">
              <w:rPr>
                <w:color w:val="FF00FF"/>
                <w:cs/>
              </w:rPr>
              <w:t>จำนวนวันในหนึ่งช่วงระยะเวลา (วัน)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1BA330" w14:textId="138F1954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50462D" w14:textId="040504B6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จำนวนวันที่ใช้อ้างอิงการคิดค่าธรรมเนียมการเปิด </w:t>
            </w:r>
            <w:r w:rsidRPr="005C4AD9">
              <w:rPr>
                <w:color w:val="FF00FF"/>
              </w:rPr>
              <w:t>Foreign L</w:t>
            </w:r>
            <w:r w:rsidRPr="005C4AD9">
              <w:rPr>
                <w:color w:val="FF00FF"/>
                <w:cs/>
              </w:rPr>
              <w:t>/</w:t>
            </w:r>
            <w:r w:rsidRPr="005C4AD9">
              <w:rPr>
                <w:color w:val="FF00FF"/>
              </w:rPr>
              <w:t xml:space="preserve">C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A0E8BD" w14:textId="53C271AD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0D83EF" w14:textId="4FFD06B0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8B4989" w14:textId="5C8A5826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90BAD9" w14:textId="4264849E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5D0BDE" w14:textId="098886AD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9D395C" w14:textId="270F4C32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AAE65FA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C96CA3" w:rsidRPr="00AA025B" w14:paraId="0426B696" w14:textId="77777777" w:rsidTr="00477C60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340278" w14:textId="0C85B640" w:rsidR="00C96CA3" w:rsidRPr="005C28A0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lastRenderedPageBreak/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4FA203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074700" w14:textId="242E4466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 xml:space="preserve">ค่าธรรมเนียมการเปิด </w:t>
            </w:r>
            <w:r w:rsidRPr="005C28A0">
              <w:rPr>
                <w:color w:val="FF00FF"/>
              </w:rPr>
              <w:t>Foreign L</w:t>
            </w:r>
            <w:r w:rsidRPr="005C28A0">
              <w:rPr>
                <w:color w:val="FF00FF"/>
                <w:cs/>
              </w:rPr>
              <w:t>/</w:t>
            </w:r>
            <w:r w:rsidRPr="005C28A0">
              <w:rPr>
                <w:color w:val="FF00FF"/>
              </w:rPr>
              <w:t>C</w:t>
            </w:r>
            <w:r>
              <w:rPr>
                <w:color w:val="FF00FF"/>
                <w:cs/>
              </w:rPr>
              <w:t xml:space="preserve"> :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>การกำหนดค่าธรรมเนีย</w:t>
            </w:r>
            <w:r>
              <w:rPr>
                <w:rFonts w:hint="cs"/>
                <w:color w:val="FF00FF"/>
                <w:cs/>
              </w:rPr>
              <w:t xml:space="preserve">ม </w:t>
            </w:r>
            <w:r w:rsidRPr="005C28A0">
              <w:rPr>
                <w:color w:val="FF00FF"/>
                <w:cs/>
              </w:rPr>
              <w:t>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3B92DC" w14:textId="67A57911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7DBCD2" w14:textId="4F927EC0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การกำหนดค่าธรรมเนียมการเปิด </w:t>
            </w:r>
            <w:r w:rsidRPr="005C4AD9">
              <w:rPr>
                <w:color w:val="FF00FF"/>
              </w:rPr>
              <w:t>Foreign L</w:t>
            </w:r>
            <w:r w:rsidRPr="005C4AD9">
              <w:rPr>
                <w:color w:val="FF00FF"/>
                <w:cs/>
              </w:rPr>
              <w:t>/</w:t>
            </w:r>
            <w:r w:rsidRPr="005C4AD9">
              <w:rPr>
                <w:color w:val="FF00FF"/>
              </w:rPr>
              <w:t xml:space="preserve">C </w:t>
            </w:r>
            <w:r w:rsidRPr="005C4AD9">
              <w:rPr>
                <w:color w:val="FF00FF"/>
                <w:cs/>
              </w:rPr>
              <w:t>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C16EEB" w14:textId="599803AB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C93B24" w14:textId="436BAAA2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EE7AAB" w14:textId="01FFED83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E4BA81" w14:textId="52476825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D3B7A3" w14:textId="76F1E173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38BAB6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A5FB16F" w14:textId="7D7516D4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C96CA3" w:rsidRPr="00AA025B" w14:paraId="6A4F7EBD" w14:textId="77777777" w:rsidTr="00477C60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374200" w14:textId="18666FEF" w:rsidR="00C96CA3" w:rsidRPr="005C28A0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EBEBF7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C84722" w14:textId="6D42E923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5C28A0">
              <w:rPr>
                <w:color w:val="FF00FF"/>
                <w:cs/>
              </w:rPr>
              <w:t xml:space="preserve">ค่าธรรมเนียมการเปิด </w:t>
            </w:r>
            <w:r w:rsidRPr="005C28A0">
              <w:rPr>
                <w:color w:val="FF00FF"/>
              </w:rPr>
              <w:t>Foreign L</w:t>
            </w:r>
            <w:r w:rsidRPr="005C28A0">
              <w:rPr>
                <w:color w:val="FF00FF"/>
                <w:cs/>
              </w:rPr>
              <w:t>/</w:t>
            </w:r>
            <w:r w:rsidRPr="005C28A0">
              <w:rPr>
                <w:color w:val="FF00FF"/>
              </w:rPr>
              <w:t>C</w:t>
            </w:r>
            <w:r>
              <w:rPr>
                <w:color w:val="FF00FF"/>
                <w:cs/>
              </w:rPr>
              <w:t xml:space="preserve"> :</w:t>
            </w:r>
            <w:r>
              <w:rPr>
                <w:rFonts w:hint="cs"/>
                <w:color w:val="FF00FF"/>
                <w:cs/>
              </w:rPr>
              <w:t xml:space="preserve"> </w:t>
            </w:r>
            <w:r w:rsidRPr="005C28A0">
              <w:rPr>
                <w:color w:val="FF00FF"/>
                <w:cs/>
              </w:rPr>
              <w:t>ค่าธรรมเนียม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5DCC79" w14:textId="43DA3311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7A3816" w14:textId="42157446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จำนวนค่าธรรมเนียมขั้นต่ำในการเปิด </w:t>
            </w:r>
            <w:r w:rsidRPr="005C4AD9">
              <w:rPr>
                <w:color w:val="FF00FF"/>
              </w:rPr>
              <w:t>Foreign L</w:t>
            </w:r>
            <w:r w:rsidRPr="005C4AD9">
              <w:rPr>
                <w:color w:val="FF00FF"/>
                <w:cs/>
              </w:rPr>
              <w:t>/</w:t>
            </w:r>
            <w:r w:rsidRPr="005C4AD9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C6A70A" w14:textId="450945C5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031EFF" w14:textId="3DF56062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C8F9D9" w14:textId="4D14DD75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25D22C" w14:textId="3480BA8E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FCC1BE" w14:textId="4489CE73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A1751C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51679E8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C96CA3" w:rsidRPr="00AA025B" w14:paraId="7B02D5D1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BE011D" w14:textId="4A263155" w:rsidR="00C96CA3" w:rsidRPr="005C28A0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3D70F4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231C0E" w14:textId="2BC9492C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5C28A0">
              <w:rPr>
                <w:color w:val="FF00FF"/>
                <w:cs/>
              </w:rPr>
              <w:t xml:space="preserve">ค่าธรรมเนียมการเปิด </w:t>
            </w:r>
            <w:r w:rsidRPr="005C28A0">
              <w:rPr>
                <w:color w:val="FF00FF"/>
              </w:rPr>
              <w:t>Foreign L</w:t>
            </w:r>
            <w:r w:rsidRPr="005C28A0">
              <w:rPr>
                <w:color w:val="FF00FF"/>
                <w:cs/>
              </w:rPr>
              <w:t>/</w:t>
            </w:r>
            <w:r w:rsidRPr="005C28A0">
              <w:rPr>
                <w:color w:val="FF00FF"/>
              </w:rPr>
              <w:t>C</w:t>
            </w:r>
            <w:r>
              <w:rPr>
                <w:color w:val="FF00FF"/>
                <w:cs/>
              </w:rPr>
              <w:t xml:space="preserve"> :</w:t>
            </w:r>
            <w:r>
              <w:rPr>
                <w:rFonts w:hint="cs"/>
                <w:color w:val="FF00FF"/>
                <w:cs/>
              </w:rPr>
              <w:t xml:space="preserve"> </w:t>
            </w:r>
            <w:r w:rsidRPr="005C28A0">
              <w:rPr>
                <w:color w:val="FF00FF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F80FA4" w14:textId="627ABB26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7CD627" w14:textId="4C1A8A2E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เงื่อนไขหรือรายละเอียดเพิ่มเติมของค่าธรรมเนียมการเปิด </w:t>
            </w:r>
            <w:r w:rsidRPr="005C4AD9">
              <w:rPr>
                <w:color w:val="FF00FF"/>
              </w:rPr>
              <w:t>Foreign L</w:t>
            </w:r>
            <w:r w:rsidRPr="005C4AD9">
              <w:rPr>
                <w:color w:val="FF00FF"/>
                <w:cs/>
              </w:rPr>
              <w:t>/</w:t>
            </w:r>
            <w:r w:rsidRPr="005C4AD9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306C44" w14:textId="534FF108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B614DD" w14:textId="7A2A8CA1" w:rsidR="00C96CA3" w:rsidRPr="001D04D7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4B49E9" w14:textId="42EB03FD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5F5180" w14:textId="4D04E51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C67E07" w14:textId="2C227671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DDCD47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918E47F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C96CA3" w:rsidRPr="00AA025B" w14:paraId="4098F8DE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D1B288" w14:textId="3B35D0B8" w:rsidR="00C96CA3" w:rsidRPr="005C28A0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BACBC6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281F88" w14:textId="4528C2E3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ค่าธรรมเนียมการเปิด</w:t>
            </w:r>
            <w:r w:rsidRPr="005C28A0">
              <w:rPr>
                <w:color w:val="FF00FF"/>
              </w:rPr>
              <w:t xml:space="preserve"> Domestic L</w:t>
            </w:r>
            <w:r w:rsidRPr="005C28A0">
              <w:rPr>
                <w:color w:val="FF00FF"/>
                <w:cs/>
              </w:rPr>
              <w:t>/</w:t>
            </w:r>
            <w:r w:rsidRPr="005C28A0">
              <w:rPr>
                <w:color w:val="FF00FF"/>
              </w:rPr>
              <w:t>C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>: 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4E6B83" w14:textId="2D3D987B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7F68E5" w14:textId="3133DE01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การเรียกเก็บค่าธรรมเนียมการเปิด </w:t>
            </w:r>
            <w:r w:rsidRPr="005C4AD9">
              <w:rPr>
                <w:color w:val="FF00FF"/>
              </w:rPr>
              <w:t>Domestic L</w:t>
            </w:r>
            <w:r w:rsidRPr="005C4AD9">
              <w:rPr>
                <w:color w:val="FF00FF"/>
                <w:cs/>
              </w:rPr>
              <w:t>/</w:t>
            </w:r>
            <w:r w:rsidRPr="005C4AD9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E7C6AD" w14:textId="2F0F7F66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BD9824" w14:textId="44025A38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8266E3" w14:textId="46BD2FBA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B1D9B9" w14:textId="62DCBB2D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FA5E14" w14:textId="00DDA186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F8173C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8A016D6" w14:textId="75E639AC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C96CA3" w:rsidRPr="00AA025B" w14:paraId="0F3D1C4B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903BE2" w14:textId="5F782536" w:rsidR="00C96CA3" w:rsidRPr="005C28A0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5621C6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5A6626" w14:textId="12B2157C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ค่าธรรมเนียมการเปิด</w:t>
            </w:r>
            <w:r w:rsidRPr="005C28A0">
              <w:rPr>
                <w:color w:val="FF00FF"/>
              </w:rPr>
              <w:t xml:space="preserve"> Domestic L</w:t>
            </w:r>
            <w:r w:rsidRPr="005C28A0">
              <w:rPr>
                <w:color w:val="FF00FF"/>
                <w:cs/>
              </w:rPr>
              <w:t>/</w:t>
            </w:r>
            <w:r w:rsidRPr="005C28A0">
              <w:rPr>
                <w:color w:val="FF00FF"/>
              </w:rPr>
              <w:t>C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 xml:space="preserve">ค่าธรรมเนียม (หน่วย : ร้อยละของจำนวนเงินที่เปิด </w:t>
            </w:r>
            <w:r w:rsidRPr="005C28A0">
              <w:rPr>
                <w:color w:val="FF00FF"/>
              </w:rPr>
              <w:t>L</w:t>
            </w:r>
            <w:r w:rsidRPr="005C28A0">
              <w:rPr>
                <w:color w:val="FF00FF"/>
                <w:cs/>
              </w:rPr>
              <w:t>/</w:t>
            </w:r>
            <w:r w:rsidRPr="005C28A0">
              <w:rPr>
                <w:color w:val="FF00FF"/>
              </w:rPr>
              <w:t>C</w:t>
            </w:r>
            <w:r w:rsidRPr="005C28A0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0D82A5" w14:textId="1C3F7C4A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59A851" w14:textId="2DD8974B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5C4AD9">
              <w:rPr>
                <w:color w:val="FF00FF"/>
                <w:cs/>
              </w:rPr>
              <w:t xml:space="preserve">จำนวนค่าธรรมเนียมการเปิด </w:t>
            </w:r>
            <w:r w:rsidRPr="005C4AD9">
              <w:rPr>
                <w:color w:val="FF00FF"/>
              </w:rPr>
              <w:t>Domestic L</w:t>
            </w:r>
            <w:r w:rsidRPr="005C4AD9">
              <w:rPr>
                <w:color w:val="FF00FF"/>
                <w:cs/>
              </w:rPr>
              <w:t>/</w:t>
            </w:r>
            <w:r w:rsidRPr="005C4AD9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9B03FE" w14:textId="4A8FDFA6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F4F592" w14:textId="6152AC5B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7DDB20" w14:textId="36C5118D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4C227C" w14:textId="413F248A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D3A9F0" w14:textId="412CD9F6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2B538C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7310942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C96CA3" w:rsidRPr="00AA025B" w14:paraId="651B3C90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7331A1" w14:textId="548A0D1E" w:rsidR="00C96CA3" w:rsidRPr="005C28A0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lastRenderedPageBreak/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43B2CB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2F169F" w14:textId="6DD1DC38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5C28A0">
              <w:rPr>
                <w:color w:val="FF00FF"/>
                <w:cs/>
              </w:rPr>
              <w:t>ค่าธรรมเนียมการเปิด</w:t>
            </w:r>
            <w:r w:rsidRPr="005C28A0">
              <w:rPr>
                <w:color w:val="FF00FF"/>
              </w:rPr>
              <w:t xml:space="preserve"> Domestic L</w:t>
            </w:r>
            <w:r w:rsidRPr="005C28A0">
              <w:rPr>
                <w:color w:val="FF00FF"/>
                <w:cs/>
              </w:rPr>
              <w:t>/</w:t>
            </w:r>
            <w:r w:rsidRPr="005C28A0">
              <w:rPr>
                <w:color w:val="FF00FF"/>
              </w:rPr>
              <w:t>C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จำนวนวันในหนึ่งช่วงระยะเวลา (วัน)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83BBC9" w14:textId="26016094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C7E8AE" w14:textId="6930E44C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5C4AD9">
              <w:rPr>
                <w:color w:val="FF00FF"/>
                <w:cs/>
              </w:rPr>
              <w:t xml:space="preserve">จำนวนวันที่ใช้อ้างอิงการคิดค่าธรรมเนียมการเปิด </w:t>
            </w:r>
            <w:r w:rsidRPr="005C4AD9">
              <w:rPr>
                <w:color w:val="FF00FF"/>
              </w:rPr>
              <w:t>Domestic L</w:t>
            </w:r>
            <w:r w:rsidRPr="005C4AD9">
              <w:rPr>
                <w:color w:val="FF00FF"/>
                <w:cs/>
              </w:rPr>
              <w:t>/</w:t>
            </w:r>
            <w:r w:rsidRPr="005C4AD9">
              <w:rPr>
                <w:color w:val="FF00FF"/>
              </w:rPr>
              <w:t xml:space="preserve">C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36532C" w14:textId="1DE2CA63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219169" w14:textId="70143770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D41521" w14:textId="2659833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3B5E5E" w14:textId="530BAA8C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A01A09" w14:textId="0E492CF4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139598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05EEF9D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C96CA3" w:rsidRPr="00AA025B" w14:paraId="7211A7D5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EF5B0B" w14:textId="05A82D20" w:rsidR="00C96CA3" w:rsidRPr="005C28A0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84A311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70967F" w14:textId="689B2317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ค่าธรรมเนียมการเปิด</w:t>
            </w:r>
            <w:r w:rsidRPr="005C28A0">
              <w:rPr>
                <w:color w:val="FF00FF"/>
              </w:rPr>
              <w:t xml:space="preserve"> Domestic L</w:t>
            </w:r>
            <w:r w:rsidRPr="005C28A0">
              <w:rPr>
                <w:color w:val="FF00FF"/>
                <w:cs/>
              </w:rPr>
              <w:t>/</w:t>
            </w:r>
            <w:r w:rsidRPr="005C28A0">
              <w:rPr>
                <w:color w:val="FF00FF"/>
              </w:rPr>
              <w:t>C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>: การกำหนดค่าธรรมเนียม</w:t>
            </w:r>
            <w:r>
              <w:rPr>
                <w:rFonts w:hint="cs"/>
                <w:color w:val="FF00FF"/>
                <w:cs/>
              </w:rPr>
              <w:t xml:space="preserve"> </w:t>
            </w:r>
            <w:r w:rsidRPr="005C28A0">
              <w:rPr>
                <w:color w:val="FF00FF"/>
                <w:cs/>
              </w:rPr>
              <w:t>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4A5F61" w14:textId="251245FE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39CC86" w14:textId="13B31F77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การกำหนดค่าธรรมเนียมการเปิด </w:t>
            </w:r>
            <w:r w:rsidRPr="005C4AD9">
              <w:rPr>
                <w:color w:val="FF00FF"/>
              </w:rPr>
              <w:t>Domestic L</w:t>
            </w:r>
            <w:r w:rsidRPr="005C4AD9">
              <w:rPr>
                <w:color w:val="FF00FF"/>
                <w:cs/>
              </w:rPr>
              <w:t>/</w:t>
            </w:r>
            <w:r w:rsidRPr="005C4AD9">
              <w:rPr>
                <w:color w:val="FF00FF"/>
              </w:rPr>
              <w:t xml:space="preserve">C </w:t>
            </w:r>
            <w:r w:rsidRPr="005C4AD9">
              <w:rPr>
                <w:color w:val="FF00FF"/>
                <w:cs/>
              </w:rPr>
              <w:t>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682B09" w14:textId="4913DA25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47E9DC" w14:textId="52428094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E384D9" w14:textId="5B3F5BDC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6C5032" w14:textId="28B4003C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4D866C" w14:textId="5D54CCB0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2ACB9A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8D1C225" w14:textId="0402B710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C96CA3" w:rsidRPr="00AA025B" w14:paraId="717DB840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607E88" w14:textId="3605F511" w:rsidR="00C96CA3" w:rsidRPr="005C28A0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E2ED77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BCC1B3" w14:textId="2465F5E5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5C28A0">
              <w:rPr>
                <w:color w:val="FF00FF"/>
                <w:cs/>
              </w:rPr>
              <w:t>ค่าธรรมเนียมการเปิด</w:t>
            </w:r>
            <w:r w:rsidRPr="005C28A0">
              <w:rPr>
                <w:color w:val="FF00FF"/>
              </w:rPr>
              <w:t xml:space="preserve"> Domestic L</w:t>
            </w:r>
            <w:r w:rsidRPr="005C28A0">
              <w:rPr>
                <w:color w:val="FF00FF"/>
                <w:cs/>
              </w:rPr>
              <w:t>/</w:t>
            </w:r>
            <w:r w:rsidRPr="005C28A0">
              <w:rPr>
                <w:color w:val="FF00FF"/>
              </w:rPr>
              <w:t>C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5FD733" w14:textId="77358C91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CFC44C" w14:textId="59CAC244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จำนวนค่าธรรมเนียมขั้นต่ำในการเปิด </w:t>
            </w:r>
            <w:r w:rsidRPr="005C4AD9">
              <w:rPr>
                <w:color w:val="FF00FF"/>
              </w:rPr>
              <w:t>Domestic L</w:t>
            </w:r>
            <w:r w:rsidRPr="005C4AD9">
              <w:rPr>
                <w:color w:val="FF00FF"/>
                <w:cs/>
              </w:rPr>
              <w:t>/</w:t>
            </w:r>
            <w:r w:rsidRPr="005C4AD9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AA92B7" w14:textId="5C5E99E0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CB6106" w14:textId="5BCB9261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562EC6" w14:textId="635F8C08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4D24B2" w14:textId="638BE7FF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856E12" w14:textId="65775244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DC853A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FEFE700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C96CA3" w:rsidRPr="00AA025B" w14:paraId="572DB7FD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125380" w14:textId="53F05AC8" w:rsidR="00C96CA3" w:rsidRPr="005C28A0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1A5733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90298C" w14:textId="20056624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ค่าธรรมเนียมการเปิด</w:t>
            </w:r>
            <w:r w:rsidRPr="005C28A0">
              <w:rPr>
                <w:color w:val="FF00FF"/>
              </w:rPr>
              <w:t xml:space="preserve"> Domestic L</w:t>
            </w:r>
            <w:r w:rsidRPr="005C28A0">
              <w:rPr>
                <w:color w:val="FF00FF"/>
                <w:cs/>
              </w:rPr>
              <w:t>/</w:t>
            </w:r>
            <w:r w:rsidRPr="005C28A0">
              <w:rPr>
                <w:color w:val="FF00FF"/>
              </w:rPr>
              <w:t>C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96E0F7" w14:textId="5C442AEE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411602" w14:textId="528B80B8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เงื่อนไขหรือรายละเอียดเพิ่มเติมของค่าธรรมเนียมการเปิด </w:t>
            </w:r>
            <w:r w:rsidRPr="005C4AD9">
              <w:rPr>
                <w:color w:val="FF00FF"/>
              </w:rPr>
              <w:t>Domestic L</w:t>
            </w:r>
            <w:r w:rsidRPr="005C4AD9">
              <w:rPr>
                <w:color w:val="FF00FF"/>
                <w:cs/>
              </w:rPr>
              <w:t>/</w:t>
            </w:r>
            <w:r w:rsidRPr="005C4AD9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F61FFF" w14:textId="3E2FDD4E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36483D" w14:textId="53B5A302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7E1464" w14:textId="21A214C4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E11E11" w14:textId="6203715A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4B2E91" w14:textId="53432FF8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4659F4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1F5A0FC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</w:rPr>
            </w:pPr>
          </w:p>
        </w:tc>
      </w:tr>
      <w:tr w:rsidR="00C96CA3" w:rsidRPr="00AA025B" w14:paraId="6C6C0D7A" w14:textId="77777777" w:rsidTr="00477C60">
        <w:trPr>
          <w:trHeight w:val="969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F859F4" w14:textId="542E1761" w:rsidR="00C96CA3" w:rsidRPr="005C28A0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9F8E7A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29B7F0" w14:textId="154E93B5" w:rsidR="00C96CA3" w:rsidRPr="00FD179F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ค่าธรรมเนียมตั๋วเงิน</w:t>
            </w:r>
            <w:r w:rsidRPr="003A731D">
              <w:rPr>
                <w:color w:val="FF00FF"/>
                <w:cs/>
              </w:rPr>
              <w:t xml:space="preserve">เรียกเก็บขาเข้ากรณี </w:t>
            </w:r>
            <w:r w:rsidRPr="003A731D">
              <w:rPr>
                <w:color w:val="FF00FF"/>
              </w:rPr>
              <w:t>Inward Bill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822EF3" w14:textId="4CB3DEBA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502C65" w14:textId="4CD600C3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การเรียกเก็บค่าธรรมเนียมตั๋วเงินเรียกเก็บขาเข้ากรณี </w:t>
            </w:r>
            <w:r w:rsidRPr="005C4AD9">
              <w:rPr>
                <w:color w:val="FF00FF"/>
              </w:rPr>
              <w:t>Inward Bill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C3EBF2" w14:textId="2B7464F5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3F60CF" w14:textId="09E6CF80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719A06" w14:textId="7B559739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2EB432" w14:textId="1D974FA8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C397BD" w14:textId="76FAF58F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A102A1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CEEB393" w14:textId="7E1C7C0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C96CA3" w:rsidRPr="00AA025B" w14:paraId="02D84395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4E03ED" w14:textId="4C83DB13" w:rsidR="00C96CA3" w:rsidRPr="005C28A0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lastRenderedPageBreak/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F93F4A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FDC974" w14:textId="5FCB2E05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  <w:cs/>
              </w:rPr>
              <w:t>ค่าธรรมเนียมตั๋วเงิน</w:t>
            </w:r>
            <w:r w:rsidRPr="003A731D">
              <w:rPr>
                <w:color w:val="FF00FF"/>
                <w:cs/>
              </w:rPr>
              <w:t xml:space="preserve">เรียกเก็บขาเข้ากรณี </w:t>
            </w:r>
            <w:r>
              <w:rPr>
                <w:color w:val="FF00FF"/>
              </w:rPr>
              <w:t xml:space="preserve">Inward Bill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 (หน่วย : ร้อยละของจำนวนเงินเรียกเก็บ)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266399" w14:textId="25CF08B6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C7B32F" w14:textId="48E82496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จำนวนค่าธรรมเนียมตั๋วเงินเรียกเก็บขาเข้ากรณี </w:t>
            </w:r>
            <w:r w:rsidRPr="005C4AD9">
              <w:rPr>
                <w:color w:val="FF00FF"/>
              </w:rPr>
              <w:t>Inward Bill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31DA4D" w14:textId="128E04D0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90C013" w14:textId="5152144F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25555F" w14:textId="64764DD4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48E765" w14:textId="2994A2F2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E1C4E9" w14:textId="0BF169AA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4C19D5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487A52C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C96CA3" w:rsidRPr="00AA025B" w14:paraId="0A82EDF1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A56041" w14:textId="17F18B81" w:rsidR="00C96CA3" w:rsidRPr="005C28A0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6A6F24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36742B" w14:textId="69D2E9EB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  <w:cs/>
              </w:rPr>
              <w:t>ค่าธรรมเนียมตั๋วเงิน</w:t>
            </w:r>
            <w:r w:rsidRPr="003A731D">
              <w:rPr>
                <w:color w:val="FF00FF"/>
                <w:cs/>
              </w:rPr>
              <w:t xml:space="preserve">เรียกเก็บขาเข้ากรณี </w:t>
            </w:r>
            <w:r>
              <w:rPr>
                <w:color w:val="FF00FF"/>
              </w:rPr>
              <w:t xml:space="preserve">Inward Bill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การกำหนดค่าธรรมเนียม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138963" w14:textId="6C1CE8AD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8A66CA" w14:textId="0CD06FFA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การกำหนดค่าธรรมเนียมตั๋วเงินเรียกเก็บขาเข้ากรณี </w:t>
            </w:r>
            <w:r w:rsidRPr="005C4AD9">
              <w:rPr>
                <w:color w:val="FF00FF"/>
              </w:rPr>
              <w:t xml:space="preserve">Inward Bill </w:t>
            </w:r>
            <w:r w:rsidRPr="005C4AD9">
              <w:rPr>
                <w:color w:val="FF00FF"/>
                <w:cs/>
              </w:rPr>
              <w:t>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964CB1" w14:textId="2C171402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08FF23" w14:textId="7ADF6A45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30BD93" w14:textId="74A42309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E5A4C5" w14:textId="57E11737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EED06B" w14:textId="16A3E319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BE4AD9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64A4698" w14:textId="6ABEEAE8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C96CA3" w:rsidRPr="00AA025B" w14:paraId="1427064E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EEFD48" w14:textId="0F794084" w:rsidR="00C96CA3" w:rsidRPr="005C28A0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779EFA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1AC545" w14:textId="682B1201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  <w:cs/>
              </w:rPr>
              <w:t>ค่าธรรมเนียมตั๋วเงิน</w:t>
            </w:r>
            <w:r w:rsidRPr="003A731D">
              <w:rPr>
                <w:color w:val="FF00FF"/>
                <w:cs/>
              </w:rPr>
              <w:t xml:space="preserve">เรียกเก็บขาเข้ากรณี </w:t>
            </w:r>
            <w:r>
              <w:rPr>
                <w:color w:val="FF00FF"/>
              </w:rPr>
              <w:t xml:space="preserve">Inward Bill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0EC9FF" w14:textId="3946B21B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6824FC" w14:textId="3364895C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จำนวนค่าธรรมเนียมขั้นต่ำสำหรับตั๋วเงินเรียกเก็บขาเข้ากรณี </w:t>
            </w:r>
            <w:r w:rsidRPr="005C4AD9">
              <w:rPr>
                <w:color w:val="FF00FF"/>
              </w:rPr>
              <w:t>Inward Bill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5FC039" w14:textId="682B77E5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5E1B09" w14:textId="6679283B" w:rsidR="00C96CA3" w:rsidRPr="001D04D7" w:rsidRDefault="00C96CA3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3FD0F5" w14:textId="26BEC4DF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4012AF" w14:textId="7F936990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198896" w14:textId="059EE9DB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99A122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3C76980" w14:textId="31BA240F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C96CA3" w:rsidRPr="00AA025B" w14:paraId="5E5FB605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2997A8" w14:textId="36315382" w:rsidR="00C96CA3" w:rsidRPr="005C28A0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ABE026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C2DCA9" w14:textId="56F374FF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  <w:cs/>
              </w:rPr>
              <w:t>ค่าธรรมเนียมตั๋วเงิน</w:t>
            </w:r>
            <w:r w:rsidRPr="003A731D">
              <w:rPr>
                <w:color w:val="FF00FF"/>
                <w:cs/>
              </w:rPr>
              <w:t xml:space="preserve">เรียกเก็บขาเข้ากรณี </w:t>
            </w:r>
            <w:r>
              <w:rPr>
                <w:color w:val="FF00FF"/>
              </w:rPr>
              <w:t xml:space="preserve">Inward Bill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98047A" w14:textId="6D61007D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F0A84A" w14:textId="32F66976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เงื่อนไขหรือรายละเอียดเพิ่มเติมของค่าธรรมเนียมตั๋วเงินเรียกเก็บขาเข้ากรณี</w:t>
            </w:r>
            <w:r w:rsidRPr="005C4AD9">
              <w:rPr>
                <w:color w:val="FF00FF"/>
              </w:rPr>
              <w:t xml:space="preserve"> Inward Bill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751545" w14:textId="3D5CBE3C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BDD19A" w14:textId="0959B0A6" w:rsidR="00C96CA3" w:rsidRPr="001D04D7" w:rsidRDefault="0057310A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1F0378" w14:textId="18EFFE10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D4FC9F" w14:textId="49F2588B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EC1410" w14:textId="4DB25D5E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CA7B68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EED3D91" w14:textId="77777777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2338F49C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D6CF8F" w14:textId="2570753B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lastRenderedPageBreak/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E57074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17BAE8" w14:textId="027D121B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ค่าธรรมเนียมตั๋วเงิน</w:t>
            </w:r>
            <w:r w:rsidRPr="003A731D">
              <w:rPr>
                <w:color w:val="FF00FF"/>
                <w:cs/>
              </w:rPr>
              <w:t xml:space="preserve">เรียกเก็บขาออกกรณี </w:t>
            </w:r>
            <w:r w:rsidRPr="003A731D">
              <w:rPr>
                <w:color w:val="FF00FF"/>
              </w:rPr>
              <w:t>Outward Bill</w:t>
            </w:r>
            <w:r>
              <w:rPr>
                <w:rFonts w:hint="cs"/>
                <w:color w:val="FF00FF"/>
                <w:cs/>
              </w:rPr>
              <w:t xml:space="preserve"> กรณีเก็บจากผู้ขาย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6A0290" w14:textId="3C767AAE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F13591" w14:textId="3238A1F2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 w:rsidRPr="005C4AD9">
              <w:rPr>
                <w:color w:val="FF00FF"/>
                <w:cs/>
              </w:rPr>
              <w:t xml:space="preserve">การเรียกเก็บค่าธรรมเนียมตั๋วเงินเรียกเก็บขาออกกรณี </w:t>
            </w:r>
            <w:r w:rsidRPr="005C4AD9">
              <w:rPr>
                <w:color w:val="FF00FF"/>
              </w:rPr>
              <w:t xml:space="preserve">Outward Bill </w:t>
            </w:r>
            <w:r w:rsidRPr="005C4AD9">
              <w:rPr>
                <w:color w:val="FF00FF"/>
                <w:cs/>
              </w:rPr>
              <w:t>กรณีเก็บจากผู้ขาย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A0BAD7" w14:textId="0DF1BCF7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2CA8AA" w14:textId="0F10F938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  <w:cs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4F6470" w14:textId="0A3D6D12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CCFEFE" w14:textId="718DFAAB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5F3C1B" w14:textId="040A4C07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918583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BBBEB26" w14:textId="2F9FBD5B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7310A" w:rsidRPr="00AA025B" w14:paraId="3835398B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0CDC69" w14:textId="5DB55E16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709CE3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3F63CA" w14:textId="5240069B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ค่าธรรมเนียมตั๋วเงิน</w:t>
            </w:r>
            <w:r w:rsidRPr="003A731D">
              <w:rPr>
                <w:color w:val="FF00FF"/>
                <w:cs/>
              </w:rPr>
              <w:t xml:space="preserve">เรียกเก็บขาออกกรณี </w:t>
            </w:r>
            <w:r w:rsidRPr="003A731D">
              <w:rPr>
                <w:color w:val="FF00FF"/>
              </w:rPr>
              <w:t>Outward Bill</w:t>
            </w:r>
            <w:r>
              <w:rPr>
                <w:rFonts w:hint="cs"/>
                <w:color w:val="FF00FF"/>
                <w:cs/>
              </w:rPr>
              <w:t xml:space="preserve"> กรณีเก็บจากผู้ขาย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 (หน่วย : ร้อยละของจำนวนเงินเรียกเก็บ)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E4267B" w14:textId="699DD70B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A51E51" w14:textId="41A97EBB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จำนวนค่าธรรมเนียมตั๋วเงินเรียกเก็บขาออกกรณี </w:t>
            </w:r>
            <w:r w:rsidRPr="005C4AD9">
              <w:rPr>
                <w:color w:val="FF00FF"/>
              </w:rPr>
              <w:t xml:space="preserve">Outward Bill </w:t>
            </w:r>
            <w:r w:rsidRPr="005C4AD9">
              <w:rPr>
                <w:color w:val="FF00FF"/>
                <w:cs/>
              </w:rPr>
              <w:t>กรณีเก็บจากผู้ขาย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88D6E7" w14:textId="58A8644F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A92EB8" w14:textId="38C3CACE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71F14E" w14:textId="269D3B4F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431A79" w14:textId="78F90190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5B6553" w14:textId="756A4A37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4B2B65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FCCA07B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424ADD66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ED5F70" w14:textId="756B4CF9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7332A3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6A873D" w14:textId="31B0073A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ค่าธรรมเนียมตั๋วเงิน</w:t>
            </w:r>
            <w:r w:rsidRPr="003A731D">
              <w:rPr>
                <w:color w:val="FF00FF"/>
                <w:cs/>
              </w:rPr>
              <w:t xml:space="preserve">เรียกเก็บขาออกกรณี </w:t>
            </w:r>
            <w:r w:rsidRPr="003A731D">
              <w:rPr>
                <w:color w:val="FF00FF"/>
              </w:rPr>
              <w:t>Outward Bill</w:t>
            </w:r>
            <w:r>
              <w:rPr>
                <w:rFonts w:hint="cs"/>
                <w:color w:val="FF00FF"/>
                <w:cs/>
              </w:rPr>
              <w:t xml:space="preserve"> กรณีเก็บจากผู้ขาย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D2D17B" w14:textId="587AD4A1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BB1681" w14:textId="1E6FA028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เงื่อนไขหรือรายละเอียดเพิ่มเติมของค่าธรรมเนียมตั๋วเงินเรียกเก็บขาออกกรณี</w:t>
            </w:r>
            <w:r w:rsidRPr="005C4AD9">
              <w:rPr>
                <w:color w:val="FF00FF"/>
              </w:rPr>
              <w:t xml:space="preserve"> Outward Bill </w:t>
            </w:r>
            <w:r w:rsidRPr="005C4AD9">
              <w:rPr>
                <w:color w:val="FF00FF"/>
                <w:cs/>
              </w:rPr>
              <w:t>กรณีเก็บจากผู้ขาย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5B1CE5" w14:textId="29A7BE1D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04259" w14:textId="47ECD648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AE4346" w14:textId="46E3E48B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57A055" w14:textId="2FC39598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AEB6CC" w14:textId="77FB9E0F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A76264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76453C" w14:textId="10AF4E2A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C96CA3" w:rsidRPr="00AA025B" w14:paraId="58BB6525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1C5A49" w14:textId="100128A5" w:rsidR="00C96CA3" w:rsidRPr="005C28A0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C08041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05205F" w14:textId="2C6AB66A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  <w:cs/>
              </w:rPr>
              <w:t>ค่าธรรมเนียมตั๋วเงิน</w:t>
            </w:r>
            <w:r w:rsidRPr="003A731D">
              <w:rPr>
                <w:color w:val="FF00FF"/>
                <w:cs/>
              </w:rPr>
              <w:t xml:space="preserve">เรียกเก็บขาออกกรณี </w:t>
            </w:r>
            <w:r w:rsidRPr="003A731D">
              <w:rPr>
                <w:color w:val="FF00FF"/>
              </w:rPr>
              <w:t>Outward Bill</w:t>
            </w:r>
            <w:r>
              <w:rPr>
                <w:rFonts w:hint="cs"/>
                <w:color w:val="FF00FF"/>
                <w:cs/>
              </w:rPr>
              <w:t xml:space="preserve"> กรณีเก็บ</w:t>
            </w:r>
            <w:r>
              <w:rPr>
                <w:rFonts w:hint="cs"/>
                <w:color w:val="FF00FF"/>
                <w:cs/>
              </w:rPr>
              <w:lastRenderedPageBreak/>
              <w:t xml:space="preserve">จากผู้ซื้อ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B79F6D" w14:textId="36EA8597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lastRenderedPageBreak/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6BD3F1" w14:textId="3B5FD84D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 w:rsidRPr="005C4AD9">
              <w:rPr>
                <w:color w:val="FF00FF"/>
                <w:cs/>
              </w:rPr>
              <w:t xml:space="preserve">การเรียกเก็บค่าธรรมเนียมตั๋วเงินเรียกเก็บขาออกกรณี </w:t>
            </w:r>
            <w:r w:rsidRPr="005C4AD9">
              <w:rPr>
                <w:color w:val="FF00FF"/>
              </w:rPr>
              <w:t xml:space="preserve">Outward Bill </w:t>
            </w:r>
            <w:r w:rsidRPr="005C4AD9">
              <w:rPr>
                <w:color w:val="FF00FF"/>
                <w:cs/>
              </w:rPr>
              <w:t>กรณีเก็บจากผู้ซื้อ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AE98FF" w14:textId="5E13D0A3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303D4F" w14:textId="6CF1009A" w:rsidR="00C96CA3" w:rsidRPr="001D04D7" w:rsidRDefault="0057310A" w:rsidP="00C96CA3">
            <w:pPr>
              <w:spacing w:before="120" w:line="360" w:lineRule="auto"/>
              <w:jc w:val="center"/>
              <w:rPr>
                <w:color w:val="00B0F0"/>
                <w:cs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ACF543" w14:textId="32B7326B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9E4F4" w14:textId="3915F376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E147C5" w14:textId="095396A1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8B3652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AFB4E3" w14:textId="4E9F809E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7310A" w:rsidRPr="00AA025B" w14:paraId="4CDB1D17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241FDF" w14:textId="4BA12108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E78947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8A2569" w14:textId="72CA9E5D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  <w:cs/>
              </w:rPr>
              <w:t>ค่าธรรมเนียมตั๋วเงิน</w:t>
            </w:r>
            <w:r w:rsidRPr="003A731D">
              <w:rPr>
                <w:color w:val="FF00FF"/>
                <w:cs/>
              </w:rPr>
              <w:t xml:space="preserve">เรียกเก็บขาออกกรณี </w:t>
            </w:r>
            <w:r w:rsidRPr="003A731D">
              <w:rPr>
                <w:color w:val="FF00FF"/>
              </w:rPr>
              <w:t>Outward Bill</w:t>
            </w:r>
            <w:r>
              <w:rPr>
                <w:rFonts w:hint="cs"/>
                <w:color w:val="FF00FF"/>
                <w:cs/>
              </w:rPr>
              <w:t xml:space="preserve"> กรณีเก็บจากผู้ซื้อ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 (หน่วย : ร้อยละของจำนวนเงินเรียกเก็บ)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CA04F6" w14:textId="581616D2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2D26B5" w14:textId="66F9DD88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จำนวนค่าธรรมเนียมตั๋วเงินเรียกเก็บขาออกกรณี </w:t>
            </w:r>
            <w:r w:rsidRPr="005C4AD9">
              <w:rPr>
                <w:color w:val="FF00FF"/>
              </w:rPr>
              <w:t xml:space="preserve">Outward Bill </w:t>
            </w:r>
            <w:r w:rsidRPr="005C4AD9">
              <w:rPr>
                <w:color w:val="FF00FF"/>
                <w:cs/>
              </w:rPr>
              <w:t>กรณีเก็บจากผู้ซื้อ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32E9B0" w14:textId="627665EE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3BC90C" w14:textId="7EFC70F4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CAF77" w14:textId="458B31F8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046DD4" w14:textId="0808BF41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F632C2" w14:textId="605A6CE0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062706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13F642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521727B4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F7D067" w14:textId="7ABAD841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02B91E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846220" w14:textId="2C7D8B1D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ค่าธรรมเนียมตั๋วเงิน</w:t>
            </w:r>
            <w:r w:rsidRPr="003A731D">
              <w:rPr>
                <w:color w:val="FF00FF"/>
                <w:cs/>
              </w:rPr>
              <w:t xml:space="preserve">เรียกเก็บขาออกกรณี </w:t>
            </w:r>
            <w:r w:rsidRPr="003A731D">
              <w:rPr>
                <w:color w:val="FF00FF"/>
              </w:rPr>
              <w:t>Outward Bill</w:t>
            </w:r>
            <w:r>
              <w:rPr>
                <w:rFonts w:hint="cs"/>
                <w:color w:val="FF00FF"/>
                <w:cs/>
              </w:rPr>
              <w:t xml:space="preserve"> กรณีเก็บจากผู้ซื้อ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B56899" w14:textId="0B686D55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7AA2E7" w14:textId="1AB4A943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เงื่อนไขหรือรายละเอียดเพิ่มเติมของค่าธรรมเนียมตั๋วเงินเรียกเก็บขาออกกรณี</w:t>
            </w:r>
            <w:r w:rsidRPr="005C4AD9">
              <w:rPr>
                <w:color w:val="FF00FF"/>
              </w:rPr>
              <w:t xml:space="preserve"> Outward Bill </w:t>
            </w:r>
            <w:r w:rsidRPr="005C4AD9">
              <w:rPr>
                <w:color w:val="FF00FF"/>
                <w:cs/>
              </w:rPr>
              <w:t>กรณีเก็บจากผู้ซื้อ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C8525B" w14:textId="4037186A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0C501E" w14:textId="79A37986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6A4752" w14:textId="3A213859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3EE603" w14:textId="277B7B23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0AD708" w14:textId="5F856D00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E834DC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40A56D" w14:textId="415E00C6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59CCBC90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5B0DD0" w14:textId="479A30D4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2DD436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32C175" w14:textId="32705DDB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ค่าธรรมเนียมตั๋วเงิน</w:t>
            </w:r>
            <w:r w:rsidRPr="003A731D">
              <w:rPr>
                <w:color w:val="FF00FF"/>
                <w:cs/>
              </w:rPr>
              <w:t xml:space="preserve">เรียกเก็บขาเข้ากรณี </w:t>
            </w:r>
            <w:r w:rsidRPr="003A731D">
              <w:rPr>
                <w:color w:val="FF00FF"/>
              </w:rPr>
              <w:t>Import Bill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3474EE" w14:textId="66B9555B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76969E" w14:textId="1FCE36AD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การเรียกเก็บค่าธรรมเนียมตั๋วเงินเรียกเก็บขาเข้ากรณี </w:t>
            </w:r>
            <w:r w:rsidRPr="005C4AD9">
              <w:rPr>
                <w:color w:val="FF00FF"/>
              </w:rPr>
              <w:t>Import Bill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7D022B" w14:textId="6F0C80A9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C8EC22" w14:textId="574D1B42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17BD41" w14:textId="141701E1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C4257B" w14:textId="51AFDEEB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DEA25F" w14:textId="2BAE0F41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7E351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A854DF" w14:textId="3909AFEE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C96CA3" w:rsidRPr="00AA025B" w14:paraId="1111CEDE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6AC7B7" w14:textId="78E36761" w:rsidR="00C96CA3" w:rsidRPr="005C28A0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7C8470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F15EB5" w14:textId="0C92BA01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  <w:cs/>
              </w:rPr>
              <w:t>ค่าธรรมเนียมตั๋วเงิน</w:t>
            </w:r>
            <w:r w:rsidRPr="003A731D">
              <w:rPr>
                <w:color w:val="FF00FF"/>
                <w:cs/>
              </w:rPr>
              <w:t xml:space="preserve">เรียกเก็บขาเข้ากรณี </w:t>
            </w:r>
            <w:r w:rsidRPr="003A731D">
              <w:rPr>
                <w:color w:val="FF00FF"/>
              </w:rPr>
              <w:t xml:space="preserve">Import </w:t>
            </w:r>
            <w:r w:rsidRPr="003A731D">
              <w:rPr>
                <w:color w:val="FF00FF"/>
              </w:rPr>
              <w:lastRenderedPageBreak/>
              <w:t>Bill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 (หน่วย : ร้อยละของจำนวนเงินเรียกเก็บ)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CB0B10" w14:textId="43AF0A1D" w:rsidR="00C96CA3" w:rsidRPr="00AA025B" w:rsidRDefault="00C96CA3" w:rsidP="00C96CA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lastRenderedPageBreak/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744AD5" w14:textId="45143B54" w:rsidR="00C96CA3" w:rsidRPr="00AA025B" w:rsidRDefault="00C96CA3" w:rsidP="00C96CA3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จำนวนค่าธรรมเนียมตั๋วเงินเรียกเก็บขาเข้ากรณี </w:t>
            </w:r>
            <w:r w:rsidRPr="005C4AD9">
              <w:rPr>
                <w:color w:val="FF00FF"/>
              </w:rPr>
              <w:t>Import Bill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67794A" w14:textId="2D23CD68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A4D04B" w14:textId="5AEA53CD" w:rsidR="00C96CA3" w:rsidRPr="001D04D7" w:rsidRDefault="0057310A" w:rsidP="00C96CA3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D7A0DE" w14:textId="7ECCB46A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433365" w14:textId="0E323E9F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17A638" w14:textId="460A68E5" w:rsidR="00C96CA3" w:rsidRPr="00AA025B" w:rsidRDefault="00C96CA3" w:rsidP="00C96CA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50AE59" w14:textId="77777777" w:rsidR="00C96CA3" w:rsidRPr="00AA025B" w:rsidRDefault="00C96CA3" w:rsidP="00C96CA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3D7DD9" w14:textId="4B2899A8" w:rsidR="00C96CA3" w:rsidRPr="00AA025B" w:rsidRDefault="00C96CA3" w:rsidP="00C96CA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6590F8A1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39D6BD" w14:textId="31FCE579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F0046E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E6957F" w14:textId="6A43B45A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  <w:cs/>
              </w:rPr>
              <w:t>ค่าธรรมเนียมตั๋วเงิน</w:t>
            </w:r>
            <w:r w:rsidRPr="003A731D">
              <w:rPr>
                <w:color w:val="FF00FF"/>
                <w:cs/>
              </w:rPr>
              <w:t xml:space="preserve">เรียกเก็บขาเข้ากรณี </w:t>
            </w:r>
            <w:r w:rsidRPr="003A731D">
              <w:rPr>
                <w:color w:val="FF00FF"/>
              </w:rPr>
              <w:t>Import Bill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การกำหนดค่าธรรมเนียม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02296B" w14:textId="639AA373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FBA026" w14:textId="3434CD00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การกำหนดค่าธรรมเนียมตั๋วเงินเรียกเก็บขาเข้ากรณี </w:t>
            </w:r>
            <w:r w:rsidRPr="005C4AD9">
              <w:rPr>
                <w:color w:val="FF00FF"/>
              </w:rPr>
              <w:t xml:space="preserve">Import Bill </w:t>
            </w:r>
            <w:r w:rsidRPr="005C4AD9">
              <w:rPr>
                <w:color w:val="FF00FF"/>
                <w:cs/>
              </w:rPr>
              <w:t>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3BA713" w14:textId="3E7D6126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855280" w14:textId="74EDE6D8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BAE718" w14:textId="2F05B0F9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06175" w14:textId="08630253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E781E6" w14:textId="42F04FC6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6F1776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E411F0" w14:textId="58BDF188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7310A" w:rsidRPr="00AA025B" w14:paraId="2AF188B4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9F2D88" w14:textId="5EFEB7E4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A2633E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C61B23" w14:textId="5CB94152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  <w:cs/>
              </w:rPr>
              <w:t>ค่าธรรมเนียมตั๋วเงิน</w:t>
            </w:r>
            <w:r w:rsidRPr="003A731D">
              <w:rPr>
                <w:color w:val="FF00FF"/>
                <w:cs/>
              </w:rPr>
              <w:t xml:space="preserve">เรียกเก็บขาเข้ากรณี </w:t>
            </w:r>
            <w:r w:rsidRPr="003A731D">
              <w:rPr>
                <w:color w:val="FF00FF"/>
              </w:rPr>
              <w:t>Import Bill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0BF0D8" w14:textId="09E7DE34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237438" w14:textId="68A9376A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จำนวนค่าธรรมเนียมขั้นต่ำสำหรับตั๋วเงินเรียกเก็บขาเข้ากรณี </w:t>
            </w:r>
            <w:r w:rsidRPr="005C4AD9">
              <w:rPr>
                <w:color w:val="FF00FF"/>
              </w:rPr>
              <w:t>Import Bill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2E7BF5" w14:textId="1F4424AB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64A55" w14:textId="421EF4F4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6E8109" w14:textId="626A283D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90E50" w14:textId="1D96A240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86D6F4" w14:textId="32BD965A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F0F17C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6CE748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4019D6BF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16292D" w14:textId="246C97F5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65745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BEED8D" w14:textId="4F28ADFC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ค่าธรรมเนียมตั๋วเงิน</w:t>
            </w:r>
            <w:r w:rsidRPr="003A731D">
              <w:rPr>
                <w:color w:val="FF00FF"/>
                <w:cs/>
              </w:rPr>
              <w:t xml:space="preserve">เรียกเก็บขาเข้ากรณี </w:t>
            </w:r>
            <w:r w:rsidRPr="003A731D">
              <w:rPr>
                <w:color w:val="FF00FF"/>
              </w:rPr>
              <w:t>Import Bill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ABFAE2" w14:textId="11A3B3A8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C4A6F0" w14:textId="3EBFC31C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เงื่อนไขหรือรายละเอียดเพิ่มเติมของค่าธรรมเนียมตั๋วเงินเรียกเก็บขาเข้ากรณี</w:t>
            </w:r>
            <w:r w:rsidRPr="005C4AD9">
              <w:rPr>
                <w:color w:val="FF00FF"/>
              </w:rPr>
              <w:t xml:space="preserve"> Import Bill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452253" w14:textId="502FF60B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429B87" w14:textId="219C7DBB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55478F" w14:textId="7EB68ABB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A717AA" w14:textId="3BF5187A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4378A7" w14:textId="1477044C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8525F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FCD23A" w14:textId="33F55F24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3F3C7850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02D26" w14:textId="3FC00F07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0DF2D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DE890E" w14:textId="37F966D5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  <w:cs/>
              </w:rPr>
              <w:t>ค่าธรรมเนียมตั๋วเงิน</w:t>
            </w:r>
            <w:r w:rsidRPr="003A731D">
              <w:rPr>
                <w:color w:val="FF00FF"/>
                <w:cs/>
              </w:rPr>
              <w:t xml:space="preserve">เรียกเก็บขาออกกรณี </w:t>
            </w:r>
            <w:r w:rsidRPr="003A731D">
              <w:rPr>
                <w:color w:val="FF00FF"/>
              </w:rPr>
              <w:t>Export Bill</w:t>
            </w:r>
            <w:r>
              <w:rPr>
                <w:rFonts w:hint="cs"/>
                <w:color w:val="FF00FF"/>
                <w:cs/>
              </w:rPr>
              <w:t xml:space="preserve"> กรณีเก็บจากผู้ขาย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</w:t>
            </w:r>
            <w:r>
              <w:rPr>
                <w:color w:val="FF00FF"/>
                <w:cs/>
              </w:rPr>
              <w:t>เนียม</w:t>
            </w:r>
            <w:r>
              <w:rPr>
                <w:color w:val="FF00FF"/>
                <w:cs/>
              </w:rPr>
              <w:lastRenderedPageBreak/>
              <w:t>สำหรับใบกำกับสินค้าฉบับแรก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3CB169" w14:textId="5861B60C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lastRenderedPageBreak/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6EBC05" w14:textId="5DACEEB3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 w:rsidRPr="005C4AD9">
              <w:rPr>
                <w:color w:val="FF00FF"/>
                <w:cs/>
              </w:rPr>
              <w:t xml:space="preserve">การเรียกเก็บค่าธรรมเนียมตั๋วเงินเรียกเก็บขาออกกรณี </w:t>
            </w:r>
            <w:r w:rsidRPr="005C4AD9">
              <w:rPr>
                <w:color w:val="FF00FF"/>
              </w:rPr>
              <w:t xml:space="preserve">Export Bill </w:t>
            </w:r>
            <w:r w:rsidRPr="005C4AD9">
              <w:rPr>
                <w:color w:val="FF00FF"/>
                <w:cs/>
              </w:rPr>
              <w:t>กรณีเก็บจากผู้ขาย สำหรับใบกำกับสินค้าฉบับแรก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2FF277" w14:textId="3791D0F0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75B996" w14:textId="3428C072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5DA128" w14:textId="32A85D8B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FC6A81" w14:textId="00197458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8E8AB6" w14:textId="758BCF87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6C5CA1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2A77A2" w14:textId="331731C6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7310A" w:rsidRPr="00AA025B" w14:paraId="7C6FB637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E075A6" w14:textId="097B52A8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0E19F3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066567" w14:textId="7FA9EEE7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ค่าธรรมเนียมตั๋วเงิน</w:t>
            </w:r>
            <w:r w:rsidRPr="003A731D">
              <w:rPr>
                <w:color w:val="FF00FF"/>
                <w:cs/>
              </w:rPr>
              <w:t xml:space="preserve">เรียกเก็บขาออกกรณี </w:t>
            </w:r>
            <w:r w:rsidRPr="003A731D">
              <w:rPr>
                <w:color w:val="FF00FF"/>
              </w:rPr>
              <w:t>Export Bill</w:t>
            </w:r>
            <w:r>
              <w:rPr>
                <w:rFonts w:hint="cs"/>
                <w:color w:val="FF00FF"/>
                <w:cs/>
              </w:rPr>
              <w:t xml:space="preserve"> กรณีเก็บจากผู้ขาย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ค่าธรรมเนียมสำหรับใบกำกับสินค้าฉบับแรก (หน่วย : 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6D106F" w14:textId="707BBC58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1C6172" w14:textId="4E4E2796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 w:rsidRPr="005C4AD9">
              <w:rPr>
                <w:color w:val="FF00FF"/>
                <w:cs/>
              </w:rPr>
              <w:t xml:space="preserve">จำนวนค่าธรรมเนียมตั๋วเงินเรียกเก็บขาออกกรณี </w:t>
            </w:r>
            <w:r w:rsidRPr="005C4AD9">
              <w:rPr>
                <w:color w:val="FF00FF"/>
              </w:rPr>
              <w:t xml:space="preserve">Export Bill </w:t>
            </w:r>
            <w:r w:rsidRPr="005C4AD9">
              <w:rPr>
                <w:color w:val="FF00FF"/>
                <w:cs/>
              </w:rPr>
              <w:t>กรณีเก็บจากผู้ขาย สำหรับใบกำกับสินค้าฉบับแรก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31433" w14:textId="12CEB77C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BAD4CC" w14:textId="5D2B1A2A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828215" w14:textId="0742DE93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C52FA6" w14:textId="2B617110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C1F335" w14:textId="55A079F2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9C147E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CAF040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394185DA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AE5C8E" w14:textId="42635031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1A81A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3AB23A" w14:textId="567A00D5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ค่าธรรมเนียมตั๋วเงิน</w:t>
            </w:r>
            <w:r w:rsidRPr="003A731D">
              <w:rPr>
                <w:color w:val="FF00FF"/>
                <w:cs/>
              </w:rPr>
              <w:t xml:space="preserve">เรียกเก็บขาออกกรณี </w:t>
            </w:r>
            <w:r w:rsidRPr="003A731D">
              <w:rPr>
                <w:color w:val="FF00FF"/>
              </w:rPr>
              <w:t>Export Bill</w:t>
            </w:r>
            <w:r>
              <w:rPr>
                <w:rFonts w:hint="cs"/>
                <w:color w:val="FF00FF"/>
                <w:cs/>
              </w:rPr>
              <w:t xml:space="preserve"> กรณีเก็บจากผู้ขาย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 xml:space="preserve">เงื่อนไขค่าธรรมเนียมสำหรับใบกำกับสินค้าฉบับแรก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D45188" w14:textId="021812EC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48AEFE" w14:textId="2751882D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เงื่อนไขหรือรายละเอียดเพิ่มเติมของค่าธรรมเนียมตั๋วเงินเรียกเก็บขาออกกรณี</w:t>
            </w:r>
            <w:r w:rsidRPr="005C4AD9">
              <w:rPr>
                <w:color w:val="FF00FF"/>
              </w:rPr>
              <w:t xml:space="preserve"> Export Bill </w:t>
            </w:r>
            <w:r w:rsidRPr="005C4AD9">
              <w:rPr>
                <w:color w:val="FF00FF"/>
                <w:cs/>
              </w:rPr>
              <w:t>กรณีเก็บจากผู้ขาย สำหรับใบกำกับสินค้าฉบับแรก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6DFEEC" w14:textId="709A93CA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D9637F" w14:textId="29D3F181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CAEF15" w14:textId="19DE6C1A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42BA58" w14:textId="04E5E7F5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F380E8" w14:textId="4166EA80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A5344D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D436A8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13355C77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B8C63A" w14:textId="1326FE1D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99643B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A6F803" w14:textId="638F7BE0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ค่าธรรมเนียมตั๋วเงิน</w:t>
            </w:r>
            <w:r w:rsidRPr="003A731D">
              <w:rPr>
                <w:color w:val="FF00FF"/>
                <w:cs/>
              </w:rPr>
              <w:t xml:space="preserve">เรียกเก็บขาออกกรณี </w:t>
            </w:r>
            <w:r w:rsidRPr="003A731D">
              <w:rPr>
                <w:color w:val="FF00FF"/>
              </w:rPr>
              <w:t>Export Bill</w:t>
            </w:r>
            <w:r>
              <w:rPr>
                <w:rFonts w:hint="cs"/>
                <w:color w:val="FF00FF"/>
                <w:cs/>
              </w:rPr>
              <w:t xml:space="preserve"> กรณีเก็บจากผู้ขาย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 xml:space="preserve">การเรียกเก็บค่าธรรมเนียมสำหรับใบกำกับสินค้าฉบับต่อไป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8556FF" w14:textId="3E6C0666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72830" w14:textId="7DE1E249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การเรียกเก็บค่าธรรมเนียมตั๋วเงินเรียกเก็บขาออกกรณี </w:t>
            </w:r>
            <w:r w:rsidRPr="005C4AD9">
              <w:rPr>
                <w:color w:val="FF00FF"/>
              </w:rPr>
              <w:t xml:space="preserve">Export Bill </w:t>
            </w:r>
            <w:r w:rsidRPr="005C4AD9">
              <w:rPr>
                <w:color w:val="FF00FF"/>
                <w:cs/>
              </w:rPr>
              <w:t>กรณีเก็บจากผู้ขาย สำหรับใบกำกับสินค้าฉบับต่อไป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7D9213" w14:textId="513E57B7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59DE8A" w14:textId="574D5040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BAFC5F" w14:textId="2BD03E06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7090BF" w14:textId="6EE836F5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6DA6C3" w14:textId="22E3CD1D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A3433B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5717B5" w14:textId="275713DA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7310A" w:rsidRPr="00AA025B" w14:paraId="48F001C8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155301" w14:textId="59EF674A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lastRenderedPageBreak/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1E228E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208F95" w14:textId="7EF89AEF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ค่าธรรมเนียมตั๋วเงิน</w:t>
            </w:r>
            <w:r w:rsidRPr="003A731D">
              <w:rPr>
                <w:color w:val="FF00FF"/>
                <w:cs/>
              </w:rPr>
              <w:t xml:space="preserve">เรียกเก็บขาออกกรณี </w:t>
            </w:r>
            <w:r w:rsidRPr="003A731D">
              <w:rPr>
                <w:color w:val="FF00FF"/>
              </w:rPr>
              <w:t>Export Bill</w:t>
            </w:r>
            <w:r>
              <w:rPr>
                <w:rFonts w:hint="cs"/>
                <w:color w:val="FF00FF"/>
                <w:cs/>
              </w:rPr>
              <w:t xml:space="preserve"> กรณีเก็บจากผู้ขาย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ค่าธรรมเนียมสำหรับใบกำกับสินค้าฉบับต่อไป (หน่วย : 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31137A" w14:textId="14E22E67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C5330C" w14:textId="5DB316B5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จำนวนค่าธรรมเนียมตั๋วเงินเรียกเก็บขาออกกรณี </w:t>
            </w:r>
            <w:r w:rsidRPr="005C4AD9">
              <w:rPr>
                <w:color w:val="FF00FF"/>
              </w:rPr>
              <w:t xml:space="preserve">Export Bill </w:t>
            </w:r>
            <w:r w:rsidRPr="005C4AD9">
              <w:rPr>
                <w:color w:val="FF00FF"/>
                <w:cs/>
              </w:rPr>
              <w:t>กรณีเก็บจากผู้ขาย สำหรับใบกำกับสินค้าฉบับต่อไป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44136D" w14:textId="153ECC81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A9FBB1" w14:textId="5FD234D1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296687" w14:textId="7954E70E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4F2FD8" w14:textId="4930F42E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B5366" w14:textId="017490A6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EB5967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D1AD3F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1CF5E05D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8142D4" w14:textId="505A6A08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ED8B72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0B5262" w14:textId="552AF83A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ค่าธรรมเนียมตั๋วเงิน</w:t>
            </w:r>
            <w:r w:rsidRPr="003A731D">
              <w:rPr>
                <w:color w:val="FF00FF"/>
                <w:cs/>
              </w:rPr>
              <w:t xml:space="preserve">เรียกเก็บขาออกกรณี </w:t>
            </w:r>
            <w:r w:rsidRPr="003A731D">
              <w:rPr>
                <w:color w:val="FF00FF"/>
              </w:rPr>
              <w:t>Export Bill</w:t>
            </w:r>
            <w:r>
              <w:rPr>
                <w:rFonts w:hint="cs"/>
                <w:color w:val="FF00FF"/>
                <w:cs/>
              </w:rPr>
              <w:t xml:space="preserve"> กรณีเก็บจากผู้ขาย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 xml:space="preserve">เงื่อนไขค่าธรรมเนียมสำหรับใบกำกับสินค้าฉบับต่อไป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643565" w14:textId="058E9E7D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13B96" w14:textId="3A7B1843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เงื่อนไขหรือรายละเอียดเพิ่มเติมของค่าธรรมเนียมตั๋วเงินเรียกเก็บขาออกกรณี</w:t>
            </w:r>
            <w:r w:rsidRPr="005C4AD9">
              <w:rPr>
                <w:color w:val="FF00FF"/>
              </w:rPr>
              <w:t xml:space="preserve"> Export Bill </w:t>
            </w:r>
            <w:r w:rsidRPr="005C4AD9">
              <w:rPr>
                <w:color w:val="FF00FF"/>
                <w:cs/>
              </w:rPr>
              <w:t>กรณีเก็บจากผู้ขาย สำหรับใบกำกับสินค้าฉบับต่อไป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379F70" w14:textId="4B62C59A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C837F" w14:textId="425CB47C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7D89FC" w14:textId="61D9E868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36323" w14:textId="7FB5D2AA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9F0059" w14:textId="2F6116DB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DD0682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4FA190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715E73C0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AD1B77" w14:textId="37A2A12E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03693D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E92E2A" w14:textId="7AE7547C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ค่าธรรมเนียมตั๋วเงิน</w:t>
            </w:r>
            <w:r w:rsidRPr="003A731D">
              <w:rPr>
                <w:color w:val="FF00FF"/>
                <w:cs/>
              </w:rPr>
              <w:t xml:space="preserve">เรียกเก็บขาออกกรณี </w:t>
            </w:r>
            <w:r w:rsidRPr="003A731D">
              <w:rPr>
                <w:color w:val="FF00FF"/>
              </w:rPr>
              <w:t>Export Bill</w:t>
            </w:r>
            <w:r>
              <w:rPr>
                <w:rFonts w:hint="cs"/>
                <w:color w:val="FF00FF"/>
                <w:cs/>
              </w:rPr>
              <w:t xml:space="preserve"> กรณีเก็บจากผู้ซื้อ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9CD568" w14:textId="3B9CBA43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B3A995" w14:textId="1F5E9B82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การเรียกเก็บค่าธรรมเนียมตั๋วเงินเรียกเก็บขาออกกรณี </w:t>
            </w:r>
            <w:r w:rsidRPr="005C4AD9">
              <w:rPr>
                <w:color w:val="FF00FF"/>
              </w:rPr>
              <w:t xml:space="preserve">Export Bill </w:t>
            </w:r>
            <w:r w:rsidRPr="005C4AD9">
              <w:rPr>
                <w:color w:val="FF00FF"/>
                <w:cs/>
              </w:rPr>
              <w:t>กรณีเก็บจากผู้ซื้อ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7D98D0" w14:textId="06A277D5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5C3BAE" w14:textId="78C8F28E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6A4D10" w14:textId="09026697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1B4A42" w14:textId="3C265EF6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FCB1F3" w14:textId="0A31DAE3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43874D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AA6E83" w14:textId="0A9AE589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7310A" w:rsidRPr="00AA025B" w14:paraId="5AC58646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8B76A0" w14:textId="750E273E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52A4ED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8DF8E7" w14:textId="3250796B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ค่าธรรมเนียมตั๋วเงิน</w:t>
            </w:r>
            <w:r w:rsidRPr="003A731D">
              <w:rPr>
                <w:color w:val="FF00FF"/>
                <w:cs/>
              </w:rPr>
              <w:t xml:space="preserve">เรียกเก็บขาออกกรณี </w:t>
            </w:r>
            <w:r w:rsidRPr="003A731D">
              <w:rPr>
                <w:color w:val="FF00FF"/>
              </w:rPr>
              <w:t>Export Bill</w:t>
            </w:r>
            <w:r>
              <w:rPr>
                <w:rFonts w:hint="cs"/>
                <w:color w:val="FF00FF"/>
                <w:cs/>
              </w:rPr>
              <w:t xml:space="preserve"> กรณีเก็บจากผู้ซื้อ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lastRenderedPageBreak/>
              <w:t>ค่าธรรมเนียม (หน่วย : ร้อยละของจำนวนเงินเรียกเก็บ)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92A9D6" w14:textId="638BA162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lastRenderedPageBreak/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8A2A24" w14:textId="0B80838D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จำนวนค่าธรรมเนียมตั๋วเงินเรียกเก็บขาออกกรณี </w:t>
            </w:r>
            <w:r w:rsidRPr="005C4AD9">
              <w:rPr>
                <w:color w:val="FF00FF"/>
              </w:rPr>
              <w:t xml:space="preserve">Export Bill </w:t>
            </w:r>
            <w:r w:rsidRPr="005C4AD9">
              <w:rPr>
                <w:color w:val="FF00FF"/>
                <w:cs/>
              </w:rPr>
              <w:t>กรณีเก็บจากผู้ซื้อ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7F9824" w14:textId="7014ED7C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FCA106" w14:textId="49EF7745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BA5E70" w14:textId="6B00AB69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C5C0E3" w14:textId="13BCC792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8581E8" w14:textId="628E7002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57907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90A98E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2A873510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BD1587" w14:textId="3B0464F1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EFBDAC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4C6353" w14:textId="3977F640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ค่าธรรมเนียมตั๋วเงิน</w:t>
            </w:r>
            <w:r w:rsidRPr="003A731D">
              <w:rPr>
                <w:color w:val="FF00FF"/>
                <w:cs/>
              </w:rPr>
              <w:t xml:space="preserve">เรียกเก็บขาออกกรณี </w:t>
            </w:r>
            <w:r w:rsidRPr="003A731D">
              <w:rPr>
                <w:color w:val="FF00FF"/>
              </w:rPr>
              <w:t>Export Bill</w:t>
            </w:r>
            <w:r>
              <w:rPr>
                <w:rFonts w:hint="cs"/>
                <w:color w:val="FF00FF"/>
                <w:cs/>
              </w:rPr>
              <w:t xml:space="preserve"> กรณีเก็บจากผู้ซื้อ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8B3A19" w14:textId="6EDA277C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40ADD7" w14:textId="5C4369F9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เงื่อนไขหรือรายละเอียดเพิ่มเติมของค่าธรรมเนียมตั๋วเงินเรียกเก็บขาออกกรณี</w:t>
            </w:r>
            <w:r w:rsidRPr="005C4AD9">
              <w:rPr>
                <w:color w:val="FF00FF"/>
              </w:rPr>
              <w:t xml:space="preserve"> Export Bill </w:t>
            </w:r>
            <w:r w:rsidRPr="005C4AD9">
              <w:rPr>
                <w:color w:val="FF00FF"/>
                <w:cs/>
              </w:rPr>
              <w:t>กรณีเก็บจากผู้ซื้อ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5A0C5D" w14:textId="4229C0B3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991DFB" w14:textId="1801C99A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2009FC" w14:textId="60F51A56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2C06A6" w14:textId="360047F5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08031D" w14:textId="024ECE16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C768F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0D0BB6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75A36996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0B6887" w14:textId="32A14F4A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B5C1FB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DFAA35" w14:textId="63F98068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Inward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9155A6" w14:textId="08E33CD5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8F8318" w14:textId="214566AD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การเรียกเก็บค่าธรรมเนียมการโอนเงิน </w:t>
            </w:r>
            <w:r w:rsidRPr="005C4AD9">
              <w:rPr>
                <w:color w:val="FF00FF"/>
              </w:rPr>
              <w:t>Inward Remittance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A4F5A1" w14:textId="10A15BF2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6FE706" w14:textId="692454E3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FE9A3C" w14:textId="581DD194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6FCD75" w14:textId="0AFE1188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29DD4B" w14:textId="7F56B2EC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1B4D48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707E21" w14:textId="41A0B35F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7310A" w:rsidRPr="00AA025B" w14:paraId="6579285C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16A923" w14:textId="716B8646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63711E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F757BA" w14:textId="6107A508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Inward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 (หน่วย : ร้อยละของมูลค่าเงินที่รับโอน)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ED4D85" w14:textId="4D0E08E5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39DB6" w14:textId="7E80BFEE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จำนวนค่าธรรมเนียมการโอนเงิน </w:t>
            </w:r>
            <w:r w:rsidRPr="005C4AD9">
              <w:rPr>
                <w:color w:val="FF00FF"/>
              </w:rPr>
              <w:t>Inward Remittance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864A60" w14:textId="2E781AAD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E01713" w14:textId="7D800647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E1F158" w14:textId="432E9701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F494B6" w14:textId="6D63CF70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F9D87E" w14:textId="70EA57F0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33377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0A1FF6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3693A901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0E4555" w14:textId="450B14B4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86CE01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99ED94" w14:textId="78E5201E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Inward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การกำหนดค่าธรรมเนียม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3C3236" w14:textId="24BF3937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5F2D97" w14:textId="2C4FF96F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การกำหนดค่าธรรมเนียมการโอนเงิน </w:t>
            </w:r>
            <w:r w:rsidRPr="005C4AD9">
              <w:rPr>
                <w:color w:val="FF00FF"/>
              </w:rPr>
              <w:t xml:space="preserve">Inward Remittance </w:t>
            </w:r>
            <w:r w:rsidRPr="005C4AD9">
              <w:rPr>
                <w:color w:val="FF00FF"/>
                <w:cs/>
              </w:rPr>
              <w:t>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4C9F5" w14:textId="5702C673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A47626" w14:textId="7C97B943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5567D9" w14:textId="058B3F0E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7DB3B8" w14:textId="49FEAA77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64630C" w14:textId="538C7ADD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38AEF5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9CC08D" w14:textId="7825945E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7310A" w:rsidRPr="00AA025B" w14:paraId="25ACEE5B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C765A7" w14:textId="55261F2C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lastRenderedPageBreak/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938CC9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8CE20C" w14:textId="7D0882FC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Inward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C8B6D5" w14:textId="549C69DD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1AE65D" w14:textId="1320E76D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จำนวนค่าธรรมเนียมขั้นต่ำสำหรับการโอนเงิน </w:t>
            </w:r>
            <w:r w:rsidRPr="005C4AD9">
              <w:rPr>
                <w:color w:val="FF00FF"/>
              </w:rPr>
              <w:t>Inward Remittance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046796" w14:textId="792B5E2A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06AB40" w14:textId="056797E1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E49435" w14:textId="18A422F5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16ACEA" w14:textId="6BDDD530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F469FF" w14:textId="26707714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931F13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1BE1AA" w14:textId="19B45C83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725D7174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0EA5B" w14:textId="3286B666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6B8D79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1F261C" w14:textId="742F435C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Inward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การกำหนดค่าธรรมเนียม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05E122" w14:textId="4F1DDE24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9A8A7A" w14:textId="705AFABD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การกำหนดค่าธรรมเนียมการโอนเงิน </w:t>
            </w:r>
            <w:r w:rsidRPr="005C4AD9">
              <w:rPr>
                <w:color w:val="FF00FF"/>
              </w:rPr>
              <w:t xml:space="preserve">Inward Remittance </w:t>
            </w:r>
            <w:r w:rsidRPr="005C4AD9">
              <w:rPr>
                <w:color w:val="FF00FF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BF3BD9" w14:textId="47DFE717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798ED" w14:textId="419BB288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626C33" w14:textId="70EFC736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DDD1E6" w14:textId="39BA6239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CA1136" w14:textId="46C71D49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032858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2FAF1A" w14:textId="269EBE81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7310A" w:rsidRPr="00AA025B" w14:paraId="02F5CC10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D65665" w14:textId="7510319B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BD1FDC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7BF31F" w14:textId="03F5BDBE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Inward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 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2AA894" w14:textId="32FF21F9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921812" w14:textId="6D522310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จำนวนค่าธรรมเนียมสูงสุดสำหรับการโอนเงิน </w:t>
            </w:r>
            <w:r w:rsidRPr="005C4AD9">
              <w:rPr>
                <w:color w:val="FF00FF"/>
              </w:rPr>
              <w:t>Inward Remittance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B2505E" w14:textId="00C70F66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C1FA37" w14:textId="2723841D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A9088B" w14:textId="5E2B906C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B979F0" w14:textId="48507AF1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87C3EE" w14:textId="30F55C89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744FD7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279E6E" w14:textId="2A471B34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4835284E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A23D15" w14:textId="094BFD40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0E1C1C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59219C" w14:textId="1F6B1472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Inward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6B236F" w14:textId="772D7A5E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B10EB" w14:textId="03180724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เงื่อนไขหรือรายละเอียดเพิ่มเติมของค่าธรรมเนียมการโอนเงิน </w:t>
            </w:r>
            <w:r w:rsidRPr="005C4AD9">
              <w:rPr>
                <w:color w:val="FF00FF"/>
              </w:rPr>
              <w:t>Inward Remittance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04FF08" w14:textId="26BC6CA0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B8B2D1" w14:textId="6B9BD3E0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B0DEC2" w14:textId="03A0814F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5E825C" w14:textId="3F8D70EA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BBBAA5" w14:textId="209B351E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F420C2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99A3FE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5283F1D3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81ACB" w14:textId="433F3021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08AB25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9A9CA2" w14:textId="057EB8E4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Inward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</w:t>
            </w:r>
            <w:r w:rsidRPr="005C28A0">
              <w:rPr>
                <w:color w:val="FF00FF"/>
                <w:cs/>
              </w:rPr>
              <w:lastRenderedPageBreak/>
              <w:t>ชดเชยอัตราแลกเปลี่ยน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77C5CC" w14:textId="55E938F5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lastRenderedPageBreak/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EBFFDF" w14:textId="4BD699F6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การเรียกเก็บค่าธรรมเนียมชดเชยอัตราแลกเปลี่ยน (</w:t>
            </w:r>
            <w:r w:rsidRPr="005C4AD9">
              <w:rPr>
                <w:color w:val="FF00FF"/>
              </w:rPr>
              <w:t>Commission in Lieu of Exchange</w:t>
            </w:r>
            <w:r w:rsidRPr="005C4AD9">
              <w:rPr>
                <w:color w:val="FF00FF"/>
                <w:cs/>
              </w:rPr>
              <w:t xml:space="preserve">) ต่ำสุด สำหรับการโอนเงิน </w:t>
            </w:r>
            <w:r w:rsidRPr="005C4AD9">
              <w:rPr>
                <w:color w:val="FF00FF"/>
              </w:rPr>
              <w:t>Inward Remittance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C3E2E7" w14:textId="6F3AEA57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4B068" w14:textId="56270061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503C41" w14:textId="37A51C6E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24657A" w14:textId="54408B9D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55C753" w14:textId="3CB4EE27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CC71FF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3E4258" w14:textId="1668DF95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7310A" w:rsidRPr="00AA025B" w14:paraId="1EC9BDFE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E10CE9" w14:textId="6A263E73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B917A5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CCD5FA" w14:textId="1832AB73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Inward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ค่าธรรมเนียมชดเชยอัตราแลกเปลี่ยน ขั้นต่ำ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39CB23" w14:textId="28DBF72B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32C618" w14:textId="02DD60D1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จำนวนค่าธรรมเนียมต่ำสุดสำหรับการชดเชยอัตราแลกเปลี่ยน สำหรับการโอนเงิน </w:t>
            </w:r>
            <w:r w:rsidRPr="005C4AD9">
              <w:rPr>
                <w:color w:val="FF00FF"/>
              </w:rPr>
              <w:t>Inward Remittance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E67265" w14:textId="19A5F767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BF40EC" w14:textId="1B890403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2A4200" w14:textId="16B59980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32D08B" w14:textId="4FCE9326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773679" w14:textId="08AC5385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1687F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C28DE2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121139AE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8A772A" w14:textId="5836A129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0A6173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492E6D" w14:textId="62F08B5D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Inward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การเรียกเก็บค่าธรรมเนียมชดเชยอัตราแลกเปลี่ยน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86E78A" w14:textId="325AD0DB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6D47BD" w14:textId="01D7F25E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การเรียกเก็บค่าธรรมเนียมชดเชยอัตราแลกเปลี่ยน (</w:t>
            </w:r>
            <w:r w:rsidRPr="005C4AD9">
              <w:rPr>
                <w:color w:val="FF00FF"/>
              </w:rPr>
              <w:t>Commission in Lieu of Exchange</w:t>
            </w:r>
            <w:r w:rsidRPr="005C4AD9">
              <w:rPr>
                <w:color w:val="FF00FF"/>
                <w:cs/>
              </w:rPr>
              <w:t xml:space="preserve">) สูงสุด สำหรับการโอนเงิน </w:t>
            </w:r>
            <w:r w:rsidRPr="005C4AD9">
              <w:rPr>
                <w:color w:val="FF00FF"/>
              </w:rPr>
              <w:t>Inward Remittance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65F6C1" w14:textId="610B1ED9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B7FC77" w14:textId="2887F6A5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5D3D77" w14:textId="02CEE59F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0BEF13" w14:textId="564BB757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DF7482" w14:textId="4540513E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857971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90B233" w14:textId="352D8D8B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7310A" w:rsidRPr="00AA025B" w14:paraId="30D8C97C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DE71F2" w14:textId="42D18480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50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C6316C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62D447" w14:textId="686B7135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Inward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ค่าธรรมเนียมชดเชยอัตราแลกเปลี่ยน ขั้นสูง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766BAD" w14:textId="73D6C632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0DBB6A" w14:textId="5479BBB8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จำนวนค่าธรรมเนียมสูงสุดสำหรับการชดเชยอัตราแลกเปลี่ยน สำหรับการโอนเงิน </w:t>
            </w:r>
            <w:r w:rsidRPr="005C4AD9">
              <w:rPr>
                <w:color w:val="FF00FF"/>
              </w:rPr>
              <w:t>Inward Remittance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DBBD1B" w14:textId="117E6088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2885B" w14:textId="4912968D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5D2D7" w14:textId="08C88DD4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565C64" w14:textId="10F5B34B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2363D0" w14:textId="071D9F33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B8E33A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F1F88A" w14:textId="3DDC6AC9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5EA4B740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65D90" w14:textId="7AD4FDD6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51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3003AC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09DDB0" w14:textId="2A5CEAC8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Inward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lastRenderedPageBreak/>
              <w:t>การกำหนดค่าธรรมเนียมชดเชยอัตราแลกเปลี่ยน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8A7AAF" w14:textId="4462DC2E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lastRenderedPageBreak/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916BEE" w14:textId="5D235BD4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การกำหนดค่าธรรมเนียมชดเชยอัตราแลกเปลี่ยน (</w:t>
            </w:r>
            <w:r w:rsidRPr="005C4AD9">
              <w:rPr>
                <w:color w:val="FF00FF"/>
              </w:rPr>
              <w:t xml:space="preserve">Commission in Lieu of </w:t>
            </w:r>
            <w:r w:rsidRPr="005C4AD9">
              <w:rPr>
                <w:color w:val="FF00FF"/>
              </w:rPr>
              <w:lastRenderedPageBreak/>
              <w:t>Exchange</w:t>
            </w:r>
            <w:r w:rsidRPr="005C4AD9">
              <w:rPr>
                <w:color w:val="FF00FF"/>
                <w:cs/>
              </w:rPr>
              <w:t xml:space="preserve">) ขั้นต่ำ สำหรับการโอนเงิน </w:t>
            </w:r>
            <w:r w:rsidRPr="005C4AD9">
              <w:rPr>
                <w:color w:val="FF00FF"/>
              </w:rPr>
              <w:t>Inward Remittance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E679EF" w14:textId="1FA5A7EE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lastRenderedPageBreak/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E06B98" w14:textId="05F92CBB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8C4850" w14:textId="6A641468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EF157" w14:textId="1C6FC142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3D7875" w14:textId="0DF1B259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32965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980280" w14:textId="25D53FD1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7310A" w:rsidRPr="00AA025B" w14:paraId="17EB2AE4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16E86A" w14:textId="581AE4B1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52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DF265D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CFA15D" w14:textId="4564EB42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Inward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ค่าธรรมเนียมชดเชยอัตราแลกเปลี่ยน ขั้นต่ำ 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6E55FB" w14:textId="00FDFA9D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E57F49" w14:textId="3086ABFC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จำนวนค่าธรรมเนียมขั้นต่ำสำหรับการชดเชยอัตราแลกเปลี่ยน สำหรับการโอนเงิน </w:t>
            </w:r>
            <w:r w:rsidRPr="005C4AD9">
              <w:rPr>
                <w:color w:val="FF00FF"/>
              </w:rPr>
              <w:t>Inward Remittance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50EC28" w14:textId="2A8409AA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80B62A" w14:textId="68338102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D93802" w14:textId="3B086A63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67AE4" w14:textId="4CE6269A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E578B0" w14:textId="0100AB11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3B528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59825E" w14:textId="405A0E95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12A22C1A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D91F08" w14:textId="1AC42E26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53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884435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AD77FA" w14:textId="262404FF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Inward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เงื่อนไขค่าธรรมเนียมชดเชยอัตราแลกเปลี่ยน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E079AE" w14:textId="71E87706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A8C31A" w14:textId="39809F77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เงื่อนไขหรือรายละเอียดเพิ่มเติมของค่าธรรมเนียมชดเชยอัตราแลกเปลี่ยนสำหรับการโอนเงิน</w:t>
            </w:r>
            <w:r w:rsidRPr="005C4AD9">
              <w:rPr>
                <w:color w:val="FF00FF"/>
              </w:rPr>
              <w:t xml:space="preserve"> Inward Remittance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1B3CE" w14:textId="7E2B195C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6BCD3C" w14:textId="7C9BB0E8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AD6A1D" w14:textId="7806DA97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CCA2EA" w14:textId="39FCCCB1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2D6AF" w14:textId="0F7E81F7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42ABBA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C2C23A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18963A2E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828CAD" w14:textId="732B2518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54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5BC1A3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203632" w14:textId="118FC450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Outward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CC0DE7" w14:textId="24A92EE5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3E4CEF" w14:textId="1672658F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การเรียกเก็บค่าธรรมเนียมการโอนเงิน </w:t>
            </w:r>
            <w:r w:rsidRPr="005C4AD9">
              <w:rPr>
                <w:color w:val="FF00FF"/>
              </w:rPr>
              <w:t xml:space="preserve">Outward Remittance </w:t>
            </w:r>
            <w:r w:rsidRPr="005C4AD9">
              <w:rPr>
                <w:color w:val="FF00FF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1A2399" w14:textId="0978D4F8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D475F4" w14:textId="2A48C496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BE00FD" w14:textId="368F8BC2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389A3E" w14:textId="3BF1701D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81F611" w14:textId="2D920356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C9E2B3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0ABA34" w14:textId="5AA61579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7310A" w:rsidRPr="00AA025B" w14:paraId="380F4D32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42AFA8" w14:textId="593AF9E3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55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599BAB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B5CE95" w14:textId="7B68F4E5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Outward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lastRenderedPageBreak/>
              <w:t>ค่าธรรมเนียม ขั้นต่ำ (หน่วย : บาท/</w:t>
            </w:r>
            <w:r>
              <w:rPr>
                <w:rFonts w:hint="cs"/>
                <w:color w:val="FF00FF"/>
                <w:cs/>
              </w:rPr>
              <w:t>รายการ</w:t>
            </w:r>
            <w:r w:rsidRPr="005C28A0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C2ED58" w14:textId="30263F50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lastRenderedPageBreak/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17F9D3" w14:textId="3DAEE3CF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จำนวนค่าธรรมเนียมต่ำสุดในการโอนเงิน </w:t>
            </w:r>
            <w:r w:rsidRPr="005C4AD9">
              <w:rPr>
                <w:color w:val="FF00FF"/>
              </w:rPr>
              <w:t>Outward Remittance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D7D79D" w14:textId="05705A72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77236" w14:textId="5D53F584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6542BB" w14:textId="3FDD5D0B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BDD3DA" w14:textId="2A473521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53CD2" w14:textId="11CE165C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AB09FA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AA6C73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22F3F59F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1153B3" w14:textId="46915028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56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C4E061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E0C7B9" w14:textId="01A66D40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Outward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5ADFEB" w14:textId="63E5F1A7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4D20CC" w14:textId="79665343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การเรียกเก็บค่าธรรมเนียมการโอนเงิน </w:t>
            </w:r>
            <w:r w:rsidRPr="005C4AD9">
              <w:rPr>
                <w:color w:val="FF00FF"/>
              </w:rPr>
              <w:t xml:space="preserve">Outward Remittance </w:t>
            </w:r>
            <w:r w:rsidRPr="005C4AD9">
              <w:rPr>
                <w:color w:val="FF00FF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F01791" w14:textId="07747275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C4C70D" w14:textId="3B18B037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153277" w14:textId="513CCEBA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3DB2B5" w14:textId="24D39C86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FD9B6D" w14:textId="70151AC3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40897C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E75D53" w14:textId="5F4A0E2E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7310A" w:rsidRPr="00AA025B" w14:paraId="59BD8E80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229EA5" w14:textId="4FBCEE70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57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2CD72A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473B14" w14:textId="4212D962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Outward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 ขั้นสูง (หน่วย : บาท/</w:t>
            </w:r>
            <w:r>
              <w:rPr>
                <w:rFonts w:hint="cs"/>
                <w:color w:val="FF00FF"/>
                <w:cs/>
              </w:rPr>
              <w:t>รายการ</w:t>
            </w:r>
            <w:r w:rsidRPr="005C28A0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B2396B" w14:textId="3946B453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519ED5" w14:textId="65953416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จำนวนค่าธรรมเนียมสูงสุดในการโอนเงิน </w:t>
            </w:r>
            <w:r w:rsidRPr="005C4AD9">
              <w:rPr>
                <w:color w:val="FF00FF"/>
              </w:rPr>
              <w:t>Outward Remittance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470681" w14:textId="5152DBFE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15463" w14:textId="0119716B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9F30EB" w14:textId="79BDB487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248C86" w14:textId="7DC38D8F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2FD2C3" w14:textId="38C3F4FD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B553C4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5B4046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6F180BFC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0B2DE" w14:textId="1E142BB6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58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AADDD8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0D703A" w14:textId="6441C8C9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Outward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9722DC" w14:textId="6CA87295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2117D4" w14:textId="27FC2ED9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เงื่อนไขหรือรายละเอียดเพิ่มเติมของค่าธรรมเนียมการโอนเงิน </w:t>
            </w:r>
            <w:r w:rsidRPr="005C4AD9">
              <w:rPr>
                <w:color w:val="FF00FF"/>
              </w:rPr>
              <w:t>Outward Remittance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9C0BE9" w14:textId="2257EFE6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81D911" w14:textId="2AAB8619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71187A" w14:textId="3126F286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4B5BE" w14:textId="3E32D8D2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7D276B" w14:textId="4C351D52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E1533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6043DC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3A329636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90C42D" w14:textId="06DDA39C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59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C2AF1E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C4D14A" w14:textId="5D68ECC1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Outward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การเรียกเก็บค่าธรรมเนียมชดเชยอัตราแลกเปลี่ยน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9DD0FC" w14:textId="4045372D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6729DE" w14:textId="109E022B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การเรียกเก็บค่าธรรมเนียมชดเชยอัตราแลกเปลี่ยน (</w:t>
            </w:r>
            <w:r w:rsidRPr="005C4AD9">
              <w:rPr>
                <w:color w:val="FF00FF"/>
              </w:rPr>
              <w:t>Commission in Lieu of Exchange</w:t>
            </w:r>
            <w:r w:rsidRPr="005C4AD9">
              <w:rPr>
                <w:color w:val="FF00FF"/>
                <w:cs/>
              </w:rPr>
              <w:t xml:space="preserve">) ต่ำสุด สำหรับการโอนเงิน </w:t>
            </w:r>
            <w:r w:rsidRPr="005C4AD9">
              <w:rPr>
                <w:color w:val="FF00FF"/>
              </w:rPr>
              <w:t>Inward Remittance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BDE6B8" w14:textId="3A628015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48D5BF" w14:textId="7E5CB736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3CBD00" w14:textId="5C911371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2BA72E" w14:textId="44A3B7FB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B97084" w14:textId="5F7E182C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1E6BDE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1CFD69" w14:textId="4805A715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7310A" w:rsidRPr="00AA025B" w14:paraId="33596856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B97334" w14:textId="7FDA5DE0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lastRenderedPageBreak/>
              <w:t>60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8566B7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C21F45" w14:textId="0E6A1D1E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Outward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ค่าธรรมเนียมชดเชยอัตราแลกเปลี่ยน ขั้นต่ำ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367B06" w14:textId="1BE7A0F4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1A87AB" w14:textId="18C5DC1A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จำนวนค่าธรรมเนียมต่ำสุดสำหรับการชดเชยอัตราแลกเปลี่ยน สำหรับการโอนเงิน </w:t>
            </w:r>
            <w:r w:rsidRPr="005C4AD9">
              <w:rPr>
                <w:color w:val="FF00FF"/>
              </w:rPr>
              <w:t>Outward Remittance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D399F2" w14:textId="20167FB1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C57ED4" w14:textId="02D5AA57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9F616A" w14:textId="5CED8631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68D42E" w14:textId="1F41EACE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A0DD27" w14:textId="51E8A537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50DEFC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873DC4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0796D37E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0486CF" w14:textId="77506224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61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B46554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A00EDA" w14:textId="4A6EB8D0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Outward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การเรียกเก็บค่าธรรมเนียมชดเชยอัตราแลกเปลี่ยน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6671AC" w14:textId="4100DA59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23C154" w14:textId="799998EC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การเรียกเก็บค่าธรรมเนียมชดเชยอัตราแลกเปลี่ยน (</w:t>
            </w:r>
            <w:r w:rsidRPr="005C4AD9">
              <w:rPr>
                <w:color w:val="FF00FF"/>
              </w:rPr>
              <w:t>Commission in Lieu of Exchange</w:t>
            </w:r>
            <w:r w:rsidRPr="005C4AD9">
              <w:rPr>
                <w:color w:val="FF00FF"/>
                <w:cs/>
              </w:rPr>
              <w:t xml:space="preserve">) สูงสุด สำหรับการโอนเงิน </w:t>
            </w:r>
            <w:r w:rsidRPr="005C4AD9">
              <w:rPr>
                <w:color w:val="FF00FF"/>
              </w:rPr>
              <w:t>Outward Remittance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BC9871" w14:textId="58C56804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311A98" w14:textId="13C799CA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5F024" w14:textId="769160E4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6A7463" w14:textId="423EF647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FFD59A" w14:textId="3FE27027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B25468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5CDCFD" w14:textId="75464A2E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7310A" w:rsidRPr="00AA025B" w14:paraId="3BE78BC2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3C4CBC" w14:textId="61D20460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62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589878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DE1B12" w14:textId="7A08E54D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Outward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ค่าธรรมเนียมชดเชยอัตราแลกเปลี่ยน ขั้นสูง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C15576" w14:textId="2498BE60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F85421" w14:textId="148CA0E1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จำนวนค่าธรรมเนียมสูงสุดสำหรับการชดเชยอัตราแลกเปลี่ยน สำหรับการโอนเงิน </w:t>
            </w:r>
            <w:r w:rsidRPr="005C4AD9">
              <w:rPr>
                <w:color w:val="FF00FF"/>
              </w:rPr>
              <w:t>Outward Remittance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C03BAB" w14:textId="12CC1F80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E0C79" w14:textId="662ED81E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F179D1" w14:textId="49B8A0F2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DB0424" w14:textId="4B0341E0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3AC248" w14:textId="19C6DA8B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3BF889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BA51F9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3FF1D8F3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E96433" w14:textId="50FEB61C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63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B5C062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A250DC" w14:textId="549A9E43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Outward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การกำหนดค่าธรรมเนียม</w:t>
            </w:r>
            <w:r w:rsidRPr="005C28A0">
              <w:rPr>
                <w:color w:val="FF00FF"/>
                <w:cs/>
              </w:rPr>
              <w:lastRenderedPageBreak/>
              <w:t>ชดเชยอัตราแลกเปลี่ยน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04D8EB" w14:textId="29174666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lastRenderedPageBreak/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0296C5" w14:textId="7204970D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การกำหนดค่าธรรมเนียมชดเชยอัตราแลกเปลี่ยน (</w:t>
            </w:r>
            <w:r w:rsidRPr="005C4AD9">
              <w:rPr>
                <w:color w:val="FF00FF"/>
              </w:rPr>
              <w:t>Commission in Lieu of Exchange</w:t>
            </w:r>
            <w:r w:rsidRPr="005C4AD9">
              <w:rPr>
                <w:color w:val="FF00FF"/>
                <w:cs/>
              </w:rPr>
              <w:t xml:space="preserve">) ขั้นต่ำ สำหรับการโอนเงิน </w:t>
            </w:r>
            <w:r w:rsidRPr="005C4AD9">
              <w:rPr>
                <w:color w:val="FF00FF"/>
              </w:rPr>
              <w:t>Outward Remittance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5EF6E1" w14:textId="7CF47385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32048E" w14:textId="7D6F2130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E5AE3A" w14:textId="38DC3CAF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59BD77" w14:textId="7410E854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C64244" w14:textId="2482BFDA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E901D9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F89ED3" w14:textId="70D67229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7310A" w:rsidRPr="00AA025B" w14:paraId="382EC166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1CBA05" w14:textId="569D24D7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64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192031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F4D17E" w14:textId="51BB10AE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Outward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ค่าธรรมเนียมชดเชยอัตราแลกเปลี่ยน ขั้นต่ำ 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159283" w14:textId="6DE690AB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A266DB" w14:textId="3523BA38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จำนวนค่าธรรมเนียมขั้นต่ำสำหรับการชดเชยอัตราแลกเปลี่ยน สำหรับการโอนเงิน </w:t>
            </w:r>
            <w:r w:rsidRPr="005C4AD9">
              <w:rPr>
                <w:color w:val="FF00FF"/>
              </w:rPr>
              <w:t>Outward Remittance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50D366" w14:textId="4148E10A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CAC301" w14:textId="1C119EAC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A7B3C3" w14:textId="7E5A0337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814BC" w14:textId="5E3A45BF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0426C" w14:textId="6D0689B3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70DFB5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42FE9E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7D6D64BF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E4343" w14:textId="659B2FAF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65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27600B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9C65D3" w14:textId="761ECCBF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Outward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เงื่อนไขค่าธรรมเนียมชดเชยอัตราแลกเปลี่ยน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FB5C12" w14:textId="1EEFCC2C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07E14C" w14:textId="36ABD0C8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เงื่อนไขหรือรายละเอียดเพิ่มเติมของค่าธรรมเนียมชดเชยอัตราแลกเปลี่ยนสำหรับการโอนเงิน</w:t>
            </w:r>
            <w:r w:rsidRPr="005C4AD9">
              <w:rPr>
                <w:color w:val="FF00FF"/>
              </w:rPr>
              <w:t xml:space="preserve"> Outward Remittance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5B1ABD" w14:textId="70787DA3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1DC7DC" w14:textId="1D5A3DFF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891EDC" w14:textId="09345650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71B2E3" w14:textId="37DFECAA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E8ADEA" w14:textId="058AA82B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64E928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51AD2C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2CD08BAE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BEE593" w14:textId="0D8135C7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66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7A31B5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D1EFE1" w14:textId="527EA604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07319B">
              <w:rPr>
                <w:color w:val="FF00FF"/>
                <w:cs/>
              </w:rPr>
              <w:t>ค่าธรรมเนียมการรับซื้อเช็คเดินทาง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EC5FC9" w14:textId="6102E413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235BB8" w14:textId="78756BB5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การเรียกเก็บค่าธรรมเนียมการรับซื้อเช็คเดินทาง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825013" w14:textId="46F4A53D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46D105" w14:textId="3B233AB4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CD5C19" w14:textId="2300F78E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52F629" w14:textId="7725CFD5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A5CE2" w14:textId="583DCBB1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8A29B6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6EFC44" w14:textId="77972AFF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7310A" w:rsidRPr="00AA025B" w14:paraId="0C611668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F9070D" w14:textId="30F8C7AB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67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90438E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7C8383" w14:textId="1121A85B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07319B">
              <w:rPr>
                <w:color w:val="FF00FF"/>
                <w:cs/>
              </w:rPr>
              <w:t>ค่าธรรมเนียมการรับซื้อเช็คเดินทาง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 (หน่วย : 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CE2C21" w14:textId="5DE7CF68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7FCB46" w14:textId="4BB203E7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จำนวนค่าธรรมเนียมการรับซื้อเช็คเดินทาง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A61BBD" w14:textId="210CA7FB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82FD4C" w14:textId="1A0EC673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3C2C11" w14:textId="591CA1D5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7371E7" w14:textId="3A793C39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E569B5" w14:textId="3075F20C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1526D6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7FBC21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345CB2FE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A55426" w14:textId="5310C3AF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lastRenderedPageBreak/>
              <w:t>68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99EA67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C25EE3" w14:textId="037DC1D4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07319B">
              <w:rPr>
                <w:color w:val="FF00FF"/>
                <w:cs/>
              </w:rPr>
              <w:t>ค่าธรรมเนียมการรับซื้อเช็คเดินทาง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BF12D8" w14:textId="4EB3CB97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429CEB" w14:textId="074C8638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เงื่อนไขหรือรายละเอียดเพิ่มเติมของค่าธรรมเนียมการรับซื้อเช็คเดินทาง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8AC2E7" w14:textId="62963679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40876" w14:textId="6F20E088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A569F6" w14:textId="265A7A56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DEED11" w14:textId="7813F35B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3971D3" w14:textId="4A5E258D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D0A4E3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526E42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224C2F3D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4B8C05" w14:textId="4530053D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69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477C2C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739474" w14:textId="2A8CDAB6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07319B">
              <w:rPr>
                <w:color w:val="FF00FF"/>
                <w:cs/>
              </w:rPr>
              <w:t>ค่าธรรมเนียมการรับซื้อเช็คเดินทาง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การเรียกเก็บค่าธรรมเนียมชดเชยอัตราแลกเปลี่ยน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12F244" w14:textId="349CD9D1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E50986" w14:textId="1DC5C8E5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การเรียกเก็บค่าธรรมเนียมชดเชยอัตราแลกเปลี่ยน (</w:t>
            </w:r>
            <w:r w:rsidRPr="005C4AD9">
              <w:rPr>
                <w:color w:val="FF00FF"/>
              </w:rPr>
              <w:t>Commission in Lieu of Exchange</w:t>
            </w:r>
            <w:r w:rsidRPr="005C4AD9">
              <w:rPr>
                <w:color w:val="FF00FF"/>
                <w:cs/>
              </w:rPr>
              <w:t>) 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AB25F5" w14:textId="005D03FE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DBFE65" w14:textId="0E2E2E34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BB5317" w14:textId="347AA411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6F707F" w14:textId="5FF4E686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3B9B7E" w14:textId="047D759D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C90511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D44448" w14:textId="1971D13B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7310A" w:rsidRPr="00AA025B" w14:paraId="0EC1A931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BCE9A9" w14:textId="5E45C7E1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70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5CE291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6CBD47" w14:textId="76ABEF69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07319B">
              <w:rPr>
                <w:color w:val="FF00FF"/>
                <w:cs/>
              </w:rPr>
              <w:t>ค่าธรรมเนียมการรับซื้อเช็คเดินทาง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ค่าธรรมเนียมชดเชยอัตราแลกเปลี่ยน ขั้นต่ำ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A61626" w14:textId="3E747C1B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AC82F9" w14:textId="47B8B5A9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จำนวนค่าธรรมเนียมต่ำสุดสำหรับการชดเชยอัตราแลกเปลี่ยน สำหรับการรับซื้อเช็คเดินทาง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297C1F" w14:textId="15C9F014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8BA029" w14:textId="06F4BD48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BF1C7" w14:textId="05DE2682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C73191" w14:textId="36780F96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C54C16" w14:textId="49C736C0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04BB9D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9E44C8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4886E010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846C15" w14:textId="3611F0F5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71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332CB6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46F5BD" w14:textId="2240C4FC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07319B">
              <w:rPr>
                <w:color w:val="FF00FF"/>
                <w:cs/>
              </w:rPr>
              <w:t>ค่าธรรมเนียมการรับซื้อเช็คเดินทาง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การเรียกเก็บค่าธรรมเนียมชดเชยอัตราแลกเปลี่ยน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4E59A3" w14:textId="4B3716A6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D16D00" w14:textId="141DDE47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การเรียกเก็บค่าธรรมเนียมชดเชยอัตราแลกเปลี่ยน (</w:t>
            </w:r>
            <w:r w:rsidRPr="005C4AD9">
              <w:rPr>
                <w:color w:val="FF00FF"/>
              </w:rPr>
              <w:t>Commission in Lieu of Exchange</w:t>
            </w:r>
            <w:r w:rsidRPr="005C4AD9">
              <w:rPr>
                <w:color w:val="FF00FF"/>
                <w:cs/>
              </w:rPr>
              <w:t>) สูงสุด สำหรับการรับซื้อเช็คเดินทาง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4F67FA" w14:textId="1B6CBE37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54A688" w14:textId="1ABE6611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857889" w14:textId="2306F412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6E0466" w14:textId="5CCE1CBF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AB94B8" w14:textId="73991F34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75449D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D618EB" w14:textId="0EBEC6AF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7310A" w:rsidRPr="00AA025B" w14:paraId="40B3662C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4EA6D7" w14:textId="6955C842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72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638EEC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6EE7A6" w14:textId="6B757888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07319B">
              <w:rPr>
                <w:color w:val="FF00FF"/>
                <w:cs/>
              </w:rPr>
              <w:t>ค่าธรรมเนียมการรับซื้อเช็คเดินทาง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ค่าธรรมเนียมชดเชยอัตรา</w:t>
            </w:r>
            <w:r w:rsidRPr="005C28A0">
              <w:rPr>
                <w:color w:val="FF00FF"/>
                <w:cs/>
              </w:rPr>
              <w:lastRenderedPageBreak/>
              <w:t>แลกเปลี่ยน ขั้นสูง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B9A512" w14:textId="47D8E05F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lastRenderedPageBreak/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FE6E3F" w14:textId="58E50104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จำนวนค่าธรรมเนียมสูงสุดสำหรับการชดเชยอัตราแลกเปลี่ยน สำหรับการรับซื้อเช็คเดินทาง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D81E08" w14:textId="66246A36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050D1F" w14:textId="5DFE0F87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D52D9C" w14:textId="3A6CE940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43A139" w14:textId="7F3D1A82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8CE298" w14:textId="74C8E3E6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DDC7B8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43CA44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0D77870D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638D29" w14:textId="1AF08357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73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2B3C4E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B55115" w14:textId="07F43016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07319B">
              <w:rPr>
                <w:color w:val="FF00FF"/>
                <w:cs/>
              </w:rPr>
              <w:t>ค่าธรรมเนียมการรับซื้อเช็คเดินทาง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การกำหนดค่าธรรมเนียมชดเชยอัตราแลกเปลี่ยน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F456D0" w14:textId="2E7D478F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B34EA5" w14:textId="6464CB45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การกำหนดค่าธรรมเนียมชดเชยอัตราแลกเปลี่ยน (</w:t>
            </w:r>
            <w:r w:rsidRPr="005C4AD9">
              <w:rPr>
                <w:color w:val="FF00FF"/>
              </w:rPr>
              <w:t>Commission in Lieu of Exchange</w:t>
            </w:r>
            <w:r w:rsidRPr="005C4AD9">
              <w:rPr>
                <w:color w:val="FF00FF"/>
                <w:cs/>
              </w:rPr>
              <w:t>) ขั้นต่ำ สำหรับการรับซื้อเช็คเดินทาง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DCC4B2" w14:textId="172EFDE3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728F59" w14:textId="2AA667A0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F20306" w14:textId="12A207FC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6AF822" w14:textId="6D1900F9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BE3368" w14:textId="631BD466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C6C46A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6A1A15" w14:textId="0F4F034E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7310A" w:rsidRPr="00AA025B" w14:paraId="12BD80C7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4B518" w14:textId="17EB61A5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74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243C7A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30D73B" w14:textId="24F24BC7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07319B">
              <w:rPr>
                <w:color w:val="FF00FF"/>
                <w:cs/>
              </w:rPr>
              <w:t>ค่าธรรมเนียมการรับซื้อเช็คเดินทาง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ค่าธรรมเนียมชดเชยอัตราแลกเปลี่ยน ขั้นต่ำ 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BDD424" w14:textId="653E811B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03D86" w14:textId="09D70796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จำนวนค่าธรรมเนียมขั้นต่ำสำหรับการชดเชยอัตราแลกเปลี่ยน สำหรับการรับซื้อเช็คเดินทาง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C50C5A" w14:textId="29EBC45F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77CE42" w14:textId="1C4915EB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309397" w14:textId="2ED272B2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AEAFC" w14:textId="5A86ED81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35AB4D" w14:textId="2E62DC3B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F97613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338D38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499DF303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020732" w14:textId="3C0DC3E5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75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DAC5C7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E26179" w14:textId="251E46E6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07319B">
              <w:rPr>
                <w:color w:val="FF00FF"/>
                <w:cs/>
              </w:rPr>
              <w:t>ค่าธรรมเนียมการรับซื้อเช็คเดินทาง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เงื่อนไขค่าธรรมเนียมชดเชยอัตราแลกเปลี่ยน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C2344D" w14:textId="43951388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5D438A" w14:textId="194AC017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เงื่อนไขหรือรายละเอียดเพิ่มเติมของค่าธรรมเนียมชดเชยอัตราแลกเปลี่ยนสำหรับการรับซื้อเช็คเดินทาง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F4EF9B" w14:textId="491B2E02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98EB7F" w14:textId="6D4234DB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8F26F9" w14:textId="2D9AE42D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D7155F" w14:textId="2A304EAB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5BA691" w14:textId="3213689A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1E655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BE4D08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02F76130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80A264" w14:textId="7720F092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76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E2AA2D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A73DA4" w14:textId="38A5E44C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ค่าธรรมเนียมการขายเช็คเดินทาง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F48662" w14:textId="4471A72A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D43438" w14:textId="63B7E77A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การเรียกเก็บค่าธรรมเนียมการขายเช็คเดินทาง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E42149" w14:textId="5726DC4F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DDB84C" w14:textId="3A0C1001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F42016" w14:textId="616CD1AE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7FDC17" w14:textId="26B4E524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2B07A4" w14:textId="053A81EF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D0FBA3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528CFC" w14:textId="703791E5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7310A" w:rsidRPr="00AA025B" w14:paraId="7EC69393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582668" w14:textId="45B9FCB6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lastRenderedPageBreak/>
              <w:t>77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C657EC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27D80B" w14:textId="1A018C4C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ค่าธรรมเนียมการขายเช็คเดินทาง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 (หน่วย : ร้อยละของจำนวนเงินตามเช็ค)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97F9A2" w14:textId="1EE503DE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509B4F" w14:textId="21382B35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จำนวนค่าธรรมเนียมการขายเช็คเดินทาง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630F46" w14:textId="52D210EC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4DC7A5" w14:textId="2B803BDD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F0EF43" w14:textId="3166FA60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17D3E1" w14:textId="56A00C17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281FD9" w14:textId="3ACFF4E5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5AC21E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D5BD29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3AAB6DDF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186BC2" w14:textId="0B20ACB6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78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EAC6F7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DFFB9A" w14:textId="0E792EDE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ค่าธรรมเนียมการขายเช็คเดินทาง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C3FECF" w14:textId="7E45BB61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13506C" w14:textId="02DE5BB6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เงื่อนไขหรือรายละเอียดเพิ่มเติมของค่าธรรมเนียมการขายเช็คเดินทาง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011794" w14:textId="54328614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F24228" w14:textId="24BE14B7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E0FDFB" w14:textId="2BC1B292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C4CFF" w14:textId="40EC4C9A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A278B3" w14:textId="3B425FFC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FD4F5B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DA3837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68F2A2E5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A2E052" w14:textId="7F8E6661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79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84A199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38556F" w14:textId="756A7F61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ค่าธรรมเนียมการขายเช็คเดินทาง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การเรียกเก็บค่าธรรมเนียมชดเชยอัตราแลกเปลี่ยน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32378C" w14:textId="6DAAD9F5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89E6DB" w14:textId="27710539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การเรียกเก็บค่าธรรมเนียมชดเชยอัตราแลกเปลี่ยน (</w:t>
            </w:r>
            <w:r w:rsidRPr="005C4AD9">
              <w:rPr>
                <w:color w:val="FF00FF"/>
              </w:rPr>
              <w:t>Commission in Lieu of Exchange</w:t>
            </w:r>
            <w:r w:rsidRPr="005C4AD9">
              <w:rPr>
                <w:color w:val="FF00FF"/>
                <w:cs/>
              </w:rPr>
              <w:t>) ต่ำสุด สำหรับการขายเช็คเดินทาง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A0FBD" w14:textId="4E787A4C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EA97A1" w14:textId="0920EB81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C7F0C0" w14:textId="22CBE79F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BD9ED" w14:textId="03818054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9453AF" w14:textId="67E12993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5B1A58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0E7D89" w14:textId="10070B3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7310A" w:rsidRPr="00AA025B" w14:paraId="26E047C0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6018E3" w14:textId="14FA9426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80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A7934E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CB052F" w14:textId="18A4E187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ค่าธรรมเนียมการขายเช็คเดินทาง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ค่าธรรมเนียมชดเชยอัตราแลกเปลี่ยน ขั้นต่ำ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929A7E" w14:textId="794604E9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3D9303" w14:textId="35E226B7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จำนวนค่าธรรมเนียมต่ำสุดสำหรับการชดเชยอัตราแลกเปลี่ยน สำหรับการขายเช็คเดินทาง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3DBF9D" w14:textId="0E3746E0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ECEEF5" w14:textId="05977705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980FD6" w14:textId="0939BD1D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A44E9F" w14:textId="0718C6FF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690758" w14:textId="09AB625E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4BB626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97C153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43436A15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2D45E1" w14:textId="6C12217C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81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DE73E6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110A02" w14:textId="4FE2521D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ค่าธรรมเนียมการขายเช็คเดินทาง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การเรียกเก็บค่าธรรมเนียมชดเชยอัตราแลกเปลี่ยน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B9C533" w14:textId="241E28FE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CEDA2B" w14:textId="3FF3FE24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การเรียกเก็บค่าธรรมเนียมชดเชยอัตราแลกเปลี่ยน (</w:t>
            </w:r>
            <w:r w:rsidRPr="005C4AD9">
              <w:rPr>
                <w:color w:val="FF00FF"/>
              </w:rPr>
              <w:t>Commission in Lieu of Exchange</w:t>
            </w:r>
            <w:r w:rsidRPr="005C4AD9">
              <w:rPr>
                <w:color w:val="FF00FF"/>
                <w:cs/>
              </w:rPr>
              <w:t>) สูงสุด สำหรับการขายเช็คเดินทาง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9476A4" w14:textId="34174D53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98554F" w14:textId="6FA03039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0D887A" w14:textId="3F127654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395C74" w14:textId="42524AC2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CA775" w14:textId="2A100944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D0FAC3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30DAB6" w14:textId="3BFE6692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7310A" w:rsidRPr="00AA025B" w14:paraId="41904269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498C09" w14:textId="0E9B8E48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lastRenderedPageBreak/>
              <w:t>82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8DF807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711EAC" w14:textId="795C338E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ค่าธรรมเนียมการขายเช็คเดินทาง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ค่าธรรมเนียมชดเชยอัตราแลกเปลี่ยน ขั้นสูง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B2AFB0" w14:textId="29B1D1A5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0AA884" w14:textId="0E6985BF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จำนวนค่าธรรมเนียมสูงสุดสำหรับการชดเชยอัตราแลกเปลี่ยน สำหรับการขายเช็คเดินทาง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EF7E8E" w14:textId="25C48248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D70D0A" w14:textId="4751A794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1C116C" w14:textId="2AE997B8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D53F71" w14:textId="5E6E43A3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EF9869" w14:textId="6E898396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B6BD1F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824B52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0418E193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5083C5" w14:textId="00AE19EE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83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BFD4C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91398E" w14:textId="73EF1BD1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ค่าธรรมเนียมการขายเช็คเดินทาง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การกำหนดค่าธรรมเนียมชดเชยอัตราแลกเปลี่ยน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59DA78" w14:textId="090DB22F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1F1E49" w14:textId="013C9BA0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การกำหนดค่าธรรมเนียมชดเชยอัตราแลกเปลี่ยน (</w:t>
            </w:r>
            <w:r w:rsidRPr="005C4AD9">
              <w:rPr>
                <w:color w:val="FF00FF"/>
              </w:rPr>
              <w:t>Commission in Lieu of Exchange</w:t>
            </w:r>
            <w:r w:rsidRPr="005C4AD9">
              <w:rPr>
                <w:color w:val="FF00FF"/>
                <w:cs/>
              </w:rPr>
              <w:t>) ขั้นต่ำ สำหรับการขายเช็คเดินทาง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D9B78E" w14:textId="6D796F11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37EAE" w14:textId="08DBE6AB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FFA69C" w14:textId="2878B925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A7A0DD" w14:textId="3A638FDE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D3113C" w14:textId="435D9EE2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48E131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F4100F" w14:textId="5A6C589A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7310A" w:rsidRPr="00AA025B" w14:paraId="64C2E011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927AE0" w14:textId="322574A9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84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80BF3D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355529" w14:textId="3E148291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ค่าธรรมเนียมการขายเช็คเดินทาง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ค่าธรรมเนียมชดเชยอัตราแลกเปลี่ยน ขั้นต่ำ 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10E31C" w14:textId="098FF2D3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E55B27" w14:textId="0D2AF530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จำนวนค่าธรรมเนียมขั้นต่ำสำหรับการชดเชยอัตราแลกเปลี่ยน สำหรับการขายเช็คเดินทาง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6A08F" w14:textId="72634B30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AA9366" w14:textId="0EF46679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E576DD" w14:textId="000B43E3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0DC8B7" w14:textId="4B3808DF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D9D272" w14:textId="4E0A5D44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6B4193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BF6CEE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48241B80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1AE4D0" w14:textId="61F94FE2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85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C8C3F9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12FB15" w14:textId="7538B81A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ค่าธรรมเนียมการขายเช็คเดินทาง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เงื่อนไขค่าธรรมเนียมชดเชยอัตราแลกเปลี่ยน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36FD04" w14:textId="3E67C197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95589F" w14:textId="440CDE6C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เงื่อนไขหรือรายละเอียดเพิ่มเติมของค่าธรรมเนียมชดเชยอัตราแลกเปลี่ยนสำหรับการขายเช็คเดินทาง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75A141" w14:textId="2D7A9659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B81E1F" w14:textId="52DE4B71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684722" w14:textId="73EE9F99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7D9BDA" w14:textId="246D9E6E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D0AC06" w14:textId="2ED0C145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43401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2BCB54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7D48F015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FCA01" w14:textId="347A8A4D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lastRenderedPageBreak/>
              <w:t>86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354D4D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E33AA4" w14:textId="216B54B7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ค่าธรรมเนียมการรับซื้อดราฟต์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4DA435" w14:textId="06A16ECE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A15E0C" w14:textId="3CBDAC1D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การเรียกเก็บค่าธรรมเนียมการรับซื้อดราฟต์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A1AF33" w14:textId="7A248EC1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CB243F" w14:textId="1082C4FA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3A743C" w14:textId="047E364A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89D247" w14:textId="78F55699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54B546" w14:textId="43C187B6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BB2335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428DDA" w14:textId="0E036119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7310A" w:rsidRPr="00AA025B" w14:paraId="0691C552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2F5AA0" w14:textId="5C186B10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87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B495DA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E58B10" w14:textId="15C1477F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ค่าธรรมเนียมการรับซื้อดราฟต์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</w:t>
            </w:r>
            <w:r>
              <w:rPr>
                <w:color w:val="FF00FF"/>
                <w:cs/>
              </w:rPr>
              <w:t xml:space="preserve"> </w:t>
            </w:r>
            <w:r w:rsidRPr="005C28A0">
              <w:rPr>
                <w:color w:val="FF00FF"/>
                <w:cs/>
              </w:rPr>
              <w:t>(หน่วย : 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14A781" w14:textId="32B0C54A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6AA64E" w14:textId="5380B2A5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จำนวนค่าธรรมเนียมการรับซื้อดราฟต์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7AB8C7" w14:textId="428D6D1E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0F9E35" w14:textId="2EB07B78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353104" w14:textId="00183C33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A65785" w14:textId="3CCA2474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7866D3" w14:textId="39D48C7D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0DA0DD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E133ED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4CE5B460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B9370" w14:textId="2FD01C68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88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63EF73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E5FEB8" w14:textId="6A066D4D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ค่าธรรมเนียมการรับซื้อดราฟต์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เงื่อนไขค่าธรรมเนียมการรับซื้อดราฟต์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69C111" w14:textId="448517A4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209C7D" w14:textId="0B52432E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เงื่อนไขหรือรายละเอียดเพิ่มเติมของค่าธรรมเนียมการรับซื้อดราฟต์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05629" w14:textId="40E8C14D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9601D8" w14:textId="3ECA84F7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D16F9F" w14:textId="5B449C45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B4016A" w14:textId="722BFA6D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A7282F" w14:textId="6A00178B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D6379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9DEEFA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4581588B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45B2A0" w14:textId="5DDE8238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89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E25F3E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6CB36D" w14:textId="64ED8A53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ค่าธรรมเนียมการรับซื้อดราฟต์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การเรียกเก็บค่าธรรมเนียมชดเชยอัตราแลกเปลี่ยน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2C37A4" w14:textId="6DD33FF3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F364A" w14:textId="6DE7EA04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การเรียกเก็บค่าธรรมเนียมชดเชยอัตราแลกเปลี่ยน (</w:t>
            </w:r>
            <w:r w:rsidRPr="005C4AD9">
              <w:rPr>
                <w:color w:val="FF00FF"/>
              </w:rPr>
              <w:t>Commission in Lieu of Exchange</w:t>
            </w:r>
            <w:r w:rsidRPr="005C4AD9">
              <w:rPr>
                <w:color w:val="FF00FF"/>
                <w:cs/>
              </w:rPr>
              <w:t>) ต่ำสุด สำหรับการรับซื้อดราฟต์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B2990F" w14:textId="5C493C05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A6CF08" w14:textId="2FCE5C5A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614609" w14:textId="414A90AA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C8C946" w14:textId="649CAB8A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DE3B99" w14:textId="6F7DFD21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A14D20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1897B9" w14:textId="309F99A1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7310A" w:rsidRPr="00AA025B" w14:paraId="12901CC6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2E9927" w14:textId="3C368047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90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B619AD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03D7A4" w14:textId="496A8C20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ค่าธรรมเนียมการรับซื้อดราฟต์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ค่าธรรมเนียมชดเชยอัตราแลกเปลี่ยน ขั้นต่ำ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748797" w14:textId="75D5745A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82A3F6" w14:textId="75097F08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จำนวนค่าธรรมเนียมต่ำสุดสำหรับการชดเชยอัตราแลกเปลี่ยน สำหรับการรับซื้อดราฟต์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D91B29" w14:textId="18DD89BF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F3EB68" w14:textId="5EC888B9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9AC3C2" w14:textId="6A439EFC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54AE30" w14:textId="3F371538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AB3091" w14:textId="6859D9A7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730F4F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1EFB00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73D207CC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AC8F74" w14:textId="11E3E6C8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lastRenderedPageBreak/>
              <w:t>91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081F79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AC1FA0" w14:textId="4F463835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ค่าธรรมเนียมการรับซื้อดราฟต์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การเรียกเก็บค่าธรรมเนียมชดเชยอัตราแลกเปลี่ยน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461F95" w14:textId="10D9BE96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3664AE" w14:textId="085B3F2F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การเรียกเก็บค่าธรรมเนียมชดเชยอัตราแลกเปลี่ยน (</w:t>
            </w:r>
            <w:r w:rsidRPr="005C4AD9">
              <w:rPr>
                <w:color w:val="FF00FF"/>
              </w:rPr>
              <w:t>Commission in Lieu of Exchange</w:t>
            </w:r>
            <w:r w:rsidRPr="005C4AD9">
              <w:rPr>
                <w:color w:val="FF00FF"/>
                <w:cs/>
              </w:rPr>
              <w:t>) สูงสุด สำหรับการรับซื้อดราฟต์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C140FA" w14:textId="0C7134CC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E68187" w14:textId="7B75E71D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03CF30" w14:textId="0922FF65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058A8" w14:textId="1EAC71AD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C5E4F3" w14:textId="45BD018A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ECEF6E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AA2ECC" w14:textId="6B481191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7310A" w:rsidRPr="00AA025B" w14:paraId="3A6831E6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820615" w14:textId="6F1948F7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92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303FE7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104674" w14:textId="64628B17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ค่าธรรมเนียมการรับซื้อดราฟต์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ค่าธรรมเนียมชดเชยอัตราแลกเปลี่ยน ขั้นสูง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6B9933" w14:textId="46D6DD2A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0F0D2" w14:textId="2F93A97E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จำนวนค่าธรรมเนียมสูงสุดสำหรับการชดเชยอัตราแลกเปลี่ยน สำหรับการรับซื้อดราฟต์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83AA71" w14:textId="3BEF66E7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2E7829" w14:textId="597AE632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C47ED6" w14:textId="7059BDFF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428539" w14:textId="3DDAD6A0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FDBF5C" w14:textId="7B5ECCAF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A31C97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8CA378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3E5C8E6C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4F0F68" w14:textId="3811226B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93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0EF43A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BC410B" w14:textId="22882BDD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ค่าธรรมเนียมการรับซื้อดราฟต์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การกำหนดค่าธรรมเนียมชดเชยอัตราแลกเปลี่ยน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181305" w14:textId="36842722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9E805A" w14:textId="4EDA222F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การกำหนดค่าธรรมเนียมชดเชยอัตราแลกเปลี่ยน (</w:t>
            </w:r>
            <w:r w:rsidRPr="005C4AD9">
              <w:rPr>
                <w:color w:val="FF00FF"/>
              </w:rPr>
              <w:t>Commission in Lieu of Exchange</w:t>
            </w:r>
            <w:r w:rsidRPr="005C4AD9">
              <w:rPr>
                <w:color w:val="FF00FF"/>
                <w:cs/>
              </w:rPr>
              <w:t>) ขั้นต่ำ สำหรับการรับซื้อดราฟต์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AEFF39" w14:textId="06DE09DD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81F137" w14:textId="10FDE14F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0FBE13" w14:textId="4F5EED8E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FB9DD8" w14:textId="07CC413F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E33121" w14:textId="59C4FB36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0614D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01CE84" w14:textId="27AB8982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7310A" w:rsidRPr="00AA025B" w14:paraId="0CA8FD75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D0916F" w14:textId="046231ED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94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68451C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3031B1" w14:textId="0477783F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ค่าธรรมเนียมการรับซื้อดราฟต์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ค่าธรรมเนียมชดเชยอัตราแลกเปลี่ยน ขั้นต่ำ 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EF2A24" w14:textId="7AC70A2D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3094EC" w14:textId="215E55FE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จำนวนค่าธรรมเนียมขั้นต่ำสำหรับการชดเชยอัตราแลกเปลี่ยน สำหรับการรับซื้อดราฟต์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E06AA" w14:textId="40DE6B44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E274EE" w14:textId="3FAF7B35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ACD21C" w14:textId="55445AB0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55B8E" w14:textId="3A57E722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963931" w14:textId="3B8379A9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1CE823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0270AA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6D864447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1020DC" w14:textId="4621F669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lastRenderedPageBreak/>
              <w:t>95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C969F7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F324F6" w14:textId="7622CD24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ค่าธรรมเนียมการรับซื้อดราฟต์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เงื่อนไขค่าธรรมเนียมชดเชยอัตราแลกเปลี่ยน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DDD159" w14:textId="2559F1E7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B53752" w14:textId="3B15C0D9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เงื่อนไขหรือรายละเอียดเพิ่มเติมของค่าธรรมเนียมชดเชยอัตราแลกเปลี่ยนสำหรับการรับซื้อดราฟต์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182586" w14:textId="06A1E1EB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44C43" w14:textId="00B39906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CE8439" w14:textId="31652C09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B36F67" w14:textId="1157351B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C57D16" w14:textId="31AD4670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5C9774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2AE454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460E7D32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F648DC" w14:textId="1FF70585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96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5FD82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EB390B" w14:textId="0D76AFB0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ค่าธรรมเนียมการขายดราฟต์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F84C83" w14:textId="3EF3D204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9C1EA0" w14:textId="4C941AED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การเรียกเก็บค่าธรรมเนียมการขายดราฟต์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4F9C39" w14:textId="2ACCB0EE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28DDBE" w14:textId="3FD3140F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CFB437" w14:textId="36E84BCD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4174EE" w14:textId="08B0D49D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2F84DD" w14:textId="02F5995B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08C0D0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D9E40C" w14:textId="61FB27E0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7310A" w:rsidRPr="00AA025B" w14:paraId="2265A863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5C307" w14:textId="629B7DF4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97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77B18A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E2FEB5" w14:textId="08A5551F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ค่าธรรมเนียมการขายดราฟต์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 (หน่วย : 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523E18" w14:textId="7B359B15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24FE7B" w14:textId="68D9C49F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จำนวนค่าธรรมเนียมการขายดราฟต์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36D68" w14:textId="528B7C40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C8F584" w14:textId="0A5A0414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7F8E6A" w14:textId="13C03C08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873A98" w14:textId="50CBC39D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DFBAFF" w14:textId="29602B83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15CA6A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030F10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09CC82A5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F9B40F" w14:textId="023BF427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98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7D71F9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8A4515" w14:textId="48E2F026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ค่าธรรมเนียมการขายดราฟต์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>: 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89188F" w14:textId="3CD718AC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800F4C" w14:textId="0558EF64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เงื่อนไขหรือรายละเอียดเพิ่มเติมของค่าธรรมเนียมการขายดราฟต์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D7BF49" w14:textId="22DA5627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D223EA" w14:textId="57572845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B8C464" w14:textId="6D6C2E36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52F7E3" w14:textId="6A35B757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FC84D8" w14:textId="5889A9D9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815A51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72950B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57302BC2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D4D737" w14:textId="51122EF8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99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50FDB1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216FA8" w14:textId="08F642B1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ค่าธรรมเนียมการขายดราฟต์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การเรียกเก็บค่าธรรมเนียมชดเชยอัตราแลกเปลี่ยน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C53947" w14:textId="6233F96D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3329F0" w14:textId="3FE48AD2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การเรียกเก็บค่าธรรมเนียมชดเชยอัตราแลกเปลี่ยน (</w:t>
            </w:r>
            <w:r w:rsidRPr="005C4AD9">
              <w:rPr>
                <w:color w:val="FF00FF"/>
              </w:rPr>
              <w:t>Commission in Lieu of Exchange</w:t>
            </w:r>
            <w:r w:rsidRPr="005C4AD9">
              <w:rPr>
                <w:color w:val="FF00FF"/>
                <w:cs/>
              </w:rPr>
              <w:t>) ต่ำสุด สำหรับการขายดราฟต์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DCD187" w14:textId="7EF4BDC2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EECC0" w14:textId="29AF3710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AD713F" w14:textId="19D827DC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DE3C28" w14:textId="147DD653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B67BD6" w14:textId="762AEFBA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B98827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A8F79D" w14:textId="59BEC711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7310A" w:rsidRPr="00AA025B" w14:paraId="53447234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B96B4" w14:textId="41A0BFC8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lastRenderedPageBreak/>
              <w:t>100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A16071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FD9C01" w14:textId="619DC355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ค่าธรรมเนียมการขายดราฟต์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ค่าธรรมเนียมชดเชยอัตราแลกเปลี่ยน ขั้นต่ำ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569ABF" w14:textId="06E7CB65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7B56B3" w14:textId="3DAE7CAC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จำนวนค่าธรรมเนียมต่ำสุดสำหรับการชดเชยอัตราแลกเปลี่ยน สำหรับการขายดราฟต์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B9C52D" w14:textId="05728A9B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CE395F" w14:textId="431B8AF2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7BCC40" w14:textId="1A39180E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578BD2" w14:textId="1B5C90DA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9B9F3B" w14:textId="549C8F3B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3846CB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00A19B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54B2C619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DE05E4" w14:textId="4EEA2469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101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94BCDD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1E5D9A" w14:textId="5E4A3273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ค่าธรรมเนียมการขายดราฟต์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การเรียกเก็บค่าธรรมเนียมชดเชยอัตราแลกเปลี่ยน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F9A567" w14:textId="7BE2C800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4B2CB2" w14:textId="69F198EA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การเรียกเก็บค่าธรรมเนียมชดเชยอัตราแลกเปลี่ยน (</w:t>
            </w:r>
            <w:r w:rsidRPr="005C4AD9">
              <w:rPr>
                <w:color w:val="FF00FF"/>
              </w:rPr>
              <w:t>Commission in Lieu of Exchange</w:t>
            </w:r>
            <w:r w:rsidRPr="005C4AD9">
              <w:rPr>
                <w:color w:val="FF00FF"/>
                <w:cs/>
              </w:rPr>
              <w:t>) สูงสุด สำหรับการขายดราฟต์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FE7F0F" w14:textId="461FB3AB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D267B" w14:textId="441266CA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9A3A30" w14:textId="2EBF4AFA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B726DF" w14:textId="7BAC13A3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5AEDFD" w14:textId="619DED81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8C67F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93C9D5" w14:textId="54A6D9D4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7310A" w:rsidRPr="00AA025B" w14:paraId="3912C848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667F20" w14:textId="0783B84C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102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27EADC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69B38B" w14:textId="0A9D5397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ค่าธรรมเนียมการขายดราฟต์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ค่าธรรมเนียมชดเชยอัตราแลกเปลี่ยน ขั้นสูง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19A91F" w14:textId="1FFF8CF5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79EAFF" w14:textId="74843F51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จำนวนค่าธรรมเนียมสูงสุดสำหรับการชดเชยอัตราแลกเปลี่ยน สำหรับการขายดราฟต์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38FF4B" w14:textId="29CF5EE8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A6C519" w14:textId="04613B21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E43CCD" w14:textId="1B0B8ACF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FD73E4" w14:textId="24D8D61B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3CF7D" w14:textId="4CEC72D4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BCA33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98CD90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698FB015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9A4A20" w14:textId="63420184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103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1A6A8A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7623D3" w14:textId="1DF50066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ค่าธรรมเนียมการขายดราฟต์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การกำหนดค่าธรรมเนียมชดเชยอัตราแลกเปลี่ยน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491A83" w14:textId="1ED5BC61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8AEAA9" w14:textId="107DFF5D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การกำหนดค่าธรรมเนียมชดเชยอัตราแลกเปลี่ยน (</w:t>
            </w:r>
            <w:r w:rsidRPr="005C4AD9">
              <w:rPr>
                <w:color w:val="FF00FF"/>
              </w:rPr>
              <w:t>Commission in Lieu of Exchange</w:t>
            </w:r>
            <w:r w:rsidRPr="005C4AD9">
              <w:rPr>
                <w:color w:val="FF00FF"/>
                <w:cs/>
              </w:rPr>
              <w:t>) ขั้นต่ำ สำหรับการขายดราฟต์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90B6B" w14:textId="08A88C9D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17E049" w14:textId="4DF73EE0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043740" w14:textId="08ED81E0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C846DA" w14:textId="1A9C29B9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52E04D" w14:textId="1F642E31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73D246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569B46" w14:textId="3DF0818F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7310A" w:rsidRPr="00AA025B" w14:paraId="0AE4C192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6305CC" w14:textId="764110D9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104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239BB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CD6D83" w14:textId="041627CE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ค่าธรรมเนียมการขายดราฟต์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 xml:space="preserve">ค่าธรรมเนียมชดเชยอัตราแลกเปลี่ยน </w:t>
            </w:r>
            <w:r w:rsidRPr="005C28A0">
              <w:rPr>
                <w:color w:val="FF00FF"/>
                <w:cs/>
              </w:rPr>
              <w:lastRenderedPageBreak/>
              <w:t>ขั้นต่ำ 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EF055E" w14:textId="4EA71A4C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lastRenderedPageBreak/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ADCBA1" w14:textId="4CBA4CDB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จำนวนค่าธรรมเนียมขั้นต่ำสำหรับการชดเชยอัตราแลกเปลี่ยน สำหรับการขายดราฟต์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69A939" w14:textId="7BA8BD28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8D98FD" w14:textId="60B6BCC8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332556" w14:textId="70F0E73B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2C1ECD" w14:textId="64E3B5D2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A647B0" w14:textId="59350BBD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18DAAA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89A0A6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2F312008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2B989" w14:textId="39304440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105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F478CA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CAA3D1" w14:textId="18C8CEC2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ค่าธรรมเนียมการขายดราฟต์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เงื่อนไขค่าธรรมเนียมชดเชยอัตราแลกเปลี่ยน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FB58DF" w14:textId="70EEFA8C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8D5BF2" w14:textId="22233EA2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เงื่อนไขหรือรายละเอียดเพิ่มเติมของค่าธรรมเนียมชดเชยอัตราแลกเปลี่ยนสำหรับการขายดราฟต์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0D3332" w14:textId="1B0ECE1D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71EEAA" w14:textId="03E58388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DDC001" w14:textId="58A508C6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1BD4CF" w14:textId="4E4E89A4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BFD926" w14:textId="00B1C489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FA5960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439829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0786EDD7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A6A328" w14:textId="0BB728FD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106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CDFD9D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873FD6" w14:textId="14FCAA13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ค่าธรรมเนียมการรับซื้อตั๋วเงินต่างประเทศ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A8B960" w14:textId="5184CBF9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DC8066" w14:textId="3D2694DC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การเรียกเก็บค่าธรรมเนียมการรับซื้อตั๋วเงินต่างประเทศ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36B1E1" w14:textId="6E91EDCA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52E314" w14:textId="1A416F5E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DE1DAF" w14:textId="43D6A723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256485" w14:textId="1CD6B612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8E00A7" w14:textId="69629EDE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BC0BAA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18627C" w14:textId="2C43790C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7310A" w:rsidRPr="00AA025B" w14:paraId="4C574348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5F0CD2" w14:textId="0CAC2E4E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107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BCB92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3DA6D6" w14:textId="184472B9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ค่าธรรมเนียมการรับซื้อตั๋วเงินต่างประเทศ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 (หน่วย : 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3630E4" w14:textId="338798F4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FE69CE" w14:textId="0C2984C1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จำนวนค่าธรรมเนียมการรับซื้อตั๋วเงินต่างประเทศ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2DC88B" w14:textId="74038913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36BFE" w14:textId="2B5F33EB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02AD8A" w14:textId="352AB597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C85ECC" w14:textId="42852B23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E9A5E1" w14:textId="4847DD72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8D868D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6F9295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02DAA884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BD033D" w14:textId="4479293F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108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20C15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066210" w14:textId="1F9A28A9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ค่าธรรมเนียมการรับซื้อตั๋วเงินต่างประเทศ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ECD0E3" w14:textId="3E876BCC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165C78" w14:textId="2FD6A8DF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เงื่อนไขหรือรายละเอียดเพิ่มเติมของค่าธรรมเนียมการรับซื้อตั๋วเงินต่างประเทศ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E656C9" w14:textId="6C3F3943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9C4C24" w14:textId="001E30D0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21C2DD" w14:textId="0F3F2EA0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3D848E" w14:textId="05EC5A3D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1332F3" w14:textId="16E95417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965565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56B13F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7650BF0A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7F6F5A" w14:textId="77303797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109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DF874B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56308C" w14:textId="13FB181E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ค่าธรรมเนียมการรับซื้อตั๋วเงินต่างประเทศ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</w:t>
            </w:r>
            <w:r w:rsidRPr="005C28A0">
              <w:rPr>
                <w:color w:val="FF00FF"/>
                <w:cs/>
              </w:rPr>
              <w:lastRenderedPageBreak/>
              <w:t>ชดเชยอัตราแลกเปลี่ยน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913EB3" w14:textId="7B7BBE74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lastRenderedPageBreak/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1F630D" w14:textId="591934CC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การเรียกเก็บค่าธรรมเนียมชดเชยอัตราแลกเปลี่ยน (</w:t>
            </w:r>
            <w:r w:rsidRPr="005C4AD9">
              <w:rPr>
                <w:color w:val="FF00FF"/>
              </w:rPr>
              <w:t xml:space="preserve">Commission in Lieu of </w:t>
            </w:r>
            <w:r w:rsidRPr="005C4AD9">
              <w:rPr>
                <w:color w:val="FF00FF"/>
              </w:rPr>
              <w:lastRenderedPageBreak/>
              <w:t>Exchange</w:t>
            </w:r>
            <w:r w:rsidRPr="005C4AD9">
              <w:rPr>
                <w:color w:val="FF00FF"/>
                <w:cs/>
              </w:rPr>
              <w:t>) ต่ำสุด สำหรับการรับซื้อตั๋วเงินต่างประเทศ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278D51" w14:textId="55465443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651A9E" w14:textId="2D8F8C11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BB0717" w14:textId="65197723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0BD6E5" w14:textId="1CFC78DF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3FEB5A" w14:textId="455418CC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34C592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8C3EC4" w14:textId="038DFAEC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7310A" w:rsidRPr="00AA025B" w14:paraId="2A390224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BDDAAC" w14:textId="0FD196AB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AABAA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184E8F" w14:textId="79841570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ค่าธรรมเนียมการรับซื้อตั๋วเงินต่างประเทศ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ค่าธรรมเนียมชดเชยอัตราแลกเปลี่ยน ขั้นต่ำ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8A8777" w14:textId="78DFD259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7B8698" w14:textId="370B6262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จำนวนค่าธรรมเนียมต่ำสุดสำหรับการชดเชยอัตราแลกเปลี่ยน สำหรับการรับซื้อตั๋วเงินต่างประเทศ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E74F0F" w14:textId="3D959D63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D0CF96" w14:textId="0C3DA50A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B87EDE" w14:textId="03813DE8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E7C82A" w14:textId="1030A7A7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F6D1F7" w14:textId="56FCE571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E1E15A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8EED78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6E246A2B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13F385" w14:textId="768DC681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22A5A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CFB443" w14:textId="74F50375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ค่าธรรมเนียมการรับซื้อตั๋วเงินต่างประเทศ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การเรียกเก็บค่าธรรมเนียมชดเชยอัตราแลกเปลี่ยน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432197" w14:textId="4EBE0D22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6C80FC" w14:textId="4ACA0F22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การเรียกเก็บค่าธรรมเนียมชดเชยอัตราแลกเปลี่ยน (</w:t>
            </w:r>
            <w:r w:rsidRPr="005C4AD9">
              <w:rPr>
                <w:color w:val="FF00FF"/>
              </w:rPr>
              <w:t>Commission in Lieu of Exchange</w:t>
            </w:r>
            <w:r w:rsidRPr="005C4AD9">
              <w:rPr>
                <w:color w:val="FF00FF"/>
                <w:cs/>
              </w:rPr>
              <w:t>) สูงสุด สำหรับการรับซื้อตั๋วเงินต่างประเทศ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9D294C" w14:textId="6C0AC20B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463C14" w14:textId="45FD2C98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7B7B39" w14:textId="1B0B4C14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32F6C6" w14:textId="1B724959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31E530" w14:textId="3F53FA5A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326BC8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5DAF8C" w14:textId="38AADDED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7310A" w:rsidRPr="00AA025B" w14:paraId="75AFC850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09EB6F" w14:textId="38053F65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99C5E2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4950A9" w14:textId="6E14C1D1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ค่าธรรมเนียมการรับซื้อตั๋วเงินต่างประเทศ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ค่าธรรมเนียมชดเชยอัตราแลกเปลี่ยน ขั้นสูง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A829E8" w14:textId="0E10A6B7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5C59D5" w14:textId="44B37AC5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จำนวนค่าธรรมเนียมสูงสุดสำหรับการชดเชยอัตราแลกเปลี่ยน สำหรับการรับซื้อตั๋วเงินต่างประเทศ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EF3531" w14:textId="2FD87740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D87976" w14:textId="701C11C9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B8637B" w14:textId="6CD70DAD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CD47B1" w14:textId="1134A288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441B41" w14:textId="1996515A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D6712A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C04F52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391850A0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4A8DC" w14:textId="3C5DDB56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EEED3F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103DF5" w14:textId="4C5FAAE9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ค่าธรรมเนียมการรับซื้อตั๋วเงินต่างประเทศ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</w:t>
            </w:r>
            <w:r w:rsidRPr="005C28A0">
              <w:rPr>
                <w:color w:val="FF00FF"/>
                <w:cs/>
              </w:rPr>
              <w:lastRenderedPageBreak/>
              <w:t>กำหนดค่าธรรมเนียมชดเชยอัตราแลกเปลี่ยน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25E96D" w14:textId="1C881539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lastRenderedPageBreak/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78B32C" w14:textId="3479B53A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การกำหนดค่าธรรมเนียมชดเชยอัตราแลกเปลี่ยน (</w:t>
            </w:r>
            <w:r w:rsidRPr="005C4AD9">
              <w:rPr>
                <w:color w:val="FF00FF"/>
              </w:rPr>
              <w:t xml:space="preserve">Commission in Lieu of </w:t>
            </w:r>
            <w:r w:rsidRPr="005C4AD9">
              <w:rPr>
                <w:color w:val="FF00FF"/>
              </w:rPr>
              <w:lastRenderedPageBreak/>
              <w:t>Exchange</w:t>
            </w:r>
            <w:r w:rsidRPr="005C4AD9">
              <w:rPr>
                <w:color w:val="FF00FF"/>
                <w:cs/>
              </w:rPr>
              <w:t>) ขั้นต่ำ สำหรับการรับซื้อตั๋วเงินต่างประเทศ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7E57C9" w14:textId="2BA2E853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lastRenderedPageBreak/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FA615C" w14:textId="4BE7AFF0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75C7C3" w14:textId="541AF270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7D464E" w14:textId="28D38842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FED63B" w14:textId="57B18556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6D829A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3840BC" w14:textId="00B8FA1B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7310A" w:rsidRPr="00AA025B" w14:paraId="259E78DD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9EC5A" w14:textId="77B43D51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4D3DEA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4D38B7" w14:textId="7FC5B980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ค่าธรรมเนียมการรับซื้อตั๋วเงินต่างประเทศ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ค่าธรรมเนียมชดเชยอัตราแลกเปลี่ยน ขั้นต่ำ 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857DE0" w14:textId="535F96AE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3AD976" w14:textId="3C2A4DDC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จำนวนค่าธรรมเนียมขั้นต่ำสำหรับการชดเชยอัตราแลกเปลี่ยน สำหรับการรับซื้อตั๋วเงินต่างประเทศ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B54A99" w14:textId="152465E2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FBBB67" w14:textId="18EF77E2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5146DF" w14:textId="3AE574D7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18946F" w14:textId="0FC02623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031B60" w14:textId="6999F258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DFC6D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09D789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7B25BB8A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8F84CF" w14:textId="58A14CC7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6E0D3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4BE082" w14:textId="0F492486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ค่าธรรมเนียมการรับซื้อตั๋วเงินต่างประเทศ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เงื่อนไขค่าธรรมเนียมชดเชยอัตราแลกเปลี่ยน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F0BD9B" w14:textId="31174AF4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A6D01B" w14:textId="3DF9B7F4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ค่าธรรมเนียมชดเชยอัตราแลกเปลี่ยนสำหรับการรับซื้อตั๋วเงิ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8A6BC2" w14:textId="65A33E8A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54C40B" w14:textId="0E6D04AE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F1E0A4" w14:textId="0A1E78CA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43DD27" w14:textId="4E0C8C4A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87F863" w14:textId="7185B21A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0B1EC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C6A145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22C3EB4A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98976A" w14:textId="3F0B4DFA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F5A822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3FE61C" w14:textId="2FD7DA44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ค่าธรรมเนียมการขายตั๋วเงินต่างประเทศ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6B9E21" w14:textId="542A9ACD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9E4FA7" w14:textId="3012ECF9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การเรียกเก็บค่าธรรมเนียมการขายตั๋วเงินต่างประเทศ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62704B" w14:textId="01818F08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7AB0AF" w14:textId="05A5FE2E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D8EF55" w14:textId="0439A60E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626DD7" w14:textId="32A429A0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1CA266" w14:textId="12233919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8F2653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BE4758" w14:textId="7702DBF5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7310A" w:rsidRPr="00AA025B" w14:paraId="2D5AAEA4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263413" w14:textId="2FBB47F0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1</w:t>
            </w:r>
            <w:r w:rsidRPr="005C28A0">
              <w:rPr>
                <w:rFonts w:eastAsiaTheme="minorHAnsi"/>
                <w:color w:val="FF00FF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A88D9A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4D1878" w14:textId="6CD37B6C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ค่าธรรมเนียมการขายตั๋วเงินต่างประเทศ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 (หน่วย : 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B0B764" w14:textId="43BD392B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7864A5" w14:textId="6119E46C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จำนวนค่าธรรมเนียมการขายตั๋วเงินต่างประเทศ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BA0EBE" w14:textId="4D470781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D47215" w14:textId="5A5A098D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294834" w14:textId="11CFE93F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C3ABAF" w14:textId="7033E0F6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9E4CA3" w14:textId="285F7821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EEF0EA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9D29D5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0DC54913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A9064" w14:textId="3EC38D0B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lastRenderedPageBreak/>
              <w:t>1</w:t>
            </w:r>
            <w:r w:rsidRPr="005C28A0">
              <w:rPr>
                <w:rFonts w:eastAsiaTheme="minorHAnsi"/>
                <w:color w:val="FF00FF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1F264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ACCAA8" w14:textId="1E4511C9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ค่าธรรมเนียมการขายตั๋วเงินต่างประเทศ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E77130" w14:textId="682E9B86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EE1655" w14:textId="395CE684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เงื่อนไขหรือรายละเอียดเพิ่มเติมของค่าธรรมเนียมการขายตั๋วเงินต่างประเทศ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DB70D4" w14:textId="5F116228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844676" w14:textId="420F4F27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9007B8" w14:textId="58844FD5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84D238" w14:textId="66F78A59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8186E9" w14:textId="49306642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2166F3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7724A2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0725BBEE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9118DE" w14:textId="23ABDC23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73FAFB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702C19" w14:textId="473C8A51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ค่าธรรมเนียมการขายตั๋วเงินต่างประเทศ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การเรียกเก็บค่าธรรมเนียมชดเชยอัตราแลกเปลี่ยน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58AEC5" w14:textId="6A3B6261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35A6CA" w14:textId="3C042348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การเรียกเก็บค่าธรรมเนียมชดเชยอัตราแลกเปลี่ยน (</w:t>
            </w:r>
            <w:r w:rsidRPr="005C4AD9">
              <w:rPr>
                <w:color w:val="FF00FF"/>
              </w:rPr>
              <w:t>Commission in Lieu of Exchange</w:t>
            </w:r>
            <w:r w:rsidRPr="005C4AD9">
              <w:rPr>
                <w:color w:val="FF00FF"/>
                <w:cs/>
              </w:rPr>
              <w:t>) ต่ำสุด สำหรับการขายตั๋วเงินต่างประเทศ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4C6A73" w14:textId="033A25C4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9C9A2A" w14:textId="52991B09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315AC" w14:textId="4B7AA036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34E36" w14:textId="3A610219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0C4894" w14:textId="21154838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9433C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A53D19" w14:textId="56D6D726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7310A" w:rsidRPr="00AA025B" w14:paraId="3B8FC7B9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A756C0" w14:textId="1BA11511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B7F3EB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1554FD" w14:textId="3CFE3E14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ค่าธรรมเนียมการขายตั๋วเงินต่างประเทศ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ค่าธรรมเนียมชดเชยอัตราแลกเปลี่ยน ขั้นต่ำ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6A46D9" w14:textId="0B08C152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CE3F9" w14:textId="05CA4605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จำนวนค่าธรรมเนียมต่ำสุดสำหรับการชดเชยอัตราแลกเปลี่ยน สำหรับการขายตั๋วเงินต่างประเทศ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2ABEF" w14:textId="69ED2B92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FADFEA" w14:textId="16B69265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6D0A06" w14:textId="7BA7ED01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263EE1" w14:textId="743C3DC4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470825" w14:textId="7B8A680B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103514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D11E99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5AEAFDFD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EDCC84" w14:textId="2AF87161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CBA24B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1DF5E1" w14:textId="20990113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ค่าธรรมเนียมการขายตั๋วเงินต่างประเทศ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การเรียกเก็บค่าธรรมเนียมชดเชยอัตราแลกเปลี่ยน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6EA264" w14:textId="7FA8754A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588E27" w14:textId="3BECDE85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การเรียกเก็บค่าธรรมเนียมชดเชยอัตราแลกเปลี่ยน (</w:t>
            </w:r>
            <w:r w:rsidRPr="005C4AD9">
              <w:rPr>
                <w:color w:val="FF00FF"/>
              </w:rPr>
              <w:t>Commission in Lieu of Exchange</w:t>
            </w:r>
            <w:r w:rsidRPr="005C4AD9">
              <w:rPr>
                <w:color w:val="FF00FF"/>
                <w:cs/>
              </w:rPr>
              <w:t>) สูงสุด สำหรับการขายตั๋วเงินต่างประเทศ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22E02" w14:textId="7CA88653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BBD345" w14:textId="227B6A47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rFonts w:eastAsiaTheme="minorHAnsi"/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A50862" w14:textId="7DBBEBDF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3F7D6E" w14:textId="2D54D7A1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BBB909" w14:textId="61F4727B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B63A1B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DFDB40" w14:textId="13FCB73B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7310A" w:rsidRPr="00AA025B" w14:paraId="20FCC3DD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1EC7A7" w14:textId="0E9730E6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lastRenderedPageBreak/>
              <w:t>122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DE04FF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726E5E" w14:textId="0BBE4789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ค่าธรรมเนียมการขายตั๋วเงินต่างประเทศ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ค่าธรรมเนียมชดเชยอัตราแลกเปลี่ยน ขั้นสูง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011424" w14:textId="610E0EC0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E9CFF" w14:textId="092170B5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จำนวนค่าธรรมเนียมสูงสุดสำหรับการชดเชยอัตราแลกเปลี่ยน สำหรับการขายตั๋วเงินต่างประเทศ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899609" w14:textId="7358BE0E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4DC856" w14:textId="0FE3851B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0B68C2" w14:textId="00495928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BE81F6" w14:textId="18EE0656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8CB001" w14:textId="0B259AC2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48F6F1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3680ED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79DDE132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F2BEDE" w14:textId="57733B29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910C5C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940ABA" w14:textId="119476CC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ค่าธรรมเนียมการขายตั๋วเงินต่างประเทศ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การกำหนดค่าธรรมเนียมชดเชยอัตราแลกเปลี่ยน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6C4B39" w14:textId="07E8DCCD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8EB8BF" w14:textId="62ED81CE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การกำหนดค่าธรรมเนียมชดเชยอัตราแลกเปลี่ยน (</w:t>
            </w:r>
            <w:r w:rsidRPr="005C4AD9">
              <w:rPr>
                <w:color w:val="FF00FF"/>
              </w:rPr>
              <w:t>Commission in Lieu of Exchange</w:t>
            </w:r>
            <w:r w:rsidRPr="005C4AD9">
              <w:rPr>
                <w:color w:val="FF00FF"/>
                <w:cs/>
              </w:rPr>
              <w:t>) ขั้นต่ำ สำหรับการขายตั๋วเงินต่างประเทศ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527F16" w14:textId="0B6B4C1D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220AB" w14:textId="1A4A52F8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0C2A5E" w14:textId="5AE2A6F1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C247DF" w14:textId="442B4B4F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4BE2E6" w14:textId="161E99F4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4C3D76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DEC2A4" w14:textId="0F5F89C1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7310A" w:rsidRPr="00AA025B" w14:paraId="4E3EC23D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153047" w14:textId="5A052789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E9EA09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C437BB" w14:textId="5AF43A23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ค่าธรรมเนียมการขายตั๋วเงินต่างประเทศ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ค่าธรรมเนียมชดเชยอัตราแลกเปลี่ยน ขั้นต่ำ 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9AE051" w14:textId="5F347692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9C6609" w14:textId="4C99A290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จำนวนค่าธรรมเนียมขั้นต่ำสำหรับการชดเชยอัตราแลกเปลี่ยน สำหรับการขายตั๋วเงินต่างประเทศ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031C3E" w14:textId="7AB5A77C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5F6079" w14:textId="1795B3D0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04D5CD" w14:textId="34C95B4A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8AFD20" w14:textId="2BBFF768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1DA4CC" w14:textId="692998A3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47D670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FA6699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0C177812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AE8303" w14:textId="3A250E81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E4F6A9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D792CE" w14:textId="22E1BCCE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ค่าธรรมเนียมการขายตั๋วเงินต่างประเทศ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เงื่อนไขค่าธรรมเนียมชดเชยอัตราแลกเปลี่ยน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27A169" w14:textId="06DF0045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67F1F2" w14:textId="3CFE4947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ค่าธรรมเนียมชดเชยอัตราแลกเปลี่ยนสำหรับการขายตั๋วเงิ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B97841" w14:textId="3419FBDB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4716F4" w14:textId="14D71327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48511B" w14:textId="1EDB6071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5C30B5" w14:textId="610FA092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C5568F" w14:textId="306E3D77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969EBE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549CFE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32071B3D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65FC10" w14:textId="1E7EC3C0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lastRenderedPageBreak/>
              <w:t>126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83F47E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4730DB" w14:textId="1E80708F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2A2C69" w14:textId="6C99CD1E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F66C85" w14:textId="024DEFE7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ค่าธรรมเนียมอื่น ๆ นอกเหนือจากที่กำหนดพร้อมรายละเอียด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AE02E2" w14:textId="4D375B76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B16667" w14:textId="04E41043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B25023" w14:textId="460520B2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B93CEE" w14:textId="0FE402E4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637E28" w14:textId="6CA1206B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EB9C92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E27749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487FC58B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28EF51" w14:textId="201F1CA9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19EBD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E387DD" w14:textId="77777777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ค่าธรรมเนียม (</w:t>
            </w:r>
            <w:r w:rsidRPr="00AA025B">
              <w:rPr>
                <w:color w:val="FF00FF"/>
              </w:rPr>
              <w:t>Link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DFE80A" w14:textId="77777777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5930D" w14:textId="77777777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 xml:space="preserve">URL </w:t>
            </w:r>
            <w:r w:rsidRPr="00AA025B">
              <w:rPr>
                <w:color w:val="FF00FF"/>
                <w:cs/>
              </w:rPr>
              <w:t xml:space="preserve">หน้า </w:t>
            </w: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771987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1B09EE" w14:textId="77917149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589BEE" w14:textId="79B82C84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62DEF4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0FFE93" w14:textId="6375CB40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A60F44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A47095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3142CA4F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CA2EEC" w14:textId="045CA6A5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77143D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502F59" w14:textId="77777777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วันที่เริ่มใช้ข้อมูล (</w:t>
            </w:r>
            <w:r w:rsidRPr="00AA025B">
              <w:rPr>
                <w:color w:val="FF00FF"/>
              </w:rPr>
              <w:t>Effective date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350BE0" w14:textId="77777777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15601A" w14:textId="682D5C5E" w:rsidR="0057310A" w:rsidRPr="00AA025B" w:rsidRDefault="0057310A" w:rsidP="0057310A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FF00FF"/>
                <w:cs/>
              </w:rPr>
            </w:pPr>
            <w:r w:rsidRPr="00AE1B3F">
              <w:rPr>
                <w:color w:val="FF00FF"/>
                <w:cs/>
              </w:rPr>
              <w:t>วันที่เริ่มใช้ข้อมูล</w:t>
            </w:r>
            <w:r w:rsidRPr="00AE1B3F">
              <w:rPr>
                <w:rFonts w:hint="cs"/>
                <w:color w:val="FF00FF"/>
                <w:cs/>
              </w:rPr>
              <w:t>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14831C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F6B5D1" w14:textId="121C2851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A9FB4E" w14:textId="17A79CB8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1A93CA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A4658E" w14:textId="4D5551A0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D8C2C3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B4AC4C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7310A" w:rsidRPr="00AA025B" w14:paraId="0C155AA6" w14:textId="77777777" w:rsidTr="00477C60">
        <w:trPr>
          <w:trHeight w:val="933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6A580559" w14:textId="6E12895E" w:rsidR="0057310A" w:rsidRPr="005C28A0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>
              <w:rPr>
                <w:rFonts w:eastAsiaTheme="minorHAnsi"/>
                <w:color w:val="FF00FF"/>
              </w:rPr>
              <w:t>129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DD22091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383079" w14:textId="77777777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วันที่เลิกใช้ข้อมูล (</w:t>
            </w:r>
            <w:r w:rsidRPr="00AA025B">
              <w:rPr>
                <w:color w:val="FF00FF"/>
              </w:rPr>
              <w:t>End date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A8449C" w14:textId="77777777" w:rsidR="0057310A" w:rsidRPr="00AA025B" w:rsidRDefault="0057310A" w:rsidP="0057310A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95CE66B" w14:textId="47CA73CB" w:rsidR="0057310A" w:rsidRPr="00AA025B" w:rsidRDefault="0057310A" w:rsidP="0057310A">
            <w:pPr>
              <w:spacing w:before="120" w:line="360" w:lineRule="auto"/>
              <w:rPr>
                <w:color w:val="FF00FF"/>
                <w:cs/>
              </w:rPr>
            </w:pPr>
            <w:r w:rsidRPr="00AE1B3F">
              <w:rPr>
                <w:color w:val="FF00FF"/>
                <w:cs/>
              </w:rPr>
              <w:t>วันที่ใช้ข้อมูล</w:t>
            </w:r>
            <w:r w:rsidRPr="00AE1B3F">
              <w:rPr>
                <w:rFonts w:hint="cs"/>
                <w:color w:val="FF00FF"/>
                <w:cs/>
              </w:rPr>
              <w:t>ค่าธรรมเนียม</w:t>
            </w:r>
            <w:r w:rsidRPr="00AE1B3F">
              <w:rPr>
                <w:color w:val="FF00FF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C00773A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8EADC8A" w14:textId="7F7F5459" w:rsidR="0057310A" w:rsidRPr="001D04D7" w:rsidRDefault="0057310A" w:rsidP="0057310A">
            <w:pPr>
              <w:spacing w:before="120" w:line="360" w:lineRule="auto"/>
              <w:jc w:val="center"/>
              <w:rPr>
                <w:color w:val="00B0F0"/>
              </w:rPr>
            </w:pPr>
            <w:r w:rsidRPr="001D04D7">
              <w:rPr>
                <w:color w:val="00B0F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51B6644" w14:textId="2887DE17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72EE0CD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C72BE63" w14:textId="150F79FD" w:rsidR="0057310A" w:rsidRPr="00AA025B" w:rsidRDefault="0057310A" w:rsidP="0057310A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8FEB25B" w14:textId="77777777" w:rsidR="0057310A" w:rsidRPr="00AA025B" w:rsidRDefault="0057310A" w:rsidP="0057310A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6E0D3774" w14:textId="77777777" w:rsidR="0057310A" w:rsidRPr="00AA025B" w:rsidRDefault="0057310A" w:rsidP="0057310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</w:tbl>
    <w:p w14:paraId="2A434F5F" w14:textId="77777777" w:rsidR="005C28A0" w:rsidRPr="00AA025B" w:rsidRDefault="005C28A0" w:rsidP="005C28A0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FF00FF"/>
        </w:rPr>
      </w:pPr>
      <w:r w:rsidRPr="00AA025B">
        <w:rPr>
          <w:rFonts w:eastAsiaTheme="minorHAnsi" w:hint="cs"/>
          <w:color w:val="FF00FF"/>
          <w:cs/>
        </w:rPr>
        <w:t>หมายเหตุ</w:t>
      </w:r>
      <w:r w:rsidRPr="00AA025B">
        <w:rPr>
          <w:rFonts w:eastAsiaTheme="minorHAnsi"/>
          <w:color w:val="FF00FF"/>
          <w:cs/>
        </w:rPr>
        <w:t>:</w:t>
      </w:r>
    </w:p>
    <w:p w14:paraId="548BB2D2" w14:textId="77777777" w:rsidR="002A23B2" w:rsidRDefault="005C28A0" w:rsidP="005C28A0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FF66FF"/>
          <w:cs/>
        </w:rPr>
      </w:pPr>
      <w:r w:rsidRPr="00AA025B">
        <w:rPr>
          <w:rFonts w:eastAsiaTheme="minorHAnsi"/>
          <w:color w:val="FF00FF"/>
          <w:vertAlign w:val="superscript"/>
        </w:rPr>
        <w:t>1</w:t>
      </w:r>
      <w:r w:rsidRPr="00AA025B">
        <w:rPr>
          <w:rFonts w:eastAsiaTheme="minorHAnsi"/>
          <w:color w:val="FF00FF"/>
          <w:vertAlign w:val="superscript"/>
          <w:cs/>
        </w:rPr>
        <w:t>/</w:t>
      </w:r>
      <w:r w:rsidRPr="00AA025B">
        <w:rPr>
          <w:rFonts w:eastAsiaTheme="minorHAnsi"/>
          <w:color w:val="FF00FF"/>
          <w:cs/>
        </w:rPr>
        <w:t xml:space="preserve"> </w:t>
      </w:r>
      <w:r w:rsidRPr="00AA025B">
        <w:rPr>
          <w:rFonts w:eastAsiaTheme="minorHAnsi" w:hint="cs"/>
          <w:color w:val="FF00FF"/>
          <w:cs/>
        </w:rPr>
        <w:t xml:space="preserve">อ้างอิงจากเอกสาร </w:t>
      </w:r>
      <w:r w:rsidRPr="00AA025B">
        <w:rPr>
          <w:rFonts w:eastAsiaTheme="minorHAnsi"/>
          <w:color w:val="FF00FF"/>
        </w:rPr>
        <w:t>Market Conduct Classification Document</w:t>
      </w:r>
    </w:p>
    <w:p w14:paraId="63C04982" w14:textId="77777777" w:rsidR="002A23B2" w:rsidRDefault="002A23B2">
      <w:pPr>
        <w:rPr>
          <w:color w:val="FF66FF"/>
          <w:cs/>
        </w:rPr>
      </w:pPr>
      <w:r>
        <w:rPr>
          <w:color w:val="FF66FF"/>
          <w:cs/>
        </w:rPr>
        <w:br w:type="page"/>
      </w:r>
    </w:p>
    <w:p w14:paraId="15C84192" w14:textId="44CED890" w:rsidR="002A23B2" w:rsidRPr="00AA025B" w:rsidRDefault="002A23B2" w:rsidP="00685FE6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</w:pPr>
      <w:bookmarkStart w:id="51" w:name="_Toc64584271"/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</w:rPr>
        <w:lastRenderedPageBreak/>
        <w:t>Data Set</w:t>
      </w:r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  <w:cs/>
        </w:rPr>
        <w:t xml:space="preserve">: 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Market Conduct </w:t>
      </w:r>
      <w:r w:rsidR="00685FE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Other </w:t>
      </w:r>
      <w:r w:rsidR="00685FE6" w:rsidRPr="00685FE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Fee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 Disclosure</w:t>
      </w:r>
      <w:r w:rsidR="00685FE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 xml:space="preserve"> (</w:t>
      </w:r>
      <w:r w:rsidR="00685FE6" w:rsidRPr="00685FE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Guarantee Issuing</w:t>
      </w:r>
      <w:r w:rsidR="00685FE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 Service</w:t>
      </w:r>
      <w:r w:rsidR="00685FE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>)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 xml:space="preserve"> (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DS_MC</w:t>
      </w:r>
      <w:r w:rsidR="00507C82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OG</w:t>
      </w:r>
      <w:r w:rsidR="005C4AD9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D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>)</w:t>
      </w:r>
      <w:bookmarkEnd w:id="51"/>
    </w:p>
    <w:p w14:paraId="3E883736" w14:textId="77777777" w:rsidR="002A23B2" w:rsidRPr="00AA025B" w:rsidRDefault="002A23B2" w:rsidP="002A23B2">
      <w:pPr>
        <w:pStyle w:val="ListParagraph"/>
        <w:spacing w:after="240" w:line="440" w:lineRule="exact"/>
        <w:ind w:left="630"/>
        <w:rPr>
          <w:b/>
          <w:bCs/>
          <w:color w:val="FF00FF"/>
        </w:rPr>
      </w:pPr>
      <w:r w:rsidRPr="00AA025B">
        <w:rPr>
          <w:b/>
          <w:bCs/>
          <w:color w:val="FF00FF"/>
        </w:rPr>
        <w:t>Frequency</w:t>
      </w:r>
      <w:r w:rsidRPr="00AA025B">
        <w:rPr>
          <w:b/>
          <w:bCs/>
          <w:color w:val="FF00FF"/>
          <w:cs/>
        </w:rPr>
        <w:t xml:space="preserve">: </w:t>
      </w:r>
      <w:r w:rsidRPr="00AA025B">
        <w:rPr>
          <w:b/>
          <w:bCs/>
          <w:color w:val="FF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2A23B2" w:rsidRPr="00AA025B" w14:paraId="6C5291E5" w14:textId="77777777" w:rsidTr="002A23B2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0ABADCCD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3DB55135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F92296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B0C782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6FE2992B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631B09BE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1F51B96F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  <w:cs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1D439105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441F4169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7E1D35C1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Non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-</w:t>
            </w:r>
            <w:r w:rsidRPr="00AA025B">
              <w:rPr>
                <w:rFonts w:eastAsiaTheme="minorHAnsi"/>
                <w:b/>
                <w:bCs/>
                <w:color w:val="FF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41A41A6F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4F96EEC3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 xml:space="preserve">Classification 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 xml:space="preserve">/ </w:t>
            </w:r>
            <w:r w:rsidRPr="00AA025B">
              <w:rPr>
                <w:rFonts w:eastAsiaTheme="minorHAnsi"/>
                <w:b/>
                <w:bCs/>
                <w:color w:val="FF00FF"/>
              </w:rPr>
              <w:t>View</w:t>
            </w:r>
          </w:p>
        </w:tc>
      </w:tr>
      <w:tr w:rsidR="002A23B2" w:rsidRPr="00AA025B" w14:paraId="4ABE7D03" w14:textId="77777777" w:rsidTr="002A23B2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36B3DCFA" w14:textId="77777777" w:rsidR="002A23B2" w:rsidRPr="00AA025B" w:rsidRDefault="002A23B2" w:rsidP="002A23B2">
            <w:pPr>
              <w:rPr>
                <w:color w:val="FF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2D31341E" w14:textId="77777777" w:rsidR="002A23B2" w:rsidRPr="00AA025B" w:rsidRDefault="002A23B2" w:rsidP="002A23B2">
            <w:pPr>
              <w:rPr>
                <w:color w:val="FF00FF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A93FCF" w14:textId="77777777" w:rsidR="002A23B2" w:rsidRPr="00AA025B" w:rsidRDefault="002A23B2" w:rsidP="002A23B2">
            <w:pPr>
              <w:rPr>
                <w:color w:val="FF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01CB08" w14:textId="77777777" w:rsidR="002A23B2" w:rsidRPr="00AA025B" w:rsidRDefault="002A23B2" w:rsidP="002A23B2">
            <w:pPr>
              <w:rPr>
                <w:color w:val="FF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22D6BBCA" w14:textId="77777777" w:rsidR="002A23B2" w:rsidRPr="00AA025B" w:rsidRDefault="002A23B2" w:rsidP="002A23B2">
            <w:pPr>
              <w:rPr>
                <w:color w:val="FF00FF"/>
              </w:rPr>
            </w:pPr>
          </w:p>
        </w:tc>
        <w:tc>
          <w:tcPr>
            <w:tcW w:w="763" w:type="dxa"/>
            <w:shd w:val="clear" w:color="auto" w:fill="CCFFFF"/>
          </w:tcPr>
          <w:p w14:paraId="22EEEB9B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42D16E21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777AB323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39374D09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19932DE9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3E54FCBE" w14:textId="77777777" w:rsidR="002A23B2" w:rsidRPr="00AA025B" w:rsidRDefault="002A23B2" w:rsidP="002A23B2">
            <w:pPr>
              <w:jc w:val="center"/>
              <w:rPr>
                <w:color w:val="FF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5D70C83C" w14:textId="77777777" w:rsidR="002A23B2" w:rsidRPr="00AA025B" w:rsidRDefault="002A23B2" w:rsidP="002A23B2">
            <w:pPr>
              <w:jc w:val="center"/>
              <w:rPr>
                <w:color w:val="FF00FF"/>
              </w:rPr>
            </w:pPr>
          </w:p>
        </w:tc>
      </w:tr>
      <w:tr w:rsidR="002A23B2" w:rsidRPr="00AA025B" w14:paraId="176D3756" w14:textId="77777777" w:rsidTr="002A23B2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CEC66B" w14:textId="31BC91BA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9EA0AD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871AB1" w14:textId="77777777" w:rsidR="002A23B2" w:rsidRPr="00AA025B" w:rsidRDefault="002A23B2" w:rsidP="002A23B2">
            <w:pPr>
              <w:spacing w:before="120" w:line="360" w:lineRule="auto"/>
              <w:rPr>
                <w:rFonts w:eastAsiaTheme="minorHAnsi"/>
                <w:color w:val="FF00FF"/>
              </w:rPr>
            </w:pPr>
            <w:r w:rsidRPr="00AA025B">
              <w:rPr>
                <w:color w:val="FF00FF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17A5EE" w14:textId="77777777" w:rsidR="002A23B2" w:rsidRPr="00AA025B" w:rsidRDefault="002A23B2" w:rsidP="002A23B2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458D0E" w14:textId="77777777" w:rsidR="002A23B2" w:rsidRPr="00AA025B" w:rsidRDefault="002A23B2" w:rsidP="002A23B2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รหัสสถาบันผู้ส่งข้อมูล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4113A7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9B9EAB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22FE61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85BD9C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C7D294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E6477D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D516A70" w14:textId="77777777" w:rsidR="002A23B2" w:rsidRPr="00AA025B" w:rsidRDefault="002A23B2" w:rsidP="002A23B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2A23B2" w:rsidRPr="00AA025B" w14:paraId="0B25C2FB" w14:textId="77777777" w:rsidTr="00AC1CD2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F0A041" w14:textId="74CF5A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40B86D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F00D22" w14:textId="77777777" w:rsidR="002A23B2" w:rsidRPr="00AA025B" w:rsidRDefault="002A23B2" w:rsidP="00AC1CD2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349B88" w14:textId="77777777" w:rsidR="002A23B2" w:rsidRPr="00AA025B" w:rsidRDefault="002A23B2" w:rsidP="002A23B2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3F8380" w14:textId="77777777" w:rsidR="002A23B2" w:rsidRPr="00AA025B" w:rsidRDefault="002A23B2" w:rsidP="002A23B2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rFonts w:hint="cs"/>
                <w:color w:val="FF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A4B032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08612D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84F495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A7CE13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996F7E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56FE47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B65CAE6" w14:textId="77777777" w:rsidR="002A23B2" w:rsidRPr="00AA025B" w:rsidRDefault="002A23B2" w:rsidP="002A23B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03A35A12" w14:textId="77777777" w:rsidTr="00AC1CD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B5E08A" w14:textId="78010398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73E14D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9738A4" w14:textId="318E1CB7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2A23B2">
              <w:rPr>
                <w:color w:val="FF00FF"/>
                <w:cs/>
              </w:rPr>
              <w:t>หนังสือ</w:t>
            </w:r>
            <w:r>
              <w:rPr>
                <w:color w:val="FF00FF"/>
                <w:cs/>
              </w:rPr>
              <w:t>ค้ำ</w:t>
            </w:r>
            <w:r w:rsidRPr="002A23B2">
              <w:rPr>
                <w:color w:val="FF00FF"/>
                <w:cs/>
              </w:rPr>
              <w:t>ประกัน</w:t>
            </w:r>
            <w:r>
              <w:rPr>
                <w:color w:val="FF00FF"/>
                <w:cs/>
              </w:rPr>
              <w:t>ชำระ</w:t>
            </w:r>
            <w:r w:rsidRPr="002A23B2">
              <w:rPr>
                <w:color w:val="FF00FF"/>
                <w:cs/>
              </w:rPr>
              <w:t>ค่าสินค้า (</w:t>
            </w:r>
            <w:r w:rsidRPr="002A23B2">
              <w:rPr>
                <w:color w:val="FF00FF"/>
              </w:rPr>
              <w:t>Merchandise</w:t>
            </w:r>
            <w:r w:rsidRPr="002A23B2">
              <w:rPr>
                <w:color w:val="FF00FF"/>
                <w:cs/>
              </w:rPr>
              <w:t>) : การเรียกเก็บค่าบริการหนังสือค้ำประกัน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64B41B" w14:textId="75BD54DD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5E696B" w14:textId="5C46E46D" w:rsidR="005C4AD9" w:rsidRPr="005C4AD9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การเรียกเก็บค่าบริการต่ำสุดในการออกหนังสือค้ำประกัน</w:t>
            </w:r>
            <w:r>
              <w:rPr>
                <w:color w:val="FF00FF"/>
                <w:cs/>
              </w:rPr>
              <w:t>ชำระ</w:t>
            </w:r>
            <w:r w:rsidRPr="005C4AD9">
              <w:rPr>
                <w:color w:val="FF00FF"/>
                <w:cs/>
              </w:rPr>
              <w:t>ค่าสินค้า (</w:t>
            </w:r>
            <w:r w:rsidRPr="005C4AD9">
              <w:rPr>
                <w:color w:val="FF00FF"/>
              </w:rPr>
              <w:t>Merchandise</w:t>
            </w:r>
            <w:r w:rsidRPr="005C4AD9"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FF0024" w14:textId="6709286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B54FDA" w14:textId="25CC5B1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C531D0" w14:textId="4E96AB9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14EDAC" w14:textId="1E19C1C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EEDC16" w14:textId="04CD0B5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7E3AE5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FA62341" w14:textId="0500F032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006DEED0" w14:textId="77777777" w:rsidTr="00AC1CD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C315C5" w14:textId="7824EF88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26E701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78F34C" w14:textId="0F62BA9C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2A23B2">
              <w:rPr>
                <w:color w:val="FF00FF"/>
                <w:cs/>
              </w:rPr>
              <w:t>หนังสือ</w:t>
            </w:r>
            <w:r>
              <w:rPr>
                <w:color w:val="FF00FF"/>
                <w:cs/>
              </w:rPr>
              <w:t>ค้ำ</w:t>
            </w:r>
            <w:r w:rsidRPr="002A23B2">
              <w:rPr>
                <w:color w:val="FF00FF"/>
                <w:cs/>
              </w:rPr>
              <w:t>ประกัน</w:t>
            </w:r>
            <w:r>
              <w:rPr>
                <w:color w:val="FF00FF"/>
                <w:cs/>
              </w:rPr>
              <w:t>ชำระ</w:t>
            </w:r>
            <w:r w:rsidRPr="002A23B2">
              <w:rPr>
                <w:color w:val="FF00FF"/>
                <w:cs/>
              </w:rPr>
              <w:t>ค่าสินค้า (</w:t>
            </w:r>
            <w:r w:rsidRPr="002A23B2">
              <w:rPr>
                <w:color w:val="FF00FF"/>
              </w:rPr>
              <w:t>Merchandise</w:t>
            </w:r>
            <w:r w:rsidRPr="002A23B2">
              <w:rPr>
                <w:color w:val="FF00FF"/>
                <w:cs/>
              </w:rPr>
              <w:t>) : ค่าบริการหนังสือค้ำประกัน ขั้นต่ำ (หน่วย : ร้อยละของวงเงินค้ำประกันต่อปี)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1A6D99" w14:textId="221FDCAC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EB48E5" w14:textId="04B39810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จำนวนค่าธรรมเนียมต่ำสุดในการออกหนังสือค้ำประกัน</w:t>
            </w:r>
            <w:r>
              <w:rPr>
                <w:color w:val="FF00FF"/>
                <w:cs/>
              </w:rPr>
              <w:t>ชำระ</w:t>
            </w:r>
            <w:r w:rsidRPr="005C4AD9">
              <w:rPr>
                <w:color w:val="FF00FF"/>
                <w:cs/>
              </w:rPr>
              <w:t>ค่าสินค้า (</w:t>
            </w:r>
            <w:r w:rsidRPr="005C4AD9">
              <w:rPr>
                <w:color w:val="FF00FF"/>
              </w:rPr>
              <w:t>Merchandise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584983" w14:textId="3B61877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091C01" w14:textId="2796463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841E1E" w14:textId="763B9E7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8430E1" w14:textId="6ABE740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53E243" w14:textId="2776947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1BD27E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06727C8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18045346" w14:textId="77777777" w:rsidTr="00AC1CD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6F5C29" w14:textId="54F7B82D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2F4606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9E0AD8" w14:textId="0665DAB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</w:t>
            </w:r>
            <w:r>
              <w:rPr>
                <w:color w:val="FF00FF"/>
                <w:cs/>
              </w:rPr>
              <w:t>ชำระ</w:t>
            </w:r>
            <w:r w:rsidRPr="002A23B2">
              <w:rPr>
                <w:color w:val="FF00FF"/>
                <w:cs/>
              </w:rPr>
              <w:t>ค่าสินค้า (</w:t>
            </w:r>
            <w:r w:rsidRPr="002A23B2">
              <w:rPr>
                <w:color w:val="FF00FF"/>
              </w:rPr>
              <w:t>Merchandise</w:t>
            </w:r>
            <w:r w:rsidRPr="002A23B2">
              <w:rPr>
                <w:color w:val="FF00FF"/>
                <w:cs/>
              </w:rPr>
              <w:t xml:space="preserve">) : </w:t>
            </w:r>
            <w:r w:rsidRPr="002A23B2">
              <w:rPr>
                <w:color w:val="FF00FF"/>
                <w:cs/>
              </w:rPr>
              <w:lastRenderedPageBreak/>
              <w:t>การเรียกเก็บค่าบริการหนังสือค้ำประกัน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12B436" w14:textId="353C49B4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lastRenderedPageBreak/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982C22" w14:textId="002822AE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การเรียกเก็บค่าบริการสูงสุดในการออกหนังสือค้ำประกัน</w:t>
            </w:r>
            <w:r>
              <w:rPr>
                <w:color w:val="FF00FF"/>
                <w:cs/>
              </w:rPr>
              <w:t>ชำระ</w:t>
            </w:r>
            <w:r w:rsidRPr="005C4AD9">
              <w:rPr>
                <w:color w:val="FF00FF"/>
                <w:cs/>
              </w:rPr>
              <w:t>ค่าสินค้า (</w:t>
            </w:r>
            <w:r w:rsidRPr="005C4AD9">
              <w:rPr>
                <w:color w:val="FF00FF"/>
              </w:rPr>
              <w:t>Merchandise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E1F27F" w14:textId="64E444F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20F389" w14:textId="2436E25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2BC348" w14:textId="64ECA90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EF8C60" w14:textId="609588A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E93C4F" w14:textId="63A7DE0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BB58E0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84D495E" w14:textId="63CB922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082D1993" w14:textId="77777777" w:rsidTr="00AC1CD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FB59C7" w14:textId="39A6E3CB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B00DB8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0B315F" w14:textId="5016570B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</w:t>
            </w:r>
            <w:r>
              <w:rPr>
                <w:color w:val="FF00FF"/>
                <w:cs/>
              </w:rPr>
              <w:t>ชำระ</w:t>
            </w:r>
            <w:r w:rsidRPr="002A23B2">
              <w:rPr>
                <w:color w:val="FF00FF"/>
                <w:cs/>
              </w:rPr>
              <w:t>ค่าสินค้า (</w:t>
            </w:r>
            <w:r w:rsidRPr="002A23B2">
              <w:rPr>
                <w:color w:val="FF00FF"/>
              </w:rPr>
              <w:t>Merchandise</w:t>
            </w:r>
            <w:r w:rsidRPr="002A23B2">
              <w:rPr>
                <w:color w:val="FF00FF"/>
                <w:cs/>
              </w:rPr>
              <w:t>) : ค่าบริการหนังสือค้ำประกัน ขั้นสูง (หน่วย : ร้อยละของวงเงินค้ำประกันต่อปี)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71E812" w14:textId="58A1AE50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E0DD38" w14:textId="25579CD7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จำนวนค่าธรรมเนียมสูงสุดในการออกหนังสือค้ำประกัน</w:t>
            </w:r>
            <w:r>
              <w:rPr>
                <w:color w:val="FF00FF"/>
                <w:cs/>
              </w:rPr>
              <w:t>ชำระ</w:t>
            </w:r>
            <w:r w:rsidRPr="005C4AD9">
              <w:rPr>
                <w:color w:val="FF00FF"/>
                <w:cs/>
              </w:rPr>
              <w:t>ค่าสินค้า (</w:t>
            </w:r>
            <w:r w:rsidRPr="005C4AD9">
              <w:rPr>
                <w:color w:val="FF00FF"/>
              </w:rPr>
              <w:t>Merchandise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938FA7" w14:textId="4DA9060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FAB922" w14:textId="6858577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9D216D" w14:textId="1811BC3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17FE6F" w14:textId="3387217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88A5C4" w14:textId="621B625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4C27F3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2A53D4A" w14:textId="6066D43C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53AA4BF9" w14:textId="77777777" w:rsidTr="00AC1CD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3AE023" w14:textId="3BD58262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B58058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09A3D0" w14:textId="382F1BAD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</w:t>
            </w:r>
            <w:r>
              <w:rPr>
                <w:color w:val="FF00FF"/>
                <w:cs/>
              </w:rPr>
              <w:t>ชำระ</w:t>
            </w:r>
            <w:r w:rsidRPr="002A23B2">
              <w:rPr>
                <w:color w:val="FF00FF"/>
                <w:cs/>
              </w:rPr>
              <w:t>ค่าสินค้า (</w:t>
            </w:r>
            <w:r w:rsidRPr="002A23B2">
              <w:rPr>
                <w:color w:val="FF00FF"/>
              </w:rPr>
              <w:t>Merchandise</w:t>
            </w:r>
            <w:r w:rsidRPr="002A23B2">
              <w:rPr>
                <w:color w:val="FF00FF"/>
                <w:cs/>
              </w:rPr>
              <w:t>) : การกำหนดค่าบริการหนังสือค้ำประกัน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DE0F25" w14:textId="4F987F78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F7DB33" w14:textId="3207D6B8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การกำหนดค่าบริการขั้นต่ำในการออกหนังสือค้ำประกัน</w:t>
            </w:r>
            <w:r>
              <w:rPr>
                <w:color w:val="FF00FF"/>
                <w:cs/>
              </w:rPr>
              <w:t>ชำระ</w:t>
            </w:r>
            <w:r w:rsidRPr="005C4AD9">
              <w:rPr>
                <w:color w:val="FF00FF"/>
                <w:cs/>
              </w:rPr>
              <w:t>ค่าสินค้า (</w:t>
            </w:r>
            <w:r w:rsidRPr="005C4AD9">
              <w:rPr>
                <w:color w:val="FF00FF"/>
              </w:rPr>
              <w:t>Merchandise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A12EC9" w14:textId="285EEC9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8CA737" w14:textId="5CA7606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F7CCC9" w14:textId="26ACE1A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7812C3" w14:textId="40824DB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749137" w14:textId="61ECDE0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F3C4AC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2CCBE39" w14:textId="570E2C8C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3524CE6C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31834C" w14:textId="210C5A83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86CD68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82DD9B" w14:textId="35CE4593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</w:t>
            </w:r>
            <w:r>
              <w:rPr>
                <w:color w:val="FF00FF"/>
                <w:cs/>
              </w:rPr>
              <w:t>ชำระ</w:t>
            </w:r>
            <w:r w:rsidRPr="002A23B2">
              <w:rPr>
                <w:color w:val="FF00FF"/>
                <w:cs/>
              </w:rPr>
              <w:t>ค่าสินค้า (</w:t>
            </w:r>
            <w:r w:rsidRPr="002A23B2">
              <w:rPr>
                <w:color w:val="FF00FF"/>
              </w:rPr>
              <w:t>Merchandise</w:t>
            </w:r>
            <w:r w:rsidRPr="002A23B2">
              <w:rPr>
                <w:color w:val="FF00FF"/>
                <w:cs/>
              </w:rPr>
              <w:t>) : ค่าบริการหนังสือค้ำประกัน ขั้นต่ำ (บาท/ฉบับ)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7C6072" w14:textId="55CFE2AE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8CC6CA" w14:textId="014DA9A3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จำนวนค่าบริการขั้นต่ำในการออกหนังสือค้ำประกัน</w:t>
            </w:r>
            <w:r>
              <w:rPr>
                <w:color w:val="FF00FF"/>
                <w:cs/>
              </w:rPr>
              <w:t>ชำระ</w:t>
            </w:r>
            <w:r w:rsidRPr="005C4AD9">
              <w:rPr>
                <w:color w:val="FF00FF"/>
                <w:cs/>
              </w:rPr>
              <w:t>ค่าสินค้า (</w:t>
            </w:r>
            <w:r w:rsidRPr="005C4AD9">
              <w:rPr>
                <w:color w:val="FF00FF"/>
              </w:rPr>
              <w:t>Merchandise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B2F0E7" w14:textId="233815AA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D08643" w14:textId="39A3D62D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BBA8F6" w14:textId="6DB54B18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4D9912" w14:textId="3A9F9E65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F607C1" w14:textId="188C5845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944F9A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EBEB4A4" w14:textId="48A58EEC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6A91DF85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0FCCB7" w14:textId="7EA70E42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lastRenderedPageBreak/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2D6D42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C56294" w14:textId="37E06BBA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</w:t>
            </w:r>
            <w:r>
              <w:rPr>
                <w:color w:val="FF00FF"/>
                <w:cs/>
              </w:rPr>
              <w:t>ชำระ</w:t>
            </w:r>
            <w:r w:rsidRPr="002A23B2">
              <w:rPr>
                <w:color w:val="FF00FF"/>
                <w:cs/>
              </w:rPr>
              <w:t>ค่าสินค้า (</w:t>
            </w:r>
            <w:r w:rsidRPr="002A23B2">
              <w:rPr>
                <w:color w:val="FF00FF"/>
              </w:rPr>
              <w:t>Merchandise</w:t>
            </w:r>
            <w:r w:rsidRPr="002A23B2">
              <w:rPr>
                <w:color w:val="FF00FF"/>
                <w:cs/>
              </w:rPr>
              <w:t>) : เงื่อนไขค่าบริการหนังสือค้ำประกัน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63AD4B" w14:textId="5B22FECB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FBF4CE" w14:textId="7CFCF825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เงื่อนไขหรือรายละเอียดเพิ่มเติมของในการออกหนังสือค้ำประกัน</w:t>
            </w:r>
            <w:r>
              <w:rPr>
                <w:color w:val="FF00FF"/>
                <w:cs/>
              </w:rPr>
              <w:t>ชำระ</w:t>
            </w:r>
            <w:r w:rsidRPr="005C4AD9">
              <w:rPr>
                <w:color w:val="FF00FF"/>
                <w:cs/>
              </w:rPr>
              <w:t>ค่าสินค้า (</w:t>
            </w:r>
            <w:r w:rsidRPr="005C4AD9">
              <w:rPr>
                <w:color w:val="FF00FF"/>
              </w:rPr>
              <w:t>Merchandise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EB6585" w14:textId="6895A6A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A25B43" w14:textId="50267C7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93D8CD" w14:textId="425B0E6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F12AE8" w14:textId="71653EB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07D87A" w14:textId="5424527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08A420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E8D375D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27578149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38F15E" w14:textId="129F72BC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908D40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878B84" w14:textId="4D73DA19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ประกันการรับเงินล่วงหน้า (</w:t>
            </w:r>
            <w:r w:rsidRPr="002A23B2">
              <w:rPr>
                <w:color w:val="FF00FF"/>
              </w:rPr>
              <w:t>Advance</w:t>
            </w:r>
            <w:r w:rsidRPr="002A23B2">
              <w:rPr>
                <w:color w:val="FF00FF"/>
                <w:cs/>
              </w:rPr>
              <w:t>) : การเรียกเก็บค่าบริการหนังสือค้ำประกัน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003ACA" w14:textId="5888FF6B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DC50B1" w14:textId="1E73903F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5C4AD9">
              <w:rPr>
                <w:color w:val="FF00FF"/>
                <w:cs/>
              </w:rPr>
              <w:t>การเรียกเก็บค่าบริการต่ำสุดในการออกหนังสือ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ประกันการรับเงินล่วงหน้า (</w:t>
            </w:r>
            <w:r w:rsidRPr="005C4AD9">
              <w:rPr>
                <w:color w:val="FF00FF"/>
              </w:rPr>
              <w:t>Advance</w:t>
            </w:r>
            <w:r w:rsidRPr="005C4AD9"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107323" w14:textId="1ABB8A8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1DE194" w14:textId="27BD608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63B8C4" w14:textId="272C5FC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B4146A" w14:textId="6C63152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7FFEDA" w14:textId="302E89E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60AA98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37D41F0" w14:textId="046D209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5CC54691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0792FA" w14:textId="6F2D1A74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9E6945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395DD9" w14:textId="63C99BC0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ประกันการรับเงินล่วงหน้า (</w:t>
            </w:r>
            <w:r w:rsidRPr="002A23B2">
              <w:rPr>
                <w:color w:val="FF00FF"/>
              </w:rPr>
              <w:t>Advance</w:t>
            </w:r>
            <w:r w:rsidRPr="002A23B2">
              <w:rPr>
                <w:color w:val="FF00FF"/>
                <w:cs/>
              </w:rPr>
              <w:t>) : ค่าบริการหนังสือค้ำประกัน ขั้นต่ำ (หน่วย : ร้อยละของวงเงินค้ำประกันต่อปี)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D2293E" w14:textId="6987E0C6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852071" w14:textId="10ED5DC0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5C4AD9">
              <w:rPr>
                <w:color w:val="FF00FF"/>
                <w:cs/>
              </w:rPr>
              <w:t>จำนวนค่าธรรมเนียมต่ำสุดในการออกหนังสือ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ประกันการรับเงินล่วงหน้า (</w:t>
            </w:r>
            <w:r w:rsidRPr="005C4AD9">
              <w:rPr>
                <w:color w:val="FF00FF"/>
              </w:rPr>
              <w:t>Advance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3A5EB3" w14:textId="1CC6F44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4FD617" w14:textId="17972F2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D4FAC2" w14:textId="1DF8A45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A4CC7B" w14:textId="66C567C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4542A8" w14:textId="3E2B5D1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1AF4D0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C2E7181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7F8714FE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311E51" w14:textId="6FD0193D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64C3A5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B26FF2" w14:textId="7FF441BA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ประกันการรับเงินล่วงหน้า (</w:t>
            </w:r>
            <w:r w:rsidRPr="002A23B2">
              <w:rPr>
                <w:color w:val="FF00FF"/>
              </w:rPr>
              <w:t>Advance</w:t>
            </w:r>
            <w:r w:rsidRPr="002A23B2">
              <w:rPr>
                <w:color w:val="FF00FF"/>
                <w:cs/>
              </w:rPr>
              <w:t>) : การเรียกเก็บค่าบริการหนังสือค้ำประกัน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7DA368" w14:textId="20A00C3C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F2966F" w14:textId="4EB99252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การเรียกเก็บค่าบริการสูงสุดในการออกหนังสือ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ประกันการรับเงินล่วงหน้า (</w:t>
            </w:r>
            <w:r w:rsidRPr="005C4AD9">
              <w:rPr>
                <w:color w:val="FF00FF"/>
              </w:rPr>
              <w:t>Advance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820F5D" w14:textId="3702267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946A55" w14:textId="6889DCA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C008FC" w14:textId="0BE2A21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2577AD" w14:textId="1071721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6CF04E" w14:textId="6B32FAD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4BAC9E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B29D96E" w14:textId="1DCD7760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1A656CDB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99FCA0" w14:textId="1D653398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lastRenderedPageBreak/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7D6AFB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7DE564" w14:textId="5282D974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ประกันการรับเงินล่วงหน้า (</w:t>
            </w:r>
            <w:r w:rsidRPr="002A23B2">
              <w:rPr>
                <w:color w:val="FF00FF"/>
              </w:rPr>
              <w:t>Advance</w:t>
            </w:r>
            <w:r w:rsidRPr="002A23B2">
              <w:rPr>
                <w:color w:val="FF00FF"/>
                <w:cs/>
              </w:rPr>
              <w:t>) : ค่าบริการหนังสือค้ำประกัน ขั้นสูง (หน่วย : ร้อยละของวงเงินค้ำประกันต่อปี)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D60EBB" w14:textId="6E696820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00213C" w14:textId="7D62373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จำนวนค่าธรรมเนียมสูงสุดในการออกหนังสือ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ประกันการรับเงินล่วงหน้า (</w:t>
            </w:r>
            <w:r w:rsidRPr="005C4AD9">
              <w:rPr>
                <w:color w:val="FF00FF"/>
              </w:rPr>
              <w:t>Advance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07B3AC" w14:textId="5CCC940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847BCA" w14:textId="2F589D7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8DD7F6" w14:textId="759D1FB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A2E1A5" w14:textId="27D7832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B73248" w14:textId="11CE715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10EEF7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6AC487C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39C303F2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0DBCB0" w14:textId="4E792090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0C8F71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E7C447" w14:textId="3D768C9F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ประกันการรับเงินล่วงหน้า (</w:t>
            </w:r>
            <w:r w:rsidRPr="002A23B2">
              <w:rPr>
                <w:color w:val="FF00FF"/>
              </w:rPr>
              <w:t>Advance</w:t>
            </w:r>
            <w:r w:rsidRPr="002A23B2">
              <w:rPr>
                <w:color w:val="FF00FF"/>
                <w:cs/>
              </w:rPr>
              <w:t>) : การกำหนดค่าบริการหนังสือค้ำประกัน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61DD05" w14:textId="37DFD799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68BACA" w14:textId="00299FA9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การกำหนดค่าบริการขั้นต่ำในการออกหนังสือ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ประกันการรับเงินล่วงหน้า (</w:t>
            </w:r>
            <w:r w:rsidRPr="005C4AD9">
              <w:rPr>
                <w:color w:val="FF00FF"/>
              </w:rPr>
              <w:t>Advance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D2DD81" w14:textId="215EE81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887D1A" w14:textId="50FB911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33FCC0" w14:textId="5DF97F5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743554" w14:textId="4797D71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2EC0B7" w14:textId="27248CE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A40738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5B5C7E8" w14:textId="403EBFE1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7BECC92D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7B2DA3" w14:textId="17E3260E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928E12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6129CB" w14:textId="23ABE08F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ประกันการรับเงินล่วงหน้า (</w:t>
            </w:r>
            <w:r w:rsidRPr="002A23B2">
              <w:rPr>
                <w:color w:val="FF00FF"/>
              </w:rPr>
              <w:t>Advance</w:t>
            </w:r>
            <w:r w:rsidRPr="002A23B2">
              <w:rPr>
                <w:color w:val="FF00FF"/>
                <w:cs/>
              </w:rPr>
              <w:t>) : ค่าบริการหนังสือค้ำประกัน ขั้นต่ำ (บาท/ฉบับ)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8D481C" w14:textId="4253F088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141B4A" w14:textId="7FB13A20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จำนวนค่าบริการขั้นต่ำในการออกหนังสือ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ประกันการรับเงินล่วงหน้า (</w:t>
            </w:r>
            <w:r w:rsidRPr="005C4AD9">
              <w:rPr>
                <w:color w:val="FF00FF"/>
              </w:rPr>
              <w:t>Advance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679371" w14:textId="293F6A6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901A50" w14:textId="00E282F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4E34C0" w14:textId="0CC7B78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4A5A62" w14:textId="64D9199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7A10A8" w14:textId="77B8009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DDD991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8F07607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551B4CD8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EEACFF" w14:textId="0037B69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6F90F8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196E3D" w14:textId="107F2475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ประกันการรับเงินล่วงหน้า (</w:t>
            </w:r>
            <w:r w:rsidRPr="002A23B2">
              <w:rPr>
                <w:color w:val="FF00FF"/>
              </w:rPr>
              <w:t>Advance</w:t>
            </w:r>
            <w:r w:rsidRPr="002A23B2">
              <w:rPr>
                <w:color w:val="FF00FF"/>
                <w:cs/>
              </w:rPr>
              <w:t>) : เงื่อนไขค่าบริการหนังสือค้ำประกัน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A6BC42" w14:textId="68FADE78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90D5E4" w14:textId="133534FF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ประกันการรับเงินล่วงหน้า (</w:t>
            </w:r>
            <w:r w:rsidRPr="005C4AD9">
              <w:rPr>
                <w:color w:val="FF00FF"/>
              </w:rPr>
              <w:t>Advance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6A7937" w14:textId="7B357E2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B927A5" w14:textId="4E349E5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32B7BD" w14:textId="53AB4E3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BF9C7B" w14:textId="6DE563C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E31E30" w14:textId="1432DA6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09C285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A78532A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09B59BC6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5FEB77" w14:textId="7464679D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lastRenderedPageBreak/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D8E468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BF621D" w14:textId="2292FC9D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ประกันการกู้ยืมเงิน (</w:t>
            </w:r>
            <w:r w:rsidRPr="002A23B2">
              <w:rPr>
                <w:color w:val="FF00FF"/>
              </w:rPr>
              <w:t>Borrowing</w:t>
            </w:r>
            <w:r w:rsidRPr="002A23B2">
              <w:rPr>
                <w:color w:val="FF00FF"/>
                <w:cs/>
              </w:rPr>
              <w:t>) : การเรียกเก็บค่าบริการหนังสือค้ำประกัน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23E7CC" w14:textId="7333E475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806137" w14:textId="35140326" w:rsidR="005C4AD9" w:rsidRPr="005C4AD9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การเรียกเก็บค่าบริการต่ำสุดในการออกหนังสือ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ประกันการกู้ยืมเงิน (</w:t>
            </w:r>
            <w:r w:rsidRPr="005C4AD9">
              <w:rPr>
                <w:color w:val="FF00FF"/>
              </w:rPr>
              <w:t>Borrowing</w:t>
            </w:r>
            <w:r w:rsidRPr="005C4AD9"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1E483B" w14:textId="28D059A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C5E3B0" w14:textId="5C0B82E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BCB246" w14:textId="40A8C23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101161" w14:textId="252F6E9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778A16" w14:textId="27B2F3B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F92B49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5FE5954" w14:textId="173DAC26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571C9609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25AD82" w14:textId="4AE7EB0C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7E1F02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784DD7" w14:textId="05A9DDA5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ประกันการกู้ยืมเงิน (</w:t>
            </w:r>
            <w:r w:rsidRPr="002A23B2">
              <w:rPr>
                <w:color w:val="FF00FF"/>
              </w:rPr>
              <w:t>Borrowing</w:t>
            </w:r>
            <w:r w:rsidRPr="002A23B2">
              <w:rPr>
                <w:color w:val="FF00FF"/>
                <w:cs/>
              </w:rPr>
              <w:t>) : ค่าบริการหนังสือค้ำประกัน ขั้นต่ำ (หน่วย : ร้อยละของวงเงินค้ำประกันต่อปี)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4F2133" w14:textId="3401E567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B9712E" w14:textId="173404AD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จำนวนค่าธรรมเนียมต่ำสุดในการออกหนังสือ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ประกันการกู้ยืมเงิน (</w:t>
            </w:r>
            <w:r w:rsidRPr="005C4AD9">
              <w:rPr>
                <w:color w:val="FF00FF"/>
              </w:rPr>
              <w:t>Borrowing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37A86A" w14:textId="47CA71B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448E8C" w14:textId="3C79566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1D78DC" w14:textId="15F41D2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B26E41" w14:textId="510F77C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3CA7C1" w14:textId="5972C48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FC5F6C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2E57094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6132C719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B4C0EA" w14:textId="3E30FAB5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59D58E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628EDD" w14:textId="4353F994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ประกันการกู้ยืมเงิน (</w:t>
            </w:r>
            <w:r w:rsidRPr="002A23B2">
              <w:rPr>
                <w:color w:val="FF00FF"/>
              </w:rPr>
              <w:t>Borrowing</w:t>
            </w:r>
            <w:r w:rsidRPr="002A23B2">
              <w:rPr>
                <w:color w:val="FF00FF"/>
                <w:cs/>
              </w:rPr>
              <w:t>) : การเรียกเก็บค่าบริการหนังสือค้ำประกัน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0F8BDF" w14:textId="22E9D0C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75F72C" w14:textId="4C2D63BD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การเรียกเก็บค่าบริการสูงสุดในการออกหนังสือ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ประกันการกู้ยืมเงิน (</w:t>
            </w:r>
            <w:r w:rsidRPr="005C4AD9">
              <w:rPr>
                <w:color w:val="FF00FF"/>
              </w:rPr>
              <w:t>Borrowing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985B47" w14:textId="7EFB071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F29C38" w14:textId="7F4B919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5FD9B3" w14:textId="111D032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2F7B32" w14:textId="210DE88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961ED5" w14:textId="2D9E26D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2999E9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10252E4" w14:textId="27459905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4980FFD5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0CF4DA" w14:textId="780ED94D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1A492E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763875" w14:textId="4BCAE211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ประกันการกู้ยืมเงิน (</w:t>
            </w:r>
            <w:r w:rsidRPr="002A23B2">
              <w:rPr>
                <w:color w:val="FF00FF"/>
              </w:rPr>
              <w:t>Borrowing</w:t>
            </w:r>
            <w:r w:rsidRPr="002A23B2">
              <w:rPr>
                <w:color w:val="FF00FF"/>
                <w:cs/>
              </w:rPr>
              <w:t xml:space="preserve">) : ค่าบริการหนังสือค้ำประกัน ขั้นสูง (หน่วย : </w:t>
            </w:r>
            <w:r w:rsidRPr="002A23B2">
              <w:rPr>
                <w:color w:val="FF00FF"/>
                <w:cs/>
              </w:rPr>
              <w:lastRenderedPageBreak/>
              <w:t>ร้อยละของวงเงินค้ำประกันต่อปี)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60DD0A" w14:textId="340C1927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lastRenderedPageBreak/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0C77E9" w14:textId="0F26953C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จำนวนค่าธรรมเนียมสูงสุดในการออกหนังสือ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ประกันการกู้ยืมเงิน (</w:t>
            </w:r>
            <w:r w:rsidRPr="005C4AD9">
              <w:rPr>
                <w:color w:val="FF00FF"/>
              </w:rPr>
              <w:t>Borrowing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611717" w14:textId="4F2DB9D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BF8C84" w14:textId="283E802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7EA8E0" w14:textId="00C77AB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217C36" w14:textId="7FBA8AF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A6C721" w14:textId="3271846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3240F1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3F217A0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36C58A28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E37CBF" w14:textId="6CB36039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359A94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780EE2" w14:textId="240B52D0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ประกันการกู้ยืมเงิน (</w:t>
            </w:r>
            <w:r w:rsidRPr="002A23B2">
              <w:rPr>
                <w:color w:val="FF00FF"/>
              </w:rPr>
              <w:t>Borrowing</w:t>
            </w:r>
            <w:r w:rsidRPr="002A23B2">
              <w:rPr>
                <w:color w:val="FF00FF"/>
                <w:cs/>
              </w:rPr>
              <w:t>) : การกำหนดค่าบริการหนังสือค้ำประกัน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DFDC40" w14:textId="47F0B5F0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116F86" w14:textId="7A4A1B73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การกำหนดค่าบริการขั้นต่ำในการออกหนังสือ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ประกันการกู้ยืมเงิน (</w:t>
            </w:r>
            <w:r w:rsidRPr="005C4AD9">
              <w:rPr>
                <w:color w:val="FF00FF"/>
              </w:rPr>
              <w:t>Borrowing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F02D37" w14:textId="7880883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036009" w14:textId="75F6592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8816EF" w14:textId="06C72FC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E4843F" w14:textId="2280631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B25248" w14:textId="32676BD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0B757E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AA71460" w14:textId="44A0C6D6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249B4FB4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51EDDB" w14:textId="387F5149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1ED5C9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FC30B8" w14:textId="5814C1CC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ประกันการกู้ยืมเงิน (</w:t>
            </w:r>
            <w:r w:rsidRPr="002A23B2">
              <w:rPr>
                <w:color w:val="FF00FF"/>
              </w:rPr>
              <w:t>Borrowing</w:t>
            </w:r>
            <w:r w:rsidRPr="002A23B2">
              <w:rPr>
                <w:color w:val="FF00FF"/>
                <w:cs/>
              </w:rPr>
              <w:t>) : ค่าบริการหนังสือค้ำประกัน ขั้นต่ำ (บาท/ฉบับ)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E60598" w14:textId="66F8CE44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7170B6" w14:textId="56FACEB3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จำนวนค่าบริการขั้นต่ำในการออกหนังสือ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ประกันการกู้ยืมเงิน (</w:t>
            </w:r>
            <w:r w:rsidRPr="005C4AD9">
              <w:rPr>
                <w:color w:val="FF00FF"/>
              </w:rPr>
              <w:t>Borrowing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FDBD73" w14:textId="720DEE5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59BB9E" w14:textId="1B7CEE6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7F8A3E" w14:textId="22D1950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E7514E" w14:textId="5D4F9B5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26DCA7" w14:textId="52082CD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EBB8CD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51D6AEA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39029ACF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4D64CF" w14:textId="075E2AA0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2150C9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2504F6" w14:textId="67C98B1E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ประกันการกู้ยืมเงิน (</w:t>
            </w:r>
            <w:r w:rsidRPr="002A23B2">
              <w:rPr>
                <w:color w:val="FF00FF"/>
              </w:rPr>
              <w:t>Borrowing</w:t>
            </w:r>
            <w:r w:rsidRPr="002A23B2">
              <w:rPr>
                <w:color w:val="FF00FF"/>
                <w:cs/>
              </w:rPr>
              <w:t>) : เงื่อนไขค่าบริการหนังสือค้ำประกัน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3C3851" w14:textId="1EADA0E2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496B4A" w14:textId="14186602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ประกันการกู้ยืมเงิน (</w:t>
            </w:r>
            <w:r w:rsidRPr="005C4AD9">
              <w:rPr>
                <w:color w:val="FF00FF"/>
              </w:rPr>
              <w:t>Borrowing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A5FD5A" w14:textId="0601B0F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F54F1E" w14:textId="09EF4D7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E9219E" w14:textId="3C7BEEF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BB7DA4" w14:textId="798AD1D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CFF537" w14:textId="5DA2199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FF038B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337A6B0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7C925C55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F9CE31" w14:textId="4295EC14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680339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5057E1" w14:textId="0379E748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ประกันการยื่นซอง (</w:t>
            </w:r>
            <w:r w:rsidRPr="002A23B2">
              <w:rPr>
                <w:color w:val="FF00FF"/>
              </w:rPr>
              <w:t>Bid</w:t>
            </w:r>
            <w:r w:rsidRPr="002A23B2">
              <w:rPr>
                <w:color w:val="FF00FF"/>
                <w:cs/>
              </w:rPr>
              <w:t>) : การเรียกเก็บค่าบริการหนังสือค้ำประกัน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483917" w14:textId="2B51E01F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C305D7" w14:textId="06E9398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การเรียกเก็บค่าบริการต่ำสุดในการออกหนังสือ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ประกันการยื่นซอง (</w:t>
            </w:r>
            <w:r w:rsidRPr="005C4AD9">
              <w:rPr>
                <w:color w:val="FF00FF"/>
              </w:rPr>
              <w:t>Bid</w:t>
            </w:r>
            <w:r w:rsidRPr="005C4AD9"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C3E4D1" w14:textId="7F0FC7F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2E0C5B" w14:textId="1B76821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9CBE26" w14:textId="2C691A2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378F66" w14:textId="571CF85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84FC7F" w14:textId="0D6F5DC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D74FB4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C1995BD" w14:textId="046E2631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179DC48D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ED1FA5" w14:textId="0C8E9EB3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lastRenderedPageBreak/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E3ACAC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641102" w14:textId="02886003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ประกันการยื่นซอง (</w:t>
            </w:r>
            <w:r w:rsidRPr="002A23B2">
              <w:rPr>
                <w:color w:val="FF00FF"/>
              </w:rPr>
              <w:t>Bid</w:t>
            </w:r>
            <w:r w:rsidRPr="002A23B2">
              <w:rPr>
                <w:color w:val="FF00FF"/>
                <w:cs/>
              </w:rPr>
              <w:t>) : ค่าบริการหนังสือค้ำประกัน ขั้นต่ำ (หน่วย : ร้อยละของวงเงินค้ำประกันต่อปี)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ED615B" w14:textId="10BBD96E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BC9BA0" w14:textId="5954C442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จำนวนค่าธรรมเนียมต่ำสุดในการออกหนังสือ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ประกันการยื่นซอง (</w:t>
            </w:r>
            <w:r w:rsidRPr="005C4AD9">
              <w:rPr>
                <w:color w:val="FF00FF"/>
              </w:rPr>
              <w:t>Bid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AB3279" w14:textId="11910A3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BC34A2" w14:textId="0441646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3BFB40" w14:textId="5BB5926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229C44" w14:textId="5FBDF16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D1CAA0" w14:textId="14E2C58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572196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4B03995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408CDC9A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8A0A46" w14:textId="566AEDED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B8E9FC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F53820" w14:textId="2BFCD752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ประกันการยื่นซอง (</w:t>
            </w:r>
            <w:r w:rsidRPr="002A23B2">
              <w:rPr>
                <w:color w:val="FF00FF"/>
              </w:rPr>
              <w:t>Bid</w:t>
            </w:r>
            <w:r w:rsidRPr="002A23B2">
              <w:rPr>
                <w:color w:val="FF00FF"/>
                <w:cs/>
              </w:rPr>
              <w:t>) : การเรียกเก็บค่าบริการหนังสือค้ำประกัน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76D35C" w14:textId="5AC1707D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971896" w14:textId="6D4710A1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การเรียกเก็บค่าบริการสูงสุดในการออกหนังสือ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ประกันการยื่นซอง (</w:t>
            </w:r>
            <w:r w:rsidRPr="005C4AD9">
              <w:rPr>
                <w:color w:val="FF00FF"/>
              </w:rPr>
              <w:t>Bid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96F3C2" w14:textId="4A05431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1214F9" w14:textId="46EB1DA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BB5079" w14:textId="44DE2D4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0B1EC1" w14:textId="1A7C7FF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A7A210" w14:textId="3546323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011263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02B19E2" w14:textId="61027CF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7F7C072F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F7D031" w14:textId="5F368014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FAD63F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F9FED7" w14:textId="49B5EF4F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ประกันการยื่นซอง (</w:t>
            </w:r>
            <w:r w:rsidRPr="002A23B2">
              <w:rPr>
                <w:color w:val="FF00FF"/>
              </w:rPr>
              <w:t>Bid</w:t>
            </w:r>
            <w:r w:rsidRPr="002A23B2">
              <w:rPr>
                <w:color w:val="FF00FF"/>
                <w:cs/>
              </w:rPr>
              <w:t>) : ค่าบริการหนังสือค้ำประกัน ขั้นสูง (หน่วย : ร้อยละของวงเงินค้ำประกันต่อปี)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B22A51" w14:textId="37810704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0E1F58" w14:textId="22B7384B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จำนวนค่าธรรมเนียมสูงสุดในการออกหนังสือ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ประกันการยื่นซอง (</w:t>
            </w:r>
            <w:r w:rsidRPr="005C4AD9">
              <w:rPr>
                <w:color w:val="FF00FF"/>
              </w:rPr>
              <w:t>Bid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D567F8" w14:textId="6BF704E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027408" w14:textId="7E83498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2A0FB3" w14:textId="0DA8FB4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A93A18" w14:textId="26BD1CB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267785" w14:textId="4003D30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C40A1F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EC53B2D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748286A9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A6EB96" w14:textId="48DC5715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A8B4C2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2B3317" w14:textId="20C42874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ประกันการยื่นซอง (</w:t>
            </w:r>
            <w:r w:rsidRPr="002A23B2">
              <w:rPr>
                <w:color w:val="FF00FF"/>
              </w:rPr>
              <w:t>Bid</w:t>
            </w:r>
            <w:r w:rsidRPr="002A23B2">
              <w:rPr>
                <w:color w:val="FF00FF"/>
                <w:cs/>
              </w:rPr>
              <w:t>) : การกำหนดค่าบริการหนังสือค้ำประกัน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53F788" w14:textId="6DC47E80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4C181D" w14:textId="24D382FB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การกำหนดค่าบริการขั้นต่ำในการออกหนังสือ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ประกันการยื่นซอง (</w:t>
            </w:r>
            <w:r w:rsidRPr="005C4AD9">
              <w:rPr>
                <w:color w:val="FF00FF"/>
              </w:rPr>
              <w:t>Bid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45E61B" w14:textId="2635DA1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995DEA" w14:textId="7AFCFCF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B4DE7C" w14:textId="5681BB0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C7F3EC" w14:textId="49F06B4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E5530B" w14:textId="2750996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AF8A36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55622D2" w14:textId="5A19BBA4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2C6ACFCA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750053" w14:textId="480595F9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lastRenderedPageBreak/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9A3E99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607A9B" w14:textId="501A63CD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ประกันการยื่นซอง (</w:t>
            </w:r>
            <w:r w:rsidRPr="002A23B2">
              <w:rPr>
                <w:color w:val="FF00FF"/>
              </w:rPr>
              <w:t>Bid</w:t>
            </w:r>
            <w:r w:rsidRPr="002A23B2">
              <w:rPr>
                <w:color w:val="FF00FF"/>
                <w:cs/>
              </w:rPr>
              <w:t>) : ค่าบริการหนังสือค้ำประกัน ขั้นต่ำ (บาท/ฉบับ)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4C4C12" w14:textId="2840576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0F3E7C" w14:textId="5C002F9B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จำนวนค่าบริการขั้นต่ำในการออกหนังสือ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ประกันการยื่นซอง (</w:t>
            </w:r>
            <w:r w:rsidRPr="005C4AD9">
              <w:rPr>
                <w:color w:val="FF00FF"/>
              </w:rPr>
              <w:t>Bid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DCDCC2" w14:textId="4765AF3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0DE3C8" w14:textId="22FF653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E83950" w14:textId="3ADAA41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EB7ABF" w14:textId="70D6715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D0AC35" w14:textId="6DC6955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6B3749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C34B0AE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703DFEDE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B2444A" w14:textId="1957470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F27E70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E940F7" w14:textId="30F41661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ประกันการยื่นซอง (</w:t>
            </w:r>
            <w:r w:rsidRPr="002A23B2">
              <w:rPr>
                <w:color w:val="FF00FF"/>
              </w:rPr>
              <w:t>Bid</w:t>
            </w:r>
            <w:r w:rsidRPr="002A23B2">
              <w:rPr>
                <w:color w:val="FF00FF"/>
                <w:cs/>
              </w:rPr>
              <w:t>) : เงื่อนไขค่าบริการหนังสือค้ำประกัน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6E1900" w14:textId="765BB46B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C1E399" w14:textId="41C626AD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ประกันการยื่นซอง (</w:t>
            </w:r>
            <w:r w:rsidRPr="005C4AD9">
              <w:rPr>
                <w:color w:val="FF00FF"/>
              </w:rPr>
              <w:t>Bid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45532C" w14:textId="3725654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94C316" w14:textId="30AB511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0CDF76" w14:textId="3753130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E57BBF" w14:textId="090E09C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C92BF8" w14:textId="7A99D20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A8C446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77EA2F3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6BCB6806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678C81" w14:textId="444C9BA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85DC19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597D80" w14:textId="5871990C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</w:t>
            </w:r>
            <w:r>
              <w:rPr>
                <w:color w:val="FF00FF"/>
                <w:cs/>
              </w:rPr>
              <w:t>ทำ</w:t>
            </w:r>
            <w:r w:rsidRPr="002A23B2">
              <w:rPr>
                <w:color w:val="FF00FF"/>
                <w:cs/>
              </w:rPr>
              <w:t>สัญญา (</w:t>
            </w:r>
            <w:r w:rsidRPr="002A23B2">
              <w:rPr>
                <w:color w:val="FF00FF"/>
              </w:rPr>
              <w:t>Performance</w:t>
            </w:r>
            <w:r w:rsidRPr="002A23B2">
              <w:rPr>
                <w:color w:val="FF00FF"/>
                <w:cs/>
              </w:rPr>
              <w:t>) : การเรียกเก็บค่าบริการหนังสือค้ำประกัน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309037" w14:textId="2204AA8B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193300" w14:textId="500FD338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การเรียกเก็บค่าบริการต่ำสุดในการออกหนังสือ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</w:t>
            </w:r>
            <w:r>
              <w:rPr>
                <w:color w:val="FF00FF"/>
                <w:cs/>
              </w:rPr>
              <w:t>ทำ</w:t>
            </w:r>
            <w:r w:rsidRPr="005C4AD9">
              <w:rPr>
                <w:color w:val="FF00FF"/>
                <w:cs/>
              </w:rPr>
              <w:t>สัญญา (</w:t>
            </w:r>
            <w:r w:rsidRPr="005C4AD9">
              <w:rPr>
                <w:color w:val="FF00FF"/>
              </w:rPr>
              <w:t>Performance</w:t>
            </w:r>
            <w:r w:rsidRPr="005C4AD9"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C63023" w14:textId="280F6D6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317DD7" w14:textId="72E560F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B573C0" w14:textId="64C594F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267400" w14:textId="0AF061E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3D0960" w14:textId="42E7DDA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9D9EDD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7E448D8" w14:textId="542E9B71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24768906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629B0C" w14:textId="49FC33C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E318B6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37F9F9" w14:textId="13F9F0A4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</w:t>
            </w:r>
            <w:r>
              <w:rPr>
                <w:color w:val="FF00FF"/>
                <w:cs/>
              </w:rPr>
              <w:t>ทำ</w:t>
            </w:r>
            <w:r w:rsidRPr="002A23B2">
              <w:rPr>
                <w:color w:val="FF00FF"/>
                <w:cs/>
              </w:rPr>
              <w:t>สัญญา (</w:t>
            </w:r>
            <w:r w:rsidRPr="002A23B2">
              <w:rPr>
                <w:color w:val="FF00FF"/>
              </w:rPr>
              <w:t>Performance</w:t>
            </w:r>
            <w:r w:rsidRPr="002A23B2">
              <w:rPr>
                <w:color w:val="FF00FF"/>
                <w:cs/>
              </w:rPr>
              <w:t>) : ค่าบริการหนังสือค้ำประกัน ขั้นต่ำ (หน่วย : ร้อยละของวงเงินค้ำประกันต่อปี)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7DA8F7" w14:textId="1B0E271A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C7C79A" w14:textId="4A758709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จำนวนค่าธรรมเนียมต่ำสุดในการออกหนังสือ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</w:t>
            </w:r>
            <w:r>
              <w:rPr>
                <w:color w:val="FF00FF"/>
                <w:cs/>
              </w:rPr>
              <w:t>ทำ</w:t>
            </w:r>
            <w:r w:rsidRPr="005C4AD9">
              <w:rPr>
                <w:color w:val="FF00FF"/>
                <w:cs/>
              </w:rPr>
              <w:t>สัญญา (</w:t>
            </w:r>
            <w:r w:rsidRPr="005C4AD9">
              <w:rPr>
                <w:color w:val="FF00FF"/>
              </w:rPr>
              <w:t>Performance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411770" w14:textId="08FEDD4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2D223E" w14:textId="347A9AB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87766B" w14:textId="5E8D6C3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D6D52B" w14:textId="727D53B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BC947B" w14:textId="4D02911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9925ED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550B683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768DEE2D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735EF4" w14:textId="6B5B3886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lastRenderedPageBreak/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0EA42F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BD8E7D" w14:textId="450A0BD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</w:t>
            </w:r>
            <w:r>
              <w:rPr>
                <w:color w:val="FF00FF"/>
                <w:cs/>
              </w:rPr>
              <w:t>ทำ</w:t>
            </w:r>
            <w:r w:rsidRPr="002A23B2">
              <w:rPr>
                <w:color w:val="FF00FF"/>
                <w:cs/>
              </w:rPr>
              <w:t>สัญญา (</w:t>
            </w:r>
            <w:r w:rsidRPr="002A23B2">
              <w:rPr>
                <w:color w:val="FF00FF"/>
              </w:rPr>
              <w:t>Performance</w:t>
            </w:r>
            <w:r w:rsidRPr="002A23B2">
              <w:rPr>
                <w:color w:val="FF00FF"/>
                <w:cs/>
              </w:rPr>
              <w:t>) : การเรียกเก็บค่าบริการหนังสือค้ำประกัน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105570" w14:textId="7684FCF0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AA5F43" w14:textId="1025E953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การเรียกเก็บค่าบริการสูงสุดในการออกหนังสือ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</w:t>
            </w:r>
            <w:r>
              <w:rPr>
                <w:color w:val="FF00FF"/>
                <w:cs/>
              </w:rPr>
              <w:t>ทำ</w:t>
            </w:r>
            <w:r w:rsidRPr="005C4AD9">
              <w:rPr>
                <w:color w:val="FF00FF"/>
                <w:cs/>
              </w:rPr>
              <w:t>สัญญา (</w:t>
            </w:r>
            <w:r w:rsidRPr="005C4AD9">
              <w:rPr>
                <w:color w:val="FF00FF"/>
              </w:rPr>
              <w:t>Performance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15624F" w14:textId="66E87E5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6949C9" w14:textId="0044CDA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40A319" w14:textId="6A92D3B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BDD251" w14:textId="1DD0EEF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3A5E45" w14:textId="736C800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3F45AC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660B1B2" w14:textId="24776D06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0F94AC2A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F71F92" w14:textId="259467B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82FB2E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EAF711" w14:textId="7991A53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</w:t>
            </w:r>
            <w:r>
              <w:rPr>
                <w:color w:val="FF00FF"/>
                <w:cs/>
              </w:rPr>
              <w:t>ทำ</w:t>
            </w:r>
            <w:r w:rsidRPr="002A23B2">
              <w:rPr>
                <w:color w:val="FF00FF"/>
                <w:cs/>
              </w:rPr>
              <w:t>สัญญา (</w:t>
            </w:r>
            <w:r w:rsidRPr="002A23B2">
              <w:rPr>
                <w:color w:val="FF00FF"/>
              </w:rPr>
              <w:t>Performance</w:t>
            </w:r>
            <w:r w:rsidRPr="002A23B2">
              <w:rPr>
                <w:color w:val="FF00FF"/>
                <w:cs/>
              </w:rPr>
              <w:t>) : ค่าบริการหนังสือค้ำประกัน ขั้นสูง (หน่วย : ร้อยละของวงเงินค้ำประกันต่อปี)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151B78" w14:textId="149E3DBF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CBB1B3" w14:textId="3D0B6103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จำนวนค่าธรรมเนียมสูงสุดในการออกหนังสือ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</w:t>
            </w:r>
            <w:r>
              <w:rPr>
                <w:color w:val="FF00FF"/>
                <w:cs/>
              </w:rPr>
              <w:t>ทำ</w:t>
            </w:r>
            <w:r w:rsidRPr="005C4AD9">
              <w:rPr>
                <w:color w:val="FF00FF"/>
                <w:cs/>
              </w:rPr>
              <w:t>สัญญา (</w:t>
            </w:r>
            <w:r w:rsidRPr="005C4AD9">
              <w:rPr>
                <w:color w:val="FF00FF"/>
              </w:rPr>
              <w:t>Performance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6CD11C" w14:textId="15B3959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9ED1AC" w14:textId="257D929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DEA928" w14:textId="5D6DD6E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0C5AD0" w14:textId="59D9C47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04E45C" w14:textId="1252E8B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B96E92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1D3A603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5F99220F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9D9063" w14:textId="495B94D9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B90A99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D840E3" w14:textId="277F7CA4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</w:t>
            </w:r>
            <w:r>
              <w:rPr>
                <w:color w:val="FF00FF"/>
                <w:cs/>
              </w:rPr>
              <w:t>ทำ</w:t>
            </w:r>
            <w:r w:rsidRPr="002A23B2">
              <w:rPr>
                <w:color w:val="FF00FF"/>
                <w:cs/>
              </w:rPr>
              <w:t>สัญญา (</w:t>
            </w:r>
            <w:r w:rsidRPr="002A23B2">
              <w:rPr>
                <w:color w:val="FF00FF"/>
              </w:rPr>
              <w:t>Performance</w:t>
            </w:r>
            <w:r w:rsidRPr="002A23B2">
              <w:rPr>
                <w:color w:val="FF00FF"/>
                <w:cs/>
              </w:rPr>
              <w:t>) : การกำหนดค่าบริการหนังสือค้ำประกัน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3E0BDF" w14:textId="11B59184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5A47D3" w14:textId="09225CD7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การกำหนดค่าบริการขั้นต่ำในการออกหนังสือ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</w:t>
            </w:r>
            <w:r>
              <w:rPr>
                <w:color w:val="FF00FF"/>
                <w:cs/>
              </w:rPr>
              <w:t>ทำ</w:t>
            </w:r>
            <w:r w:rsidRPr="005C4AD9">
              <w:rPr>
                <w:color w:val="FF00FF"/>
                <w:cs/>
              </w:rPr>
              <w:t>สัญญา (</w:t>
            </w:r>
            <w:r w:rsidRPr="005C4AD9">
              <w:rPr>
                <w:color w:val="FF00FF"/>
              </w:rPr>
              <w:t>Performance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822D04" w14:textId="7D9C25C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05B13F" w14:textId="6A633A2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6D799B" w14:textId="7BBB072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DF003D" w14:textId="510DDE8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18CEDF" w14:textId="1C1E8AA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C50904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AF7CDA6" w14:textId="5AB9150F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13D57F03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BC819A" w14:textId="596A199A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C4B6DB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A7B517" w14:textId="2B6830F8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</w:t>
            </w:r>
            <w:r>
              <w:rPr>
                <w:color w:val="FF00FF"/>
                <w:cs/>
              </w:rPr>
              <w:t>ทำ</w:t>
            </w:r>
            <w:r w:rsidRPr="002A23B2">
              <w:rPr>
                <w:color w:val="FF00FF"/>
                <w:cs/>
              </w:rPr>
              <w:t>สัญญา (</w:t>
            </w:r>
            <w:r w:rsidRPr="002A23B2">
              <w:rPr>
                <w:color w:val="FF00FF"/>
              </w:rPr>
              <w:t>Performance</w:t>
            </w:r>
            <w:r w:rsidRPr="002A23B2">
              <w:rPr>
                <w:color w:val="FF00FF"/>
                <w:cs/>
              </w:rPr>
              <w:t>) : ค่าบริการหนังสือค้ำประกัน ขั้นต่ำ (บาท/ฉบับ)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DB22C6" w14:textId="0969C0BC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D1E398" w14:textId="18E9F328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จำนวนค่าบริการขั้นต่ำในการออกหนังสือ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</w:t>
            </w:r>
            <w:r>
              <w:rPr>
                <w:color w:val="FF00FF"/>
                <w:cs/>
              </w:rPr>
              <w:t>ทำ</w:t>
            </w:r>
            <w:r w:rsidRPr="005C4AD9">
              <w:rPr>
                <w:color w:val="FF00FF"/>
                <w:cs/>
              </w:rPr>
              <w:t>สัญญา (</w:t>
            </w:r>
            <w:r w:rsidRPr="005C4AD9">
              <w:rPr>
                <w:color w:val="FF00FF"/>
              </w:rPr>
              <w:t>Performance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14F3A4" w14:textId="3913AF6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D3C7FA" w14:textId="433E059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AB7CCA" w14:textId="3D68A07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DF295A" w14:textId="71E184D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421E9C" w14:textId="73B23D7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9D3A5D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ED4C6A6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0E2AB9DC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764C1E" w14:textId="566521CE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lastRenderedPageBreak/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52CCF3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8D6D01" w14:textId="3445C07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</w:t>
            </w:r>
            <w:r>
              <w:rPr>
                <w:color w:val="FF00FF"/>
                <w:cs/>
              </w:rPr>
              <w:t>ทำ</w:t>
            </w:r>
            <w:r w:rsidRPr="002A23B2">
              <w:rPr>
                <w:color w:val="FF00FF"/>
                <w:cs/>
              </w:rPr>
              <w:t>สัญญา (</w:t>
            </w:r>
            <w:r w:rsidRPr="002A23B2">
              <w:rPr>
                <w:color w:val="FF00FF"/>
              </w:rPr>
              <w:t>Performance</w:t>
            </w:r>
            <w:r w:rsidRPr="002A23B2">
              <w:rPr>
                <w:color w:val="FF00FF"/>
                <w:cs/>
              </w:rPr>
              <w:t>) : เงื่อนไขค่าบริการหนังสือค้ำประกัน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9BA5CB" w14:textId="17ECE6C2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341BD7" w14:textId="27929E5F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</w:t>
            </w:r>
            <w:r>
              <w:rPr>
                <w:color w:val="FF00FF"/>
                <w:cs/>
              </w:rPr>
              <w:t>ทำ</w:t>
            </w:r>
            <w:r w:rsidRPr="005C4AD9">
              <w:rPr>
                <w:color w:val="FF00FF"/>
                <w:cs/>
              </w:rPr>
              <w:t>สัญญา (</w:t>
            </w:r>
            <w:r w:rsidRPr="005C4AD9">
              <w:rPr>
                <w:color w:val="FF00FF"/>
              </w:rPr>
              <w:t>Performance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1CB856" w14:textId="765D62E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D87BAE" w14:textId="77A96F7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0DA425" w14:textId="3A2555B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5EF0D1" w14:textId="4556E7B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493F72" w14:textId="3204FA5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13B0C2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E70F318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458BF493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28F41B" w14:textId="00CEB528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2978B6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08D435" w14:textId="3E15E6C9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ประกันผลงาน (</w:t>
            </w:r>
            <w:r w:rsidRPr="002A23B2">
              <w:rPr>
                <w:color w:val="FF00FF"/>
              </w:rPr>
              <w:t>Retention</w:t>
            </w:r>
            <w:r w:rsidRPr="002A23B2">
              <w:rPr>
                <w:color w:val="FF00FF"/>
                <w:cs/>
              </w:rPr>
              <w:t>) : การเรียกเก็บค่าบริการหนังสือค้ำประกัน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C1B2EB" w14:textId="5C7976D4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F9CE04" w14:textId="6CC80D10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การเรียกเก็บค่าบริการต่ำสุดในการออกหนังสือ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ประกันผลงาน (</w:t>
            </w:r>
            <w:r w:rsidRPr="005C4AD9">
              <w:rPr>
                <w:color w:val="FF00FF"/>
              </w:rPr>
              <w:t>Retention</w:t>
            </w:r>
            <w:r w:rsidRPr="005C4AD9"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6157D5" w14:textId="3AD0867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733AE8" w14:textId="6CC29EA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A7966C" w14:textId="014E35D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42734A" w14:textId="3073DDE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4DD7B7" w14:textId="6814E99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596ECF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2FCC12E" w14:textId="0552492C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28021862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3296B4" w14:textId="1508606D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CC2F11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365114" w14:textId="5FECA855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ประกันผลงาน (</w:t>
            </w:r>
            <w:r w:rsidRPr="002A23B2">
              <w:rPr>
                <w:color w:val="FF00FF"/>
              </w:rPr>
              <w:t>Retention</w:t>
            </w:r>
            <w:r w:rsidRPr="002A23B2">
              <w:rPr>
                <w:color w:val="FF00FF"/>
                <w:cs/>
              </w:rPr>
              <w:t>) : ค่าบริการหนังสือค้ำประกัน ขั้นต่ำ (หน่วย : ร้อยละของวงเงินค้ำประกันต่อปี)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D1450E" w14:textId="40CDC9CB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530D4A" w14:textId="7829B6CF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จำนวนค่าธรรมเนียมต่ำสุดในการออกหนังสือ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ประกันผลงาน (</w:t>
            </w:r>
            <w:r w:rsidRPr="005C4AD9">
              <w:rPr>
                <w:color w:val="FF00FF"/>
              </w:rPr>
              <w:t>Retention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31BC9B" w14:textId="31C33C0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1D4F5E" w14:textId="29E3874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7A8072" w14:textId="18C89BD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9E7133" w14:textId="6310193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69AA62" w14:textId="7BA3579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BA7148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6989E6B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52AAB051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6E3334" w14:textId="7D680578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AF364B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C2C460" w14:textId="225BB5D3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ประกันผลงาน (</w:t>
            </w:r>
            <w:r w:rsidRPr="002A23B2">
              <w:rPr>
                <w:color w:val="FF00FF"/>
              </w:rPr>
              <w:t>Retention</w:t>
            </w:r>
            <w:r w:rsidRPr="002A23B2">
              <w:rPr>
                <w:color w:val="FF00FF"/>
                <w:cs/>
              </w:rPr>
              <w:t>) : การเรียกเก็บค่าบริการหนังสือค้ำประกัน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F44449" w14:textId="4463760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EC5AD8" w14:textId="10EB8BA4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การเรียกเก็บค่าบริการสูงสุดในการออกหนังสือ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ประกันผลงาน (</w:t>
            </w:r>
            <w:r w:rsidRPr="005C4AD9">
              <w:rPr>
                <w:color w:val="FF00FF"/>
              </w:rPr>
              <w:t>Retention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65DE65" w14:textId="36B392E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119EEF" w14:textId="22188AA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0B1348" w14:textId="228B17F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EFB6E7" w14:textId="4D23DBB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489E99" w14:textId="73AFD12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F935E3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1952B4C" w14:textId="3AF83D7B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06D5CF8F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3AE59F" w14:textId="1AA6CA10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87F407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A9A6B4" w14:textId="4C9435A3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ประกันผลงาน (</w:t>
            </w:r>
            <w:r w:rsidRPr="002A23B2">
              <w:rPr>
                <w:color w:val="FF00FF"/>
              </w:rPr>
              <w:t>Retention</w:t>
            </w:r>
            <w:r w:rsidRPr="002A23B2">
              <w:rPr>
                <w:color w:val="FF00FF"/>
                <w:cs/>
              </w:rPr>
              <w:t>) : ค่าบริการ</w:t>
            </w:r>
            <w:r w:rsidRPr="002A23B2">
              <w:rPr>
                <w:color w:val="FF00FF"/>
                <w:cs/>
              </w:rPr>
              <w:lastRenderedPageBreak/>
              <w:t>หนังสือค้ำประกัน ขั้นสูง (หน่วย : ร้อยละของวงเงินค้ำประกันต่อปี)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6D3264" w14:textId="605B700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lastRenderedPageBreak/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32E87E" w14:textId="4456CA38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จำนวนค่าธรรมเนียมสูงสุดในการออกหนังสือ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ประกันผลงาน (</w:t>
            </w:r>
            <w:r w:rsidRPr="005C4AD9">
              <w:rPr>
                <w:color w:val="FF00FF"/>
              </w:rPr>
              <w:t>Retention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0DEC2A" w14:textId="2EE575F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29B830" w14:textId="33EA574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8BD45D" w14:textId="4022DF2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5EE633" w14:textId="14D813B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B21A74" w14:textId="40793BE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ADAB81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6996C20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2C01DE5A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8862CF" w14:textId="0BA2949E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439271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55BA76" w14:textId="1651D662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ประกันผลงาน (</w:t>
            </w:r>
            <w:r w:rsidRPr="002A23B2">
              <w:rPr>
                <w:color w:val="FF00FF"/>
              </w:rPr>
              <w:t>Retention</w:t>
            </w:r>
            <w:r w:rsidRPr="002A23B2">
              <w:rPr>
                <w:color w:val="FF00FF"/>
                <w:cs/>
              </w:rPr>
              <w:t>) : การกำหนดค่าบริการหนังสือค้ำประกัน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DF30AA" w14:textId="05FCFB3F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5A9D89" w14:textId="4C564257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การกำหนดค่าบริการขั้นต่ำในการออกหนังสือ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ประกันผลงาน (</w:t>
            </w:r>
            <w:r w:rsidRPr="005C4AD9">
              <w:rPr>
                <w:color w:val="FF00FF"/>
              </w:rPr>
              <w:t>Retention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5A57F4" w14:textId="553F54E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ECF48C" w14:textId="79AA45B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6E6E95" w14:textId="1442599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952E28" w14:textId="507418D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18A12E" w14:textId="10E9331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EC23B8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3234B04" w14:textId="5D5ABEEB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2F9548F5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2A0469" w14:textId="772C2BD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F832D1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C273BC" w14:textId="1FF3CDF1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ประกันผลงาน (</w:t>
            </w:r>
            <w:r w:rsidRPr="002A23B2">
              <w:rPr>
                <w:color w:val="FF00FF"/>
              </w:rPr>
              <w:t>Retention</w:t>
            </w:r>
            <w:r w:rsidRPr="002A23B2">
              <w:rPr>
                <w:color w:val="FF00FF"/>
                <w:cs/>
              </w:rPr>
              <w:t>) : ค่าบริการหนังสือค้ำประกัน ขั้นต่ำ (บาท/ฉบับ)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DEDE39" w14:textId="7D5B1FF9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FFEBFA" w14:textId="70FC980F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จำนวนค่าบริการขั้นต่ำในการออกหนังสือ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ประกันผลงาน (</w:t>
            </w:r>
            <w:r w:rsidRPr="005C4AD9">
              <w:rPr>
                <w:color w:val="FF00FF"/>
              </w:rPr>
              <w:t>Retention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0CA34C" w14:textId="2BE6952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E16D67" w14:textId="47F5098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2EFD9B" w14:textId="1E7C674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C40071" w14:textId="2591D3D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51E6C9" w14:textId="6678FE4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0F90E7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436A644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5190C6DD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1CB912" w14:textId="749ACB04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F4A7C1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D46424" w14:textId="428380FE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ประกันผลงาน (</w:t>
            </w:r>
            <w:r w:rsidRPr="002A23B2">
              <w:rPr>
                <w:color w:val="FF00FF"/>
              </w:rPr>
              <w:t>Retention</w:t>
            </w:r>
            <w:r w:rsidRPr="002A23B2">
              <w:rPr>
                <w:color w:val="FF00FF"/>
                <w:cs/>
              </w:rPr>
              <w:t>) : เงื่อนไขค่าบริการหนังสือค้ำประกัน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12886E" w14:textId="4ABED5F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08A526" w14:textId="22D3E0E7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ประกันผลงาน (</w:t>
            </w:r>
            <w:r w:rsidRPr="005C4AD9">
              <w:rPr>
                <w:color w:val="FF00FF"/>
              </w:rPr>
              <w:t>Retention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B47DB1" w14:textId="162309B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46D5CD" w14:textId="5939B3E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8505E5" w14:textId="15B6DA9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3FF5AA" w14:textId="22ECA58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C03B92" w14:textId="6B9606C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BA2E73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794C685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338EAB59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29F15D" w14:textId="716B58A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1D57E5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C1E799" w14:textId="57EF4485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ประกันค่าไฟฟ้า / ประปา (</w:t>
            </w:r>
            <w:r w:rsidRPr="002A23B2">
              <w:rPr>
                <w:color w:val="FF00FF"/>
              </w:rPr>
              <w:t xml:space="preserve">Electricity </w:t>
            </w:r>
            <w:r w:rsidRPr="002A23B2">
              <w:rPr>
                <w:color w:val="FF00FF"/>
                <w:cs/>
              </w:rPr>
              <w:t xml:space="preserve">/ </w:t>
            </w:r>
            <w:r w:rsidRPr="002A23B2">
              <w:rPr>
                <w:color w:val="FF00FF"/>
              </w:rPr>
              <w:t>Water</w:t>
            </w:r>
            <w:r w:rsidRPr="002A23B2">
              <w:rPr>
                <w:color w:val="FF00FF"/>
                <w:cs/>
              </w:rPr>
              <w:t>) : การเรียกเก็บ</w:t>
            </w:r>
            <w:r w:rsidRPr="002A23B2">
              <w:rPr>
                <w:color w:val="FF00FF"/>
                <w:cs/>
              </w:rPr>
              <w:lastRenderedPageBreak/>
              <w:t>ค่าบริการหนังสือค้ำประกัน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DEB8B7" w14:textId="61B8CB7E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lastRenderedPageBreak/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61200B" w14:textId="5D1A54BB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การเรียกเก็บค่าบริการต่ำสุดในการออกหนังสือ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ประกันค่าไฟฟ้า / ประปา (</w:t>
            </w:r>
            <w:r w:rsidR="00DE2C85">
              <w:rPr>
                <w:color w:val="FF00FF"/>
              </w:rPr>
              <w:t xml:space="preserve">Electricity </w:t>
            </w:r>
            <w:r w:rsidRPr="005C4AD9">
              <w:rPr>
                <w:color w:val="FF00FF"/>
                <w:cs/>
              </w:rPr>
              <w:t xml:space="preserve">/ </w:t>
            </w:r>
            <w:r w:rsidRPr="005C4AD9">
              <w:rPr>
                <w:color w:val="FF00FF"/>
              </w:rPr>
              <w:t>Water</w:t>
            </w:r>
            <w:r w:rsidRPr="005C4AD9"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171E7C" w14:textId="09639DD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F968BF" w14:textId="4DAAADE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3417DE" w14:textId="27DF23C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846721" w14:textId="366B87F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7541C5" w14:textId="564BFB4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68E1CE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9AB815E" w14:textId="3BF49A61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4891C564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5031A7" w14:textId="3E34F6C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8D8F9D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CB3980" w14:textId="40CA100C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ประกันค่าไฟฟ้า / ประปา (</w:t>
            </w:r>
            <w:r w:rsidRPr="002A23B2">
              <w:rPr>
                <w:color w:val="FF00FF"/>
              </w:rPr>
              <w:t xml:space="preserve">Electricity </w:t>
            </w:r>
            <w:r w:rsidRPr="002A23B2">
              <w:rPr>
                <w:color w:val="FF00FF"/>
                <w:cs/>
              </w:rPr>
              <w:t xml:space="preserve">/ </w:t>
            </w:r>
            <w:r w:rsidRPr="002A23B2">
              <w:rPr>
                <w:color w:val="FF00FF"/>
              </w:rPr>
              <w:t>Water</w:t>
            </w:r>
            <w:r w:rsidRPr="002A23B2">
              <w:rPr>
                <w:color w:val="FF00FF"/>
                <w:cs/>
              </w:rPr>
              <w:t>) : ค่าบริการหนังสือค้ำประกัน ขั้นต่ำ (หน่วย : ร้อยละของวงเงินค้ำประกันต่อปี)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69CE92" w14:textId="31D35A2C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26A69C" w14:textId="703C1A7C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จำนวนค่าธรรมเนียมต่ำสุดในการออกหนังสือ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ประกันค่าไฟฟ้า / ประปา (</w:t>
            </w:r>
            <w:r w:rsidR="00DE2C85">
              <w:rPr>
                <w:color w:val="FF00FF"/>
              </w:rPr>
              <w:t xml:space="preserve">Electricity </w:t>
            </w:r>
            <w:r w:rsidRPr="005C4AD9">
              <w:rPr>
                <w:color w:val="FF00FF"/>
                <w:cs/>
              </w:rPr>
              <w:t xml:space="preserve">/ </w:t>
            </w:r>
            <w:r w:rsidRPr="005C4AD9">
              <w:rPr>
                <w:color w:val="FF00FF"/>
              </w:rPr>
              <w:t>Water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D273E8" w14:textId="1437292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B55ED3" w14:textId="23323E2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03B2CB" w14:textId="5986D2C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EF1665" w14:textId="2451051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3B1C40" w14:textId="533E2E2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B78AF6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35AAC54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583B9578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4E73FC" w14:textId="10EC10BB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C4382E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AC07F1" w14:textId="17E05B72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ประกันค่าไฟฟ้า / ประปา (</w:t>
            </w:r>
            <w:r w:rsidRPr="002A23B2">
              <w:rPr>
                <w:color w:val="FF00FF"/>
              </w:rPr>
              <w:t xml:space="preserve">Electricity </w:t>
            </w:r>
            <w:r w:rsidRPr="002A23B2">
              <w:rPr>
                <w:color w:val="FF00FF"/>
                <w:cs/>
              </w:rPr>
              <w:t xml:space="preserve">/ </w:t>
            </w:r>
            <w:r w:rsidRPr="002A23B2">
              <w:rPr>
                <w:color w:val="FF00FF"/>
              </w:rPr>
              <w:t>Water</w:t>
            </w:r>
            <w:r w:rsidRPr="002A23B2">
              <w:rPr>
                <w:color w:val="FF00FF"/>
                <w:cs/>
              </w:rPr>
              <w:t>) : การเรียกเก็บค่าบริการหนังสือค้ำประกัน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B96A1D" w14:textId="137DA1B4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28B1E6" w14:textId="09B42213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การเรียกเก็บค่าบริการสูงสุดในการออกหนังสือ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ประกันค่าไฟฟ้า / ประปา (</w:t>
            </w:r>
            <w:r w:rsidR="00DE2C85">
              <w:rPr>
                <w:color w:val="FF00FF"/>
              </w:rPr>
              <w:t xml:space="preserve">Electricity </w:t>
            </w:r>
            <w:r w:rsidRPr="005C4AD9">
              <w:rPr>
                <w:color w:val="FF00FF"/>
                <w:cs/>
              </w:rPr>
              <w:t xml:space="preserve">/ </w:t>
            </w:r>
            <w:r w:rsidRPr="005C4AD9">
              <w:rPr>
                <w:color w:val="FF00FF"/>
              </w:rPr>
              <w:t>Water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3DBCD1" w14:textId="55B142D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8165DC" w14:textId="0C5D304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2D6AC8" w14:textId="6E110FC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666DE6" w14:textId="1F96D07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92D1F7" w14:textId="77C7F4E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8DE086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2EB4ED2" w14:textId="4D0AA73E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700E9CA5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E20BDE" w14:textId="4B4A80A4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EDED01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AA49C3" w14:textId="280CD73E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ประกันค่าไฟฟ้า / ประปา (</w:t>
            </w:r>
            <w:r w:rsidRPr="002A23B2">
              <w:rPr>
                <w:color w:val="FF00FF"/>
              </w:rPr>
              <w:t xml:space="preserve">Electricity </w:t>
            </w:r>
            <w:r w:rsidRPr="002A23B2">
              <w:rPr>
                <w:color w:val="FF00FF"/>
                <w:cs/>
              </w:rPr>
              <w:t xml:space="preserve">/ </w:t>
            </w:r>
            <w:r w:rsidRPr="002A23B2">
              <w:rPr>
                <w:color w:val="FF00FF"/>
              </w:rPr>
              <w:t>Water</w:t>
            </w:r>
            <w:r w:rsidRPr="002A23B2">
              <w:rPr>
                <w:color w:val="FF00FF"/>
                <w:cs/>
              </w:rPr>
              <w:t>) : ค่าบริการหนังสือค้ำประกัน ขั้นสูง (หน่วย : ร้อยละของวงเงินค้ำประกันต่อปี)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DC695F" w14:textId="2CBEDC40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C34FCF" w14:textId="72190197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จำนวนค่าธรรมเนียมสูงสุดในการออกหนังสือ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ประกันค่าไฟฟ้า / ประปา (</w:t>
            </w:r>
            <w:r w:rsidR="00DE2C85">
              <w:rPr>
                <w:color w:val="FF00FF"/>
              </w:rPr>
              <w:t xml:space="preserve">Electricity </w:t>
            </w:r>
            <w:r w:rsidRPr="005C4AD9">
              <w:rPr>
                <w:color w:val="FF00FF"/>
                <w:cs/>
              </w:rPr>
              <w:t xml:space="preserve">/ </w:t>
            </w:r>
            <w:r w:rsidRPr="005C4AD9">
              <w:rPr>
                <w:color w:val="FF00FF"/>
              </w:rPr>
              <w:t>Water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D97A0F" w14:textId="31145E3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2C84B0" w14:textId="756F2B1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EB3BDE" w14:textId="44D4D34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6464A7" w14:textId="33BAB81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762C90" w14:textId="1D352E0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987E9C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63DE888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79D07CC3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9C4DB7" w14:textId="043601F4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lastRenderedPageBreak/>
              <w:t>49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5E5559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FD1883" w14:textId="1000337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ประกันค่าไฟฟ้า / ประปา (</w:t>
            </w:r>
            <w:r w:rsidRPr="002A23B2">
              <w:rPr>
                <w:color w:val="FF00FF"/>
              </w:rPr>
              <w:t xml:space="preserve">Electricity </w:t>
            </w:r>
            <w:r w:rsidRPr="002A23B2">
              <w:rPr>
                <w:color w:val="FF00FF"/>
                <w:cs/>
              </w:rPr>
              <w:t xml:space="preserve">/ </w:t>
            </w:r>
            <w:r w:rsidRPr="002A23B2">
              <w:rPr>
                <w:color w:val="FF00FF"/>
              </w:rPr>
              <w:t>Water</w:t>
            </w:r>
            <w:r w:rsidRPr="002A23B2">
              <w:rPr>
                <w:color w:val="FF00FF"/>
                <w:cs/>
              </w:rPr>
              <w:t>) : การกำหนดค่าบริการหนังสือค้ำประกัน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A249FC" w14:textId="1C32F2E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FD0DB5" w14:textId="4D7DCBD4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การกำหนดค่าบริการขั้นต่ำในการออกหนังสือ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ประกันค่าไฟฟ้า / ประปา (</w:t>
            </w:r>
            <w:r w:rsidR="00DE2C85">
              <w:rPr>
                <w:color w:val="FF00FF"/>
              </w:rPr>
              <w:t xml:space="preserve">Electricity </w:t>
            </w:r>
            <w:r w:rsidRPr="005C4AD9">
              <w:rPr>
                <w:color w:val="FF00FF"/>
                <w:cs/>
              </w:rPr>
              <w:t xml:space="preserve">/ </w:t>
            </w:r>
            <w:r w:rsidRPr="005C4AD9">
              <w:rPr>
                <w:color w:val="FF00FF"/>
              </w:rPr>
              <w:t>Water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03A554" w14:textId="699D11C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EA79C7" w14:textId="49C10B2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4EC791" w14:textId="0DD52ED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4B04AD" w14:textId="46736C0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FF5C8E" w14:textId="5504855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8E8927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D3087A3" w14:textId="297D1070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1CA1D127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4F2B1E" w14:textId="26F5901C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50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35F57D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17A337" w14:textId="3D13C8E5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ประกันค่าไฟฟ้า / ประปา (</w:t>
            </w:r>
            <w:r w:rsidRPr="002A23B2">
              <w:rPr>
                <w:color w:val="FF00FF"/>
              </w:rPr>
              <w:t xml:space="preserve">Electricity </w:t>
            </w:r>
            <w:r w:rsidRPr="002A23B2">
              <w:rPr>
                <w:color w:val="FF00FF"/>
                <w:cs/>
              </w:rPr>
              <w:t xml:space="preserve">/ </w:t>
            </w:r>
            <w:r w:rsidRPr="002A23B2">
              <w:rPr>
                <w:color w:val="FF00FF"/>
              </w:rPr>
              <w:t>Water</w:t>
            </w:r>
            <w:r w:rsidRPr="002A23B2">
              <w:rPr>
                <w:color w:val="FF00FF"/>
                <w:cs/>
              </w:rPr>
              <w:t>) : ค่าบริการหนังสือค้ำประกัน ขั้นต่ำ (บาท/ฉบับ)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DD308D" w14:textId="3DEC4F63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9C5436" w14:textId="20B9EE3D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จำนวนค่าบริการขั้นต่ำในการออกหนังสือ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ประกันค่าไฟฟ้า / ประปา (</w:t>
            </w:r>
            <w:r w:rsidR="00DE2C85">
              <w:rPr>
                <w:color w:val="FF00FF"/>
              </w:rPr>
              <w:t xml:space="preserve">Electricity </w:t>
            </w:r>
            <w:r w:rsidRPr="005C4AD9">
              <w:rPr>
                <w:color w:val="FF00FF"/>
                <w:cs/>
              </w:rPr>
              <w:t xml:space="preserve">/ </w:t>
            </w:r>
            <w:r w:rsidRPr="005C4AD9">
              <w:rPr>
                <w:color w:val="FF00FF"/>
              </w:rPr>
              <w:t>Water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575DED" w14:textId="2DAE535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BB43C9" w14:textId="13C1252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244513" w14:textId="73BB012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7A8F37" w14:textId="68278FD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D51C5A" w14:textId="50C68D0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AD8DB3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621E02C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2FA7B54E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E17E7E" w14:textId="35A64AEE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51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BE5987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7D5AE6" w14:textId="446098F5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ประกันค่าไฟฟ้า / ประปา (</w:t>
            </w:r>
            <w:r w:rsidRPr="002A23B2">
              <w:rPr>
                <w:color w:val="FF00FF"/>
              </w:rPr>
              <w:t xml:space="preserve">Electricity </w:t>
            </w:r>
            <w:r w:rsidRPr="002A23B2">
              <w:rPr>
                <w:color w:val="FF00FF"/>
                <w:cs/>
              </w:rPr>
              <w:t xml:space="preserve">/ </w:t>
            </w:r>
            <w:r w:rsidRPr="002A23B2">
              <w:rPr>
                <w:color w:val="FF00FF"/>
              </w:rPr>
              <w:t>Water</w:t>
            </w:r>
            <w:r w:rsidRPr="002A23B2">
              <w:rPr>
                <w:color w:val="FF00FF"/>
                <w:cs/>
              </w:rPr>
              <w:t>) : เงื่อนไขค่าบริการหนังสือค้ำประกัน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14EEA3" w14:textId="6C1C9EBA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13CF2F" w14:textId="74FC2405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ประกันค่าไฟฟ้า / ประปา (</w:t>
            </w:r>
            <w:r w:rsidR="00DE2C85">
              <w:rPr>
                <w:color w:val="FF00FF"/>
              </w:rPr>
              <w:t xml:space="preserve">Electricity </w:t>
            </w:r>
            <w:r w:rsidRPr="005C4AD9">
              <w:rPr>
                <w:color w:val="FF00FF"/>
                <w:cs/>
              </w:rPr>
              <w:t xml:space="preserve">/ </w:t>
            </w:r>
            <w:r w:rsidRPr="005C4AD9">
              <w:rPr>
                <w:color w:val="FF00FF"/>
              </w:rPr>
              <w:t>Water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003476" w14:textId="2102425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E96C68" w14:textId="6EB7549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F0ADF2" w14:textId="0A365C3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4DE06C" w14:textId="627D490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A78253" w14:textId="7B678C9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3F83FE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EB778F3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73CE6567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E33F8F" w14:textId="47954E3F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52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0A4310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BBAF28" w14:textId="3CDAB7F5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ประกันค่าภาษี (</w:t>
            </w:r>
            <w:r w:rsidRPr="002A23B2">
              <w:rPr>
                <w:color w:val="FF00FF"/>
              </w:rPr>
              <w:t>Tax</w:t>
            </w:r>
            <w:r w:rsidRPr="002A23B2">
              <w:rPr>
                <w:color w:val="FF00FF"/>
                <w:cs/>
              </w:rPr>
              <w:t>) : การเรียกเก็บค่าบริการหนังสือค้ำประกัน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3B4C0E" w14:textId="4578CA27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E1633D" w14:textId="20ED5665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การเรียกเก็บค่าบริการต่ำสุดในการออกหนังสือ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ประกันค่าภาษี (</w:t>
            </w:r>
            <w:r w:rsidRPr="005C4AD9">
              <w:rPr>
                <w:color w:val="FF00FF"/>
              </w:rPr>
              <w:t>Tax</w:t>
            </w:r>
            <w:r w:rsidRPr="005C4AD9"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A9172A" w14:textId="45F0106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EA97C7" w14:textId="25B2689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CD67F6" w14:textId="4863E1B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1A2AD3" w14:textId="3AD625E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E9AE0F" w14:textId="4479109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C71AE9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D6055F4" w14:textId="737F6758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16296C6E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584639" w14:textId="45E7B328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lastRenderedPageBreak/>
              <w:t>53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8AC549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BF4D6C" w14:textId="1E04D5F1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ประกันค่าภาษี (</w:t>
            </w:r>
            <w:r w:rsidRPr="002A23B2">
              <w:rPr>
                <w:color w:val="FF00FF"/>
              </w:rPr>
              <w:t>Tax</w:t>
            </w:r>
            <w:r w:rsidRPr="002A23B2">
              <w:rPr>
                <w:color w:val="FF00FF"/>
                <w:cs/>
              </w:rPr>
              <w:t>) : ค่าบริการหนังสือค้ำประกัน ขั้นต่ำ (หน่วย : ร้อยละของวงเงินค้ำประกันต่อปี)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0A0227" w14:textId="79AC950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014472" w14:textId="2FF264E2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จำนวนค่าธรรมเนียมต่ำสุดในการออกหนังสือ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ประกันค่าภาษี (</w:t>
            </w:r>
            <w:r w:rsidRPr="005C4AD9">
              <w:rPr>
                <w:color w:val="FF00FF"/>
              </w:rPr>
              <w:t>Tax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AB9EAF" w14:textId="6CDE035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F36E2C" w14:textId="1C32D35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D67C94" w14:textId="64E23CA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761780" w14:textId="563E4F5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706C42" w14:textId="2F760FE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F5E2E3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A0E002C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6541175B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3186A3" w14:textId="64D0F16D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54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06EA6A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5BBE1F" w14:textId="4A1839FD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ประกันค่าภาษี (</w:t>
            </w:r>
            <w:r w:rsidRPr="002A23B2">
              <w:rPr>
                <w:color w:val="FF00FF"/>
              </w:rPr>
              <w:t>Tax</w:t>
            </w:r>
            <w:r w:rsidRPr="002A23B2">
              <w:rPr>
                <w:color w:val="FF00FF"/>
                <w:cs/>
              </w:rPr>
              <w:t>) : การเรียกเก็บค่าบริการหนังสือค้ำประกัน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998E64" w14:textId="5F4BCD5B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F87827" w14:textId="3AB8BFBC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การเรียกเก็บค่าบริการสูงสุดในการออกหนังสือ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ประกันค่าภาษี (</w:t>
            </w:r>
            <w:r w:rsidRPr="005C4AD9">
              <w:rPr>
                <w:color w:val="FF00FF"/>
              </w:rPr>
              <w:t>Tax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266AAD" w14:textId="7A11F2B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D74802" w14:textId="1D9A8FA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F27AC7" w14:textId="4D860D0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5CD61F" w14:textId="2AAF909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8F3514" w14:textId="2C4A43F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F44DF4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C5F7610" w14:textId="381E88DD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1EDC3EEA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29EC35" w14:textId="3ECAD204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55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57612F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37F6D4" w14:textId="1CA3240B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ประกันค่าภาษี (</w:t>
            </w:r>
            <w:r w:rsidRPr="002A23B2">
              <w:rPr>
                <w:color w:val="FF00FF"/>
              </w:rPr>
              <w:t>Tax</w:t>
            </w:r>
            <w:r w:rsidRPr="002A23B2">
              <w:rPr>
                <w:color w:val="FF00FF"/>
                <w:cs/>
              </w:rPr>
              <w:t>) : ค่าบริการหนังสือค้ำประกัน ขั้นสูง (หน่วย : ร้อยละของวงเงินค้ำประกันต่อปี)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050A0C" w14:textId="06756539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5F1878" w14:textId="038F8DCF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จำนวนค่าธรรมเนียมสูงสุดในการออกหนังสือ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ประกันค่าภาษี (</w:t>
            </w:r>
            <w:r w:rsidRPr="005C4AD9">
              <w:rPr>
                <w:color w:val="FF00FF"/>
              </w:rPr>
              <w:t>Tax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3A9096" w14:textId="60B8F48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C97308" w14:textId="3288C69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4EB7A6" w14:textId="44366A0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E8288F" w14:textId="768DDDE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68B3D7" w14:textId="3B87384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C81A4C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9A58B42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3AF8BD0E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666BFB" w14:textId="05E7C11E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56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492EE9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99795D" w14:textId="5D4A2931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ประกันค่าภาษี (</w:t>
            </w:r>
            <w:r w:rsidRPr="002A23B2">
              <w:rPr>
                <w:color w:val="FF00FF"/>
              </w:rPr>
              <w:t>Tax</w:t>
            </w:r>
            <w:r w:rsidRPr="002A23B2">
              <w:rPr>
                <w:color w:val="FF00FF"/>
                <w:cs/>
              </w:rPr>
              <w:t>) : การกำหนดค่าบริการหนังสือค้ำประกัน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D1B1A9" w14:textId="4D86760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99882D" w14:textId="3FD83E48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การกำหนดค่าบริการขั้นต่ำในการออกหนังสือ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ประกันค่าภาษี (</w:t>
            </w:r>
            <w:r w:rsidRPr="005C4AD9">
              <w:rPr>
                <w:color w:val="FF00FF"/>
              </w:rPr>
              <w:t>Tax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09C969" w14:textId="3A6A9E8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80C1A5" w14:textId="2751169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91D01A" w14:textId="6CDC350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E94446" w14:textId="56EB6B1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ECE834" w14:textId="2079377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94E443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F05C239" w14:textId="65509FD9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71CB7DB3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798C56" w14:textId="26E85153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lastRenderedPageBreak/>
              <w:t>57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09BFAC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0AE9DA" w14:textId="0A70BE8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ประกันค่าภาษี (</w:t>
            </w:r>
            <w:r w:rsidRPr="002A23B2">
              <w:rPr>
                <w:color w:val="FF00FF"/>
              </w:rPr>
              <w:t>Tax</w:t>
            </w:r>
            <w:r w:rsidRPr="002A23B2">
              <w:rPr>
                <w:color w:val="FF00FF"/>
                <w:cs/>
              </w:rPr>
              <w:t>) : ค่าบริการหนังสือค้ำประกัน ขั้นต่ำ (บาท/ฉบับ)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BA04CC" w14:textId="611131B4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56CD37" w14:textId="548170BA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จำนวนค่าบริการขั้นต่ำในการออกหนังสือ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ประกันค่าภาษี (</w:t>
            </w:r>
            <w:r w:rsidRPr="005C4AD9">
              <w:rPr>
                <w:color w:val="FF00FF"/>
              </w:rPr>
              <w:t>Tax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0B9F47" w14:textId="6BACB97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EA6101" w14:textId="5C547D8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9820BA" w14:textId="30604F6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2C76B5" w14:textId="79D3E8F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D2D041" w14:textId="519CC91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8C0092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FFE81EF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70510AE8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AA4C92" w14:textId="3984A42F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58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485396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BB4D1A" w14:textId="0739D1E5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ประกันค่าภาษี (</w:t>
            </w:r>
            <w:r w:rsidRPr="002A23B2">
              <w:rPr>
                <w:color w:val="FF00FF"/>
              </w:rPr>
              <w:t>Tax</w:t>
            </w:r>
            <w:r w:rsidRPr="002A23B2">
              <w:rPr>
                <w:color w:val="FF00FF"/>
                <w:cs/>
              </w:rPr>
              <w:t>) : เงื่อนไขค่าบริการหนังสือค้ำประกัน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89AD59" w14:textId="06DC0361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CBED13" w14:textId="7C05E308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ประกันค่าภาษี (</w:t>
            </w:r>
            <w:r w:rsidRPr="005C4AD9">
              <w:rPr>
                <w:color w:val="FF00FF"/>
              </w:rPr>
              <w:t>Tax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52BF28" w14:textId="417A494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7C1F6C" w14:textId="0B5AD72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CE4D6B" w14:textId="36FBE3C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7D043F" w14:textId="785D49F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18C0D4" w14:textId="2DEC57D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AA339E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D8B33DA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02AC7C11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1C68E1" w14:textId="309B8068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59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F070A9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1EACAD" w14:textId="4033127B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ประกันอื่น ๆ (</w:t>
            </w:r>
            <w:r w:rsidRPr="002A23B2">
              <w:rPr>
                <w:color w:val="FF00FF"/>
              </w:rPr>
              <w:t>Others</w:t>
            </w:r>
            <w:r w:rsidRPr="002A23B2">
              <w:rPr>
                <w:color w:val="FF00FF"/>
                <w:cs/>
              </w:rPr>
              <w:t>) : การเรียกเก็บค่าบริการหนังสือค้ำประกัน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D36C45" w14:textId="74D23AD2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ED83FD" w14:textId="78432598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การเรียกเก็บค่าบริการต่ำสุดในการออกหนังสือ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ประกันอื่น ๆ (</w:t>
            </w:r>
            <w:r w:rsidRPr="005C4AD9">
              <w:rPr>
                <w:color w:val="FF00FF"/>
              </w:rPr>
              <w:t>Other</w:t>
            </w:r>
            <w:r w:rsidRPr="005C4AD9"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ED2A1F" w14:textId="4027880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75BD5B" w14:textId="4799F9D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EE1A96" w14:textId="7913692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7EADC1" w14:textId="78B5DD2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DCA6F9" w14:textId="73F1EED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FE5A79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FE1C0C1" w14:textId="2365A26D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57EF75B9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204463" w14:textId="5899EDBF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60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EC43E3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F5359A" w14:textId="77AD78A4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2A23B2">
              <w:rPr>
                <w:color w:val="FF00FF"/>
                <w:cs/>
              </w:rPr>
              <w:t>หนังสือ</w:t>
            </w:r>
            <w:r>
              <w:rPr>
                <w:color w:val="FF00FF"/>
                <w:cs/>
              </w:rPr>
              <w:t>ค้ำ</w:t>
            </w:r>
            <w:r w:rsidRPr="002A23B2">
              <w:rPr>
                <w:color w:val="FF00FF"/>
                <w:cs/>
              </w:rPr>
              <w:t>ประกันอื่น ๆ (</w:t>
            </w:r>
            <w:r w:rsidRPr="002A23B2">
              <w:rPr>
                <w:color w:val="FF00FF"/>
              </w:rPr>
              <w:t>Others</w:t>
            </w:r>
            <w:r w:rsidRPr="002A23B2">
              <w:rPr>
                <w:color w:val="FF00FF"/>
                <w:cs/>
              </w:rPr>
              <w:t>) : ค่าบริการหนังสือค้ำประกัน ขั้นต่ำ (หน่วย : ร้อยละของวงเงินค้ำประกันต่อปี)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16427D" w14:textId="0D14F91B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01A4AD" w14:textId="2F5123E7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จำนวนค่าธรรมเนียมต่ำสุดในการออกหนังสือ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ประกันอื่น ๆ (</w:t>
            </w:r>
            <w:r w:rsidRPr="005C4AD9">
              <w:rPr>
                <w:color w:val="FF00FF"/>
              </w:rPr>
              <w:t>Other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1776F0" w14:textId="78A53B8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3A92DB" w14:textId="75EA79A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20A1D8" w14:textId="3F499EA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ED9D7C" w14:textId="06588CA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BF527E" w14:textId="0E1841D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CCB1AC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FC8DDBC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08916FE3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8420F0" w14:textId="24429BAB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61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F04BCA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984B7D" w14:textId="406EB159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2A23B2">
              <w:rPr>
                <w:color w:val="FF00FF"/>
                <w:cs/>
              </w:rPr>
              <w:t>หนังสือ</w:t>
            </w:r>
            <w:r>
              <w:rPr>
                <w:color w:val="FF00FF"/>
                <w:cs/>
              </w:rPr>
              <w:t>ค้ำ</w:t>
            </w:r>
            <w:r w:rsidRPr="002A23B2">
              <w:rPr>
                <w:color w:val="FF00FF"/>
                <w:cs/>
              </w:rPr>
              <w:t>ประกันอื่น ๆ (</w:t>
            </w:r>
            <w:r w:rsidRPr="002A23B2">
              <w:rPr>
                <w:color w:val="FF00FF"/>
              </w:rPr>
              <w:t>Others</w:t>
            </w:r>
            <w:r w:rsidRPr="002A23B2">
              <w:rPr>
                <w:color w:val="FF00FF"/>
                <w:cs/>
              </w:rPr>
              <w:t>) : การเรียกเก็บ</w:t>
            </w:r>
            <w:r w:rsidRPr="002A23B2">
              <w:rPr>
                <w:color w:val="FF00FF"/>
                <w:cs/>
              </w:rPr>
              <w:lastRenderedPageBreak/>
              <w:t>ค่าบริการหนังสือค้ำประกัน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94E2B6" w14:textId="53A30C9B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lastRenderedPageBreak/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CA33F6" w14:textId="78C009F5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การเรียกเก็บค่าบริการสูงสุดในการออกหนังสือ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ประกันอื่น ๆ (</w:t>
            </w:r>
            <w:r w:rsidRPr="005C4AD9">
              <w:rPr>
                <w:color w:val="FF00FF"/>
              </w:rPr>
              <w:t>Other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384805" w14:textId="312769E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2FD7FD" w14:textId="50179E3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7DB529" w14:textId="351D53C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9BE533" w14:textId="41241B8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B4A062" w14:textId="2140541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7994B0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249E98C" w14:textId="3BE6FEF3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0D5CE7A7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7E0AA4" w14:textId="2A5ABC73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62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6B11BD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946989" w14:textId="148875C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2A23B2">
              <w:rPr>
                <w:color w:val="FF00FF"/>
                <w:cs/>
              </w:rPr>
              <w:t>หนังสือ</w:t>
            </w:r>
            <w:r>
              <w:rPr>
                <w:color w:val="FF00FF"/>
                <w:cs/>
              </w:rPr>
              <w:t>ค้ำ</w:t>
            </w:r>
            <w:r w:rsidRPr="002A23B2">
              <w:rPr>
                <w:color w:val="FF00FF"/>
                <w:cs/>
              </w:rPr>
              <w:t>ประกันอื่น ๆ (</w:t>
            </w:r>
            <w:r w:rsidRPr="002A23B2">
              <w:rPr>
                <w:color w:val="FF00FF"/>
              </w:rPr>
              <w:t>Others</w:t>
            </w:r>
            <w:r w:rsidRPr="002A23B2">
              <w:rPr>
                <w:color w:val="FF00FF"/>
                <w:cs/>
              </w:rPr>
              <w:t>) : ค่าบริการหนังสือค้ำประกัน ขั้นสูง (หน่วย : ร้อยละของวงเงินค้ำประกันต่อปี)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A17980" w14:textId="27CF8F23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BED6FA" w14:textId="69590EB3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จำนวนค่าธรรมเนียมสูงสุดในการออกหนังสือ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ประกันอื่น ๆ (</w:t>
            </w:r>
            <w:r w:rsidRPr="005C4AD9">
              <w:rPr>
                <w:color w:val="FF00FF"/>
              </w:rPr>
              <w:t>Other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4A067F" w14:textId="60B309E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E7E92B" w14:textId="4F8FDB1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E8BE7C" w14:textId="5CD55BC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E066CD" w14:textId="002E80E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D49274" w14:textId="13145D8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0326A9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FEEF5E9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6C653215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2FBCD2" w14:textId="75FC4CA2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63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6BA540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AF3D5F" w14:textId="078BC2E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2A23B2">
              <w:rPr>
                <w:color w:val="FF00FF"/>
                <w:cs/>
              </w:rPr>
              <w:t>หนังสือ</w:t>
            </w:r>
            <w:r>
              <w:rPr>
                <w:color w:val="FF00FF"/>
                <w:cs/>
              </w:rPr>
              <w:t>ค้ำ</w:t>
            </w:r>
            <w:r w:rsidRPr="002A23B2">
              <w:rPr>
                <w:color w:val="FF00FF"/>
                <w:cs/>
              </w:rPr>
              <w:t>ประกันอื่น ๆ (</w:t>
            </w:r>
            <w:r w:rsidRPr="002A23B2">
              <w:rPr>
                <w:color w:val="FF00FF"/>
              </w:rPr>
              <w:t>Others</w:t>
            </w:r>
            <w:r w:rsidRPr="002A23B2">
              <w:rPr>
                <w:color w:val="FF00FF"/>
                <w:cs/>
              </w:rPr>
              <w:t>) : การกำหนดค่าบริการหนังสือค้ำประกัน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D25D66" w14:textId="0F542F87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55F497" w14:textId="5EA36FAF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การกำหนดค่าบริการขั้นต่ำในการออกหนังสือ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ประกันอื่น ๆ (</w:t>
            </w:r>
            <w:r w:rsidRPr="005C4AD9">
              <w:rPr>
                <w:color w:val="FF00FF"/>
              </w:rPr>
              <w:t>Other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94F2DC" w14:textId="2BB0141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35CFFF" w14:textId="1CFF44F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791697" w14:textId="0804E9B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649E75" w14:textId="3F87816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1FD53B" w14:textId="4C7C176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441378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5ABD708" w14:textId="4F9B5D41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03239AD5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3F4A37" w14:textId="6B14E04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64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0ED9BF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C4764F" w14:textId="65D5C6FE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2A23B2">
              <w:rPr>
                <w:color w:val="FF00FF"/>
                <w:cs/>
              </w:rPr>
              <w:t>หนังสือ</w:t>
            </w:r>
            <w:r>
              <w:rPr>
                <w:color w:val="FF00FF"/>
                <w:cs/>
              </w:rPr>
              <w:t>ค้ำ</w:t>
            </w:r>
            <w:r w:rsidRPr="002A23B2">
              <w:rPr>
                <w:color w:val="FF00FF"/>
                <w:cs/>
              </w:rPr>
              <w:t>ประกันอื่น ๆ (</w:t>
            </w:r>
            <w:r w:rsidRPr="002A23B2">
              <w:rPr>
                <w:color w:val="FF00FF"/>
              </w:rPr>
              <w:t>Others</w:t>
            </w:r>
            <w:r w:rsidRPr="002A23B2">
              <w:rPr>
                <w:color w:val="FF00FF"/>
                <w:cs/>
              </w:rPr>
              <w:t>) : ค่าบริการหนังสือค้ำประกัน ขั้นต่ำ (บาท/ฉบับ)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FBBF18" w14:textId="16556A59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DEC214" w14:textId="066442BE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จำนวนค่าบริการขั้นต่ำในการออกหนังสือ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ประกันอื่น ๆ (</w:t>
            </w:r>
            <w:r w:rsidRPr="005C4AD9">
              <w:rPr>
                <w:color w:val="FF00FF"/>
              </w:rPr>
              <w:t>Other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C8423E" w14:textId="65DD82B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A24194" w14:textId="7DED858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BAAAC1" w14:textId="1C2818A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355561" w14:textId="4945C61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19249B" w14:textId="14CDF00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9E3B41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0540A80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0B537672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F7980D" w14:textId="1AED06B2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65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90E6D1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F3C453" w14:textId="47B4E2E0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</w:t>
            </w:r>
            <w:r>
              <w:rPr>
                <w:rFonts w:hint="cs"/>
                <w:color w:val="FF00FF"/>
                <w:cs/>
              </w:rPr>
              <w:t>ค้ำ</w:t>
            </w:r>
            <w:r w:rsidRPr="002A23B2">
              <w:rPr>
                <w:color w:val="FF00FF"/>
                <w:cs/>
              </w:rPr>
              <w:t>ประกันอื่น ๆ (</w:t>
            </w:r>
            <w:r w:rsidRPr="002A23B2">
              <w:rPr>
                <w:color w:val="FF00FF"/>
              </w:rPr>
              <w:t>Others</w:t>
            </w:r>
            <w:r w:rsidRPr="002A23B2">
              <w:rPr>
                <w:color w:val="FF00FF"/>
                <w:cs/>
              </w:rPr>
              <w:t>) : เงื่อนไขค่าบริการหนังสือค้ำประกัน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BF57A1" w14:textId="3B7EC7F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918D28" w14:textId="3C66A784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ประกันอื่น ๆ (</w:t>
            </w:r>
            <w:r w:rsidRPr="005C4AD9">
              <w:rPr>
                <w:color w:val="FF00FF"/>
              </w:rPr>
              <w:t>Other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E13749" w14:textId="09CA0CC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12B9D2" w14:textId="2758CAB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6F8003" w14:textId="1464BC1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8EBAF3" w14:textId="778FDB3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A6B72C" w14:textId="64DA0DF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CDE3FC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5AFFB96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7F528164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2A5018" w14:textId="20B5E64B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lastRenderedPageBreak/>
              <w:t>66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4F9AC2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F0EFDA" w14:textId="2B7BF98D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5C28A0">
              <w:rPr>
                <w:color w:val="FF00FF"/>
                <w:cs/>
              </w:rPr>
              <w:t>ค่าธรรมเนียมอื่น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2E3CD6" w14:textId="4E215DA1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E0B1E4" w14:textId="225901DB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5C4AD9">
              <w:rPr>
                <w:color w:val="FF00FF"/>
                <w:cs/>
              </w:rPr>
              <w:t>ค่าธรรมเนียมอื่น ๆ นอกเหนือจากที่กำหนดพร้อมรายละเอียด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152AA1" w14:textId="73E3129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11422D" w14:textId="694D510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247591" w14:textId="562B0EB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BEFE84" w14:textId="4CDFE4F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36C254" w14:textId="445F757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C9E915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9FFA465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281058F5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27CABE" w14:textId="16EBD06C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67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99E56B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03003B" w14:textId="66ABA1C7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ค่าธรรมเนียม (</w:t>
            </w:r>
            <w:r w:rsidRPr="00AA025B">
              <w:rPr>
                <w:color w:val="FF00FF"/>
              </w:rPr>
              <w:t>Link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2CA06B" w14:textId="616A3545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12D934" w14:textId="428A7A13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 xml:space="preserve">URL </w:t>
            </w:r>
            <w:r w:rsidRPr="00AA025B">
              <w:rPr>
                <w:color w:val="FF00FF"/>
                <w:cs/>
              </w:rPr>
              <w:t xml:space="preserve">หน้า </w:t>
            </w: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23596F" w14:textId="6852AA0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2AEFD9" w14:textId="4651A69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402516" w14:textId="45708C6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DB7AE3" w14:textId="09C62E7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060B4A" w14:textId="12F090A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EBF1E5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5ABBA22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6AC149F5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3D51C6" w14:textId="0610BFFB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68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7722B9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7BEE8C" w14:textId="77777777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วันที่เริ่มใช้ข้อมูล (</w:t>
            </w:r>
            <w:r w:rsidRPr="00AA025B">
              <w:rPr>
                <w:color w:val="FF00FF"/>
              </w:rPr>
              <w:t>Effective date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7B3471" w14:textId="77777777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97CD1B" w14:textId="77777777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วันที่เริ่มใช้ข้อมูล</w:t>
            </w:r>
            <w:r w:rsidRPr="00AA025B">
              <w:rPr>
                <w:rFonts w:hint="cs"/>
                <w:color w:val="FF00FF"/>
                <w:cs/>
              </w:rPr>
              <w:t>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A480F7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45CD2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99BD01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F4AB9A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67FD6C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720733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8B301C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68CED9D3" w14:textId="77777777" w:rsidTr="00AC1CD2">
        <w:trPr>
          <w:trHeight w:val="933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143F2728" w14:textId="7D090080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>
              <w:rPr>
                <w:rFonts w:eastAsiaTheme="minorHAnsi"/>
                <w:color w:val="FF00FF"/>
              </w:rPr>
              <w:t>69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5CDD344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2EB836" w14:textId="77777777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วันที่เลิกใช้ข้อมูล (</w:t>
            </w:r>
            <w:r w:rsidRPr="00AA025B">
              <w:rPr>
                <w:color w:val="FF00FF"/>
              </w:rPr>
              <w:t>End date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5DC7A9" w14:textId="77777777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BC16247" w14:textId="77777777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วันที่ใช้ข้อมูล</w:t>
            </w:r>
            <w:r w:rsidRPr="00AA025B">
              <w:rPr>
                <w:rFonts w:hint="cs"/>
                <w:color w:val="FF00FF"/>
                <w:cs/>
              </w:rPr>
              <w:t>ค่าธรรมเนียม</w:t>
            </w:r>
            <w:r w:rsidRPr="00AA025B">
              <w:rPr>
                <w:color w:val="FF00FF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4E42D5C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0AD0E17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A02894F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E5A6668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D175AEE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4082A50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084C0E57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</w:tbl>
    <w:p w14:paraId="541C1EAD" w14:textId="77777777" w:rsidR="002A23B2" w:rsidRPr="00AA025B" w:rsidRDefault="002A23B2" w:rsidP="002A23B2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FF00FF"/>
        </w:rPr>
      </w:pPr>
      <w:r w:rsidRPr="00AA025B">
        <w:rPr>
          <w:rFonts w:eastAsiaTheme="minorHAnsi" w:hint="cs"/>
          <w:color w:val="FF00FF"/>
          <w:cs/>
        </w:rPr>
        <w:t>หมายเหตุ</w:t>
      </w:r>
      <w:r w:rsidRPr="00AA025B">
        <w:rPr>
          <w:rFonts w:eastAsiaTheme="minorHAnsi"/>
          <w:color w:val="FF00FF"/>
          <w:cs/>
        </w:rPr>
        <w:t>:</w:t>
      </w:r>
    </w:p>
    <w:p w14:paraId="55D1BBD2" w14:textId="32D7F226" w:rsidR="00BA445D" w:rsidRDefault="002A23B2" w:rsidP="002A23B2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FF66FF"/>
          <w:cs/>
        </w:rPr>
      </w:pPr>
      <w:r w:rsidRPr="00AA025B">
        <w:rPr>
          <w:rFonts w:eastAsiaTheme="minorHAnsi"/>
          <w:color w:val="FF00FF"/>
          <w:vertAlign w:val="superscript"/>
        </w:rPr>
        <w:t>1</w:t>
      </w:r>
      <w:r w:rsidRPr="00AA025B">
        <w:rPr>
          <w:rFonts w:eastAsiaTheme="minorHAnsi"/>
          <w:color w:val="FF00FF"/>
          <w:vertAlign w:val="superscript"/>
          <w:cs/>
        </w:rPr>
        <w:t>/</w:t>
      </w:r>
      <w:r w:rsidRPr="00AA025B">
        <w:rPr>
          <w:rFonts w:eastAsiaTheme="minorHAnsi"/>
          <w:color w:val="FF00FF"/>
          <w:cs/>
        </w:rPr>
        <w:t xml:space="preserve"> </w:t>
      </w:r>
      <w:r w:rsidRPr="00AA025B">
        <w:rPr>
          <w:rFonts w:eastAsiaTheme="minorHAnsi" w:hint="cs"/>
          <w:color w:val="FF00FF"/>
          <w:cs/>
        </w:rPr>
        <w:t xml:space="preserve">อ้างอิงจากเอกสาร </w:t>
      </w:r>
      <w:r w:rsidRPr="00AA025B">
        <w:rPr>
          <w:rFonts w:eastAsiaTheme="minorHAnsi"/>
          <w:color w:val="FF00FF"/>
        </w:rPr>
        <w:t>Market Conduct Classification Document</w:t>
      </w:r>
    </w:p>
    <w:p w14:paraId="21716011" w14:textId="77777777" w:rsidR="00BA445D" w:rsidRDefault="00BA445D">
      <w:pPr>
        <w:rPr>
          <w:color w:val="FF66FF"/>
          <w:cs/>
        </w:rPr>
      </w:pPr>
      <w:r>
        <w:rPr>
          <w:color w:val="FF66FF"/>
          <w:cs/>
        </w:rPr>
        <w:br w:type="page"/>
      </w:r>
    </w:p>
    <w:p w14:paraId="07F585BD" w14:textId="4F80578D" w:rsidR="00BA445D" w:rsidRPr="00AA025B" w:rsidRDefault="00BA445D" w:rsidP="00685FE6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</w:pPr>
      <w:bookmarkStart w:id="52" w:name="_Toc64584272"/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</w:rPr>
        <w:lastRenderedPageBreak/>
        <w:t>Data Set</w:t>
      </w:r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  <w:cs/>
        </w:rPr>
        <w:t xml:space="preserve">: </w:t>
      </w:r>
      <w:r w:rsidR="00685FE6"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Market Conduct </w:t>
      </w:r>
      <w:r w:rsidR="00685FE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Other </w:t>
      </w:r>
      <w:r w:rsidR="00685FE6" w:rsidRPr="00685FE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Fee</w:t>
      </w:r>
      <w:r w:rsidR="00685FE6"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 Disclosure</w:t>
      </w:r>
      <w:r w:rsidR="00685FE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 xml:space="preserve"> (</w:t>
      </w:r>
      <w:r w:rsidR="00685FE6" w:rsidRPr="00685FE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Safe Deposit Box Service</w:t>
      </w:r>
      <w:r w:rsidR="00685FE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>)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 xml:space="preserve"> (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DS_MC</w:t>
      </w:r>
      <w:r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OSD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>)</w:t>
      </w:r>
      <w:bookmarkEnd w:id="52"/>
    </w:p>
    <w:p w14:paraId="711863F2" w14:textId="77777777" w:rsidR="00BA445D" w:rsidRPr="00AA025B" w:rsidRDefault="00BA445D" w:rsidP="00BA445D">
      <w:pPr>
        <w:pStyle w:val="ListParagraph"/>
        <w:spacing w:after="240" w:line="440" w:lineRule="exact"/>
        <w:ind w:left="630"/>
        <w:rPr>
          <w:b/>
          <w:bCs/>
          <w:color w:val="FF00FF"/>
        </w:rPr>
      </w:pPr>
      <w:r w:rsidRPr="00AA025B">
        <w:rPr>
          <w:b/>
          <w:bCs/>
          <w:color w:val="FF00FF"/>
        </w:rPr>
        <w:t>Frequency</w:t>
      </w:r>
      <w:r w:rsidRPr="00AA025B">
        <w:rPr>
          <w:b/>
          <w:bCs/>
          <w:color w:val="FF00FF"/>
          <w:cs/>
        </w:rPr>
        <w:t xml:space="preserve">: </w:t>
      </w:r>
      <w:r w:rsidRPr="00AA025B">
        <w:rPr>
          <w:b/>
          <w:bCs/>
          <w:color w:val="FF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BA445D" w:rsidRPr="00AA025B" w14:paraId="108418B6" w14:textId="77777777" w:rsidTr="00BA445D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4FBF3545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756B89BB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8FB9D4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D8CD42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6D47559C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64AC2C71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3C31E51C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  <w:cs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612F38E3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6BA654DF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6712EB3E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Non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-</w:t>
            </w:r>
            <w:r w:rsidRPr="00AA025B">
              <w:rPr>
                <w:rFonts w:eastAsiaTheme="minorHAnsi"/>
                <w:b/>
                <w:bCs/>
                <w:color w:val="FF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5BD789A8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76C8CD97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 xml:space="preserve">Classification 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 xml:space="preserve">/ </w:t>
            </w:r>
            <w:r w:rsidRPr="00AA025B">
              <w:rPr>
                <w:rFonts w:eastAsiaTheme="minorHAnsi"/>
                <w:b/>
                <w:bCs/>
                <w:color w:val="FF00FF"/>
              </w:rPr>
              <w:t>View</w:t>
            </w:r>
          </w:p>
        </w:tc>
      </w:tr>
      <w:tr w:rsidR="00BA445D" w:rsidRPr="00AA025B" w14:paraId="139A6260" w14:textId="77777777" w:rsidTr="00BA445D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36B4C586" w14:textId="77777777" w:rsidR="00BA445D" w:rsidRPr="00AA025B" w:rsidRDefault="00BA445D" w:rsidP="00BA445D">
            <w:pPr>
              <w:rPr>
                <w:color w:val="FF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500A837D" w14:textId="77777777" w:rsidR="00BA445D" w:rsidRPr="00AA025B" w:rsidRDefault="00BA445D" w:rsidP="00BA445D">
            <w:pPr>
              <w:rPr>
                <w:color w:val="FF00FF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633C22" w14:textId="77777777" w:rsidR="00BA445D" w:rsidRPr="00AA025B" w:rsidRDefault="00BA445D" w:rsidP="00BA445D">
            <w:pPr>
              <w:rPr>
                <w:color w:val="FF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06C982" w14:textId="77777777" w:rsidR="00BA445D" w:rsidRPr="00AA025B" w:rsidRDefault="00BA445D" w:rsidP="00BA445D">
            <w:pPr>
              <w:rPr>
                <w:color w:val="FF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1F6D3BF2" w14:textId="77777777" w:rsidR="00BA445D" w:rsidRPr="00AA025B" w:rsidRDefault="00BA445D" w:rsidP="00BA445D">
            <w:pPr>
              <w:rPr>
                <w:color w:val="FF00FF"/>
              </w:rPr>
            </w:pPr>
          </w:p>
        </w:tc>
        <w:tc>
          <w:tcPr>
            <w:tcW w:w="763" w:type="dxa"/>
            <w:shd w:val="clear" w:color="auto" w:fill="CCFFFF"/>
          </w:tcPr>
          <w:p w14:paraId="3CA183D7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1B4B96D0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3DE57CE2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27F4C358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73F6C741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5D4702F8" w14:textId="77777777" w:rsidR="00BA445D" w:rsidRPr="00AA025B" w:rsidRDefault="00BA445D" w:rsidP="00BA445D">
            <w:pPr>
              <w:jc w:val="center"/>
              <w:rPr>
                <w:color w:val="FF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0849D5C4" w14:textId="77777777" w:rsidR="00BA445D" w:rsidRPr="00AA025B" w:rsidRDefault="00BA445D" w:rsidP="00BA445D">
            <w:pPr>
              <w:jc w:val="center"/>
              <w:rPr>
                <w:color w:val="FF00FF"/>
              </w:rPr>
            </w:pPr>
          </w:p>
        </w:tc>
      </w:tr>
      <w:tr w:rsidR="00BA445D" w:rsidRPr="00AA025B" w14:paraId="0D4AFE7E" w14:textId="77777777" w:rsidTr="003B0BE8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BCA9C2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C949BF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1F0F28" w14:textId="77777777" w:rsidR="00BA445D" w:rsidRPr="00AA025B" w:rsidRDefault="00BA445D" w:rsidP="00BA445D">
            <w:pPr>
              <w:spacing w:before="120" w:line="360" w:lineRule="auto"/>
              <w:rPr>
                <w:rFonts w:eastAsiaTheme="minorHAnsi"/>
                <w:color w:val="FF00FF"/>
              </w:rPr>
            </w:pPr>
            <w:r w:rsidRPr="00AA025B">
              <w:rPr>
                <w:color w:val="FF00FF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956B96" w14:textId="77777777" w:rsidR="00BA445D" w:rsidRPr="00AA025B" w:rsidRDefault="00BA445D" w:rsidP="00BA445D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4D5592" w14:textId="77777777" w:rsidR="00BA445D" w:rsidRPr="00AA025B" w:rsidRDefault="00BA445D" w:rsidP="00BA445D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รหัสสถาบันผู้ส่งข้อมูล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D8BA73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75A3A6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13D0EC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42E1B9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DA56F1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462222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B98503D" w14:textId="77777777" w:rsidR="00BA445D" w:rsidRPr="00AA025B" w:rsidRDefault="00BA445D" w:rsidP="00BA445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BA445D" w:rsidRPr="00AA025B" w14:paraId="0A9935A3" w14:textId="77777777" w:rsidTr="00BA445D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11E272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28EB81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DFA7A1" w14:textId="77777777" w:rsidR="00BA445D" w:rsidRPr="00AA025B" w:rsidRDefault="00BA445D" w:rsidP="00BA445D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2E9765" w14:textId="77777777" w:rsidR="00BA445D" w:rsidRPr="00AA025B" w:rsidRDefault="00BA445D" w:rsidP="00BA445D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72B13E" w14:textId="77777777" w:rsidR="00BA445D" w:rsidRPr="00AA025B" w:rsidRDefault="00BA445D" w:rsidP="00BA445D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rFonts w:hint="cs"/>
                <w:color w:val="FF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06702A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09D086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9199A4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C01740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48B098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AB6F7E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DE0F810" w14:textId="77777777" w:rsidR="00BA445D" w:rsidRPr="00AA025B" w:rsidRDefault="00BA445D" w:rsidP="00BA445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2DF37A37" w14:textId="77777777" w:rsidTr="00AC1CD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AB6E0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A9DFA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F52DCF" w14:textId="65BA00DF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3B0BE8">
              <w:rPr>
                <w:color w:val="FF00FF"/>
                <w:cs/>
              </w:rPr>
              <w:t>ตู้นิรภัยขนาดไม่เกิน</w:t>
            </w:r>
            <w:r w:rsidRPr="003B0BE8">
              <w:rPr>
                <w:color w:val="FF00FF"/>
              </w:rPr>
              <w:t xml:space="preserve"> 1,000 </w:t>
            </w:r>
            <w:r w:rsidRPr="003B0BE8">
              <w:rPr>
                <w:color w:val="FF00FF"/>
                <w:cs/>
              </w:rPr>
              <w:t>ลบ. นิ้ว : การเรียกเก็บค่าบริการตู้นิรภัย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EB1DAA" w14:textId="49AF01F8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DDD6D3" w14:textId="113B7B28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การเรียกเก็บค่าบริการต่ำสุดในการให้บริการตู้นิรภัยขนาดไม่เกิน</w:t>
            </w:r>
            <w:r w:rsidRPr="00DE2C85">
              <w:rPr>
                <w:color w:val="FF00FF"/>
              </w:rPr>
              <w:t xml:space="preserve"> 1,000 </w:t>
            </w:r>
            <w:r w:rsidRPr="00DE2C85">
              <w:rPr>
                <w:color w:val="FF00FF"/>
                <w:cs/>
              </w:rPr>
              <w:t>ลบ. นิ้ว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875535" w14:textId="59EB752A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DCDC6D" w14:textId="38FA9F94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00F2FB" w14:textId="01C8CA02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762F33" w14:textId="0EFA6F05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FD6ADB" w14:textId="3881C073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F9174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2FF79E0" w14:textId="64C0DE02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3B82B72D" w14:textId="77777777" w:rsidTr="00AC1CD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A462C6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6E3B1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DECB09" w14:textId="2BC055F0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 xml:space="preserve">ตู้นิรภัยขนาดไม่เกิน </w:t>
            </w:r>
            <w:r w:rsidRPr="003B0BE8">
              <w:rPr>
                <w:color w:val="FF00FF"/>
              </w:rPr>
              <w:t xml:space="preserve">1,000 </w:t>
            </w:r>
            <w:r w:rsidRPr="003B0BE8">
              <w:rPr>
                <w:color w:val="FF00FF"/>
                <w:cs/>
              </w:rPr>
              <w:t>ลบ. นิ้ว : ค่าบริการตู้นิรภัย ขั้นต่ำ (หน่วย : บาท/ตู้/ปี)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1FE9B7" w14:textId="5611D196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55FC55" w14:textId="31F06C06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 xml:space="preserve">จำนวนค่าธรรมเนียมต่ำสุดในการให้บริการตู้นิรภัยขนาดไม่เกิน </w:t>
            </w:r>
            <w:r w:rsidRPr="00DE2C85">
              <w:rPr>
                <w:color w:val="FF00FF"/>
              </w:rPr>
              <w:t xml:space="preserve">1,000 </w:t>
            </w:r>
            <w:r w:rsidRPr="00DE2C85">
              <w:rPr>
                <w:color w:val="FF00FF"/>
                <w:cs/>
              </w:rPr>
              <w:t>ลบ. นิ้ว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BDFD1A" w14:textId="04A23FB0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A3BF6F" w14:textId="5F71EE65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F4023B" w14:textId="30D38005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066369" w14:textId="3CE305CD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205BAE" w14:textId="6C6255F9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6A065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3811EAD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7BA0B102" w14:textId="77777777" w:rsidTr="00AC1CD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BA1B9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C0DBA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B66150" w14:textId="0CAD9362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 xml:space="preserve">ตู้นิรภัยขนาดไม่เกิน </w:t>
            </w:r>
            <w:r w:rsidRPr="003B0BE8">
              <w:rPr>
                <w:color w:val="FF00FF"/>
              </w:rPr>
              <w:t xml:space="preserve">1,000 </w:t>
            </w:r>
            <w:r w:rsidRPr="003B0BE8">
              <w:rPr>
                <w:color w:val="FF00FF"/>
                <w:cs/>
              </w:rPr>
              <w:t>ลบ. นิ้ว : การเรียกเก็บค่าบริการตู้นิรภัย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C0323F" w14:textId="13891CC2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548237" w14:textId="6F6CE863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การเรียกเก็บค่าบริการสูงสุดในการให้บริการตู้นิรภัยขนาดไม่เกิน</w:t>
            </w:r>
            <w:r w:rsidRPr="00DE2C85">
              <w:rPr>
                <w:color w:val="FF00FF"/>
              </w:rPr>
              <w:t xml:space="preserve"> 1,000 </w:t>
            </w:r>
            <w:r w:rsidRPr="00DE2C85">
              <w:rPr>
                <w:color w:val="FF00FF"/>
                <w:cs/>
              </w:rPr>
              <w:t>ลบ. นิ้ว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143DF7" w14:textId="0E20F62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99F93C" w14:textId="218FE813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FB37BC" w14:textId="28C6D355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95DEF8" w14:textId="6EA620B8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97A85C" w14:textId="76421F90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22AA36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0E8BCD4" w14:textId="61C1C6BB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15B24CE8" w14:textId="77777777" w:rsidTr="00AC1CD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B3891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lastRenderedPageBreak/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9E59C6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E6B96D" w14:textId="79FBDD1B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 xml:space="preserve">ตู้นิรภัยขนาดไม่เกิน </w:t>
            </w:r>
            <w:r w:rsidRPr="003B0BE8">
              <w:rPr>
                <w:color w:val="FF00FF"/>
              </w:rPr>
              <w:t xml:space="preserve">1,000 </w:t>
            </w:r>
            <w:r w:rsidRPr="003B0BE8">
              <w:rPr>
                <w:color w:val="FF00FF"/>
                <w:cs/>
              </w:rPr>
              <w:t>ลบ. นิ้ว : ค่าบริการตู้นิรภัย ขั้นสูง (หน่วย : บาท/ตู้/ปี)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6462C9" w14:textId="61F1D1AB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2EB134" w14:textId="401BFF5F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 xml:space="preserve">จำนวนค่าธรรมเนียมสูงสุดในการให้บริการตู้นิรภัยขนาดไม่เกิน </w:t>
            </w:r>
            <w:r w:rsidRPr="00DE2C85">
              <w:rPr>
                <w:color w:val="FF00FF"/>
              </w:rPr>
              <w:t xml:space="preserve">1,000 </w:t>
            </w:r>
            <w:r w:rsidRPr="00DE2C85">
              <w:rPr>
                <w:color w:val="FF00FF"/>
                <w:cs/>
              </w:rPr>
              <w:t>ลบ. นิ้ว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50FF37" w14:textId="15056FE1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5BCD53" w14:textId="0CA1CDA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E0DC05" w14:textId="365B3B03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6570C1" w14:textId="64F3B688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A353C9" w14:textId="74AE7471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D21E4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BE0AF50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1A555171" w14:textId="77777777" w:rsidTr="00AC1CD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3D26A3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002A8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6D86CB" w14:textId="4E5E521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3B0BE8">
              <w:rPr>
                <w:color w:val="FF00FF"/>
                <w:cs/>
              </w:rPr>
              <w:t xml:space="preserve">ตู้นิรภัยขนาดไม่เกิน </w:t>
            </w:r>
            <w:r w:rsidRPr="003B0BE8">
              <w:rPr>
                <w:color w:val="FF00FF"/>
              </w:rPr>
              <w:t xml:space="preserve">1,000 </w:t>
            </w:r>
            <w:r w:rsidRPr="003B0BE8">
              <w:rPr>
                <w:color w:val="FF00FF"/>
                <w:cs/>
              </w:rPr>
              <w:t>ลบ. นิ้ว : เงื่อนไขค่าบริการตู้นิรภัย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D8E13A" w14:textId="447DFD7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4552DA" w14:textId="0D20BE73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เงื่อนไขหรือรายละเอียดเพิ่มเติมของค่าบริการตู้นิรภัยขนาดไม่เกิน</w:t>
            </w:r>
            <w:r w:rsidRPr="00DE2C85">
              <w:rPr>
                <w:color w:val="FF00FF"/>
              </w:rPr>
              <w:t xml:space="preserve"> 1,000 </w:t>
            </w:r>
            <w:r w:rsidRPr="00DE2C85">
              <w:rPr>
                <w:color w:val="FF00FF"/>
                <w:cs/>
              </w:rPr>
              <w:t>ลบ. นิ้ว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883482" w14:textId="6B21CCF9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534BB9" w14:textId="0AC1548A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8CD2A6" w14:textId="35D4E1B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79E6FF" w14:textId="42E3EA12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9FA36B" w14:textId="3C977E0B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4D3774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9555973" w14:textId="739676CF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646AF644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222C86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12EDAA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347C8F" w14:textId="13800ACF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3B0BE8">
              <w:rPr>
                <w:color w:val="FF00FF"/>
                <w:cs/>
              </w:rPr>
              <w:t xml:space="preserve">ตู้นิรภัยขนาดมากกว่า </w:t>
            </w:r>
            <w:r w:rsidRPr="003B0BE8">
              <w:rPr>
                <w:color w:val="FF00FF"/>
              </w:rPr>
              <w:t xml:space="preserve">1,000 </w:t>
            </w:r>
            <w:r w:rsidRPr="003B0BE8">
              <w:rPr>
                <w:color w:val="FF00FF"/>
                <w:cs/>
              </w:rPr>
              <w:t xml:space="preserve">ลบ. นิ้ว แต่ไม่เกิน </w:t>
            </w:r>
            <w:r w:rsidRPr="003B0BE8">
              <w:rPr>
                <w:color w:val="FF00FF"/>
              </w:rPr>
              <w:t xml:space="preserve">2,000 </w:t>
            </w:r>
            <w:r w:rsidRPr="003B0BE8">
              <w:rPr>
                <w:color w:val="FF00FF"/>
                <w:cs/>
              </w:rPr>
              <w:t>ลบ. นิ้ว : การเรียกเก็บค่าบริการตู้นิรภัย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9B3FB5" w14:textId="6BC6950B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E7E0B8" w14:textId="3C36FA93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การเรียกเก็บค่าบริการต่ำสุดในการให้บริการตู้นิรภัยขนาดมากกว่า</w:t>
            </w:r>
            <w:r w:rsidRPr="00DE2C85">
              <w:rPr>
                <w:color w:val="FF00FF"/>
              </w:rPr>
              <w:t xml:space="preserve"> 1,000 </w:t>
            </w:r>
            <w:r w:rsidRPr="00DE2C85">
              <w:rPr>
                <w:color w:val="FF00FF"/>
                <w:cs/>
              </w:rPr>
              <w:t xml:space="preserve">ลบ. นิ้ว แต่ไม่เกิน </w:t>
            </w:r>
            <w:r w:rsidRPr="00DE2C85">
              <w:rPr>
                <w:color w:val="FF00FF"/>
              </w:rPr>
              <w:t xml:space="preserve">2,000 </w:t>
            </w:r>
            <w:r w:rsidRPr="00DE2C85">
              <w:rPr>
                <w:color w:val="FF00FF"/>
                <w:cs/>
              </w:rPr>
              <w:t>ลบ. นิ้ว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A49DC7" w14:textId="3C50BDD5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45B833" w14:textId="008F7185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B885B9" w14:textId="1A02A654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EED429" w14:textId="72B3A208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4E0D74" w14:textId="705BF71D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66C57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4B2A4D9" w14:textId="132412D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590A24EE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767BF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7DECAC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ED62C5" w14:textId="322B617F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 xml:space="preserve">ตู้นิรภัยขนาดมากกว่า </w:t>
            </w:r>
            <w:r w:rsidRPr="003B0BE8">
              <w:rPr>
                <w:color w:val="FF00FF"/>
              </w:rPr>
              <w:t xml:space="preserve">1,000 </w:t>
            </w:r>
            <w:r w:rsidRPr="003B0BE8">
              <w:rPr>
                <w:color w:val="FF00FF"/>
                <w:cs/>
              </w:rPr>
              <w:t xml:space="preserve">ลบ. นิ้ว แต่ไม่เกิน </w:t>
            </w:r>
            <w:r w:rsidRPr="003B0BE8">
              <w:rPr>
                <w:color w:val="FF00FF"/>
              </w:rPr>
              <w:t xml:space="preserve">2,000 </w:t>
            </w:r>
            <w:r w:rsidRPr="003B0BE8">
              <w:rPr>
                <w:color w:val="FF00FF"/>
                <w:cs/>
              </w:rPr>
              <w:t>ลบ. นิ้ว : ค่าบริการตู้นิรภัย ขั้นต่ำ (หน่วย : บาท/ตู้/ปี)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F2E2B4" w14:textId="69F38CF5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EFE3A3" w14:textId="2437A71B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 xml:space="preserve">จำนวนค่าธรรมเนียมต่ำสุดในการให้บริการตู้นิรภัยขนาดมากกว่า </w:t>
            </w:r>
            <w:r w:rsidRPr="00DE2C85">
              <w:rPr>
                <w:color w:val="FF00FF"/>
              </w:rPr>
              <w:t xml:space="preserve">1,000 </w:t>
            </w:r>
            <w:r w:rsidRPr="00DE2C85">
              <w:rPr>
                <w:color w:val="FF00FF"/>
                <w:cs/>
              </w:rPr>
              <w:t xml:space="preserve">ลบ. นิ้ว แต่ไม่เกิน </w:t>
            </w:r>
            <w:r w:rsidRPr="00DE2C85">
              <w:rPr>
                <w:color w:val="FF00FF"/>
              </w:rPr>
              <w:t xml:space="preserve">2,000 </w:t>
            </w:r>
            <w:r w:rsidRPr="00DE2C85">
              <w:rPr>
                <w:color w:val="FF00FF"/>
                <w:cs/>
              </w:rPr>
              <w:t>ลบ. นิ้ว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FCD2A9" w14:textId="3F737E74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2A6D59" w14:textId="4CC6EDC0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B19B8A" w14:textId="069BAEC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A8DD6B" w14:textId="1D8CBB79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431502" w14:textId="3B00C6C2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89BDF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D49F35E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6F6ACAA9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3798B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lastRenderedPageBreak/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EBD2D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0575AD" w14:textId="454804C0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 xml:space="preserve">ตู้นิรภัยขนาดมากกว่า </w:t>
            </w:r>
            <w:r w:rsidRPr="003B0BE8">
              <w:rPr>
                <w:color w:val="FF00FF"/>
              </w:rPr>
              <w:t xml:space="preserve">1,000 </w:t>
            </w:r>
            <w:r w:rsidRPr="003B0BE8">
              <w:rPr>
                <w:color w:val="FF00FF"/>
                <w:cs/>
              </w:rPr>
              <w:t xml:space="preserve">ลบ. นิ้ว แต่ไม่เกิน </w:t>
            </w:r>
            <w:r w:rsidRPr="003B0BE8">
              <w:rPr>
                <w:color w:val="FF00FF"/>
              </w:rPr>
              <w:t xml:space="preserve">2,000 </w:t>
            </w:r>
            <w:r w:rsidRPr="003B0BE8">
              <w:rPr>
                <w:color w:val="FF00FF"/>
                <w:cs/>
              </w:rPr>
              <w:t>ลบ. นิ้ว : การเรียกเก็บค่าบริการตู้นิรภัย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803E65" w14:textId="27D5C3FD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E68CA5" w14:textId="06127826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DE2C85">
              <w:rPr>
                <w:color w:val="FF00FF"/>
                <w:cs/>
              </w:rPr>
              <w:t>การเรียกเก็บค่าบริการสูงสุดในการให้บริการตู้นิรภัยขนาดมากกว่า</w:t>
            </w:r>
            <w:r w:rsidRPr="00DE2C85">
              <w:rPr>
                <w:color w:val="FF00FF"/>
              </w:rPr>
              <w:t xml:space="preserve"> 1,000 </w:t>
            </w:r>
            <w:r w:rsidRPr="00DE2C85">
              <w:rPr>
                <w:color w:val="FF00FF"/>
                <w:cs/>
              </w:rPr>
              <w:t xml:space="preserve">ลบ. นิ้ว แต่ไม่เกิน </w:t>
            </w:r>
            <w:r w:rsidRPr="00DE2C85">
              <w:rPr>
                <w:color w:val="FF00FF"/>
              </w:rPr>
              <w:t xml:space="preserve">2,000 </w:t>
            </w:r>
            <w:r w:rsidRPr="00DE2C85">
              <w:rPr>
                <w:color w:val="FF00FF"/>
                <w:cs/>
              </w:rPr>
              <w:t>ลบ. นิ้ว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AE7B9E" w14:textId="4ECC8DA3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C948E5" w14:textId="1862800E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FE53A1" w14:textId="15D76AC3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DB2A8B" w14:textId="04276DDF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FBF548" w14:textId="77AEABDF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FD9C6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0650B2E" w14:textId="03047C22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61E6D8E2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EDA56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EF9C44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4A9E90" w14:textId="76EB1BC1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3B0BE8">
              <w:rPr>
                <w:color w:val="FF00FF"/>
                <w:cs/>
              </w:rPr>
              <w:t xml:space="preserve">ตู้นิรภัยขนาดมากกว่า </w:t>
            </w:r>
            <w:r w:rsidRPr="003B0BE8">
              <w:rPr>
                <w:color w:val="FF00FF"/>
              </w:rPr>
              <w:t xml:space="preserve">1,000 </w:t>
            </w:r>
            <w:r w:rsidRPr="003B0BE8">
              <w:rPr>
                <w:color w:val="FF00FF"/>
                <w:cs/>
              </w:rPr>
              <w:t xml:space="preserve">ลบ. นิ้ว แต่ไม่เกิน </w:t>
            </w:r>
            <w:r w:rsidRPr="003B0BE8">
              <w:rPr>
                <w:color w:val="FF00FF"/>
              </w:rPr>
              <w:t xml:space="preserve">2,000 </w:t>
            </w:r>
            <w:r w:rsidRPr="003B0BE8">
              <w:rPr>
                <w:color w:val="FF00FF"/>
                <w:cs/>
              </w:rPr>
              <w:t>ลบ. นิ้ว : ค่าบริการตู้นิรภัย ขั้นสูง (หน่วย : บาท/ตู้/ปี)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B1ED8E" w14:textId="5E1ACA0A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F32201" w14:textId="0D980C45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DE2C85">
              <w:rPr>
                <w:color w:val="FF00FF"/>
                <w:cs/>
              </w:rPr>
              <w:t xml:space="preserve">จำนวนค่าธรรมเนียมสูงสุดในการให้บริการตู้นิรภัยขนาดมากกว่า </w:t>
            </w:r>
            <w:r w:rsidRPr="00DE2C85">
              <w:rPr>
                <w:color w:val="FF00FF"/>
              </w:rPr>
              <w:t xml:space="preserve">1,000 </w:t>
            </w:r>
            <w:r w:rsidRPr="00DE2C85">
              <w:rPr>
                <w:color w:val="FF00FF"/>
                <w:cs/>
              </w:rPr>
              <w:t xml:space="preserve">ลบ. นิ้ว แต่ไม่เกิน </w:t>
            </w:r>
            <w:r w:rsidRPr="00DE2C85">
              <w:rPr>
                <w:color w:val="FF00FF"/>
              </w:rPr>
              <w:t xml:space="preserve">2,000 </w:t>
            </w:r>
            <w:r w:rsidRPr="00DE2C85">
              <w:rPr>
                <w:color w:val="FF00FF"/>
                <w:cs/>
              </w:rPr>
              <w:t>ลบ. นิ้ว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6C236E" w14:textId="44C5C97C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980D19" w14:textId="72CF8172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3B65A1" w14:textId="1DA5E5BB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B69A65" w14:textId="006AFF65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4DE46B" w14:textId="23D46B9B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409A8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B75666A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039D9B99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1B30F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33406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3AE890" w14:textId="3494AB6F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 xml:space="preserve">ตู้นิรภัยขนาดมากกว่า </w:t>
            </w:r>
            <w:r w:rsidRPr="003B0BE8">
              <w:rPr>
                <w:color w:val="FF00FF"/>
              </w:rPr>
              <w:t>1,000</w:t>
            </w:r>
            <w:r w:rsidRPr="003B0BE8">
              <w:rPr>
                <w:color w:val="FF00FF"/>
                <w:cs/>
              </w:rPr>
              <w:t xml:space="preserve"> ลบ. นิ้ว แต่ไม่เกิน </w:t>
            </w:r>
            <w:r w:rsidRPr="003B0BE8">
              <w:rPr>
                <w:color w:val="FF00FF"/>
              </w:rPr>
              <w:t xml:space="preserve">2,000 </w:t>
            </w:r>
            <w:r w:rsidRPr="003B0BE8">
              <w:rPr>
                <w:color w:val="FF00FF"/>
                <w:cs/>
              </w:rPr>
              <w:t>ลบ. นิ้ว : เงื่อนไขค่าบริการตู้นิรภัย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F8D625" w14:textId="2730EFB4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3C30C6" w14:textId="1D1B6AF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เงื่อนไขหรือรายละเอียดเพิ่มเติมของค่าบริการตู้นิรภัยขนาดมากกว่า</w:t>
            </w:r>
            <w:r w:rsidRPr="00DE2C85">
              <w:rPr>
                <w:color w:val="FF00FF"/>
              </w:rPr>
              <w:t xml:space="preserve"> 1,000 </w:t>
            </w:r>
            <w:r w:rsidRPr="00DE2C85">
              <w:rPr>
                <w:color w:val="FF00FF"/>
                <w:cs/>
              </w:rPr>
              <w:t xml:space="preserve">ลบ. นิ้ว แต่ไม่เกิน </w:t>
            </w:r>
            <w:r w:rsidRPr="00DE2C85">
              <w:rPr>
                <w:color w:val="FF00FF"/>
              </w:rPr>
              <w:t xml:space="preserve">2,000 </w:t>
            </w:r>
            <w:r w:rsidRPr="00DE2C85">
              <w:rPr>
                <w:color w:val="FF00FF"/>
                <w:cs/>
              </w:rPr>
              <w:t>ลบ. นิ้ว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27BB8C" w14:textId="1B689BEE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52DCBA" w14:textId="1732B8E4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EAA782" w14:textId="0FEBC03C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28FB33" w14:textId="623A7EDF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398642" w14:textId="792214A0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E04453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DAA26C0" w14:textId="52DB1BC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33795700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66FC3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E5EC2C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A21DF1" w14:textId="46817F9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 xml:space="preserve">ตู้นิรภัยขนาดมากกว่า </w:t>
            </w:r>
            <w:r w:rsidRPr="003B0BE8">
              <w:rPr>
                <w:color w:val="FF00FF"/>
              </w:rPr>
              <w:t xml:space="preserve">2,000 </w:t>
            </w:r>
            <w:r w:rsidRPr="003B0BE8">
              <w:rPr>
                <w:color w:val="FF00FF"/>
                <w:cs/>
              </w:rPr>
              <w:t xml:space="preserve">ลบ. นิ้ว แต่ไม่เกิน </w:t>
            </w:r>
            <w:r w:rsidRPr="003B0BE8">
              <w:rPr>
                <w:color w:val="FF00FF"/>
              </w:rPr>
              <w:t xml:space="preserve">3,000 </w:t>
            </w:r>
            <w:r w:rsidRPr="003B0BE8">
              <w:rPr>
                <w:color w:val="FF00FF"/>
                <w:cs/>
              </w:rPr>
              <w:t>ลบ. นิ้ว : การเรียกเก็บค่าบริการตู้นิรภัย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6364BD" w14:textId="1567E8A0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1C9DB8" w14:textId="3FE34C8A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การเรียกเก็บค่าบริการต่ำสุดในการให้บริการตู้นิรภัยขนาดมากกว่า</w:t>
            </w:r>
            <w:r w:rsidRPr="00DE2C85">
              <w:rPr>
                <w:color w:val="FF00FF"/>
              </w:rPr>
              <w:t xml:space="preserve"> 2,000 </w:t>
            </w:r>
            <w:r w:rsidRPr="00DE2C85">
              <w:rPr>
                <w:color w:val="FF00FF"/>
                <w:cs/>
              </w:rPr>
              <w:t xml:space="preserve">ลบ. นิ้ว แต่ไม่เกิน </w:t>
            </w:r>
            <w:r w:rsidRPr="00DE2C85">
              <w:rPr>
                <w:color w:val="FF00FF"/>
              </w:rPr>
              <w:t xml:space="preserve">3,000 </w:t>
            </w:r>
            <w:r w:rsidRPr="00DE2C85">
              <w:rPr>
                <w:color w:val="FF00FF"/>
                <w:cs/>
              </w:rPr>
              <w:t>ลบ. นิ้ว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DB8DD0" w14:textId="4E540902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DC229B" w14:textId="08EA6520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285713" w14:textId="23363679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A12150" w14:textId="71D47C1F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87B062" w14:textId="7FAAABFE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8693E3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6E46811" w14:textId="51951D7E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1ED8CD5F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0B7A88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lastRenderedPageBreak/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68A3F3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667460" w14:textId="71089B85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 xml:space="preserve">ตู้นิรภัยขนาดมากกว่า </w:t>
            </w:r>
            <w:r w:rsidRPr="003B0BE8">
              <w:rPr>
                <w:color w:val="FF00FF"/>
              </w:rPr>
              <w:t xml:space="preserve">2,000 </w:t>
            </w:r>
            <w:r w:rsidRPr="003B0BE8">
              <w:rPr>
                <w:color w:val="FF00FF"/>
                <w:cs/>
              </w:rPr>
              <w:t xml:space="preserve">ลบ. นิ้ว แต่ไม่เกิน </w:t>
            </w:r>
            <w:r w:rsidRPr="003B0BE8">
              <w:rPr>
                <w:color w:val="FF00FF"/>
              </w:rPr>
              <w:t xml:space="preserve">3,000 </w:t>
            </w:r>
            <w:r w:rsidRPr="003B0BE8">
              <w:rPr>
                <w:color w:val="FF00FF"/>
                <w:cs/>
              </w:rPr>
              <w:t>ลบ. นิ้ว : ค่าบริการตู้นิรภัย ขั้นต่ำ (หน่วย : บาท/ตู้/ปี)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8B4B36" w14:textId="60994C1B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D12346" w14:textId="0DFC1690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 xml:space="preserve">จำนวนค่าธรรมเนียมต่ำสุดในการให้บริการตู้นิรภัยขนาดมากกว่า </w:t>
            </w:r>
            <w:r w:rsidRPr="00DE2C85">
              <w:rPr>
                <w:color w:val="FF00FF"/>
              </w:rPr>
              <w:t xml:space="preserve">2,000 </w:t>
            </w:r>
            <w:r w:rsidRPr="00DE2C85">
              <w:rPr>
                <w:color w:val="FF00FF"/>
                <w:cs/>
              </w:rPr>
              <w:t xml:space="preserve">ลบ. นิ้ว แต่ไม่เกิน </w:t>
            </w:r>
            <w:r w:rsidRPr="00DE2C85">
              <w:rPr>
                <w:color w:val="FF00FF"/>
              </w:rPr>
              <w:t xml:space="preserve">3,000 </w:t>
            </w:r>
            <w:r w:rsidRPr="00DE2C85">
              <w:rPr>
                <w:color w:val="FF00FF"/>
                <w:cs/>
              </w:rPr>
              <w:t>ลบ. นิ้ว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42E0F0" w14:textId="74097FC6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BC2CFA" w14:textId="2B77B236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167233" w14:textId="29FC8F05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27E045" w14:textId="59077EA5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D3BDCA" w14:textId="0F9252E4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24B8A3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1CC1F47" w14:textId="2DA72098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2BD2013E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4B828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DBB77C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1AD14F" w14:textId="72432B15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 xml:space="preserve">ตู้นิรภัยขนาดมากกว่า </w:t>
            </w:r>
            <w:r w:rsidRPr="003B0BE8">
              <w:rPr>
                <w:color w:val="FF00FF"/>
              </w:rPr>
              <w:t xml:space="preserve">2,000 </w:t>
            </w:r>
            <w:r w:rsidRPr="003B0BE8">
              <w:rPr>
                <w:color w:val="FF00FF"/>
                <w:cs/>
              </w:rPr>
              <w:t xml:space="preserve">ลบ. นิ้ว แต่ไม่เกิน </w:t>
            </w:r>
            <w:r w:rsidRPr="003B0BE8">
              <w:rPr>
                <w:color w:val="FF00FF"/>
              </w:rPr>
              <w:t xml:space="preserve">3,000 </w:t>
            </w:r>
            <w:r w:rsidRPr="003B0BE8">
              <w:rPr>
                <w:color w:val="FF00FF"/>
                <w:cs/>
              </w:rPr>
              <w:t>ลบ. นิ้ว : การเรียกเก็บค่าบริการตู้นิรภัย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DCA58F" w14:textId="7B82AB39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C81AF8" w14:textId="1AFA5048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การเรียกเก็บค่าบริการสูงสุดในการให้บริการตู้นิรภัยขนาดมากกว่า</w:t>
            </w:r>
            <w:r w:rsidRPr="00DE2C85">
              <w:rPr>
                <w:color w:val="FF00FF"/>
              </w:rPr>
              <w:t xml:space="preserve"> 2,000 </w:t>
            </w:r>
            <w:r w:rsidRPr="00DE2C85">
              <w:rPr>
                <w:color w:val="FF00FF"/>
                <w:cs/>
              </w:rPr>
              <w:t xml:space="preserve">ลบ. นิ้ว แต่ไม่เกิน </w:t>
            </w:r>
            <w:r w:rsidRPr="00DE2C85">
              <w:rPr>
                <w:color w:val="FF00FF"/>
              </w:rPr>
              <w:t xml:space="preserve">3,000 </w:t>
            </w:r>
            <w:r w:rsidRPr="00DE2C85">
              <w:rPr>
                <w:color w:val="FF00FF"/>
                <w:cs/>
              </w:rPr>
              <w:t>ลบ. นิ้ว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BF6287" w14:textId="5EEFA4F6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33B07E" w14:textId="2A9869EE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06B308" w14:textId="34248CE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0F0AE8" w14:textId="793E51A8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222752" w14:textId="66CF8EC4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4B41B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425DE68" w14:textId="43A4F568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7B0155EA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86699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8E6773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23A88E" w14:textId="15D8C8E1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 xml:space="preserve">ตู้นิรภัยขนาดมากกว่า </w:t>
            </w:r>
            <w:r w:rsidRPr="003B0BE8">
              <w:rPr>
                <w:color w:val="FF00FF"/>
              </w:rPr>
              <w:t xml:space="preserve">2,000 </w:t>
            </w:r>
            <w:r w:rsidRPr="003B0BE8">
              <w:rPr>
                <w:color w:val="FF00FF"/>
                <w:cs/>
              </w:rPr>
              <w:t xml:space="preserve">ลบ. นิ้ว แต่ไม่เกิน </w:t>
            </w:r>
            <w:r w:rsidRPr="003B0BE8">
              <w:rPr>
                <w:color w:val="FF00FF"/>
              </w:rPr>
              <w:t xml:space="preserve">3,000 </w:t>
            </w:r>
            <w:r w:rsidRPr="003B0BE8">
              <w:rPr>
                <w:color w:val="FF00FF"/>
                <w:cs/>
              </w:rPr>
              <w:t>ลบ. นิ้ว : ค่าบริการตู้นิรภัย ขั้นสูง (หน่วย : บาท/ตู้/ปี)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061A24" w14:textId="2A676874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25A6A7" w14:textId="0FE695F4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 xml:space="preserve">จำนวนค่าธรรมเนียมสูงสุดในการให้บริการตู้นิรภัยขนาดมากกว่า </w:t>
            </w:r>
            <w:r w:rsidRPr="00DE2C85">
              <w:rPr>
                <w:color w:val="FF00FF"/>
              </w:rPr>
              <w:t xml:space="preserve">2,000 </w:t>
            </w:r>
            <w:r w:rsidRPr="00DE2C85">
              <w:rPr>
                <w:color w:val="FF00FF"/>
                <w:cs/>
              </w:rPr>
              <w:t xml:space="preserve">ลบ. นิ้ว แต่ไม่เกิน </w:t>
            </w:r>
            <w:r w:rsidRPr="00DE2C85">
              <w:rPr>
                <w:color w:val="FF00FF"/>
              </w:rPr>
              <w:t xml:space="preserve">3,000 </w:t>
            </w:r>
            <w:r w:rsidRPr="00DE2C85">
              <w:rPr>
                <w:color w:val="FF00FF"/>
                <w:cs/>
              </w:rPr>
              <w:t>ลบ. นิ้ว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772AC3" w14:textId="5C1F038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B0495D" w14:textId="2CD746A2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FB5C6A" w14:textId="59BD809A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150A00" w14:textId="55FB8649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2D8462" w14:textId="2D5B7F6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3C6A0A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2BCAB37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1BF97154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49E94A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87C2A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445E5C" w14:textId="389F2A25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 xml:space="preserve">ตู้นิรภัยขนาดมากกว่า </w:t>
            </w:r>
            <w:r w:rsidRPr="003B0BE8">
              <w:rPr>
                <w:color w:val="FF00FF"/>
              </w:rPr>
              <w:t xml:space="preserve">2,000 </w:t>
            </w:r>
            <w:r w:rsidRPr="003B0BE8">
              <w:rPr>
                <w:color w:val="FF00FF"/>
                <w:cs/>
              </w:rPr>
              <w:t xml:space="preserve">ลบ. นิ้ว แต่ไม่เกิน </w:t>
            </w:r>
            <w:r w:rsidRPr="003B0BE8">
              <w:rPr>
                <w:color w:val="FF00FF"/>
              </w:rPr>
              <w:t xml:space="preserve">3,000 </w:t>
            </w:r>
            <w:r w:rsidRPr="003B0BE8">
              <w:rPr>
                <w:color w:val="FF00FF"/>
                <w:cs/>
              </w:rPr>
              <w:t>ลบ. นิ้ว : เงื่อนไขค่าบริการตู้นิรภัย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E4BE66" w14:textId="2A3366F0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6913C3" w14:textId="1C13632C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เงื่อนไขหรือรายละเอียดเพิ่มเติมของค่าบริการตู้นิรภัยขนาดมากกว่า</w:t>
            </w:r>
            <w:r w:rsidRPr="00DE2C85">
              <w:rPr>
                <w:color w:val="FF00FF"/>
              </w:rPr>
              <w:t xml:space="preserve"> 2,000 </w:t>
            </w:r>
            <w:r w:rsidRPr="00DE2C85">
              <w:rPr>
                <w:color w:val="FF00FF"/>
                <w:cs/>
              </w:rPr>
              <w:t xml:space="preserve">ลบ. นิ้ว แต่ไม่เกิน </w:t>
            </w:r>
            <w:r w:rsidRPr="00DE2C85">
              <w:rPr>
                <w:color w:val="FF00FF"/>
              </w:rPr>
              <w:t xml:space="preserve">3,000 </w:t>
            </w:r>
            <w:r w:rsidRPr="00DE2C85">
              <w:rPr>
                <w:color w:val="FF00FF"/>
                <w:cs/>
              </w:rPr>
              <w:t>ลบ. นิ้ว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280F55" w14:textId="1100DAD5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E11482" w14:textId="68D7E874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DC96E5" w14:textId="3DFDAA7E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95969A" w14:textId="47828362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BF4964" w14:textId="74F717BF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6F6B0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F6AB6F3" w14:textId="0A2266A0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17ABDBAF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7D705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lastRenderedPageBreak/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4AB43C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F12F5A" w14:textId="4D208F14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 xml:space="preserve">ตู้นิรภัยขนาดมากกว่า </w:t>
            </w:r>
            <w:r w:rsidRPr="003B0BE8">
              <w:rPr>
                <w:color w:val="FF00FF"/>
              </w:rPr>
              <w:t xml:space="preserve">3,000 </w:t>
            </w:r>
            <w:r w:rsidRPr="003B0BE8">
              <w:rPr>
                <w:color w:val="FF00FF"/>
                <w:cs/>
              </w:rPr>
              <w:t>ลบ. นิ้ว : การเรียกเก็บค่าบริการตู้นิรภัย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B24319" w14:textId="7074DE7B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C4E0CA" w14:textId="2ED044EF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การเรียกเก็บค่าบริการต่ำสุดในการให้บริการตู้นิรภัยขนาดมากกว่า</w:t>
            </w:r>
            <w:r w:rsidRPr="00DE2C85">
              <w:rPr>
                <w:color w:val="FF00FF"/>
              </w:rPr>
              <w:t xml:space="preserve"> 3,000 </w:t>
            </w:r>
            <w:r w:rsidRPr="00DE2C85">
              <w:rPr>
                <w:color w:val="FF00FF"/>
                <w:cs/>
              </w:rPr>
              <w:t>ลบ. นิ้ว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F05C89" w14:textId="4E8817A8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1A9B41" w14:textId="5600755A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C30242" w14:textId="6AA2D80E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3A48E9" w14:textId="0447938A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0BEF8E" w14:textId="48F3D1AD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F208E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74B87F7" w14:textId="4CBFAAB2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0828A8DD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1790F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20CC5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4AF393" w14:textId="751DD099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 xml:space="preserve">ตู้นิรภัยขนาดมากกว่า </w:t>
            </w:r>
            <w:r w:rsidRPr="003B0BE8">
              <w:rPr>
                <w:color w:val="FF00FF"/>
              </w:rPr>
              <w:t xml:space="preserve">3,000 </w:t>
            </w:r>
            <w:r w:rsidRPr="003B0BE8">
              <w:rPr>
                <w:color w:val="FF00FF"/>
                <w:cs/>
              </w:rPr>
              <w:t>ลบ. นิ้ว : ค่าบริการตู้นิรภัย ขั้นต่ำ (หน่วย : บาท/ตู้/ปี)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6F386D" w14:textId="70044820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D48857" w14:textId="06F15646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 xml:space="preserve">จำนวนค่าธรรมเนียมต่ำสุดในการให้บริการตู้นิรภัยขนาดมากกว่า </w:t>
            </w:r>
            <w:r w:rsidRPr="00DE2C85">
              <w:rPr>
                <w:color w:val="FF00FF"/>
              </w:rPr>
              <w:t xml:space="preserve">3,000 </w:t>
            </w:r>
            <w:r w:rsidRPr="00DE2C85">
              <w:rPr>
                <w:color w:val="FF00FF"/>
                <w:cs/>
              </w:rPr>
              <w:t>ลบ. นิ้ว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7F23CF" w14:textId="6F4FEF2E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8D8A81" w14:textId="6897A5C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072339" w14:textId="1CBFBD0E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DF0991" w14:textId="02C47BEF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7ED191" w14:textId="46D33BFE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3A605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C8F7FDA" w14:textId="08A7FEFE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2B5D97ED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E2D18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8CADB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F1FE01" w14:textId="13D871B9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 xml:space="preserve">ตู้นิรภัยขนาดมากกว่า </w:t>
            </w:r>
            <w:r w:rsidRPr="003B0BE8">
              <w:rPr>
                <w:color w:val="FF00FF"/>
              </w:rPr>
              <w:t xml:space="preserve">3,000 </w:t>
            </w:r>
            <w:r w:rsidRPr="003B0BE8">
              <w:rPr>
                <w:color w:val="FF00FF"/>
                <w:cs/>
              </w:rPr>
              <w:t>ลบ. นิ้ว : การเรียกเก็บค่าบริการตู้นิรภัย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AA5E1B" w14:textId="30B153A5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E9014E" w14:textId="73877FE9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การเรียกเก็บค่าบริการสูงสุดในการให้บริการตู้นิรภัยขนาดมากกว่า</w:t>
            </w:r>
            <w:r w:rsidRPr="00DE2C85">
              <w:rPr>
                <w:color w:val="FF00FF"/>
              </w:rPr>
              <w:t xml:space="preserve"> 3,000 </w:t>
            </w:r>
            <w:r w:rsidRPr="00DE2C85">
              <w:rPr>
                <w:color w:val="FF00FF"/>
                <w:cs/>
              </w:rPr>
              <w:t>ลบ. นิ้ว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E402D3" w14:textId="1DE2BFA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4D2B4C" w14:textId="1EDF33ED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82E9DC" w14:textId="73D7BECC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52824D" w14:textId="36BF7EB0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5D94AC" w14:textId="6B6BF309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1D5604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D798E87" w14:textId="27579CF4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072786E5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9A327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8FEBFA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5CDEB8" w14:textId="718F8EA9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 xml:space="preserve">ตู้นิรภัยขนาดมากกว่า </w:t>
            </w:r>
            <w:r w:rsidRPr="003B0BE8">
              <w:rPr>
                <w:color w:val="FF00FF"/>
              </w:rPr>
              <w:t xml:space="preserve">3,000 </w:t>
            </w:r>
            <w:r w:rsidRPr="003B0BE8">
              <w:rPr>
                <w:color w:val="FF00FF"/>
                <w:cs/>
              </w:rPr>
              <w:t>ลบ. นิ้ว : ค่าบริการตู้นิรภัย ขั้นสูง (หน่วย : บาท/ตู้/ปี)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D8E6ED" w14:textId="672CF9B5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1FE0C6" w14:textId="30430E99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 xml:space="preserve">จำนวนค่าธรรมเนียมสูงสุดในการให้บริการตู้นิรภัยขนาดมากกว่า </w:t>
            </w:r>
            <w:r w:rsidRPr="00DE2C85">
              <w:rPr>
                <w:color w:val="FF00FF"/>
              </w:rPr>
              <w:t xml:space="preserve">3,000 </w:t>
            </w:r>
            <w:r w:rsidRPr="00DE2C85">
              <w:rPr>
                <w:color w:val="FF00FF"/>
                <w:cs/>
              </w:rPr>
              <w:t>ลบ. นิ้ว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FEDB21" w14:textId="43747004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295A9A" w14:textId="64FA2C6E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85A913" w14:textId="6C877623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B423A8" w14:textId="23CC186C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C8B148" w14:textId="67D1BCE0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45FB6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DCAC656" w14:textId="46B4BD59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4DBD42CC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6EB4C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19982C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EFA913" w14:textId="2B60DC09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 xml:space="preserve">ตู้นิรภัยขนาดมากกว่า </w:t>
            </w:r>
            <w:r w:rsidRPr="003B0BE8">
              <w:rPr>
                <w:color w:val="FF00FF"/>
              </w:rPr>
              <w:t xml:space="preserve">3,000 </w:t>
            </w:r>
            <w:r w:rsidRPr="003B0BE8">
              <w:rPr>
                <w:color w:val="FF00FF"/>
                <w:cs/>
              </w:rPr>
              <w:t>ลบ. นิ้ว : เงื่อนไขค่าบริการตู้นิรภัย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36169E" w14:textId="7447CED0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0E87A3" w14:textId="1793CE4A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เงื่อนไขหรือรายละเอียดเพิ่มเติมของค่าบริการตู้นิรภัยขนาดมากกว่า</w:t>
            </w:r>
            <w:r w:rsidRPr="00DE2C85">
              <w:rPr>
                <w:color w:val="FF00FF"/>
              </w:rPr>
              <w:t xml:space="preserve"> 3,000 </w:t>
            </w:r>
            <w:r w:rsidRPr="00DE2C85">
              <w:rPr>
                <w:color w:val="FF00FF"/>
                <w:cs/>
              </w:rPr>
              <w:t>ลบ. นิ้ว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7642B1" w14:textId="01D601EB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E96F44" w14:textId="0A144DB2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5E845A" w14:textId="47F5576B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086C40" w14:textId="2A2785B8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2DC153" w14:textId="4941B6F0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5E3A1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2E81D69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18E6A03E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B87D7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lastRenderedPageBreak/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B2845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8BE157" w14:textId="3DE61BD0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>การเรียกเก็บค่าธรรมเนียมแรกเข้า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507118" w14:textId="4D6AF4DD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0F58D1" w14:textId="1C5DA408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การเรียกเก็บค่าธรรมเนียมแรกเข้าต่ำสุดในการให้บริการตู้นิรภัย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CF457B" w14:textId="1B40A7AA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A96DC2" w14:textId="1A6CF562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E4586E" w14:textId="610E7529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217390" w14:textId="02B18775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5B420B" w14:textId="6FA633A5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01549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F1738B0" w14:textId="56183E39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7A02D881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9E180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0BC204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1F039E" w14:textId="3FC5CC89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>ค่าธรรมเนียมแรกเข้า ขั้นต่ำ (หน่วย : บาท/ตู้)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DAC160" w14:textId="7B17F63B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397F2D" w14:textId="4F6A94C2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จำนวนค่าธรรมเนียมแรกเข้าต่ำสุดในการให้บริการตู้นิรภัย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D0D291" w14:textId="614E3A5B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2AC9D5" w14:textId="112197E4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8DE352" w14:textId="50CCCFB5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568CB2" w14:textId="5C49305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603C37" w14:textId="7ED04E6C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F2E29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4ECC308" w14:textId="3C370D4B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239DE150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38BB7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7C553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DEE7EB" w14:textId="224472AC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>การเรียกเก็บค่าธรรมเนียมแรกเข้า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73E548" w14:textId="185D76C1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2FDCDD" w14:textId="46D9A5C0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การเรียกเก็บค่าธรรมเนียมแรกเข้าสูงสุดในการให้บริการตู้นิรภัย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38DEBA" w14:textId="54A184C8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C57A9C" w14:textId="536FCF1C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FD81E0" w14:textId="036958F1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6C21A1" w14:textId="7B85BB03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52DA41" w14:textId="54645B66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8BD55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0854466" w14:textId="291334E4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628E3C6D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D96EE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7FD67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53E241" w14:textId="36EFEE3A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>ค่าธรรมเนียมแรกเข้า ขั้นสูง (หน่วย : บาท/ตู้)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1BD2F3" w14:textId="60E0EAB0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787E15" w14:textId="26B89756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จำนวนค่าธรรมเนียมแรกเข้าสูงสุดในการให้บริการตู้นิรภัย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89C23F" w14:textId="2F98564D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EDC3D5" w14:textId="0233A530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7E66CC" w14:textId="1254D46B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3A5E3A" w14:textId="5B65C644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3DA0CC" w14:textId="6A7414CA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4EA82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9948A66" w14:textId="66F5C53C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2CC077D7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B1057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2BF80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D71528" w14:textId="2D92F453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>เงื่อนไขค่าธรรมเนียมแรกเข้า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53A008" w14:textId="024E6D6B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2F4087" w14:textId="129276E4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เงื่อนไขหรือรายละเอียดเพิ่มเติมของค่าธรรมเนียมแรกเข้าในการให้บริการตู้นิรภัย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CB4AFE" w14:textId="15C841CB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08C4D8" w14:textId="3E90CAC3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7472C0" w14:textId="53BF664B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63193F" w14:textId="70C421B6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CC7C7F" w14:textId="2F4E347C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D1029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35CDE14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22452362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C22D06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4628A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936B75" w14:textId="79B3D20A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>การเรียกเก็บค่ามัดจำกุญแจตู้นิรภัย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8E55F4" w14:textId="18990A5D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841B13" w14:textId="17E7C898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การเรียกเก็บค่ามัดจำกุญแจตู้นิรภัยต่ำสุด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0F92E6" w14:textId="422F54D9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836A14" w14:textId="2CD6D21D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896A04" w14:textId="48476EBD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B4F2C0" w14:textId="77701815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D15450" w14:textId="2258CC26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9C737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C06F72C" w14:textId="439CA4A6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2C03B332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6B3C9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01675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E57A2C" w14:textId="028DCB30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>ค่ามัดจำกุญแจตู้นิรภัย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8CCB77" w14:textId="6B653BC9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667A22" w14:textId="320738CD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จำนวนค่ามัดจำกุญแจตู้นิรภัยต่ำสุด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684564" w14:textId="25B372CD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3ADB67" w14:textId="7047E1C9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FFE298" w14:textId="10ADC885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A4DBCD" w14:textId="75F24A63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91279B" w14:textId="6B1CC162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A940D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A2A8380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117FE57D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FE5C0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1C803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6F5608" w14:textId="14B8A62A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>การเรียกเก็บค่ามัดจำกุญแจตู้นิรภัย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445683" w14:textId="4933AB89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B79EC2" w14:textId="5A1AD22F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การเรียกเก็บค่ามัดจำกุญแจตู้นิรภัยสูงสุด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5230AC" w14:textId="5E488600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22192A" w14:textId="1F49A909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2C42A3" w14:textId="67E67B7C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055403" w14:textId="101C2D40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74C70A" w14:textId="2400A4A0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049D3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C0FB42C" w14:textId="47B866B1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7C42D1EE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93A42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lastRenderedPageBreak/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0D71C4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D240F3" w14:textId="0ACB55CE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>ค่ามัดจำกุญแจตู้นิรภัย 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126E77" w14:textId="0848629B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2489F2" w14:textId="51FE3A60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จำนวนค่ามัดจำกุญแจตู้นิรภัยสูงสุด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CCE407" w14:textId="5BFB80AA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54B596" w14:textId="5A83E7FA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C71B8E" w14:textId="11674315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78C4D2" w14:textId="41852743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236289" w14:textId="2C401CBE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880F18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8B7BFB8" w14:textId="18A4B6F1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42876D2E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7C915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E1B15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5E4467" w14:textId="35A78153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>เงื่อนไขค่ามัดจำกุญแจตู้นิรภัย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731AC7" w14:textId="329B71FA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D72BC6" w14:textId="211264E5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เงื่อนไขหรือรายละเอียดเพิ่มเติมของค่ามัดจำกุญแจตู้นิรภัย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B6F87D" w14:textId="10704C34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6797AD" w14:textId="3F282C33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327E2C" w14:textId="03347B0B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1F2BE8" w14:textId="0F6118A9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E45FE3" w14:textId="1AFBBFB3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3F640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5EC3A5A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31805F95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74596C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976AA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E3BAD9" w14:textId="76191D8C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>การเรียกเก็บค่าทำกุญแจตู้นิรภัยใหม่กรณีสูญหาย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83EE6D" w14:textId="428B29E5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5E8C09" w14:textId="59B56DDF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การเรียกเก็บค่าธรรมเนียมต่ำสุดในการทำกุญแจตู้นิรภัยใหม่กรณีสูญหาย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2F1733" w14:textId="6FD30949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99E8E0" w14:textId="0E182039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87C233" w14:textId="4E98D0FF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31FCDD" w14:textId="57969982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BE7810" w14:textId="478BE605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10C61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D8D5199" w14:textId="408715D5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22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5C32836E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DF9A7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36929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A18066" w14:textId="746C6545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>ค่าทำกุญแจตู้นิรภัยใหม่กรณีสูญหาย ขั้นต่ำ (</w:t>
            </w:r>
            <w:r w:rsidR="00B772B1">
              <w:rPr>
                <w:rFonts w:hint="cs"/>
                <w:color w:val="FF00FF"/>
                <w:cs/>
              </w:rPr>
              <w:t>หน่วย</w:t>
            </w:r>
            <w:r w:rsidR="00B772B1">
              <w:rPr>
                <w:color w:val="FF00FF"/>
                <w:cs/>
              </w:rPr>
              <w:t xml:space="preserve"> : </w:t>
            </w:r>
            <w:r w:rsidRPr="003B0BE8">
              <w:rPr>
                <w:color w:val="FF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C7739D" w14:textId="03528B21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AB2E78" w14:textId="2044E532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จำนวนค่าธรรมเนียมต่ำสุดในการทำกุญแจตู้นิรภัยใหม่กรณีสูญหาย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2282BE" w14:textId="10B02AFC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FE81FF" w14:textId="516DCFA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CDFEB6" w14:textId="7CC41CCB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B1553F" w14:textId="0A91A3DE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203685" w14:textId="1048228A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D83DA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6C0C42A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00BB7F61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E8FCB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32AABA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CC83A6" w14:textId="68379214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>การเรียกเก็บค่าทำกุญแจตู้นิรภัยใหม่กรณีสูญหาย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E36E97" w14:textId="3A61C606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167749" w14:textId="0E197932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การเรียกเก็บค่าธรรมเนียมสูงสุดในการทำกุญแจตู้นิรภัยใหม่กรณีสูญหาย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EB22F4" w14:textId="53F6AF5E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A8D903" w14:textId="39B28529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9A10FF" w14:textId="10AB51D6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8AD65C" w14:textId="176F2D5A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4E6B74" w14:textId="1F2B886D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7D077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695827C" w14:textId="412F8A05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22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5ECDBC7A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1265C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D796A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BC5B34" w14:textId="04C6B72A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 xml:space="preserve">ค่าทำกุญแจตู้นิรภัยใหม่กรณีสูญหาย ขั้นสูง </w:t>
            </w:r>
            <w:r w:rsidR="00B772B1" w:rsidRPr="003B0BE8">
              <w:rPr>
                <w:color w:val="FF00FF"/>
                <w:cs/>
              </w:rPr>
              <w:t>(</w:t>
            </w:r>
            <w:r w:rsidR="00B772B1">
              <w:rPr>
                <w:rFonts w:hint="cs"/>
                <w:color w:val="FF00FF"/>
                <w:cs/>
              </w:rPr>
              <w:t>หน่วย</w:t>
            </w:r>
            <w:r w:rsidR="00B772B1">
              <w:rPr>
                <w:color w:val="FF00FF"/>
                <w:cs/>
              </w:rPr>
              <w:t xml:space="preserve"> : </w:t>
            </w:r>
            <w:r w:rsidRPr="003B0BE8">
              <w:rPr>
                <w:color w:val="FF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03AEB6" w14:textId="585C9983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524745" w14:textId="024B3854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จำนวนค่าธรรมเนียมสูงสุดในการทำกุญแจตู้นิรภัยใหม่กรณีสูญหาย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850307" w14:textId="737A276E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D1D8AA" w14:textId="304795EE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71E9A6" w14:textId="454FA5C0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1D35DB" w14:textId="1B968BDF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A80760" w14:textId="7980AAAC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2FA83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3563F78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5D69C693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C48504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2FA52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DE78B7" w14:textId="15235593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>เงื่อนไขค่าทำกุญแจตู้นิรภัยใหม่กรณีสูญหาย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C9F83E" w14:textId="58207F52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4554B8" w14:textId="1ABC94BB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เงื่อนไขหรือรายละเอียดเพิ่มเติมของค่าทำกุญแจตู้นิรภัยใหม่กรณีสูญหาย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CFC36D" w14:textId="71C149EC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89095B" w14:textId="1F3DDA79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38E351" w14:textId="22F311A0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756CA0" w14:textId="61F7ED68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D4F391" w14:textId="7F5B972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90D96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7F1AC40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457984EC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F3DF8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lastRenderedPageBreak/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D2132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34CCD4" w14:textId="0796A7F2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>การเรียกเก็บค่าทำลายตู้นิรภัย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A2B3D1" w14:textId="1B1C6E30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D90163" w14:textId="4FA295D6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การเรียกเก็บค่าธรรมเนียมต่ำสุดในการทำลาย</w:t>
            </w:r>
            <w:r w:rsidRPr="00DE2C85">
              <w:rPr>
                <w:rFonts w:hint="cs"/>
                <w:color w:val="FF00FF"/>
                <w:cs/>
              </w:rPr>
              <w:t>ตู้นิรภัย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17101A" w14:textId="2CBBF836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D186D1" w14:textId="422E021D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2DE3CE" w14:textId="7A13EBD9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89348B" w14:textId="694BD173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B1A91D" w14:textId="1CAF1F1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B1979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411AF28" w14:textId="1C876BF4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22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172C79A1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ED211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1B0A2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626199" w14:textId="3E9B61FA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 xml:space="preserve">ค่าทำลายตู้นิรภัย ขั้นต่ำ </w:t>
            </w:r>
            <w:r w:rsidR="00B772B1" w:rsidRPr="003B0BE8">
              <w:rPr>
                <w:color w:val="FF00FF"/>
                <w:cs/>
              </w:rPr>
              <w:t>(</w:t>
            </w:r>
            <w:r w:rsidR="00B772B1">
              <w:rPr>
                <w:rFonts w:hint="cs"/>
                <w:color w:val="FF00FF"/>
                <w:cs/>
              </w:rPr>
              <w:t>หน่วย</w:t>
            </w:r>
            <w:r w:rsidR="00B772B1">
              <w:rPr>
                <w:color w:val="FF00FF"/>
                <w:cs/>
              </w:rPr>
              <w:t xml:space="preserve"> : </w:t>
            </w:r>
            <w:r w:rsidRPr="003B0BE8">
              <w:rPr>
                <w:color w:val="FF00FF"/>
                <w:cs/>
              </w:rPr>
              <w:t>บาท/ตู้)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471116" w14:textId="4A936F61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673F0C" w14:textId="2B5B23A9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จำนวนค่าธรรมเนียมต่ำสุดในการทำลายตู้นิรภัย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EAA932" w14:textId="1524C5BE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69A3FA" w14:textId="3EC2B3E9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C48C3B" w14:textId="4E7CB9BA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44882E" w14:textId="21EDE45F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2910E4" w14:textId="3E5ED525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7A064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34F6042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4ADCD4ED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42CB1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7510C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11BF0B" w14:textId="0851A5EF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>การเรียกเก็บค่าทำลายตู้นิรภัย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DAE288" w14:textId="5723D4F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317DEE" w14:textId="6273D9F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การเรียกเก็บค่าธรรมเนียมสูงสุดในการทำลาย</w:t>
            </w:r>
            <w:r w:rsidRPr="00DE2C85">
              <w:rPr>
                <w:rFonts w:hint="cs"/>
                <w:color w:val="FF00FF"/>
                <w:cs/>
              </w:rPr>
              <w:t>ตู้นิรภัย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B8FD7B" w14:textId="14ADF07C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E158B6" w14:textId="6FEF75F9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150FDD" w14:textId="508DC2BF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0E71A5" w14:textId="69750BCD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2A910B" w14:textId="4A529F53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0B457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57594DE" w14:textId="02FEFEDD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22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0C8816B8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E15E7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F2CBC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819B58" w14:textId="466B8139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 xml:space="preserve">ค่าทำลายตู้นิรภัย ขั้นสูง </w:t>
            </w:r>
            <w:r w:rsidR="00B772B1" w:rsidRPr="003B0BE8">
              <w:rPr>
                <w:color w:val="FF00FF"/>
                <w:cs/>
              </w:rPr>
              <w:t>(</w:t>
            </w:r>
            <w:r w:rsidR="00B772B1">
              <w:rPr>
                <w:rFonts w:hint="cs"/>
                <w:color w:val="FF00FF"/>
                <w:cs/>
              </w:rPr>
              <w:t>หน่วย</w:t>
            </w:r>
            <w:r w:rsidR="00B772B1">
              <w:rPr>
                <w:color w:val="FF00FF"/>
                <w:cs/>
              </w:rPr>
              <w:t xml:space="preserve"> : </w:t>
            </w:r>
            <w:r w:rsidRPr="003B0BE8">
              <w:rPr>
                <w:color w:val="FF00FF"/>
                <w:cs/>
              </w:rPr>
              <w:t>บาท/ตู้)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313BF6" w14:textId="2E100E3E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D620A9" w14:textId="117DD531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จำนวนค่าธรรมเนียมสูงสุดในการทำลายตู้นิรภัย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AFDA7F" w14:textId="38FF2815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5E1194" w14:textId="2FB17304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D533A2" w14:textId="45961B92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2A91A9" w14:textId="2AAC95F1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22E8FE" w14:textId="3A01199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5147F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143AE72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2E107DC6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DC595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5D8B1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AEF689" w14:textId="1AC88ACD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>เงื่อนไขค่าทำลายตู้นิรภัย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34AA2D" w14:textId="573F83EE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717A54" w14:textId="236860F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เงื่อนไขหรือรายละเอียดเพิ่มเติมของค่าทำลายตู้นิรภัย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6EDDA0" w14:textId="3AB525A4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393FA9" w14:textId="5271D8CC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4BE587" w14:textId="7496EA3D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B1292E" w14:textId="5CA52816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85D24F" w14:textId="46FFACA2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E1D94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7590B39" w14:textId="2B9786F5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24A13F2D" w14:textId="77777777" w:rsidTr="003B0BE8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DDAAEF" w14:textId="1B5CF0F7" w:rsidR="00DE2C85" w:rsidRPr="005C28A0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F366D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BC5184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5C28A0">
              <w:rPr>
                <w:color w:val="FF00FF"/>
                <w:cs/>
              </w:rPr>
              <w:t>ค่าธรรมเนียมอื่น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901CE1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B0BB1C" w14:textId="765CA4FD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DE2C85">
              <w:rPr>
                <w:color w:val="FF00FF"/>
                <w:cs/>
              </w:rPr>
              <w:t>ค่าธรรมเนียมอื่น ๆ นอกเหนือจากที่กำหนดพร้อมรายละเอียด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06CCB4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E803B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E238C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A9DD5A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9D871C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55069A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6EB1C16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7E093B48" w14:textId="77777777" w:rsidTr="00BA445D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016A40" w14:textId="0770C2AE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560F5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973A45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ค่าธรรมเนียม (</w:t>
            </w:r>
            <w:r w:rsidRPr="00AA025B">
              <w:rPr>
                <w:color w:val="FF00FF"/>
              </w:rPr>
              <w:t>Link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A355B7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1C0F7F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 xml:space="preserve">URL </w:t>
            </w:r>
            <w:r w:rsidRPr="00AA025B">
              <w:rPr>
                <w:color w:val="FF00FF"/>
                <w:cs/>
              </w:rPr>
              <w:t xml:space="preserve">หน้า </w:t>
            </w: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8B2F96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AD6D0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3C6FB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96DF4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0177AC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58CE23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CE8E796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4A567B20" w14:textId="77777777" w:rsidTr="00BA445D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343889" w14:textId="0C556948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69B184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CBF551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วันที่เริ่มใช้ข้อมูล (</w:t>
            </w:r>
            <w:r w:rsidRPr="00AA025B">
              <w:rPr>
                <w:color w:val="FF00FF"/>
              </w:rPr>
              <w:t>Effective date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8EC82A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A1E5C0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วันที่เริ่มใช้ข้อมูล</w:t>
            </w:r>
            <w:r w:rsidRPr="00AA025B">
              <w:rPr>
                <w:rFonts w:hint="cs"/>
                <w:color w:val="FF00FF"/>
                <w:cs/>
              </w:rPr>
              <w:t>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F7D636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E198D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B0D43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CAC5C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117F1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465AF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1DABD9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1F59320E" w14:textId="77777777" w:rsidTr="00BA445D">
        <w:trPr>
          <w:trHeight w:val="933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72BE458D" w14:textId="1185827B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>
              <w:rPr>
                <w:rFonts w:eastAsiaTheme="minorHAnsi"/>
                <w:color w:val="FF00FF"/>
              </w:rPr>
              <w:lastRenderedPageBreak/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87F24A4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AD6925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วันที่เลิกใช้ข้อมูล (</w:t>
            </w:r>
            <w:r w:rsidRPr="00AA025B">
              <w:rPr>
                <w:color w:val="FF00FF"/>
              </w:rPr>
              <w:t>End date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A76171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B522450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วันที่ใช้ข้อมูล</w:t>
            </w:r>
            <w:r w:rsidRPr="00AA025B">
              <w:rPr>
                <w:rFonts w:hint="cs"/>
                <w:color w:val="FF00FF"/>
                <w:cs/>
              </w:rPr>
              <w:t>ค่าธรรมเนียม</w:t>
            </w:r>
            <w:r w:rsidRPr="00AA025B">
              <w:rPr>
                <w:color w:val="FF00FF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947D8F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45C708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954AB6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03F69A8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BC4F51A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DFB9A38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68585246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</w:tbl>
    <w:p w14:paraId="3BE208C5" w14:textId="77777777" w:rsidR="00BA445D" w:rsidRPr="00AA025B" w:rsidRDefault="00BA445D" w:rsidP="00BA445D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FF00FF"/>
        </w:rPr>
      </w:pPr>
      <w:r w:rsidRPr="00AA025B">
        <w:rPr>
          <w:rFonts w:eastAsiaTheme="minorHAnsi" w:hint="cs"/>
          <w:color w:val="FF00FF"/>
          <w:cs/>
        </w:rPr>
        <w:t>หมายเหตุ</w:t>
      </w:r>
      <w:r w:rsidRPr="00AA025B">
        <w:rPr>
          <w:rFonts w:eastAsiaTheme="minorHAnsi"/>
          <w:color w:val="FF00FF"/>
          <w:cs/>
        </w:rPr>
        <w:t>:</w:t>
      </w:r>
    </w:p>
    <w:p w14:paraId="6977448E" w14:textId="312E2852" w:rsidR="00AC1CD2" w:rsidRDefault="00BA445D" w:rsidP="00BA445D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FF66FF"/>
          <w:cs/>
        </w:rPr>
      </w:pPr>
      <w:r w:rsidRPr="00AA025B">
        <w:rPr>
          <w:rFonts w:eastAsiaTheme="minorHAnsi"/>
          <w:color w:val="FF00FF"/>
          <w:vertAlign w:val="superscript"/>
        </w:rPr>
        <w:t>1</w:t>
      </w:r>
      <w:r w:rsidRPr="00AA025B">
        <w:rPr>
          <w:rFonts w:eastAsiaTheme="minorHAnsi"/>
          <w:color w:val="FF00FF"/>
          <w:vertAlign w:val="superscript"/>
          <w:cs/>
        </w:rPr>
        <w:t>/</w:t>
      </w:r>
      <w:r w:rsidRPr="00AA025B">
        <w:rPr>
          <w:rFonts w:eastAsiaTheme="minorHAnsi"/>
          <w:color w:val="FF00FF"/>
          <w:cs/>
        </w:rPr>
        <w:t xml:space="preserve"> </w:t>
      </w:r>
      <w:r w:rsidRPr="00AA025B">
        <w:rPr>
          <w:rFonts w:eastAsiaTheme="minorHAnsi" w:hint="cs"/>
          <w:color w:val="FF00FF"/>
          <w:cs/>
        </w:rPr>
        <w:t xml:space="preserve">อ้างอิงจากเอกสาร </w:t>
      </w:r>
      <w:r w:rsidRPr="00AA025B">
        <w:rPr>
          <w:rFonts w:eastAsiaTheme="minorHAnsi"/>
          <w:color w:val="FF00FF"/>
        </w:rPr>
        <w:t>Market Conduct Classification Document</w:t>
      </w:r>
    </w:p>
    <w:p w14:paraId="52CDAD6D" w14:textId="77777777" w:rsidR="00AC1CD2" w:rsidRDefault="00AC1CD2">
      <w:pPr>
        <w:rPr>
          <w:color w:val="FF66FF"/>
          <w:cs/>
        </w:rPr>
      </w:pPr>
      <w:r>
        <w:rPr>
          <w:color w:val="FF66FF"/>
          <w:cs/>
        </w:rPr>
        <w:br w:type="page"/>
      </w:r>
    </w:p>
    <w:p w14:paraId="6640D917" w14:textId="37A13302" w:rsidR="00AC1CD2" w:rsidRPr="00AA025B" w:rsidRDefault="00AC1CD2" w:rsidP="00685FE6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</w:pPr>
      <w:bookmarkStart w:id="53" w:name="_Toc64584273"/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</w:rPr>
        <w:lastRenderedPageBreak/>
        <w:t>Data Set</w:t>
      </w:r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  <w:cs/>
        </w:rPr>
        <w:t xml:space="preserve">: </w:t>
      </w:r>
      <w:r w:rsidR="00685FE6"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Market Conduct </w:t>
      </w:r>
      <w:r w:rsidR="00685FE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Other </w:t>
      </w:r>
      <w:r w:rsidR="00685FE6" w:rsidRPr="00685FE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Fee</w:t>
      </w:r>
      <w:r w:rsidR="00685FE6"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 Disclosure</w:t>
      </w:r>
      <w:r w:rsidR="00685FE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 xml:space="preserve"> (</w:t>
      </w:r>
      <w:r w:rsidR="00685FE6" w:rsidRPr="00685FE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Custodian Service</w:t>
      </w:r>
      <w:r w:rsidR="00685FE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>)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 xml:space="preserve"> (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DS_MC</w:t>
      </w:r>
      <w:r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OCD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>)</w:t>
      </w:r>
      <w:bookmarkEnd w:id="53"/>
    </w:p>
    <w:p w14:paraId="60D531E7" w14:textId="77777777" w:rsidR="00AC1CD2" w:rsidRPr="00AA025B" w:rsidRDefault="00AC1CD2" w:rsidP="00AC1CD2">
      <w:pPr>
        <w:pStyle w:val="ListParagraph"/>
        <w:spacing w:after="240" w:line="440" w:lineRule="exact"/>
        <w:ind w:left="630"/>
        <w:rPr>
          <w:b/>
          <w:bCs/>
          <w:color w:val="FF00FF"/>
        </w:rPr>
      </w:pPr>
      <w:r w:rsidRPr="00AA025B">
        <w:rPr>
          <w:b/>
          <w:bCs/>
          <w:color w:val="FF00FF"/>
        </w:rPr>
        <w:t>Frequency</w:t>
      </w:r>
      <w:r w:rsidRPr="00AA025B">
        <w:rPr>
          <w:b/>
          <w:bCs/>
          <w:color w:val="FF00FF"/>
          <w:cs/>
        </w:rPr>
        <w:t xml:space="preserve">: </w:t>
      </w:r>
      <w:r w:rsidRPr="00AA025B">
        <w:rPr>
          <w:b/>
          <w:bCs/>
          <w:color w:val="FF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AC1CD2" w:rsidRPr="00AA025B" w14:paraId="496D7894" w14:textId="77777777" w:rsidTr="00961B5F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6DE84FFE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0451C4C1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F5CECB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0B21CE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5A1CB06E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19A94893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0E51F65D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  <w:cs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796501C8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3302581C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7BFAE6C9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Non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-</w:t>
            </w:r>
            <w:r w:rsidRPr="00AA025B">
              <w:rPr>
                <w:rFonts w:eastAsiaTheme="minorHAnsi"/>
                <w:b/>
                <w:bCs/>
                <w:color w:val="FF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6374AB32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0DD898E0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 xml:space="preserve">Classification 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 xml:space="preserve">/ </w:t>
            </w:r>
            <w:r w:rsidRPr="00AA025B">
              <w:rPr>
                <w:rFonts w:eastAsiaTheme="minorHAnsi"/>
                <w:b/>
                <w:bCs/>
                <w:color w:val="FF00FF"/>
              </w:rPr>
              <w:t>View</w:t>
            </w:r>
          </w:p>
        </w:tc>
      </w:tr>
      <w:tr w:rsidR="00AC1CD2" w:rsidRPr="00AA025B" w14:paraId="42D2D757" w14:textId="77777777" w:rsidTr="00961B5F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07B7B03E" w14:textId="77777777" w:rsidR="00AC1CD2" w:rsidRPr="00AA025B" w:rsidRDefault="00AC1CD2" w:rsidP="00961B5F">
            <w:pPr>
              <w:rPr>
                <w:color w:val="FF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2CF0F246" w14:textId="77777777" w:rsidR="00AC1CD2" w:rsidRPr="00AA025B" w:rsidRDefault="00AC1CD2" w:rsidP="00961B5F">
            <w:pPr>
              <w:rPr>
                <w:color w:val="FF00FF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8B204D" w14:textId="77777777" w:rsidR="00AC1CD2" w:rsidRPr="00AA025B" w:rsidRDefault="00AC1CD2" w:rsidP="00961B5F">
            <w:pPr>
              <w:rPr>
                <w:color w:val="FF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62FEA5" w14:textId="77777777" w:rsidR="00AC1CD2" w:rsidRPr="00AA025B" w:rsidRDefault="00AC1CD2" w:rsidP="00961B5F">
            <w:pPr>
              <w:rPr>
                <w:color w:val="FF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56CFBD28" w14:textId="77777777" w:rsidR="00AC1CD2" w:rsidRPr="00AA025B" w:rsidRDefault="00AC1CD2" w:rsidP="00961B5F">
            <w:pPr>
              <w:rPr>
                <w:color w:val="FF00FF"/>
              </w:rPr>
            </w:pPr>
          </w:p>
        </w:tc>
        <w:tc>
          <w:tcPr>
            <w:tcW w:w="763" w:type="dxa"/>
            <w:shd w:val="clear" w:color="auto" w:fill="CCFFFF"/>
          </w:tcPr>
          <w:p w14:paraId="7A9890BA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49F530AC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5E590F1F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19A613E5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135606CB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664F61FA" w14:textId="77777777" w:rsidR="00AC1CD2" w:rsidRPr="00AA025B" w:rsidRDefault="00AC1CD2" w:rsidP="00961B5F">
            <w:pPr>
              <w:jc w:val="center"/>
              <w:rPr>
                <w:color w:val="FF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0E6E918F" w14:textId="77777777" w:rsidR="00AC1CD2" w:rsidRPr="00AA025B" w:rsidRDefault="00AC1CD2" w:rsidP="00961B5F">
            <w:pPr>
              <w:jc w:val="center"/>
              <w:rPr>
                <w:color w:val="FF00FF"/>
              </w:rPr>
            </w:pPr>
          </w:p>
        </w:tc>
      </w:tr>
      <w:tr w:rsidR="00AC1CD2" w:rsidRPr="00AA025B" w14:paraId="6A109FCA" w14:textId="77777777" w:rsidTr="00961B5F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9C0DE2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CD5272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E0B3DC" w14:textId="77777777" w:rsidR="00AC1CD2" w:rsidRPr="00AA025B" w:rsidRDefault="00AC1CD2" w:rsidP="00961B5F">
            <w:pPr>
              <w:spacing w:before="120" w:line="360" w:lineRule="auto"/>
              <w:rPr>
                <w:rFonts w:eastAsiaTheme="minorHAnsi"/>
                <w:color w:val="FF00FF"/>
              </w:rPr>
            </w:pPr>
            <w:r w:rsidRPr="00AA025B">
              <w:rPr>
                <w:color w:val="FF00FF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60CD99" w14:textId="77777777" w:rsidR="00AC1CD2" w:rsidRPr="00AA025B" w:rsidRDefault="00AC1CD2" w:rsidP="00961B5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BC35C8" w14:textId="77777777" w:rsidR="00AC1CD2" w:rsidRPr="00AA025B" w:rsidRDefault="00AC1CD2" w:rsidP="00961B5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รหัสสถาบันผู้ส่งข้อมูล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681345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B82132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DE60EB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38E4A0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A78C05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B350A5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3297F98" w14:textId="77777777" w:rsidR="00AC1CD2" w:rsidRPr="00AA025B" w:rsidRDefault="00AC1CD2" w:rsidP="00961B5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C1CD2" w:rsidRPr="00AA025B" w14:paraId="2F60839A" w14:textId="77777777" w:rsidTr="00961B5F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CF03B8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CE7394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349E0E" w14:textId="77777777" w:rsidR="00AC1CD2" w:rsidRPr="00AA025B" w:rsidRDefault="00AC1CD2" w:rsidP="00961B5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A035C9" w14:textId="77777777" w:rsidR="00AC1CD2" w:rsidRPr="00AA025B" w:rsidRDefault="00AC1CD2" w:rsidP="00961B5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3C2A6D" w14:textId="77777777" w:rsidR="00AC1CD2" w:rsidRPr="00AA025B" w:rsidRDefault="00AC1CD2" w:rsidP="00961B5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rFonts w:hint="cs"/>
                <w:color w:val="FF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34593C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503123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79CA21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4C3997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4A3B62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D4FD3D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A03D072" w14:textId="77777777" w:rsidR="00AC1CD2" w:rsidRPr="00AA025B" w:rsidRDefault="00AC1CD2" w:rsidP="00961B5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54251EEA" w14:textId="77777777" w:rsidTr="00AC1CD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A56AC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FE719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57ABA1" w14:textId="56E1C294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AC1CD2">
              <w:rPr>
                <w:color w:val="FF00FF"/>
                <w:cs/>
              </w:rPr>
              <w:t>การเรียกเก็บค่าดูแลและเก็บรักษาหลักทรัพย์</w:t>
            </w:r>
            <w:r>
              <w:rPr>
                <w:rFonts w:hint="cs"/>
                <w:color w:val="FF00FF"/>
                <w:cs/>
              </w:rPr>
              <w:t xml:space="preserve"> </w:t>
            </w:r>
            <w:r w:rsidRPr="00AC1CD2">
              <w:rPr>
                <w:color w:val="FF00FF"/>
                <w:cs/>
              </w:rPr>
              <w:t>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602551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84687E" w14:textId="5F43C23B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การเรียกเก็บค่าบริการต่ำสุดในการให้บริการดูแลและเก็บรักษาหลักทรัพย์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A9A25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C57AC3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03432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3552B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B22A5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10185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E8374D0" w14:textId="4F62ABDA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21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1ABE4A9E" w14:textId="77777777" w:rsidTr="00AC1CD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1FCF33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5CA95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D9A2A8" w14:textId="150E0222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C1CD2">
              <w:rPr>
                <w:color w:val="FF00FF"/>
                <w:cs/>
              </w:rPr>
              <w:t>ค่าดูแลและเก็บรักษาหลักทรัพย์ ขั้นต่ำ (หน่วย : ร้อยละของมูลค่าสินทรัพย์สุทธิ)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41F374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257C9D" w14:textId="457F2A4C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 xml:space="preserve"> จำนวนค่าธรรมเนียมต่ำสุดในการให้บริการดูแลและเก็บรักษาหลักทรัพย์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2A53DA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DF8A3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C74144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1FB853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EF343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B25FA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C0D0679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7188F948" w14:textId="77777777" w:rsidTr="00AC1CD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41503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AF0608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870F4A" w14:textId="2E47643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C1CD2">
              <w:rPr>
                <w:color w:val="FF00FF"/>
                <w:cs/>
              </w:rPr>
              <w:t>การเรียกเก็บค่าดูแลและเก็บรักษาหลักทรัพย์</w:t>
            </w:r>
            <w:r>
              <w:rPr>
                <w:rFonts w:hint="cs"/>
                <w:color w:val="FF00FF"/>
                <w:cs/>
              </w:rPr>
              <w:t xml:space="preserve"> </w:t>
            </w:r>
            <w:r w:rsidRPr="00AC1CD2">
              <w:rPr>
                <w:color w:val="FF00FF"/>
                <w:cs/>
              </w:rPr>
              <w:t>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624E12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59C741" w14:textId="3A868FC9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การเรียกเก็บค่าบริการสูงสุดในการให้บริการดูแลและเก็บรักษาหลักทรัพย์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3DFABA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C8A3E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4502A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84894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9442B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D1187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AA5465C" w14:textId="2B8F06C9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21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454CB4A7" w14:textId="77777777" w:rsidTr="00AC1CD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D03266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2A349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3168C3" w14:textId="1998792C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C1CD2">
              <w:rPr>
                <w:color w:val="FF00FF"/>
                <w:cs/>
              </w:rPr>
              <w:t xml:space="preserve">ค่าดูแลและเก็บรักษาหลักทรัพย์ ขั้นสูง (หน่วย </w:t>
            </w:r>
            <w:r w:rsidRPr="00AC1CD2">
              <w:rPr>
                <w:color w:val="FF00FF"/>
                <w:cs/>
              </w:rPr>
              <w:lastRenderedPageBreak/>
              <w:t>: ร้อยละของมูลค่าสินทรัพย์สุทธิ)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8CF91A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lastRenderedPageBreak/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3D2260" w14:textId="5746D441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จำนวนค่าธรรมเนียมสูงสุดในการให้บริการดูแลและเก็บรักษาหลักทรัพย์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5CA51A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36A353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24689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CC4C1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9081F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D60E7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6F58DC5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3F997C1B" w14:textId="77777777" w:rsidTr="00AC1CD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BB4EB3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C6EF4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D79213" w14:textId="528CD8F4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AC1CD2">
              <w:rPr>
                <w:color w:val="FF00FF"/>
                <w:cs/>
              </w:rPr>
              <w:t>เงื่อนไขค่าดูแลและเก็บรักษาหลักทรัพย์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0BBDCA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7CD4E2" w14:textId="5349B155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เงื่อนไขหรือรายละเอียดเพิ่มเติมของค่าดูแลและเก็บรักษาหลักทรัพย์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FFCE8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A2BE2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659EFC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90E19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2B58F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00BFEA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ACF5916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0EB7AD1D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955D8C" w14:textId="1C4D364F" w:rsidR="00DE2C85" w:rsidRPr="005C28A0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328833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9FB2D1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5C28A0">
              <w:rPr>
                <w:color w:val="FF00FF"/>
                <w:cs/>
              </w:rPr>
              <w:t>ค่าธรรมเนียมอื่น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9BCECD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593DE8" w14:textId="4D24DD0D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DE2C85">
              <w:rPr>
                <w:color w:val="FF00FF"/>
                <w:cs/>
              </w:rPr>
              <w:t>ค่าธรรมเนียมอื่น ๆ นอกเหนือจากที่กำหนดพร้อมรายละเอียด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A89FE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0C659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A17266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AE7D2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045A0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FE60A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5CE1991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1D08CA43" w14:textId="77777777" w:rsidTr="00961B5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78F86B" w14:textId="451A2370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DEF444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4DB4EA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ค่าธรรมเนียม (</w:t>
            </w:r>
            <w:r w:rsidRPr="00AA025B">
              <w:rPr>
                <w:color w:val="FF00FF"/>
              </w:rPr>
              <w:t>Link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22312E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C55FB8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 xml:space="preserve">URL </w:t>
            </w:r>
            <w:r w:rsidRPr="00AA025B">
              <w:rPr>
                <w:color w:val="FF00FF"/>
                <w:cs/>
              </w:rPr>
              <w:t xml:space="preserve">หน้า </w:t>
            </w: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F5DD8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413D8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E2D6B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54D0F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E0CE46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561EBC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0E5DAD4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0AA5D1FF" w14:textId="77777777" w:rsidTr="00961B5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43E9C" w14:textId="39BBCA06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22D17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C9D61D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วันที่เริ่มใช้ข้อมูล (</w:t>
            </w:r>
            <w:r w:rsidRPr="00AA025B">
              <w:rPr>
                <w:color w:val="FF00FF"/>
              </w:rPr>
              <w:t>Effective date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27C5E4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DF8DE0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วันที่เริ่มใช้ข้อมูล</w:t>
            </w:r>
            <w:r w:rsidRPr="00AA025B">
              <w:rPr>
                <w:rFonts w:hint="cs"/>
                <w:color w:val="FF00FF"/>
                <w:cs/>
              </w:rPr>
              <w:t>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52A03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A4A8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692AD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9DCDE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F1EA0C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AC85E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98F96E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60470B25" w14:textId="77777777" w:rsidTr="00961B5F">
        <w:trPr>
          <w:trHeight w:val="933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1675DFBB" w14:textId="284A3B72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>
              <w:rPr>
                <w:rFonts w:eastAsiaTheme="minorHAnsi"/>
                <w:color w:val="FF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314D656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6F6D13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วันที่เลิกใช้ข้อมูล (</w:t>
            </w:r>
            <w:r w:rsidRPr="00AA025B">
              <w:rPr>
                <w:color w:val="FF00FF"/>
              </w:rPr>
              <w:t>End date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B81E7B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47657D0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วันที่ใช้ข้อมูล</w:t>
            </w:r>
            <w:r w:rsidRPr="00AA025B">
              <w:rPr>
                <w:rFonts w:hint="cs"/>
                <w:color w:val="FF00FF"/>
                <w:cs/>
              </w:rPr>
              <w:t>ค่าธรรมเนียม</w:t>
            </w:r>
            <w:r w:rsidRPr="00AA025B">
              <w:rPr>
                <w:color w:val="FF00FF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B13753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485AB9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71447B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01060D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F5F1F3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F3E8E4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6DE40956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</w:tbl>
    <w:p w14:paraId="208381A8" w14:textId="77777777" w:rsidR="00AC1CD2" w:rsidRPr="00AA025B" w:rsidRDefault="00AC1CD2" w:rsidP="00AC1CD2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FF00FF"/>
        </w:rPr>
      </w:pPr>
      <w:r w:rsidRPr="00AA025B">
        <w:rPr>
          <w:rFonts w:eastAsiaTheme="minorHAnsi" w:hint="cs"/>
          <w:color w:val="FF00FF"/>
          <w:cs/>
        </w:rPr>
        <w:t>หมายเหตุ</w:t>
      </w:r>
      <w:r w:rsidRPr="00AA025B">
        <w:rPr>
          <w:rFonts w:eastAsiaTheme="minorHAnsi"/>
          <w:color w:val="FF00FF"/>
          <w:cs/>
        </w:rPr>
        <w:t>:</w:t>
      </w:r>
    </w:p>
    <w:p w14:paraId="7011BD21" w14:textId="78A80E6F" w:rsidR="00961B5F" w:rsidRDefault="00AC1CD2" w:rsidP="00AC1CD2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FF66FF"/>
          <w:cs/>
        </w:rPr>
      </w:pPr>
      <w:r w:rsidRPr="00AA025B">
        <w:rPr>
          <w:rFonts w:eastAsiaTheme="minorHAnsi"/>
          <w:color w:val="FF00FF"/>
          <w:vertAlign w:val="superscript"/>
        </w:rPr>
        <w:t>1</w:t>
      </w:r>
      <w:r w:rsidRPr="00AA025B">
        <w:rPr>
          <w:rFonts w:eastAsiaTheme="minorHAnsi"/>
          <w:color w:val="FF00FF"/>
          <w:vertAlign w:val="superscript"/>
          <w:cs/>
        </w:rPr>
        <w:t>/</w:t>
      </w:r>
      <w:r w:rsidRPr="00AA025B">
        <w:rPr>
          <w:rFonts w:eastAsiaTheme="minorHAnsi"/>
          <w:color w:val="FF00FF"/>
          <w:cs/>
        </w:rPr>
        <w:t xml:space="preserve"> </w:t>
      </w:r>
      <w:r w:rsidRPr="00AA025B">
        <w:rPr>
          <w:rFonts w:eastAsiaTheme="minorHAnsi" w:hint="cs"/>
          <w:color w:val="FF00FF"/>
          <w:cs/>
        </w:rPr>
        <w:t xml:space="preserve">อ้างอิงจากเอกสาร </w:t>
      </w:r>
      <w:r w:rsidRPr="00AA025B">
        <w:rPr>
          <w:rFonts w:eastAsiaTheme="minorHAnsi"/>
          <w:color w:val="FF00FF"/>
        </w:rPr>
        <w:t>Market Conduct Classification Document</w:t>
      </w:r>
    </w:p>
    <w:p w14:paraId="623EC005" w14:textId="77777777" w:rsidR="00961B5F" w:rsidRDefault="00961B5F">
      <w:pPr>
        <w:rPr>
          <w:color w:val="FF66FF"/>
          <w:cs/>
        </w:rPr>
      </w:pPr>
      <w:r>
        <w:rPr>
          <w:color w:val="FF66FF"/>
          <w:cs/>
        </w:rPr>
        <w:br w:type="page"/>
      </w:r>
    </w:p>
    <w:p w14:paraId="42BBB9AE" w14:textId="6B478576" w:rsidR="00961B5F" w:rsidRPr="00AA025B" w:rsidRDefault="00961B5F" w:rsidP="00685FE6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</w:pPr>
      <w:bookmarkStart w:id="54" w:name="_Toc64584274"/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</w:rPr>
        <w:lastRenderedPageBreak/>
        <w:t>Data Set</w:t>
      </w:r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  <w:cs/>
        </w:rPr>
        <w:t xml:space="preserve">: </w:t>
      </w:r>
      <w:r w:rsidR="00685FE6"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Market Conduct </w:t>
      </w:r>
      <w:r w:rsidR="00685FE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Other </w:t>
      </w:r>
      <w:r w:rsidR="00685FE6" w:rsidRPr="00685FE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Fee</w:t>
      </w:r>
      <w:r w:rsidR="00685FE6"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 Disclosure</w:t>
      </w:r>
      <w:r w:rsidR="00685FE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 xml:space="preserve"> (</w:t>
      </w:r>
      <w:r w:rsidR="00685FE6" w:rsidRPr="00685FE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Aval and Acceptance Service</w:t>
      </w:r>
      <w:r w:rsidR="00685FE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>)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 xml:space="preserve"> (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DS_MC</w:t>
      </w:r>
      <w:r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OAD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>)</w:t>
      </w:r>
      <w:bookmarkEnd w:id="54"/>
    </w:p>
    <w:p w14:paraId="36CF1816" w14:textId="77777777" w:rsidR="00961B5F" w:rsidRPr="00AA025B" w:rsidRDefault="00961B5F" w:rsidP="00961B5F">
      <w:pPr>
        <w:pStyle w:val="ListParagraph"/>
        <w:spacing w:after="240" w:line="440" w:lineRule="exact"/>
        <w:ind w:left="630"/>
        <w:rPr>
          <w:b/>
          <w:bCs/>
          <w:color w:val="FF00FF"/>
        </w:rPr>
      </w:pPr>
      <w:r w:rsidRPr="00AA025B">
        <w:rPr>
          <w:b/>
          <w:bCs/>
          <w:color w:val="FF00FF"/>
        </w:rPr>
        <w:t>Frequency</w:t>
      </w:r>
      <w:r w:rsidRPr="00AA025B">
        <w:rPr>
          <w:b/>
          <w:bCs/>
          <w:color w:val="FF00FF"/>
          <w:cs/>
        </w:rPr>
        <w:t xml:space="preserve">: </w:t>
      </w:r>
      <w:r w:rsidRPr="00AA025B">
        <w:rPr>
          <w:b/>
          <w:bCs/>
          <w:color w:val="FF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961B5F" w:rsidRPr="00AA025B" w14:paraId="6AFE93A3" w14:textId="77777777" w:rsidTr="00961B5F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41DBCF98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28B7DEA0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E462E3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B2723C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0CD5447D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6CB116F8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60CB24B3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  <w:cs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6C4BC390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319A51AA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083BC565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Non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-</w:t>
            </w:r>
            <w:r w:rsidRPr="00AA025B">
              <w:rPr>
                <w:rFonts w:eastAsiaTheme="minorHAnsi"/>
                <w:b/>
                <w:bCs/>
                <w:color w:val="FF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781076F9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2AB13302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 xml:space="preserve">Classification 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 xml:space="preserve">/ </w:t>
            </w:r>
            <w:r w:rsidRPr="00AA025B">
              <w:rPr>
                <w:rFonts w:eastAsiaTheme="minorHAnsi"/>
                <w:b/>
                <w:bCs/>
                <w:color w:val="FF00FF"/>
              </w:rPr>
              <w:t>View</w:t>
            </w:r>
          </w:p>
        </w:tc>
      </w:tr>
      <w:tr w:rsidR="00961B5F" w:rsidRPr="00AA025B" w14:paraId="13712A67" w14:textId="77777777" w:rsidTr="00961B5F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4372D218" w14:textId="77777777" w:rsidR="00961B5F" w:rsidRPr="00AA025B" w:rsidRDefault="00961B5F" w:rsidP="00961B5F">
            <w:pPr>
              <w:rPr>
                <w:color w:val="FF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26F2C28E" w14:textId="77777777" w:rsidR="00961B5F" w:rsidRPr="00AA025B" w:rsidRDefault="00961B5F" w:rsidP="00961B5F">
            <w:pPr>
              <w:rPr>
                <w:color w:val="FF00FF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1E8146" w14:textId="77777777" w:rsidR="00961B5F" w:rsidRPr="00AA025B" w:rsidRDefault="00961B5F" w:rsidP="00961B5F">
            <w:pPr>
              <w:rPr>
                <w:color w:val="FF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524368" w14:textId="77777777" w:rsidR="00961B5F" w:rsidRPr="00AA025B" w:rsidRDefault="00961B5F" w:rsidP="00961B5F">
            <w:pPr>
              <w:rPr>
                <w:color w:val="FF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61F0B29D" w14:textId="77777777" w:rsidR="00961B5F" w:rsidRPr="00AA025B" w:rsidRDefault="00961B5F" w:rsidP="00961B5F">
            <w:pPr>
              <w:rPr>
                <w:color w:val="FF00FF"/>
              </w:rPr>
            </w:pPr>
          </w:p>
        </w:tc>
        <w:tc>
          <w:tcPr>
            <w:tcW w:w="763" w:type="dxa"/>
            <w:shd w:val="clear" w:color="auto" w:fill="CCFFFF"/>
          </w:tcPr>
          <w:p w14:paraId="6A0115F6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46B471E8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1382AE92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176FCFFD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378AD22F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63AE3488" w14:textId="77777777" w:rsidR="00961B5F" w:rsidRPr="00AA025B" w:rsidRDefault="00961B5F" w:rsidP="00961B5F">
            <w:pPr>
              <w:jc w:val="center"/>
              <w:rPr>
                <w:color w:val="FF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2D222EFB" w14:textId="77777777" w:rsidR="00961B5F" w:rsidRPr="00AA025B" w:rsidRDefault="00961B5F" w:rsidP="00961B5F">
            <w:pPr>
              <w:jc w:val="center"/>
              <w:rPr>
                <w:color w:val="FF00FF"/>
              </w:rPr>
            </w:pPr>
          </w:p>
        </w:tc>
      </w:tr>
      <w:tr w:rsidR="00961B5F" w:rsidRPr="00AA025B" w14:paraId="11B37E54" w14:textId="77777777" w:rsidTr="00961B5F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747560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C7DA69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12D5C6" w14:textId="77777777" w:rsidR="00961B5F" w:rsidRPr="00AA025B" w:rsidRDefault="00961B5F" w:rsidP="00961B5F">
            <w:pPr>
              <w:spacing w:before="120" w:line="360" w:lineRule="auto"/>
              <w:rPr>
                <w:rFonts w:eastAsiaTheme="minorHAnsi"/>
                <w:color w:val="FF00FF"/>
              </w:rPr>
            </w:pPr>
            <w:r w:rsidRPr="00AA025B">
              <w:rPr>
                <w:color w:val="FF00FF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9FC86C" w14:textId="77777777" w:rsidR="00961B5F" w:rsidRPr="00AA025B" w:rsidRDefault="00961B5F" w:rsidP="00961B5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D8B99E" w14:textId="77777777" w:rsidR="00961B5F" w:rsidRPr="00AA025B" w:rsidRDefault="00961B5F" w:rsidP="00961B5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รหัสสถาบันผู้ส่งข้อมูล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55A8D4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3AC354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644016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FB6C46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75A2EF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F854B5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BD69233" w14:textId="77777777" w:rsidR="00961B5F" w:rsidRPr="00AA025B" w:rsidRDefault="00961B5F" w:rsidP="00961B5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961B5F" w:rsidRPr="00AA025B" w14:paraId="1AFBC463" w14:textId="77777777" w:rsidTr="00961B5F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022127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BE9755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C05A45" w14:textId="77777777" w:rsidR="00961B5F" w:rsidRPr="00AA025B" w:rsidRDefault="00961B5F" w:rsidP="00961B5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53B9FE" w14:textId="77777777" w:rsidR="00961B5F" w:rsidRPr="00AA025B" w:rsidRDefault="00961B5F" w:rsidP="00961B5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133691" w14:textId="77777777" w:rsidR="00961B5F" w:rsidRPr="00AA025B" w:rsidRDefault="00961B5F" w:rsidP="00961B5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rFonts w:hint="cs"/>
                <w:color w:val="FF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2124BB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8ADB6C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108EA3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3CB2DF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A6DC92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68926C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0C61AB8" w14:textId="77777777" w:rsidR="00961B5F" w:rsidRPr="00AA025B" w:rsidRDefault="00961B5F" w:rsidP="00961B5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31E850EE" w14:textId="77777777" w:rsidTr="00961B5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A9BEA4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0367A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AC55D9" w14:textId="37D090BC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961B5F">
              <w:rPr>
                <w:color w:val="FF00FF"/>
                <w:cs/>
              </w:rPr>
              <w:t>การเรียกเก็บค่าบริการรับรองตั๋วเงิน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663A0C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CDE4DB" w14:textId="766FD4E2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การเรียกเก็บค่าบริการต่ำสุดในการให้บริการรับรองตั๋วเงิน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D1813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563AA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13CF5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05ED7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738BD4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C8143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FBB5CE9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21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1F549F35" w14:textId="77777777" w:rsidTr="00961B5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757EB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8B44E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DEB5D3" w14:textId="574D4CFE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961B5F">
              <w:rPr>
                <w:color w:val="FF00FF"/>
                <w:cs/>
              </w:rPr>
              <w:t>ค่าบริการรับรองตั๋วเงิน ขั้นต่ำ (หน่วย : ร้อยละของวงเงินการรับรองตั๋วเงินต่อปี)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F20EB4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2B124A" w14:textId="3B46E5FA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จำนวนค่าธรรมเนียมต่ำสุดในการให้บริการรับรองตั๋วเงิน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69874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78C73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7FDAA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F3352C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4B94E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9D2DEC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EF7B12C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3EB779AF" w14:textId="77777777" w:rsidTr="00961B5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6C6CE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9A99A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069827" w14:textId="4B8F9E2A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961B5F">
              <w:rPr>
                <w:color w:val="FF00FF"/>
                <w:cs/>
              </w:rPr>
              <w:t>การเรียกเก็บค่าบริการรับรองตั๋วเงิน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07F83E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CB47D5" w14:textId="29F175AC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การเรียกเก็บค่าบริการสูงสุดในการให้บริการรับรองตั๋วเงิน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8F59A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6FE42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91009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D078D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B7F393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07F57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75FBBE1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21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2763CA73" w14:textId="77777777" w:rsidTr="00961B5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C40B56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F3B723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C58BD7" w14:textId="5FB38EB1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961B5F">
              <w:rPr>
                <w:color w:val="FF00FF"/>
                <w:cs/>
              </w:rPr>
              <w:t>ค่าบริการรับรองตั๋วเงิน ขั้นสูง (หน่วย : ร้อยละของวงเงินการรับรองตั๋วเงินต่อปี)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926D95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82A2A1" w14:textId="2F3C16C3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จำนวนค่าธรรมเนียมสูงสุดในการให้บริการรับรองตั๋วเงิน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A5C87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09409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00EC1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6E8134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5F86F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C9EB8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E5E6C0C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66957014" w14:textId="77777777" w:rsidTr="00961B5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5A593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1CAE94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622E51" w14:textId="0676098D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961B5F">
              <w:rPr>
                <w:color w:val="FF00FF"/>
                <w:cs/>
              </w:rPr>
              <w:t>การกำหนดค่าบริการรับรองตั๋วเงิน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97CF5C" w14:textId="0CDC7DCA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FAF8E1" w14:textId="2F41F10F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การกำหนดค่าบริการขั้นต่ำในการให้บริการรับรองตั๋วเงิน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2A9E56" w14:textId="646BBB64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0937D6" w14:textId="1400CA1E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AFEA7B" w14:textId="7D568BC1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C32D14" w14:textId="7C3C676A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A51B2E" w14:textId="34585AE6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106F0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1814088" w14:textId="416A9806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6D3D270D" w14:textId="77777777" w:rsidTr="00961B5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3EB321" w14:textId="5A14CFF9" w:rsidR="00DE2C85" w:rsidRPr="005C28A0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6AE7E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4E9C5A" w14:textId="79591340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961B5F">
              <w:rPr>
                <w:color w:val="FF00FF"/>
                <w:cs/>
              </w:rPr>
              <w:t>ค่าบริการรับรองตั๋วเงิน ขั้นต่ำ (บาท/ฉบับ)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D0D4AF" w14:textId="79ED6685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7BE296" w14:textId="0FC9AB76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จำนวนค่าบริการขั้นต่ำในการให้บริการรับรองตั๋วเงิน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B08A5B" w14:textId="32BDC962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B89442" w14:textId="35E37C9C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1C8197" w14:textId="73303580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A460FC" w14:textId="1B815E9F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298960" w14:textId="4D17BBA0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87FBF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FD9451D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61F412C8" w14:textId="77777777" w:rsidTr="00961B5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FFC10B" w14:textId="6B7B7100" w:rsidR="00DE2C85" w:rsidRPr="005C28A0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9DA66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067EDC" w14:textId="694484D2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961B5F">
              <w:rPr>
                <w:color w:val="FF00FF"/>
                <w:cs/>
              </w:rPr>
              <w:t>เงื่อนไขค่าบริการรับรองตั๋วเงิน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3DA0E6" w14:textId="5BDA0C5B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5295BD" w14:textId="46C38DA2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เงื่อนไขหรือรายละเอียดเพิ่มเติมของค่าบริการรับรองตั๋วเงิน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4722A3" w14:textId="5718E1AA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08C325" w14:textId="70961218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334CEB" w14:textId="48410CAB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1A8B1D" w14:textId="028FCFF8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57DD22" w14:textId="622A1A62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CB361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4E72144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35D464D2" w14:textId="77777777" w:rsidTr="00961B5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2997AB" w14:textId="79AAFC44" w:rsidR="00DE2C85" w:rsidRPr="005C28A0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AC72E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C1FF62" w14:textId="04A84ED3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961B5F">
              <w:rPr>
                <w:color w:val="FF00FF"/>
                <w:cs/>
              </w:rPr>
              <w:t>การเรียกเก็บค่าบริการอาวัล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6F3428" w14:textId="525A1855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30CF67" w14:textId="571D496E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การเรียกเก็บค่าบริการต่ำสุดในการให้บริการอาวัล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917956" w14:textId="65644EA4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E8A6B2" w14:textId="5429DAA5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4FB4F5" w14:textId="64B5C973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DE00FA" w14:textId="2CFE34FE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D87F31" w14:textId="2F43C38D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9444C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81E84AB" w14:textId="55B1B271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21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54CAA2B9" w14:textId="77777777" w:rsidTr="00961B5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D9F1AA" w14:textId="2F9CB2DE" w:rsidR="00DE2C85" w:rsidRPr="005C28A0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18C94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EF2779" w14:textId="47E4A2A8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961B5F">
              <w:rPr>
                <w:color w:val="FF00FF"/>
                <w:cs/>
              </w:rPr>
              <w:t>ค่าบริการอาวัล ขั้นต่ำ (หน่วย : ร้อยละของวงเงินการรับอาวัลต่อปี)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CA3601" w14:textId="1D177810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86B787" w14:textId="1996E90A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จำนวนค่าธรรมเนียมต่ำสุดในการให้บริการอาวัล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3B96ED" w14:textId="2865BD94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19D69E" w14:textId="6226A058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4B410C" w14:textId="7EE2380A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0B0E13" w14:textId="478CE34D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27C8E4" w14:textId="02F8CAA2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52C0D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3BC2B01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03409E70" w14:textId="77777777" w:rsidTr="00961B5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3AC242" w14:textId="0AA48EBF" w:rsidR="00DE2C85" w:rsidRPr="005C28A0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3B243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E8007B" w14:textId="2940F51A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961B5F">
              <w:rPr>
                <w:color w:val="FF00FF"/>
                <w:cs/>
              </w:rPr>
              <w:t>การเรียกเก็บค่าบริการอาวัล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674D9F" w14:textId="1D824B2C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19858E" w14:textId="4D76E392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การเรียกเก็บค่าบริการสูงสุดในการให้บริการอาวัล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258CA6" w14:textId="2A8A91CF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91A402" w14:textId="21086CDF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4DA330" w14:textId="5B45631A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7A46B3" w14:textId="0FF7D036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F707D6" w14:textId="30FB7372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F4692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2737AF3" w14:textId="3988AF5C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21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66870793" w14:textId="77777777" w:rsidTr="00961B5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F6C450" w14:textId="2AD3FE91" w:rsidR="00DE2C85" w:rsidRPr="005C28A0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D5F758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7ED358" w14:textId="3C07B9C4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961B5F">
              <w:rPr>
                <w:color w:val="FF00FF"/>
                <w:cs/>
              </w:rPr>
              <w:t>ค่าบริการอาวัล ขั้นสูง (หน่วย : ร้อยละของวงเงินการรับอาวัลต่อปี)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7EB1C8" w14:textId="4BBC392F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772532" w14:textId="6505480E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จำนวนค่าธรรมเนียมสูงสุดในการให้บริการอาวัล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DA92FB" w14:textId="0EEA94F9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457A47" w14:textId="5861C037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70F77E" w14:textId="3917DAD1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D386CD" w14:textId="63325FC9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E71AC7" w14:textId="1E919663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FAEF8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5C3E077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082F4174" w14:textId="77777777" w:rsidTr="00961B5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A79F2A" w14:textId="484D5BFE" w:rsidR="00DE2C85" w:rsidRPr="005C28A0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91CB6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34EA49" w14:textId="0F6E6D72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961B5F">
              <w:rPr>
                <w:color w:val="FF00FF"/>
                <w:cs/>
              </w:rPr>
              <w:t>การกำหนดค่าบริการอาวัล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0CD161" w14:textId="52430AD0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C94E6D" w14:textId="16AA3022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การกำหนดค่าบริการขั้นต่ำในการให้บริการอาวัล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D2A3C8" w14:textId="7102A5E6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E216FC" w14:textId="0DA36EAE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988788" w14:textId="51D9C215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9438E9" w14:textId="29F7744D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580795" w14:textId="15356B31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2796C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DD10EBC" w14:textId="3D5DF9A3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2DDD87A5" w14:textId="77777777" w:rsidTr="00961B5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389E5C" w14:textId="2315DA9E" w:rsidR="00DE2C85" w:rsidRPr="005C28A0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lastRenderedPageBreak/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1FF1E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8F495E" w14:textId="1A696EB5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961B5F">
              <w:rPr>
                <w:color w:val="FF00FF"/>
                <w:cs/>
              </w:rPr>
              <w:t>ค่าบริการอาวัล ขั้นต่ำ (บาท/ฉบับ)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FE3B98" w14:textId="593EBCF4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4102A6" w14:textId="1A05432C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จำนวนค่าบริการขั้นต่ำในการให้บริการอาวัล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0F6F46" w14:textId="56E3B534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2CA986" w14:textId="78AB808D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702C07" w14:textId="666F9A4E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560B26" w14:textId="627F908E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F654FF" w14:textId="52D978D8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278A3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EEE0FB6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7B4D3EB2" w14:textId="77777777" w:rsidTr="00961B5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F7FE7E" w14:textId="5E176758" w:rsidR="00DE2C85" w:rsidRPr="005C28A0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EAEEBC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D5564B" w14:textId="59C8C362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961B5F">
              <w:rPr>
                <w:color w:val="FF00FF"/>
                <w:cs/>
              </w:rPr>
              <w:t>เงื่อนไขค่าบริการอาวัล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5C7DB1" w14:textId="7BFDC777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4EF8A6" w14:textId="56EEB903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เงื่อนไขหรือรายละเอียดเพิ่มเติมของค่าบริการอาวัล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A5A9D6" w14:textId="51DA07A1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712CB1" w14:textId="34639ECE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CC6ABF" w14:textId="6CD00D37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27CDAC" w14:textId="0497E2A8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0A0060" w14:textId="51DEFB41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BD21E4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CC9F873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0CB2B8CB" w14:textId="77777777" w:rsidTr="00961B5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F9A4D5" w14:textId="6460C7EF" w:rsidR="00DE2C85" w:rsidRPr="005C28A0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3532A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E42D9E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5C28A0">
              <w:rPr>
                <w:color w:val="FF00FF"/>
                <w:cs/>
              </w:rPr>
              <w:t>ค่าธรรมเนียมอื่น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B6EC27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8E6145" w14:textId="1F3C939D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DE2C85">
              <w:rPr>
                <w:color w:val="FF00FF"/>
                <w:cs/>
              </w:rPr>
              <w:t>ค่าธรรมเนียมอื่น ๆ นอกเหนือจากที่กำหนดพร้อมรายละเอียด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366A6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9C150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DFAF2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4FE7C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7A968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EC9FF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6C19D0C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5D3F99CF" w14:textId="77777777" w:rsidTr="00961B5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67F8A5" w14:textId="6AD346CF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BAB4E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BB998D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ค่าธรรมเนียม (</w:t>
            </w:r>
            <w:r w:rsidRPr="00AA025B">
              <w:rPr>
                <w:color w:val="FF00FF"/>
              </w:rPr>
              <w:t>Link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FE8B90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3D0F3F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 xml:space="preserve">URL </w:t>
            </w:r>
            <w:r w:rsidRPr="00AA025B">
              <w:rPr>
                <w:color w:val="FF00FF"/>
                <w:cs/>
              </w:rPr>
              <w:t xml:space="preserve">หน้า </w:t>
            </w: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7EA82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057F7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F8B56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5405D6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70BF4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66ED26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7A482ED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73B1D691" w14:textId="77777777" w:rsidTr="00961B5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FC80A0" w14:textId="3F03F404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DF5F94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628882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วันที่เริ่มใช้ข้อมูล (</w:t>
            </w:r>
            <w:r w:rsidRPr="00AA025B">
              <w:rPr>
                <w:color w:val="FF00FF"/>
              </w:rPr>
              <w:t>Effective date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1BB199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793AA3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วันที่เริ่มใช้ข้อมูล</w:t>
            </w:r>
            <w:r w:rsidRPr="00AA025B">
              <w:rPr>
                <w:rFonts w:hint="cs"/>
                <w:color w:val="FF00FF"/>
                <w:cs/>
              </w:rPr>
              <w:t>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CB430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725C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D1330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9ECD4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354EC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1C9838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0840FC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1C46360F" w14:textId="77777777" w:rsidTr="00961B5F">
        <w:trPr>
          <w:trHeight w:val="933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08815C69" w14:textId="65A1BE9D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>
              <w:rPr>
                <w:rFonts w:eastAsiaTheme="minorHAnsi"/>
                <w:color w:val="FF00FF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5C2D2A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1743F3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วันที่เลิกใช้ข้อมูล (</w:t>
            </w:r>
            <w:r w:rsidRPr="00AA025B">
              <w:rPr>
                <w:color w:val="FF00FF"/>
              </w:rPr>
              <w:t>End date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96BCD5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AD72572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วันที่ใช้ข้อมูล</w:t>
            </w:r>
            <w:r w:rsidRPr="00AA025B">
              <w:rPr>
                <w:rFonts w:hint="cs"/>
                <w:color w:val="FF00FF"/>
                <w:cs/>
              </w:rPr>
              <w:t>ค่าธรรมเนียม</w:t>
            </w:r>
            <w:r w:rsidRPr="00AA025B">
              <w:rPr>
                <w:color w:val="FF00FF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AC4801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F73185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D78E87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27A0B0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F069696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ACBE06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0A6D403E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</w:tbl>
    <w:p w14:paraId="4C94A561" w14:textId="77777777" w:rsidR="00961B5F" w:rsidRPr="00AA025B" w:rsidRDefault="00961B5F" w:rsidP="00961B5F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FF00FF"/>
        </w:rPr>
      </w:pPr>
      <w:r w:rsidRPr="00AA025B">
        <w:rPr>
          <w:rFonts w:eastAsiaTheme="minorHAnsi" w:hint="cs"/>
          <w:color w:val="FF00FF"/>
          <w:cs/>
        </w:rPr>
        <w:t>หมายเหตุ</w:t>
      </w:r>
      <w:r w:rsidRPr="00AA025B">
        <w:rPr>
          <w:rFonts w:eastAsiaTheme="minorHAnsi"/>
          <w:color w:val="FF00FF"/>
          <w:cs/>
        </w:rPr>
        <w:t>:</w:t>
      </w:r>
    </w:p>
    <w:p w14:paraId="7D996276" w14:textId="756C15BC" w:rsidR="00382764" w:rsidRDefault="00961B5F" w:rsidP="00961B5F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FF66FF"/>
          <w:cs/>
        </w:rPr>
      </w:pPr>
      <w:r w:rsidRPr="00AA025B">
        <w:rPr>
          <w:rFonts w:eastAsiaTheme="minorHAnsi"/>
          <w:color w:val="FF00FF"/>
          <w:vertAlign w:val="superscript"/>
        </w:rPr>
        <w:t>1</w:t>
      </w:r>
      <w:r w:rsidRPr="00AA025B">
        <w:rPr>
          <w:rFonts w:eastAsiaTheme="minorHAnsi"/>
          <w:color w:val="FF00FF"/>
          <w:vertAlign w:val="superscript"/>
          <w:cs/>
        </w:rPr>
        <w:t>/</w:t>
      </w:r>
      <w:r w:rsidRPr="00AA025B">
        <w:rPr>
          <w:rFonts w:eastAsiaTheme="minorHAnsi"/>
          <w:color w:val="FF00FF"/>
          <w:cs/>
        </w:rPr>
        <w:t xml:space="preserve"> </w:t>
      </w:r>
      <w:r w:rsidRPr="00AA025B">
        <w:rPr>
          <w:rFonts w:eastAsiaTheme="minorHAnsi" w:hint="cs"/>
          <w:color w:val="FF00FF"/>
          <w:cs/>
        </w:rPr>
        <w:t xml:space="preserve">อ้างอิงจากเอกสาร </w:t>
      </w:r>
      <w:r w:rsidRPr="00AA025B">
        <w:rPr>
          <w:rFonts w:eastAsiaTheme="minorHAnsi"/>
          <w:color w:val="FF00FF"/>
        </w:rPr>
        <w:t>Market Conduct Classification Document</w:t>
      </w:r>
    </w:p>
    <w:p w14:paraId="4E8AC6D4" w14:textId="77777777" w:rsidR="00382764" w:rsidRDefault="00382764">
      <w:pPr>
        <w:rPr>
          <w:color w:val="FF66FF"/>
          <w:cs/>
        </w:rPr>
      </w:pPr>
      <w:r>
        <w:rPr>
          <w:color w:val="FF66FF"/>
          <w:cs/>
        </w:rPr>
        <w:br w:type="page"/>
      </w:r>
    </w:p>
    <w:p w14:paraId="23882CF8" w14:textId="28C6253A" w:rsidR="00382764" w:rsidRPr="00AA025B" w:rsidRDefault="00382764" w:rsidP="00685FE6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</w:pPr>
      <w:bookmarkStart w:id="55" w:name="_Toc64584275"/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</w:rPr>
        <w:lastRenderedPageBreak/>
        <w:t>Data Set</w:t>
      </w:r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  <w:cs/>
        </w:rPr>
        <w:t xml:space="preserve">: </w:t>
      </w:r>
      <w:r w:rsidR="00685FE6" w:rsidRPr="00685FE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Market Conduct Other Fee Disclosure</w:t>
      </w:r>
      <w:r w:rsidR="00685FE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 xml:space="preserve"> (</w:t>
      </w:r>
      <w:r w:rsidR="00685FE6" w:rsidRPr="00685FE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Confirmation Letter Issuing Service</w:t>
      </w:r>
      <w:r w:rsidR="00685FE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>)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 xml:space="preserve"> (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DS_MC</w:t>
      </w:r>
      <w:r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OLD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>)</w:t>
      </w:r>
      <w:bookmarkEnd w:id="55"/>
    </w:p>
    <w:p w14:paraId="3A31DF31" w14:textId="77777777" w:rsidR="00382764" w:rsidRPr="00AA025B" w:rsidRDefault="00382764" w:rsidP="00382764">
      <w:pPr>
        <w:pStyle w:val="ListParagraph"/>
        <w:spacing w:after="240" w:line="440" w:lineRule="exact"/>
        <w:ind w:left="630"/>
        <w:rPr>
          <w:b/>
          <w:bCs/>
          <w:color w:val="FF00FF"/>
        </w:rPr>
      </w:pPr>
      <w:r w:rsidRPr="00AA025B">
        <w:rPr>
          <w:b/>
          <w:bCs/>
          <w:color w:val="FF00FF"/>
        </w:rPr>
        <w:t>Frequency</w:t>
      </w:r>
      <w:r w:rsidRPr="00AA025B">
        <w:rPr>
          <w:b/>
          <w:bCs/>
          <w:color w:val="FF00FF"/>
          <w:cs/>
        </w:rPr>
        <w:t xml:space="preserve">: </w:t>
      </w:r>
      <w:r w:rsidRPr="00AA025B">
        <w:rPr>
          <w:b/>
          <w:bCs/>
          <w:color w:val="FF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382764" w:rsidRPr="00AA025B" w14:paraId="10B657ED" w14:textId="77777777" w:rsidTr="001958B3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264C1E03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5128304E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D20AAA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EFC591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027B3328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4B663316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2AC2BD9E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  <w:cs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0BF13317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3F41A0EB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53C72D9D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Non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-</w:t>
            </w:r>
            <w:r w:rsidRPr="00AA025B">
              <w:rPr>
                <w:rFonts w:eastAsiaTheme="minorHAnsi"/>
                <w:b/>
                <w:bCs/>
                <w:color w:val="FF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1B2DBC80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44A53385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 xml:space="preserve">Classification 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 xml:space="preserve">/ </w:t>
            </w:r>
            <w:r w:rsidRPr="00AA025B">
              <w:rPr>
                <w:rFonts w:eastAsiaTheme="minorHAnsi"/>
                <w:b/>
                <w:bCs/>
                <w:color w:val="FF00FF"/>
              </w:rPr>
              <w:t>View</w:t>
            </w:r>
          </w:p>
        </w:tc>
      </w:tr>
      <w:tr w:rsidR="00382764" w:rsidRPr="00AA025B" w14:paraId="17D2DF96" w14:textId="77777777" w:rsidTr="001958B3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3E57D413" w14:textId="77777777" w:rsidR="00382764" w:rsidRPr="00AA025B" w:rsidRDefault="00382764" w:rsidP="001958B3">
            <w:pPr>
              <w:rPr>
                <w:color w:val="FF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4A6FA07D" w14:textId="77777777" w:rsidR="00382764" w:rsidRPr="00AA025B" w:rsidRDefault="00382764" w:rsidP="001958B3">
            <w:pPr>
              <w:rPr>
                <w:color w:val="FF00FF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6CAF1B" w14:textId="77777777" w:rsidR="00382764" w:rsidRPr="00AA025B" w:rsidRDefault="00382764" w:rsidP="001958B3">
            <w:pPr>
              <w:rPr>
                <w:color w:val="FF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867486" w14:textId="77777777" w:rsidR="00382764" w:rsidRPr="00AA025B" w:rsidRDefault="00382764" w:rsidP="001958B3">
            <w:pPr>
              <w:rPr>
                <w:color w:val="FF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44313117" w14:textId="77777777" w:rsidR="00382764" w:rsidRPr="00AA025B" w:rsidRDefault="00382764" w:rsidP="001958B3">
            <w:pPr>
              <w:rPr>
                <w:color w:val="FF00FF"/>
              </w:rPr>
            </w:pPr>
          </w:p>
        </w:tc>
        <w:tc>
          <w:tcPr>
            <w:tcW w:w="763" w:type="dxa"/>
            <w:shd w:val="clear" w:color="auto" w:fill="CCFFFF"/>
          </w:tcPr>
          <w:p w14:paraId="2E35153A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457C0BB1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42D952ED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264F2ED5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46C467F6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77D52640" w14:textId="77777777" w:rsidR="00382764" w:rsidRPr="00AA025B" w:rsidRDefault="00382764" w:rsidP="001958B3">
            <w:pPr>
              <w:jc w:val="center"/>
              <w:rPr>
                <w:color w:val="FF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472955F1" w14:textId="77777777" w:rsidR="00382764" w:rsidRPr="00AA025B" w:rsidRDefault="00382764" w:rsidP="001958B3">
            <w:pPr>
              <w:jc w:val="center"/>
              <w:rPr>
                <w:color w:val="FF00FF"/>
              </w:rPr>
            </w:pPr>
          </w:p>
        </w:tc>
      </w:tr>
      <w:tr w:rsidR="00382764" w:rsidRPr="00AA025B" w14:paraId="0383F0F9" w14:textId="77777777" w:rsidTr="001958B3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D83997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25FCE4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63A905" w14:textId="77777777" w:rsidR="00382764" w:rsidRPr="00AA025B" w:rsidRDefault="00382764" w:rsidP="001958B3">
            <w:pPr>
              <w:spacing w:before="120" w:line="360" w:lineRule="auto"/>
              <w:rPr>
                <w:rFonts w:eastAsiaTheme="minorHAnsi"/>
                <w:color w:val="FF00FF"/>
              </w:rPr>
            </w:pPr>
            <w:r w:rsidRPr="00AA025B">
              <w:rPr>
                <w:color w:val="FF00FF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57F7C4" w14:textId="77777777" w:rsidR="00382764" w:rsidRPr="00AA025B" w:rsidRDefault="00382764" w:rsidP="001958B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C8D099" w14:textId="77777777" w:rsidR="00382764" w:rsidRPr="00AA025B" w:rsidRDefault="00382764" w:rsidP="001958B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รหัสสถาบันผู้ส่งข้อมูล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F778D8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E3A23A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D367E8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460B25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265870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1BC444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64516AE" w14:textId="77777777" w:rsidR="00382764" w:rsidRPr="00AA025B" w:rsidRDefault="00382764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382764" w:rsidRPr="00AA025B" w14:paraId="61D54DB2" w14:textId="77777777" w:rsidTr="00382764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C0392D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5E6072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A6BADF" w14:textId="77777777" w:rsidR="00382764" w:rsidRPr="00AA025B" w:rsidRDefault="00382764" w:rsidP="001958B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5BE576" w14:textId="77777777" w:rsidR="00382764" w:rsidRPr="00AA025B" w:rsidRDefault="00382764" w:rsidP="001958B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7EC1A6" w14:textId="77777777" w:rsidR="00382764" w:rsidRPr="00AA025B" w:rsidRDefault="00382764" w:rsidP="001958B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rFonts w:hint="cs"/>
                <w:color w:val="FF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D7D8B8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A1D566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8479A1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3AEB96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6C81A7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B6CB4B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9A1DE2D" w14:textId="77777777" w:rsidR="00382764" w:rsidRPr="00AA025B" w:rsidRDefault="00382764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38489F89" w14:textId="77777777" w:rsidTr="0038276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128E5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EB6FE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31CC84" w14:textId="4FE91261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382764">
              <w:rPr>
                <w:color w:val="FF00FF"/>
                <w:cs/>
              </w:rPr>
              <w:t>ค่าบริการรับรองเครดิตแบบมีเงื่อนไข : การเรียกเก็บค่าบริการรับรองเครดิต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7F8945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C1E114" w14:textId="03F60CEC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การเรียกเก็บค่าบริการต่ำสุดในการให้บริการรับรองเครดิตแบบมีเงื่อนไข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E47AE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4BEA6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6D30C4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F4888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2654C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8FE0F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5B628D1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21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169D82B4" w14:textId="77777777" w:rsidTr="0038276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1D1AC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99B74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1947AF" w14:textId="3B7301D5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82764">
              <w:rPr>
                <w:color w:val="FF00FF"/>
                <w:cs/>
              </w:rPr>
              <w:t>ค่าบริการรับรองเครดิตแบบมีเงื่อนไข : ค่าบริการรับรองเครดิต ขั้นต่ำ (หน่วย : ร้อยละของวงเงินที่รับรอง)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DFC816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0BC0B7" w14:textId="115A6831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จำนวนค่าธรรมเนียมต่ำสุดในการให้บริการรับรองเครดิตแบบมีเงื่อนไข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ED2CB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D80753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9DB526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3B53E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0ECD0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DDBA3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B3E0D9F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0D87ADFD" w14:textId="77777777" w:rsidTr="0038276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ABE34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3AAA8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ACDC6D" w14:textId="461A261D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82764">
              <w:rPr>
                <w:color w:val="FF00FF"/>
                <w:cs/>
              </w:rPr>
              <w:t>ค่าบริการรับรองเครดิตแบบมีเงื่อนไข : การเรียกเก็บค่าบริการรับรองเครดิต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912434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26BA3A" w14:textId="545BEAF4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การเรียกเก็บค่าบริการสูงสุดในการให้บริการรับรองเครดิตแบบมีเงื่อนไข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C32D0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A2EC83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58335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B52FC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F5884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79059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BD88C36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21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2AA2E82D" w14:textId="77777777" w:rsidTr="0038276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2A897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lastRenderedPageBreak/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E984A8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9311BA" w14:textId="7435094A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82764">
              <w:rPr>
                <w:color w:val="FF00FF"/>
                <w:cs/>
              </w:rPr>
              <w:t>ค่าบริการรับรองเครดิตแบบมีเงื่อนไข : ค่าบริการรับรองเครดิตขั้นสูง (หน่วย : ร้อยละของวงเงินที่รับรอง)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1BC73D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B7519E" w14:textId="65517399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จำนวนค่าธรรมเนียมสูงสุดในการให้บริการรับรองเครดิตแบบมีเงื่อนไข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C2E7CC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436F4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11AFEC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96A723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96983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5B7B03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58AD890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7A51BD43" w14:textId="77777777" w:rsidTr="0038276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B1D45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2C378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5BA7D6" w14:textId="31B24529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382764">
              <w:rPr>
                <w:color w:val="FF00FF"/>
                <w:cs/>
              </w:rPr>
              <w:t>ค่าบริการรับรองเครดิตแบบมีเงื่อนไข : การกำหนดค่าบริการรับรองเครดิต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429C81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7AB995" w14:textId="00CC9013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 xml:space="preserve">การกำหนดค่าบริการขั้นต่ำในการให้บริการรับรองเครดิตแบบมีเงื่อนไข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2E763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7A548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09A77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6B6E8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7D1913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37BF6C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BB7840C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555B3245" w14:textId="77777777" w:rsidTr="0038276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D6ABC0" w14:textId="77777777" w:rsidR="00DE2C85" w:rsidRPr="005C28A0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87BAB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11FF40" w14:textId="1F13F151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82764">
              <w:rPr>
                <w:color w:val="FF00FF"/>
                <w:cs/>
              </w:rPr>
              <w:t>ค่าบริการรับรองเครดิตแบบมีเงื่อนไข : ค่าบริการรับรองเครดิต ขั้นต่ำ (บาท/ฉบับ)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7A2A1F" w14:textId="77777777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AEA215" w14:textId="42BFD410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จำนวนค่าบริการขั้นต่ำในการให้บริการรับรองเครดิตแบบมีเงื่อนไข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8CC9A8" w14:textId="77777777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211D8E" w14:textId="77777777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779D3D" w14:textId="77777777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D80007" w14:textId="77777777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8608B4" w14:textId="77777777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08941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6271B9C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53FED831" w14:textId="77777777" w:rsidTr="0038276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A471FC" w14:textId="77777777" w:rsidR="00DE2C85" w:rsidRPr="005C28A0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B5A02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CC9B5C" w14:textId="5B1D6579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82764">
              <w:rPr>
                <w:color w:val="FF00FF"/>
                <w:cs/>
              </w:rPr>
              <w:t>ค่าบริการรับรองเครดิตแบบมีเงื่อนไข : เงื่อนไขค่าบริการรับรองเครดิต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70C095" w14:textId="77777777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98FBC1" w14:textId="54373544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เงื่อนไขหรือรายละเอียดเพิ่มเติมของค่าบริการรับรองเครดิตแบบมีเงื่อนไข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FEFCF9" w14:textId="77777777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3B987A" w14:textId="77777777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5546C1" w14:textId="77777777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882A0F" w14:textId="77777777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C27A63" w14:textId="77777777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DDE1E3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22F8499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10E8F4BB" w14:textId="77777777" w:rsidTr="0038276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B8BE3E" w14:textId="77777777" w:rsidR="00DE2C85" w:rsidRPr="005C28A0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6746B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0F92A5" w14:textId="11CAC3E1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82764">
              <w:rPr>
                <w:color w:val="FF00FF"/>
                <w:cs/>
              </w:rPr>
              <w:t>ค่าบริการรับรองเครดิตแบบไม่มีเงื่อนไข : การ</w:t>
            </w:r>
            <w:r w:rsidRPr="00382764">
              <w:rPr>
                <w:color w:val="FF00FF"/>
                <w:cs/>
              </w:rPr>
              <w:lastRenderedPageBreak/>
              <w:t>เรียกเก็บค่าบริการรับรองเครดิต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79B36F" w14:textId="435D49B8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lastRenderedPageBreak/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E58DF5" w14:textId="650353A2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การเรียกเก็บค่าบริการต่ำสุดในการให้บริการรับรองเครดิตแบบไม่มีเงื่อนไข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83A14E" w14:textId="6CE1FF2B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D01B1A" w14:textId="350700F8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ACB89F" w14:textId="68BCF6BE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336F1F" w14:textId="3452D042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3ADD6B" w14:textId="680C49C4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4D0D96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00F2AC7" w14:textId="3A76E395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21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3D8282EC" w14:textId="77777777" w:rsidTr="0038276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0154B7" w14:textId="77777777" w:rsidR="00DE2C85" w:rsidRPr="005C28A0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1BE5D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4C6E00" w14:textId="2AC937F3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82764">
              <w:rPr>
                <w:color w:val="FF00FF"/>
                <w:cs/>
              </w:rPr>
              <w:t>ค่าบริการรับรองเครดิตแบบไม่มีเงื่อนไข : ค่าบริการรับรองเครดิต ขั้นต่ำ (หน่วย : ร้อยละของวงเงินที่รับรอง)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24BF21" w14:textId="7E059CDF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C5399D" w14:textId="4BAC5733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จำนวนค่าธรรมเนียมต่ำสุดในการให้บริการรับรองเครดิตแบบไม่มีเงื่อนไข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403A23" w14:textId="38601DBC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034587" w14:textId="5A617F8D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8F2CC7" w14:textId="69671E49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B594E1" w14:textId="3401BD19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1D3343" w14:textId="41C0351C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445BAC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67DA728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7C248A2D" w14:textId="77777777" w:rsidTr="0038276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E565F5" w14:textId="77777777" w:rsidR="00DE2C85" w:rsidRPr="005C28A0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855A1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DF233E" w14:textId="04743B60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82764">
              <w:rPr>
                <w:color w:val="FF00FF"/>
                <w:cs/>
              </w:rPr>
              <w:t>ค่าบริการรับรองเครดิตแบบไม่มีเงื่อนไข : การเรียกเก็บค่าบริการรับรองเครดิต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57BC0B" w14:textId="05C24286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D5C683" w14:textId="2D9A2834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การเรียกเก็บค่าบริการสูงสุดในการให้บริการรับรองเครดิตแบบไม่มีเงื่อนไข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2D8B99" w14:textId="087ECFDF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5137A9" w14:textId="03F9528A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D12862" w14:textId="0EE03846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071736" w14:textId="4ADB9B7D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1243C3" w14:textId="65E8DDE1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BE852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B07FA91" w14:textId="3194E7EA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21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1DC0A0F0" w14:textId="77777777" w:rsidTr="0038276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D5EA25" w14:textId="77777777" w:rsidR="00DE2C85" w:rsidRPr="005C28A0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84426A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F4C674" w14:textId="7A167A09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82764">
              <w:rPr>
                <w:color w:val="FF00FF"/>
                <w:cs/>
              </w:rPr>
              <w:t>ค่าบริการรับรองเครดิตแบบไม่มีเงื่อนไข : ค่าบริการรับรองเครดิตขั้นสูง (หน่วย : ร้อยละของวงเงินที่รับรอง)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6E4A33" w14:textId="3891DA6B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215C52" w14:textId="0E052338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จำนวนค่าธรรมเนียมสูงสุดในการให้บริการรับรองเครดิตแบบไม่มีเงื่อนไข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DF8ECD" w14:textId="4E750F9D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764695" w14:textId="7BE4E494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7EA28F" w14:textId="17220D36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2F3F76" w14:textId="10618572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A260EA" w14:textId="08491C11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6CE30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94F2EBB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63D5CA41" w14:textId="77777777" w:rsidTr="0038276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EAEB56" w14:textId="77777777" w:rsidR="00DE2C85" w:rsidRPr="005C28A0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52F50C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8F86B0" w14:textId="4B5492E5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82764">
              <w:rPr>
                <w:color w:val="FF00FF"/>
                <w:cs/>
              </w:rPr>
              <w:t>ค่าบริการรับรองเครดิตแบบไม่มีเงื่อนไข : การ</w:t>
            </w:r>
            <w:r w:rsidRPr="00382764">
              <w:rPr>
                <w:color w:val="FF00FF"/>
                <w:cs/>
              </w:rPr>
              <w:lastRenderedPageBreak/>
              <w:t>กำหนดค่าบริการรับรองเครดิต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2EB054" w14:textId="77C66DBF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lastRenderedPageBreak/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2F6EAB" w14:textId="7624C40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 xml:space="preserve">การกำหนดค่าบริการขั้นต่ำในการให้บริการรับรองเครดิตแบบไม่มีเงื่อนไข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B55C2F" w14:textId="126D33B9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9E242E" w14:textId="0265F316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DEDFE4" w14:textId="1C2B5348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3FE5F4" w14:textId="4526C527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6576FD" w14:textId="7B664B65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92AE5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736FEB3" w14:textId="1E6766EB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026E0B7C" w14:textId="77777777" w:rsidTr="0038276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BD066B" w14:textId="77777777" w:rsidR="00DE2C85" w:rsidRPr="005C28A0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ABF27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809C0A" w14:textId="06943D20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82764">
              <w:rPr>
                <w:color w:val="FF00FF"/>
                <w:cs/>
              </w:rPr>
              <w:t>ค่าบริการรับรองเครดิตแบบไม่มีเงื่อนไข : ค่าบริการรับรองเครดิต ขั้นต่ำ (บาท/ฉบับ)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EEEDF2" w14:textId="7FE3F758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2B2D3E" w14:textId="7B813295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จำนวนค่าบริการขั้นต่ำในการให้บริการรับรองเครดิตแบบไม่มีเงื่อนไข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734C36" w14:textId="6794F117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3F7F4C" w14:textId="57F1DE97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034B9D" w14:textId="74F51B86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78D168" w14:textId="7A2DC742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063090" w14:textId="49421840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81DD7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51A7101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1C15F744" w14:textId="77777777" w:rsidTr="0038276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BB3889" w14:textId="77777777" w:rsidR="00DE2C85" w:rsidRPr="005C28A0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74CB3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A4FFF4" w14:textId="7FF9B79B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82764">
              <w:rPr>
                <w:color w:val="FF00FF"/>
                <w:cs/>
              </w:rPr>
              <w:t>ค่าบริการรับรองเครดิตแบบไม่มีเงื่อนไข : เงื่อนไขค่าบริการรับรองเครดิต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FC20F5" w14:textId="07A93109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8957BB" w14:textId="267E69A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เงื่อนไขหรือรายละเอียดเพิ่มเติมของค่าบริการรับรองเครดิตแบบไม่มีเงื่อนไข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F77D2D" w14:textId="00CADB53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89CB77" w14:textId="014CA359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4F5CD6" w14:textId="7423368A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A957F5" w14:textId="05F05417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A02027" w14:textId="6FD6BC90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FE635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F34EA87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3C49B9EA" w14:textId="77777777" w:rsidTr="0038276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296656" w14:textId="4B4B22F7" w:rsidR="00DE2C85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47D06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12CD1E" w14:textId="1DF6FBE3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82764">
              <w:rPr>
                <w:color w:val="FF00FF"/>
                <w:cs/>
              </w:rPr>
              <w:t>ค่าบริการรับรองฐานะการเงินเพื่อประกอบการทำวีซ่า / ยื่นต่อ</w:t>
            </w:r>
            <w:r>
              <w:rPr>
                <w:color w:val="FF00FF"/>
                <w:cs/>
              </w:rPr>
              <w:t>สถานทูต</w:t>
            </w:r>
            <w:r w:rsidRPr="00382764">
              <w:rPr>
                <w:color w:val="FF00FF"/>
                <w:cs/>
              </w:rPr>
              <w:t xml:space="preserve"> : การเรียกเก็บค่าบริการรับรองฐานะทางการเงิน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53DF99" w14:textId="5E6EDF50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B5D968" w14:textId="05E9E434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การเรียกเก็บค่าบริการในการให้บริการรับรองฐานะการเงินเพื่อประกอบการทำวีซ่า / ยื่นต่อสถาน</w:t>
            </w:r>
            <w:r>
              <w:rPr>
                <w:color w:val="FF00FF"/>
                <w:cs/>
              </w:rPr>
              <w:t>ทูต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62490B" w14:textId="5E79EC8F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98F1CD" w14:textId="06750464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813844" w14:textId="52362D05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5846AC" w14:textId="0369F79B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9BF047" w14:textId="134CA02C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5DABA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99034E3" w14:textId="2A210F82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712709F9" w14:textId="77777777" w:rsidTr="0038276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2F40FD" w14:textId="1C894210" w:rsidR="00DE2C85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DD1A2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4127E8" w14:textId="0E5F53C9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82764">
              <w:rPr>
                <w:color w:val="FF00FF"/>
                <w:cs/>
              </w:rPr>
              <w:t>ค่าบริการรับรองฐานะการเงินเพื่อประกอบการทำวีซ่า / ยื่นต่อ</w:t>
            </w:r>
            <w:r>
              <w:rPr>
                <w:color w:val="FF00FF"/>
                <w:cs/>
              </w:rPr>
              <w:t>สถานทูต</w:t>
            </w:r>
            <w:r w:rsidRPr="00382764">
              <w:rPr>
                <w:color w:val="FF00FF"/>
                <w:cs/>
              </w:rPr>
              <w:t xml:space="preserve"> </w:t>
            </w:r>
            <w:r w:rsidRPr="00382764">
              <w:rPr>
                <w:color w:val="FF00FF"/>
                <w:cs/>
              </w:rPr>
              <w:lastRenderedPageBreak/>
              <w:t>: ค่าบริการรับรองฐานะทางการเงิน (บาท/ฉบับ)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A4ABAC" w14:textId="6E229410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lastRenderedPageBreak/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5ACEC2" w14:textId="67B7AEA8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จำนวนค่าธรรมเนียมในการให้บริการรับรองฐานะการเงินเพื่อประกอบการทำวีซ่า / ยื่นต่อสถาน</w:t>
            </w:r>
            <w:r>
              <w:rPr>
                <w:color w:val="FF00FF"/>
                <w:cs/>
              </w:rPr>
              <w:t>ทูต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BACA2F" w14:textId="28EC885C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EB4185" w14:textId="1537FA1B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3D59FE" w14:textId="1F8298A1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B2347A" w14:textId="70262284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93DF93" w14:textId="02070D7B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F4C72C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E89A260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65E804E8" w14:textId="77777777" w:rsidTr="0038276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5B9B19" w14:textId="58B81B9B" w:rsidR="00DE2C85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5A115C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58B2E3" w14:textId="6BD0E51B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82764">
              <w:rPr>
                <w:color w:val="FF00FF"/>
                <w:cs/>
              </w:rPr>
              <w:t>ค่าบริการรับรองฐานะการเงินเพื่อประกอบการทำวีซ่า / ยื่นต่อ</w:t>
            </w:r>
            <w:r>
              <w:rPr>
                <w:color w:val="FF00FF"/>
                <w:cs/>
              </w:rPr>
              <w:t>สถานทูต</w:t>
            </w:r>
            <w:r w:rsidRPr="00382764">
              <w:rPr>
                <w:color w:val="FF00FF"/>
                <w:cs/>
              </w:rPr>
              <w:t xml:space="preserve"> : เงื่อนไขค่าบริการรับรองฐานะทางการเงิน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D39EB6" w14:textId="354336FB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7C6356" w14:textId="7EFF4A16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เงื่อนไขหรือรายละเอียดเพิ่มเติมของค่าบริการรับรองฐานะการเงินเพื่อประกอบการทำวีซ่า / ยื่นต่อสถาน</w:t>
            </w:r>
            <w:r>
              <w:rPr>
                <w:color w:val="FF00FF"/>
                <w:cs/>
              </w:rPr>
              <w:t>ทูต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FBD56E" w14:textId="6EA1092E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3781C1" w14:textId="32EA2D49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7983B5" w14:textId="5CD821DC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BE923E" w14:textId="6A97D4AE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FD260B" w14:textId="5DC6F64B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A965D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1B3B309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131A2BFE" w14:textId="77777777" w:rsidTr="0038276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C04B69" w14:textId="2A07E133" w:rsidR="00DE2C85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19B94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E50911" w14:textId="585D9132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82764">
              <w:rPr>
                <w:color w:val="FF00FF"/>
                <w:cs/>
              </w:rPr>
              <w:t>ค่าบริการรับรองฐานะการเงินเพื่อให้หน่วยงานราชการ / หน่วยงานเอกชน / สถานศึกษา : การเรียกเก็บค่าบริการรับรองฐานะทางการเงิน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99C72F" w14:textId="33AEA167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7B5980" w14:textId="3D71C38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การเรียกเก็บค่าบริการในการให้บริการรับรองฐานะการเงินเพื่อให้หน่วยงานราชการ / หน่วยงานเอกชน / สถานศึกษา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254E0E" w14:textId="4D72C462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303EAA" w14:textId="46E4C6E2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E0AF7E" w14:textId="51AE996D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B91CEE" w14:textId="3240D5D2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97E472" w14:textId="7C57B05A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23F1B6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6FC962E" w14:textId="4B156F72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1140735A" w14:textId="77777777" w:rsidTr="0038276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78F76F" w14:textId="395F50F3" w:rsidR="00DE2C85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 w:hint="cs"/>
                <w:color w:val="FF00FF"/>
                <w:cs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B95E46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62947F" w14:textId="189816EA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82764">
              <w:rPr>
                <w:color w:val="FF00FF"/>
                <w:cs/>
              </w:rPr>
              <w:t>ค่าบริการรับรองฐานะการเงินเพื่อให้หน่วยงานราชการ / หน่วยงานเอกชน / สถานศึกษา : ค่าบริการรับรองฐานะทางการเงิน (บาท/ฉบับ)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E7A9A6" w14:textId="106140E8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641327" w14:textId="5066EAC2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จำนวนค่าธรรมเนียมในการให้บริการรับรองฐานะการเงินเพื่อให้หน่วยงานราชการ / หน่วยงานเอกชน / สถานศึกษา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3FB4CE" w14:textId="7E03CB9C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082391" w14:textId="72A71CE0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495E9F" w14:textId="100BAB4C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BFD7A6" w14:textId="2AB74812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C0C5A3" w14:textId="54549CA0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6AB8E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943988E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31358F13" w14:textId="77777777" w:rsidTr="0038276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155A69" w14:textId="4A805C2D" w:rsidR="00DE2C85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 w:hint="cs"/>
                <w:color w:val="FF00FF"/>
                <w:cs/>
              </w:rPr>
              <w:lastRenderedPageBreak/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3A672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942A7E" w14:textId="1DB3CA21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82764">
              <w:rPr>
                <w:color w:val="FF00FF"/>
                <w:cs/>
              </w:rPr>
              <w:t>ค่าบริการรับรองฐานะการเงินเพื่อให้หน่วยงานราชการ / หน่วยงานเอกชน / สถานศึกษา : เงื่อนไขค่าบริการรับรองฐานะทางการเงิน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2F101E" w14:textId="4D0987E8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8A41C4" w14:textId="1748F0B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เงื่อนไขหรือรายละเอียดเพิ่มเติมของค่าบริการรับรองฐานะการเงินเพื่อให้หน่วยงานราชการ / หน่วยงานเอกชน / สถานศึกษา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09C122" w14:textId="01AFAAB3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4339C0" w14:textId="4B343938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0B5317" w14:textId="2D83E8EC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7F791E" w14:textId="388B6C78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562CC5" w14:textId="57CCFD0D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00563C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5F91F61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170F8DED" w14:textId="77777777" w:rsidTr="0038276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990299" w14:textId="57AA07A8" w:rsidR="00DE2C85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 w:hint="cs"/>
                <w:color w:val="FF00FF"/>
                <w:cs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0592C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DDBFE7" w14:textId="155E1388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82764">
              <w:rPr>
                <w:color w:val="FF00FF"/>
                <w:cs/>
              </w:rPr>
              <w:t>ค่าบริการรับรองฐานะการเงินเพื่อให้ผู้สอบบัญชีภายนอก : การเรียกเก็บค่าบริการรับรองฐานะทางการเงิน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17DD4D" w14:textId="195A4911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91D1C0" w14:textId="644766F5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การเรียกเก็บค่าบริการในการให้บริการรับรองฐานะการเงินเพื่อให้ผู้สอบบัญชีภายนอก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28997A" w14:textId="37B1DC08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94B85B" w14:textId="3D52E3FE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716F7E" w14:textId="30014CE2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CF3F51" w14:textId="3CEF4A20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BCDAB8" w14:textId="42FB872A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1FABF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4143A5C" w14:textId="467D326B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62A6EC3F" w14:textId="77777777" w:rsidTr="0038276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7065BB" w14:textId="277DFD52" w:rsidR="00DE2C85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 w:hint="cs"/>
                <w:color w:val="FF00FF"/>
                <w:cs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FB9F0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0FF507" w14:textId="551FFD14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82764">
              <w:rPr>
                <w:color w:val="FF00FF"/>
                <w:cs/>
              </w:rPr>
              <w:t>ค่าบริการรับรองฐานะการเงินเพื่อให้ผู้สอบบัญชีภายนอก : ค่าบริการรับรองฐานะทางการเงิน (บาท/ฉบับ)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37FD8F" w14:textId="4C041CBF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0745FF" w14:textId="2245B3FA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จำนวนค่าธรรมเนียมในการให้บริการรับรองฐานะการเงินเพื่อให้ผู้สอบบัญชีภายนอก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150275" w14:textId="54CF981D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0C0C89" w14:textId="3B0B6A60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49A8ED" w14:textId="3FFCB68C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E27F0A" w14:textId="5CF3F23F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306E89" w14:textId="15A14F7A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0D57A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FE9AD37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0C392AD0" w14:textId="77777777" w:rsidTr="0038276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131F33" w14:textId="616A76CB" w:rsidR="00DE2C85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 w:hint="cs"/>
                <w:color w:val="FF00FF"/>
                <w:cs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A0CBB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B45F75" w14:textId="473CDCB4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82764">
              <w:rPr>
                <w:color w:val="FF00FF"/>
                <w:cs/>
              </w:rPr>
              <w:t>ค่าบริการรับรองฐานะการเงินเพื่อให้ผู้สอบบัญชีภายนอก : เงื่อนไข</w:t>
            </w:r>
            <w:r w:rsidRPr="00382764">
              <w:rPr>
                <w:color w:val="FF00FF"/>
                <w:cs/>
              </w:rPr>
              <w:lastRenderedPageBreak/>
              <w:t>ค่าบริการรับรองฐานะทางการเงิน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BEF108" w14:textId="6872C712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lastRenderedPageBreak/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319E77" w14:textId="671631AB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เงื่อนไขหรือรายละเอียดเพิ่มเติมของค่าบริการรับรองฐานะการเงินเพื่อให้ผู้สอบบัญชีภายนอก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991DE9" w14:textId="164BEFE2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1D55F4" w14:textId="7A3E6B9E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77311B" w14:textId="47B38748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A3ACE1" w14:textId="4D59AACC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2C05F0" w14:textId="03FA458E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EC85A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5CF493A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79417C10" w14:textId="77777777" w:rsidTr="0038276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BBA45A" w14:textId="1E0C03E0" w:rsidR="00DE2C85" w:rsidRPr="005C28A0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 w:hint="cs"/>
                <w:color w:val="FF00FF"/>
                <w:cs/>
              </w:rPr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9CD07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F60873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5C28A0">
              <w:rPr>
                <w:color w:val="FF00FF"/>
                <w:cs/>
              </w:rPr>
              <w:t>ค่าธรรมเนียมอื่น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AEE57E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A6D1B7" w14:textId="597C61A2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DE2C85">
              <w:rPr>
                <w:color w:val="FF00FF"/>
                <w:cs/>
              </w:rPr>
              <w:t>ค่าธรรมเนียมอื่น ๆ นอกเหนือจากที่กำหนดพร้อมรายละเอียด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C8232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F8D566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1F823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D47CB6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C1131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05D29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56D9D8A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6CAA6CDF" w14:textId="77777777" w:rsidTr="001958B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417636" w14:textId="4294CC1B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 w:hint="cs"/>
                <w:color w:val="FF00FF"/>
                <w:cs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60CDF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CA0FC2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ค่าธรรมเนียม (</w:t>
            </w:r>
            <w:r w:rsidRPr="00AA025B">
              <w:rPr>
                <w:color w:val="FF00FF"/>
              </w:rPr>
              <w:t>Link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CB8AED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9D6CE8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 xml:space="preserve">URL </w:t>
            </w:r>
            <w:r w:rsidRPr="00AA025B">
              <w:rPr>
                <w:color w:val="FF00FF"/>
                <w:cs/>
              </w:rPr>
              <w:t xml:space="preserve">หน้า </w:t>
            </w: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67CCB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25201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4CA7CA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CDA1E8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C943F6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40EAF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083D5B5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6FB1E092" w14:textId="77777777" w:rsidTr="001958B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1FAB55" w14:textId="58488DD1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 w:hint="cs"/>
                <w:color w:val="FF00FF"/>
                <w:cs/>
              </w:rPr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FCD3B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51F1C8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วันที่เริ่มใช้ข้อมูล (</w:t>
            </w:r>
            <w:r w:rsidRPr="00AA025B">
              <w:rPr>
                <w:color w:val="FF00FF"/>
              </w:rPr>
              <w:t>Effective date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B5869B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F9D960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วันที่เริ่มใช้ข้อมูล</w:t>
            </w:r>
            <w:r w:rsidRPr="00AA025B">
              <w:rPr>
                <w:rFonts w:hint="cs"/>
                <w:color w:val="FF00FF"/>
                <w:cs/>
              </w:rPr>
              <w:t>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151576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E524B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D3F18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2A365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72768C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3AD0B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66FAD8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1B0037AC" w14:textId="77777777" w:rsidTr="001958B3">
        <w:trPr>
          <w:trHeight w:val="933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16013269" w14:textId="552DEEE8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>
              <w:rPr>
                <w:rFonts w:eastAsiaTheme="minorHAnsi" w:hint="cs"/>
                <w:color w:val="FF00FF"/>
                <w:cs/>
              </w:rP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6F792E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CA8613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วันที่เลิกใช้ข้อมูล (</w:t>
            </w:r>
            <w:r w:rsidRPr="00AA025B">
              <w:rPr>
                <w:color w:val="FF00FF"/>
              </w:rPr>
              <w:t>End date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86538E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2404176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วันที่ใช้ข้อมูล</w:t>
            </w:r>
            <w:r w:rsidRPr="00AA025B">
              <w:rPr>
                <w:rFonts w:hint="cs"/>
                <w:color w:val="FF00FF"/>
                <w:cs/>
              </w:rPr>
              <w:t>ค่าธรรมเนียม</w:t>
            </w:r>
            <w:r w:rsidRPr="00AA025B">
              <w:rPr>
                <w:color w:val="FF00FF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61BFB4C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A846BA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521AAE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7A50D5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1FEBF9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509DC9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1660CF5F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</w:tbl>
    <w:p w14:paraId="726471E3" w14:textId="77777777" w:rsidR="00382764" w:rsidRPr="00AA025B" w:rsidRDefault="00382764" w:rsidP="00382764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FF00FF"/>
        </w:rPr>
      </w:pPr>
      <w:r w:rsidRPr="00AA025B">
        <w:rPr>
          <w:rFonts w:eastAsiaTheme="minorHAnsi" w:hint="cs"/>
          <w:color w:val="FF00FF"/>
          <w:cs/>
        </w:rPr>
        <w:t>หมายเหตุ</w:t>
      </w:r>
      <w:r w:rsidRPr="00AA025B">
        <w:rPr>
          <w:rFonts w:eastAsiaTheme="minorHAnsi"/>
          <w:color w:val="FF00FF"/>
          <w:cs/>
        </w:rPr>
        <w:t>:</w:t>
      </w:r>
    </w:p>
    <w:p w14:paraId="1271F858" w14:textId="77777777" w:rsidR="00382764" w:rsidRDefault="00382764" w:rsidP="00382764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FF66FF"/>
          <w:cs/>
        </w:rPr>
      </w:pPr>
      <w:r w:rsidRPr="00AA025B">
        <w:rPr>
          <w:rFonts w:eastAsiaTheme="minorHAnsi"/>
          <w:color w:val="FF00FF"/>
          <w:vertAlign w:val="superscript"/>
        </w:rPr>
        <w:t>1</w:t>
      </w:r>
      <w:r w:rsidRPr="00AA025B">
        <w:rPr>
          <w:rFonts w:eastAsiaTheme="minorHAnsi"/>
          <w:color w:val="FF00FF"/>
          <w:vertAlign w:val="superscript"/>
          <w:cs/>
        </w:rPr>
        <w:t>/</w:t>
      </w:r>
      <w:r w:rsidRPr="00AA025B">
        <w:rPr>
          <w:rFonts w:eastAsiaTheme="minorHAnsi"/>
          <w:color w:val="FF00FF"/>
          <w:cs/>
        </w:rPr>
        <w:t xml:space="preserve"> </w:t>
      </w:r>
      <w:r w:rsidRPr="00AA025B">
        <w:rPr>
          <w:rFonts w:eastAsiaTheme="minorHAnsi" w:hint="cs"/>
          <w:color w:val="FF00FF"/>
          <w:cs/>
        </w:rPr>
        <w:t xml:space="preserve">อ้างอิงจากเอกสาร </w:t>
      </w:r>
      <w:r w:rsidRPr="00AA025B">
        <w:rPr>
          <w:rFonts w:eastAsiaTheme="minorHAnsi"/>
          <w:color w:val="FF00FF"/>
        </w:rPr>
        <w:t>Market Conduct Classification Document</w:t>
      </w:r>
    </w:p>
    <w:p w14:paraId="2A46B3CA" w14:textId="77777777" w:rsidR="00961B5F" w:rsidRDefault="00961B5F" w:rsidP="00961B5F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FF66FF"/>
          <w:cs/>
        </w:rPr>
      </w:pPr>
    </w:p>
    <w:p w14:paraId="797E2D98" w14:textId="77777777" w:rsidR="00AC1CD2" w:rsidRDefault="00AC1CD2" w:rsidP="00AC1CD2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FF66FF"/>
          <w:cs/>
        </w:rPr>
      </w:pPr>
    </w:p>
    <w:p w14:paraId="0E8576E0" w14:textId="77777777" w:rsidR="00BA445D" w:rsidRDefault="00BA445D" w:rsidP="00BA445D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FF66FF"/>
          <w:cs/>
        </w:rPr>
      </w:pPr>
    </w:p>
    <w:p w14:paraId="7D75FF81" w14:textId="77777777" w:rsidR="002A23B2" w:rsidRDefault="002A23B2" w:rsidP="002A23B2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FF66FF"/>
          <w:cs/>
        </w:rPr>
      </w:pPr>
    </w:p>
    <w:p w14:paraId="78547E4F" w14:textId="0E58123C" w:rsidR="007D1F4E" w:rsidRPr="00843C94" w:rsidRDefault="007D1F4E" w:rsidP="005C28A0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FF00FF"/>
        </w:rPr>
      </w:pPr>
      <w:r>
        <w:rPr>
          <w:color w:val="FF66FF"/>
          <w:cs/>
        </w:rPr>
        <w:br w:type="page"/>
      </w:r>
    </w:p>
    <w:p w14:paraId="0CC23E5A" w14:textId="1673ECEA" w:rsidR="003D34A9" w:rsidRPr="0020649E" w:rsidRDefault="003D34A9" w:rsidP="00CB1B85">
      <w:pPr>
        <w:pStyle w:val="Heading1"/>
        <w:keepLines/>
        <w:pageBreakBefore w:val="0"/>
        <w:numPr>
          <w:ilvl w:val="0"/>
          <w:numId w:val="1"/>
        </w:numPr>
        <w:ind w:left="270" w:hanging="270"/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</w:pPr>
      <w:bookmarkStart w:id="56" w:name="_Toc64584276"/>
      <w:r w:rsidRPr="0020649E"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  <w:lastRenderedPageBreak/>
        <w:t>Appendix A</w:t>
      </w:r>
      <w:r w:rsidRPr="0020649E">
        <w:rPr>
          <w:rFonts w:ascii="Tahoma" w:eastAsiaTheme="majorEastAsia" w:hAnsi="Tahoma" w:cs="Tahoma"/>
          <w:bCs w:val="0"/>
          <w:color w:val="000000" w:themeColor="text1"/>
          <w:sz w:val="20"/>
          <w:szCs w:val="20"/>
          <w:cs/>
        </w:rPr>
        <w:t>.</w:t>
      </w:r>
      <w:r w:rsidR="00A329C5">
        <w:rPr>
          <w:rFonts w:ascii="Tahoma" w:eastAsiaTheme="majorEastAsia" w:hAnsi="Tahoma" w:cs="Tahoma"/>
          <w:bCs w:val="0"/>
          <w:color w:val="000000" w:themeColor="text1"/>
          <w:sz w:val="20"/>
          <w:szCs w:val="20"/>
          <w:cs/>
        </w:rPr>
        <w:t xml:space="preserve"> </w:t>
      </w:r>
      <w:r w:rsidRPr="0020649E"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  <w:t>Data Type</w:t>
      </w:r>
      <w:bookmarkEnd w:id="25"/>
      <w:bookmarkEnd w:id="26"/>
      <w:bookmarkEnd w:id="56"/>
    </w:p>
    <w:tbl>
      <w:tblPr>
        <w:tblW w:w="14372" w:type="dxa"/>
        <w:tblInd w:w="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7"/>
        <w:gridCol w:w="2490"/>
        <w:gridCol w:w="2739"/>
        <w:gridCol w:w="3800"/>
        <w:gridCol w:w="2106"/>
      </w:tblGrid>
      <w:tr w:rsidR="003D34A9" w:rsidRPr="00B50030" w14:paraId="6642B974" w14:textId="77777777" w:rsidTr="0043007F">
        <w:trPr>
          <w:trHeight w:val="270"/>
          <w:tblHeader/>
        </w:trPr>
        <w:tc>
          <w:tcPr>
            <w:tcW w:w="3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DECDA0" w14:textId="77777777" w:rsidR="003D34A9" w:rsidRPr="0020649E" w:rsidRDefault="003D34A9" w:rsidP="0020649E">
            <w:pPr>
              <w:spacing w:before="120" w:line="360" w:lineRule="auto"/>
              <w:jc w:val="center"/>
              <w:rPr>
                <w:rFonts w:eastAsia="Times New Roman"/>
                <w:b/>
                <w:bCs/>
              </w:rPr>
            </w:pPr>
            <w:r w:rsidRPr="0020649E">
              <w:rPr>
                <w:rFonts w:eastAsia="Times New Roman"/>
                <w:b/>
                <w:bCs/>
              </w:rPr>
              <w:t>Data Type Name</w:t>
            </w:r>
          </w:p>
        </w:tc>
        <w:tc>
          <w:tcPr>
            <w:tcW w:w="249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833F2E" w14:textId="77777777" w:rsidR="003D34A9" w:rsidRPr="0020649E" w:rsidRDefault="003D34A9" w:rsidP="0020649E">
            <w:pPr>
              <w:spacing w:before="120" w:line="360" w:lineRule="auto"/>
              <w:jc w:val="center"/>
              <w:rPr>
                <w:rFonts w:eastAsia="Times New Roman"/>
                <w:b/>
                <w:bCs/>
              </w:rPr>
            </w:pPr>
            <w:r w:rsidRPr="0020649E">
              <w:rPr>
                <w:rFonts w:eastAsia="Times New Roman"/>
                <w:b/>
                <w:bCs/>
              </w:rPr>
              <w:t>Data Type</w:t>
            </w:r>
          </w:p>
        </w:tc>
        <w:tc>
          <w:tcPr>
            <w:tcW w:w="2739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1B8933" w14:textId="77777777" w:rsidR="003D34A9" w:rsidRPr="0020649E" w:rsidRDefault="003D34A9" w:rsidP="0020649E">
            <w:pPr>
              <w:spacing w:before="120" w:line="360" w:lineRule="auto"/>
              <w:jc w:val="center"/>
              <w:rPr>
                <w:rFonts w:eastAsia="Times New Roman"/>
                <w:b/>
                <w:bCs/>
              </w:rPr>
            </w:pPr>
            <w:r w:rsidRPr="0020649E">
              <w:rPr>
                <w:rFonts w:eastAsia="Times New Roman"/>
                <w:b/>
                <w:bCs/>
              </w:rPr>
              <w:t>Format</w:t>
            </w:r>
          </w:p>
        </w:tc>
        <w:tc>
          <w:tcPr>
            <w:tcW w:w="380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6B39EC" w14:textId="77777777" w:rsidR="003D34A9" w:rsidRPr="0020649E" w:rsidRDefault="003D34A9" w:rsidP="0020649E">
            <w:pPr>
              <w:spacing w:before="120" w:line="360" w:lineRule="auto"/>
              <w:jc w:val="center"/>
              <w:rPr>
                <w:rFonts w:eastAsia="Times New Roman"/>
                <w:b/>
                <w:bCs/>
              </w:rPr>
            </w:pPr>
            <w:r w:rsidRPr="0020649E">
              <w:rPr>
                <w:rFonts w:eastAsia="Times New Roman"/>
                <w:b/>
                <w:bCs/>
              </w:rPr>
              <w:t>Remark</w:t>
            </w:r>
          </w:p>
        </w:tc>
        <w:tc>
          <w:tcPr>
            <w:tcW w:w="2106" w:type="dxa"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99A0F1E" w14:textId="77777777" w:rsidR="003D34A9" w:rsidRPr="0020649E" w:rsidRDefault="003D34A9" w:rsidP="0020649E">
            <w:pPr>
              <w:spacing w:before="120" w:line="360" w:lineRule="auto"/>
              <w:jc w:val="center"/>
              <w:rPr>
                <w:rFonts w:eastAsia="Times New Roman"/>
                <w:b/>
                <w:bCs/>
              </w:rPr>
            </w:pPr>
            <w:r w:rsidRPr="0020649E">
              <w:rPr>
                <w:rFonts w:eastAsia="Times New Roman"/>
                <w:b/>
                <w:bCs/>
              </w:rPr>
              <w:t>Sample</w:t>
            </w:r>
          </w:p>
        </w:tc>
      </w:tr>
      <w:tr w:rsidR="003D34A9" w:rsidRPr="00B50030" w14:paraId="134C5805" w14:textId="77777777" w:rsidTr="00994384">
        <w:trPr>
          <w:trHeight w:val="255"/>
        </w:trPr>
        <w:tc>
          <w:tcPr>
            <w:tcW w:w="3237" w:type="dxa"/>
            <w:tcBorders>
              <w:top w:val="single" w:sz="8" w:space="0" w:color="auto"/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D182E4" w14:textId="77777777" w:rsidR="003D34A9" w:rsidRPr="0020649E" w:rsidRDefault="003D34A9" w:rsidP="0020649E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Date</w:t>
            </w:r>
          </w:p>
        </w:tc>
        <w:tc>
          <w:tcPr>
            <w:tcW w:w="249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971FF3" w14:textId="77777777" w:rsidR="003D34A9" w:rsidRPr="0020649E" w:rsidRDefault="003D34A9" w:rsidP="0020649E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Char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10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B16CD1" w14:textId="77777777" w:rsidR="003D34A9" w:rsidRPr="0020649E" w:rsidRDefault="003D34A9" w:rsidP="0020649E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YYYY</w:t>
            </w:r>
            <w:r w:rsidRPr="0020649E">
              <w:rPr>
                <w:rFonts w:eastAsia="Times New Roman"/>
                <w:cs/>
              </w:rPr>
              <w:t>-</w:t>
            </w:r>
            <w:r w:rsidRPr="0020649E">
              <w:rPr>
                <w:rFonts w:eastAsia="Times New Roman"/>
              </w:rPr>
              <w:t>MM</w:t>
            </w:r>
            <w:r w:rsidRPr="0020649E">
              <w:rPr>
                <w:rFonts w:eastAsia="Times New Roman"/>
                <w:cs/>
              </w:rPr>
              <w:t>-</w:t>
            </w:r>
            <w:r w:rsidRPr="0020649E">
              <w:rPr>
                <w:rFonts w:eastAsia="Times New Roman"/>
              </w:rPr>
              <w:t>DD</w:t>
            </w:r>
          </w:p>
        </w:tc>
        <w:tc>
          <w:tcPr>
            <w:tcW w:w="380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A868F7" w14:textId="77777777" w:rsidR="003D34A9" w:rsidRPr="0020649E" w:rsidRDefault="003D34A9" w:rsidP="0020649E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A</w:t>
            </w:r>
            <w:r w:rsidRPr="0020649E">
              <w:rPr>
                <w:rFonts w:eastAsia="Times New Roman"/>
                <w:cs/>
              </w:rPr>
              <w:t>.</w:t>
            </w:r>
            <w:r w:rsidRPr="0020649E">
              <w:rPr>
                <w:rFonts w:eastAsia="Times New Roman"/>
              </w:rPr>
              <w:t>D</w:t>
            </w:r>
            <w:r w:rsidRPr="0020649E">
              <w:rPr>
                <w:rFonts w:eastAsia="Times New Roman"/>
                <w:cs/>
              </w:rPr>
              <w:t xml:space="preserve">. </w:t>
            </w:r>
            <w:r w:rsidRPr="0020649E">
              <w:rPr>
                <w:rFonts w:eastAsia="Times New Roman"/>
              </w:rPr>
              <w:t>year</w:t>
            </w:r>
          </w:p>
        </w:tc>
        <w:tc>
          <w:tcPr>
            <w:tcW w:w="2106" w:type="dxa"/>
            <w:tcBorders>
              <w:top w:val="single" w:sz="8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CF99CF" w14:textId="77777777" w:rsidR="003D34A9" w:rsidRPr="0020649E" w:rsidRDefault="003D34A9" w:rsidP="0020649E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'2002</w:t>
            </w:r>
            <w:r w:rsidRPr="0020649E">
              <w:rPr>
                <w:rFonts w:eastAsia="Times New Roman"/>
                <w:cs/>
              </w:rPr>
              <w:t>-</w:t>
            </w:r>
            <w:r w:rsidRPr="0020649E">
              <w:rPr>
                <w:rFonts w:eastAsia="Times New Roman"/>
              </w:rPr>
              <w:t>09</w:t>
            </w:r>
            <w:r w:rsidRPr="0020649E">
              <w:rPr>
                <w:rFonts w:eastAsia="Times New Roman"/>
                <w:cs/>
              </w:rPr>
              <w:t>-</w:t>
            </w:r>
            <w:r w:rsidRPr="0020649E">
              <w:rPr>
                <w:rFonts w:eastAsia="Times New Roman"/>
              </w:rPr>
              <w:t>11'</w:t>
            </w:r>
          </w:p>
        </w:tc>
      </w:tr>
      <w:tr w:rsidR="003D34A9" w:rsidRPr="00B50030" w14:paraId="20C013BC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D965AB" w14:textId="77777777" w:rsidR="003D34A9" w:rsidRPr="0020649E" w:rsidRDefault="003D34A9" w:rsidP="0020649E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Amount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1E579F" w14:textId="77777777" w:rsidR="003D34A9" w:rsidRPr="0020649E" w:rsidRDefault="003D34A9" w:rsidP="0020649E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Number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20,2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142409" w14:textId="77777777" w:rsidR="003D34A9" w:rsidRPr="0020649E" w:rsidRDefault="003D34A9" w:rsidP="0020649E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NNNNNNNNNN</w:t>
            </w:r>
            <w:r w:rsidRPr="0020649E">
              <w:rPr>
                <w:rFonts w:eastAsia="Times New Roman"/>
                <w:cs/>
              </w:rPr>
              <w:t>.</w:t>
            </w:r>
            <w:r w:rsidRPr="0020649E">
              <w:rPr>
                <w:rFonts w:eastAsia="Times New Roman"/>
              </w:rPr>
              <w:t>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B74CBA" w14:textId="77777777" w:rsidR="003D34A9" w:rsidRPr="0020649E" w:rsidRDefault="003D34A9" w:rsidP="0020649E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No leading zeroes</w:t>
            </w: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076524" w14:textId="77777777" w:rsidR="003D34A9" w:rsidRPr="0020649E" w:rsidRDefault="003D34A9" w:rsidP="0020649E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'102000020</w:t>
            </w:r>
            <w:r w:rsidRPr="0020649E">
              <w:rPr>
                <w:rFonts w:eastAsia="Times New Roman"/>
                <w:cs/>
              </w:rPr>
              <w:t>.</w:t>
            </w:r>
            <w:r w:rsidRPr="0020649E">
              <w:rPr>
                <w:rFonts w:eastAsia="Times New Roman"/>
              </w:rPr>
              <w:t>20'</w:t>
            </w:r>
          </w:p>
        </w:tc>
      </w:tr>
      <w:tr w:rsidR="003D34A9" w:rsidRPr="00B50030" w14:paraId="53BC7301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C1DE4E" w14:textId="77777777" w:rsidR="003D34A9" w:rsidRPr="0020649E" w:rsidRDefault="003D34A9" w:rsidP="0020649E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Classification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7A02FE" w14:textId="77777777" w:rsidR="003D34A9" w:rsidRPr="0020649E" w:rsidRDefault="003D34A9" w:rsidP="0020649E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VarChar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6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D1AE01" w14:textId="77777777" w:rsidR="003D34A9" w:rsidRPr="0020649E" w:rsidRDefault="003D34A9" w:rsidP="0020649E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0D2D22" w14:textId="77777777" w:rsidR="003D34A9" w:rsidRPr="0020649E" w:rsidRDefault="003D34A9" w:rsidP="0020649E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No leading zeroes</w:t>
            </w:r>
            <w:r w:rsidRPr="0020649E">
              <w:rPr>
                <w:rFonts w:eastAsia="Times New Roman"/>
                <w:cs/>
              </w:rPr>
              <w:t>/</w:t>
            </w:r>
            <w:r w:rsidRPr="0020649E">
              <w:rPr>
                <w:rFonts w:eastAsia="Times New Roman"/>
              </w:rPr>
              <w:t>blanks</w:t>
            </w: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896A37" w14:textId="77777777" w:rsidR="003D34A9" w:rsidRPr="0020649E" w:rsidRDefault="003D34A9" w:rsidP="0020649E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'12345'</w:t>
            </w:r>
          </w:p>
        </w:tc>
      </w:tr>
      <w:tr w:rsidR="00FB45EF" w:rsidRPr="00B50030" w14:paraId="68B98A76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E9CC54" w14:textId="32E20A1C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05502F">
              <w:rPr>
                <w:rFonts w:eastAsia="Times New Roman"/>
              </w:rPr>
              <w:t>Classification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5092F3" w14:textId="24AAAB3E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05502F">
              <w:rPr>
                <w:rFonts w:eastAsia="Times New Roman"/>
              </w:rPr>
              <w:t>VarChar</w:t>
            </w:r>
            <w:r w:rsidRPr="0005502F">
              <w:rPr>
                <w:rFonts w:eastAsia="Times New Roman"/>
                <w:cs/>
              </w:rPr>
              <w:t>(</w:t>
            </w:r>
            <w:r w:rsidRPr="0005502F">
              <w:rPr>
                <w:rFonts w:eastAsia="Times New Roman"/>
              </w:rPr>
              <w:t>200</w:t>
            </w:r>
            <w:r w:rsidRPr="0005502F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224559" w14:textId="42781F8C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05502F">
              <w:rPr>
                <w:rFonts w:eastAsia="Times New Roman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CB55B3" w14:textId="155F164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05502F">
              <w:rPr>
                <w:color w:val="000000" w:themeColor="text1"/>
              </w:rPr>
              <w:t>No leading zeroes</w:t>
            </w:r>
            <w:r w:rsidRPr="0005502F">
              <w:rPr>
                <w:color w:val="000000" w:themeColor="text1"/>
                <w:cs/>
              </w:rPr>
              <w:t>/</w:t>
            </w:r>
            <w:r w:rsidRPr="0005502F">
              <w:rPr>
                <w:color w:val="000000" w:themeColor="text1"/>
              </w:rPr>
              <w:t>blanks</w:t>
            </w: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8A3A338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FB45EF" w:rsidRPr="00B50030" w14:paraId="4FA22DF2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94E1F3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AD1966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Number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12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B403BE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0077E0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No leading zeroes</w:t>
            </w: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039CC6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'12'</w:t>
            </w:r>
          </w:p>
        </w:tc>
      </w:tr>
      <w:tr w:rsidR="00FB45EF" w:rsidRPr="00B50030" w14:paraId="0D50AC9C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C98AD6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Identification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DFF921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VarChar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40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65221C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DA4BB7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No leading zeroes</w:t>
            </w:r>
            <w:r w:rsidRPr="0020649E">
              <w:rPr>
                <w:rFonts w:eastAsia="Times New Roman"/>
                <w:cs/>
              </w:rPr>
              <w:t>/</w:t>
            </w:r>
            <w:r w:rsidRPr="0020649E">
              <w:rPr>
                <w:rFonts w:eastAsia="Times New Roman"/>
              </w:rPr>
              <w:t>blanks</w:t>
            </w: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976028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'12345'</w:t>
            </w:r>
          </w:p>
        </w:tc>
      </w:tr>
      <w:tr w:rsidR="00FB45EF" w:rsidRPr="00B50030" w14:paraId="10236147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FA9A7C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Long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0581A2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VarChar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200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4ADDA0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24F854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No leading zeroes</w:t>
            </w:r>
            <w:r w:rsidRPr="0020649E">
              <w:rPr>
                <w:rFonts w:eastAsia="Times New Roman"/>
                <w:cs/>
              </w:rPr>
              <w:t>/</w:t>
            </w:r>
            <w:r w:rsidRPr="0020649E">
              <w:rPr>
                <w:rFonts w:eastAsia="Times New Roman"/>
              </w:rPr>
              <w:t>blanks</w:t>
            </w: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5760A6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'XXX'</w:t>
            </w:r>
          </w:p>
        </w:tc>
      </w:tr>
      <w:tr w:rsidR="00FB45EF" w:rsidRPr="00B50030" w14:paraId="0B0C4B8A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579146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Short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6CFD6A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  <w:cs/>
              </w:rPr>
            </w:pPr>
            <w:r w:rsidRPr="0020649E">
              <w:rPr>
                <w:rFonts w:eastAsia="Times New Roman"/>
              </w:rPr>
              <w:t>VarChar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40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429888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E28F1E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No leading zeroes</w:t>
            </w:r>
            <w:r w:rsidRPr="0020649E">
              <w:rPr>
                <w:rFonts w:eastAsia="Times New Roman"/>
                <w:cs/>
              </w:rPr>
              <w:t>/</w:t>
            </w:r>
            <w:r w:rsidRPr="0020649E">
              <w:rPr>
                <w:rFonts w:eastAsia="Times New Roman"/>
              </w:rPr>
              <w:t>blanks</w:t>
            </w: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995985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'XXX111'</w:t>
            </w:r>
          </w:p>
        </w:tc>
      </w:tr>
      <w:tr w:rsidR="00FB45EF" w:rsidRPr="00B50030" w14:paraId="500C26FA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BAA94C" w14:textId="77777777" w:rsidR="00FB45EF" w:rsidRPr="0067510A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67510A">
              <w:rPr>
                <w:rFonts w:eastAsia="Times New Roman"/>
              </w:rPr>
              <w:t>Description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FDC358" w14:textId="77777777" w:rsidR="00FB45EF" w:rsidRPr="0067510A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67510A">
              <w:rPr>
                <w:rFonts w:eastAsia="Times New Roman"/>
              </w:rPr>
              <w:t>VarChar</w:t>
            </w:r>
            <w:r w:rsidRPr="0067510A">
              <w:rPr>
                <w:rFonts w:eastAsia="Times New Roman"/>
                <w:cs/>
              </w:rPr>
              <w:t>(</w:t>
            </w:r>
            <w:r w:rsidRPr="0067510A">
              <w:rPr>
                <w:rFonts w:eastAsia="Times New Roman"/>
              </w:rPr>
              <w:t>400</w:t>
            </w:r>
            <w:r w:rsidRPr="0067510A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3BCED3" w14:textId="77777777" w:rsidR="00FB45EF" w:rsidRPr="0067510A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67510A">
              <w:rPr>
                <w:rFonts w:eastAsia="Times New Roman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7A55EA" w14:textId="77777777" w:rsidR="00FB45EF" w:rsidRPr="0067510A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67510A">
              <w:rPr>
                <w:rFonts w:eastAsia="Times New Roman"/>
              </w:rPr>
              <w:t>No leading zeroes</w:t>
            </w:r>
            <w:r w:rsidRPr="0067510A">
              <w:rPr>
                <w:rFonts w:eastAsia="Times New Roman"/>
                <w:cs/>
              </w:rPr>
              <w:t>/</w:t>
            </w:r>
            <w:r w:rsidRPr="0067510A">
              <w:rPr>
                <w:rFonts w:eastAsia="Times New Roman"/>
              </w:rPr>
              <w:t>blanks</w:t>
            </w: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3E9CA4" w14:textId="77777777" w:rsidR="00FB45EF" w:rsidRPr="0067510A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67510A">
              <w:rPr>
                <w:rFonts w:eastAsia="Times New Roman"/>
              </w:rPr>
              <w:t>'XXX111'</w:t>
            </w:r>
          </w:p>
        </w:tc>
      </w:tr>
      <w:tr w:rsidR="00706016" w:rsidRPr="00B50030" w14:paraId="1ABF20F8" w14:textId="77777777" w:rsidTr="00CA5FC0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9F83E04" w14:textId="083E1A1E" w:rsidR="00706016" w:rsidRPr="0067510A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67510A">
              <w:rPr>
                <w:rFonts w:eastAsia="Times New Roman"/>
              </w:rPr>
              <w:t>Text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37021C0" w14:textId="517C9649" w:rsidR="00706016" w:rsidRPr="0067510A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67510A">
              <w:rPr>
                <w:rFonts w:eastAsia="Times New Roman"/>
              </w:rPr>
              <w:t>VarChar</w:t>
            </w:r>
            <w:r w:rsidRPr="0067510A">
              <w:rPr>
                <w:rFonts w:eastAsia="Times New Roman"/>
                <w:cs/>
              </w:rPr>
              <w:t>(</w:t>
            </w:r>
            <w:r w:rsidRPr="0067510A">
              <w:rPr>
                <w:rFonts w:eastAsia="Times New Roman"/>
              </w:rPr>
              <w:t>4000</w:t>
            </w:r>
            <w:r w:rsidRPr="0067510A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FCBBE15" w14:textId="339E60DC" w:rsidR="00706016" w:rsidRPr="0067510A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67510A">
              <w:rPr>
                <w:rFonts w:eastAsia="Times New Roman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64804DF" w14:textId="5DF6B8CD" w:rsidR="00706016" w:rsidRPr="0067510A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67510A">
              <w:rPr>
                <w:rFonts w:eastAsia="Times New Roman"/>
              </w:rPr>
              <w:t>No leading zeroes</w:t>
            </w:r>
            <w:r w:rsidRPr="0067510A">
              <w:rPr>
                <w:rFonts w:eastAsia="Times New Roman"/>
                <w:cs/>
              </w:rPr>
              <w:t>/</w:t>
            </w:r>
            <w:r w:rsidRPr="0067510A">
              <w:rPr>
                <w:rFonts w:eastAsia="Times New Roman"/>
              </w:rPr>
              <w:t>blanks</w:t>
            </w: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3EF9F4E" w14:textId="5D1C8B5B" w:rsidR="00706016" w:rsidRPr="0067510A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67510A">
              <w:rPr>
                <w:rFonts w:eastAsia="Times New Roman"/>
              </w:rPr>
              <w:t>'XXX111'</w:t>
            </w:r>
          </w:p>
        </w:tc>
      </w:tr>
      <w:tr w:rsidR="00706016" w:rsidRPr="00B50030" w14:paraId="65335554" w14:textId="77777777" w:rsidTr="00CA5FC0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1C72663" w14:textId="2B1AF7B4" w:rsidR="00706016" w:rsidRPr="0067510A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67510A">
              <w:rPr>
                <w:rFonts w:eastAsia="Times New Roman"/>
              </w:rPr>
              <w:t>Long Text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018465B" w14:textId="449D7F78" w:rsidR="00706016" w:rsidRPr="0067510A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67510A">
              <w:rPr>
                <w:rFonts w:eastAsia="Times New Roman"/>
              </w:rPr>
              <w:t>VarChar</w:t>
            </w:r>
            <w:r w:rsidRPr="0067510A">
              <w:rPr>
                <w:rFonts w:eastAsia="Times New Roman"/>
                <w:cs/>
              </w:rPr>
              <w:t>(</w:t>
            </w:r>
            <w:r w:rsidRPr="0067510A">
              <w:rPr>
                <w:rFonts w:eastAsia="Times New Roman"/>
              </w:rPr>
              <w:t>8000</w:t>
            </w:r>
            <w:r w:rsidRPr="0067510A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E4FF936" w14:textId="692FF895" w:rsidR="00706016" w:rsidRPr="0067510A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67510A">
              <w:rPr>
                <w:rFonts w:eastAsia="Times New Roman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D186987" w14:textId="70604BBC" w:rsidR="00706016" w:rsidRPr="0067510A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67510A">
              <w:rPr>
                <w:rFonts w:eastAsia="Times New Roman"/>
              </w:rPr>
              <w:t>No leading zeroes</w:t>
            </w:r>
            <w:r w:rsidRPr="0067510A">
              <w:rPr>
                <w:rFonts w:eastAsia="Times New Roman"/>
                <w:cs/>
              </w:rPr>
              <w:t>/</w:t>
            </w:r>
            <w:r w:rsidRPr="0067510A">
              <w:rPr>
                <w:rFonts w:eastAsia="Times New Roman"/>
              </w:rPr>
              <w:t>blanks</w:t>
            </w: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C9542DF" w14:textId="394662CF" w:rsidR="00706016" w:rsidRPr="0067510A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67510A">
              <w:rPr>
                <w:rFonts w:eastAsia="Times New Roman"/>
              </w:rPr>
              <w:t>'XXX111'</w:t>
            </w:r>
          </w:p>
        </w:tc>
      </w:tr>
      <w:tr w:rsidR="00706016" w:rsidRPr="00B50030" w14:paraId="5683F022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403822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Flag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B65F19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Char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1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6B078B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'1' or '0'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0D2194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Only two values</w:t>
            </w: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CE32E9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706016" w:rsidRPr="00B50030" w14:paraId="773B6988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A019E0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Interest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0D71D3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Number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8,5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D4A87C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NNN</w:t>
            </w:r>
            <w:r w:rsidRPr="0020649E">
              <w:rPr>
                <w:rFonts w:eastAsia="Times New Roman"/>
                <w:cs/>
              </w:rPr>
              <w:t>.</w:t>
            </w:r>
            <w:r w:rsidRPr="0020649E">
              <w:rPr>
                <w:rFonts w:eastAsia="Times New Roman"/>
              </w:rPr>
              <w:t>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506834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No leading zeroes</w:t>
            </w: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BA4D7D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'12</w:t>
            </w:r>
            <w:r w:rsidRPr="0020649E">
              <w:rPr>
                <w:rFonts w:eastAsia="Times New Roman"/>
                <w:cs/>
              </w:rPr>
              <w:t>.</w:t>
            </w:r>
            <w:r w:rsidRPr="0020649E">
              <w:rPr>
                <w:rFonts w:eastAsia="Times New Roman"/>
              </w:rPr>
              <w:t>50'</w:t>
            </w:r>
          </w:p>
        </w:tc>
      </w:tr>
      <w:tr w:rsidR="00706016" w:rsidRPr="00B50030" w14:paraId="05C020D1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4C7E4B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Exchange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95CEB3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Number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12,7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277F7F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NNNNN</w:t>
            </w:r>
            <w:r w:rsidRPr="0020649E">
              <w:rPr>
                <w:rFonts w:eastAsia="Times New Roman"/>
                <w:cs/>
              </w:rPr>
              <w:t>.</w:t>
            </w:r>
            <w:r w:rsidRPr="0020649E">
              <w:rPr>
                <w:rFonts w:eastAsia="Times New Roman"/>
              </w:rPr>
              <w:t>NNNNNNN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52F624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B99619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706016" w:rsidRPr="00B50030" w14:paraId="3D8419D5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B79C56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Price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F561BD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Number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12,7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B368FA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NNNNN</w:t>
            </w:r>
            <w:r w:rsidRPr="0020649E">
              <w:rPr>
                <w:rFonts w:eastAsia="Times New Roman"/>
                <w:cs/>
              </w:rPr>
              <w:t>.</w:t>
            </w:r>
            <w:r w:rsidRPr="0020649E">
              <w:rPr>
                <w:rFonts w:eastAsia="Times New Roman"/>
              </w:rPr>
              <w:t>NNNNNNN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CF0613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28FD24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706016" w:rsidRPr="00B50030" w14:paraId="2C03C129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DFCC5C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lastRenderedPageBreak/>
              <w:t>FI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AF9FF2" w14:textId="77777777" w:rsidR="00706016" w:rsidRPr="0020649E" w:rsidRDefault="00706016" w:rsidP="0070601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Char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3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97B512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0A492F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See Standard Code</w:t>
            </w: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A65B26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706016" w:rsidRPr="00B50030" w14:paraId="219C44BC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15FB37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Business Type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534519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Char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7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8E9AF0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DAAE45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  <w:cs/>
              </w:rPr>
            </w:pPr>
            <w:r w:rsidRPr="0020649E">
              <w:rPr>
                <w:rFonts w:eastAsia="Times New Roman"/>
              </w:rPr>
              <w:t>See Standard Code</w:t>
            </w: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5C790A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706016" w:rsidRPr="00B50030" w14:paraId="54D3894D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059A72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Branch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02B918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Char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4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83919B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75C781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See Standard Code</w:t>
            </w: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73997A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706016" w:rsidRPr="00B50030" w14:paraId="1002DCBA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4740B7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Tax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8A7BFC" w14:textId="77777777" w:rsidR="00706016" w:rsidRPr="0020649E" w:rsidRDefault="00706016" w:rsidP="0070601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Number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13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C31B4E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FB7859" w14:textId="77777777" w:rsidR="00706016" w:rsidRPr="0020649E" w:rsidRDefault="00706016" w:rsidP="0070601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eastAsia="Times New Roman"/>
                <w:cs/>
              </w:rPr>
            </w:pP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44AF39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706016" w:rsidRPr="00B50030" w14:paraId="31F91D92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DA75D4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Personal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E730F0" w14:textId="77777777" w:rsidR="00706016" w:rsidRPr="0020649E" w:rsidRDefault="00706016" w:rsidP="0070601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Number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13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4D48BE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EC8DE4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0C612E" w14:textId="77777777" w:rsidR="00706016" w:rsidRPr="0020649E" w:rsidRDefault="00706016" w:rsidP="0070601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eastAsia="Times New Roman"/>
              </w:rPr>
            </w:pPr>
          </w:p>
        </w:tc>
      </w:tr>
      <w:tr w:rsidR="00706016" w:rsidRPr="00B50030" w14:paraId="74FA320B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F02742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SWIFT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1ED1D0" w14:textId="77777777" w:rsidR="00706016" w:rsidRPr="0020649E" w:rsidRDefault="00706016" w:rsidP="0070601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VarChar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12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63F34E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79A98A" w14:textId="77777777" w:rsidR="00706016" w:rsidRPr="0020649E" w:rsidRDefault="00706016" w:rsidP="0070601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69E16F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706016" w:rsidRPr="00B50030" w14:paraId="4803F9C5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5EBE37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Passport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B4254F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Char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20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084606" w14:textId="77777777" w:rsidR="00706016" w:rsidRPr="0020649E" w:rsidRDefault="00706016" w:rsidP="0070601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735DF8" w14:textId="77777777" w:rsidR="00706016" w:rsidRPr="0020649E" w:rsidRDefault="00706016" w:rsidP="0070601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E8F4CC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706016" w:rsidRPr="00B50030" w14:paraId="1E6ED942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91D53A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Gender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AE0A09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Char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1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C3A754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  <w:cs/>
              </w:rPr>
              <w:t>‘</w:t>
            </w:r>
            <w:r w:rsidRPr="0020649E">
              <w:rPr>
                <w:rFonts w:eastAsia="Times New Roman"/>
              </w:rPr>
              <w:t>M</w:t>
            </w:r>
            <w:r w:rsidRPr="0020649E">
              <w:rPr>
                <w:rFonts w:eastAsia="Times New Roman"/>
                <w:cs/>
              </w:rPr>
              <w:t xml:space="preserve">’ </w:t>
            </w:r>
            <w:r w:rsidRPr="0020649E">
              <w:rPr>
                <w:rFonts w:eastAsia="Times New Roman"/>
              </w:rPr>
              <w:t xml:space="preserve">or </w:t>
            </w:r>
            <w:r w:rsidRPr="0020649E">
              <w:rPr>
                <w:rFonts w:eastAsia="Times New Roman"/>
                <w:cs/>
              </w:rPr>
              <w:t>‘</w:t>
            </w:r>
            <w:r w:rsidRPr="0020649E">
              <w:rPr>
                <w:rFonts w:eastAsia="Times New Roman"/>
              </w:rPr>
              <w:t>F</w:t>
            </w:r>
            <w:r w:rsidRPr="0020649E">
              <w:rPr>
                <w:rFonts w:eastAsia="Times New Roman"/>
                <w:cs/>
              </w:rPr>
              <w:t>’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F713DD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C1D0A9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706016" w:rsidRPr="00B50030" w14:paraId="6B6DD0A7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91881A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Juristic Code</w:t>
            </w:r>
          </w:p>
        </w:tc>
        <w:tc>
          <w:tcPr>
            <w:tcW w:w="249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1F2017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VarChar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13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1EF99C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380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5A94D7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2106" w:type="dxa"/>
            <w:tcBorders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0CB44C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706016" w:rsidRPr="00B50030" w14:paraId="78D88842" w14:textId="77777777" w:rsidTr="00994384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EA790C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Fee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32AE3B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Number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12,5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52E46E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NNNNNNN</w:t>
            </w:r>
            <w:r w:rsidRPr="0020649E">
              <w:rPr>
                <w:rFonts w:eastAsia="Times New Roman"/>
                <w:cs/>
              </w:rPr>
              <w:t>.</w:t>
            </w:r>
            <w:r w:rsidRPr="0020649E">
              <w:rPr>
                <w:rFonts w:eastAsia="Times New Roman"/>
              </w:rPr>
              <w:t>NNNNN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11FF04" w14:textId="77777777" w:rsidR="00706016" w:rsidRPr="0020649E" w:rsidRDefault="00706016" w:rsidP="0070601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2106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7118FD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706016" w:rsidRPr="00B50030" w14:paraId="79702F1A" w14:textId="77777777" w:rsidTr="00994384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F050D4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Conversion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598A71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Number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8,5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20D814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NNN</w:t>
            </w:r>
            <w:r w:rsidRPr="0020649E">
              <w:rPr>
                <w:rFonts w:eastAsia="Times New Roman"/>
                <w:cs/>
              </w:rPr>
              <w:t>.</w:t>
            </w:r>
            <w:r w:rsidRPr="0020649E">
              <w:rPr>
                <w:rFonts w:eastAsia="Times New Roman"/>
              </w:rPr>
              <w:t>NNNNN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0E7EF5" w14:textId="77777777" w:rsidR="00706016" w:rsidRPr="0020649E" w:rsidRDefault="00706016" w:rsidP="0070601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No leading zeroes</w:t>
            </w:r>
          </w:p>
        </w:tc>
        <w:tc>
          <w:tcPr>
            <w:tcW w:w="2106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297B68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706016" w:rsidRPr="00B50030" w14:paraId="1059067F" w14:textId="77777777" w:rsidTr="00994384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CBEEFB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LongNameCRLF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9BFAD0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VarChar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200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F1B90E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AAAA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553077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No leading zeroes</w:t>
            </w:r>
            <w:r w:rsidRPr="0020649E">
              <w:rPr>
                <w:rFonts w:eastAsia="Times New Roman"/>
                <w:cs/>
              </w:rPr>
              <w:t>/</w:t>
            </w:r>
            <w:r w:rsidRPr="0020649E">
              <w:rPr>
                <w:rFonts w:eastAsia="Times New Roman"/>
              </w:rPr>
              <w:t>blanks</w:t>
            </w:r>
          </w:p>
        </w:tc>
        <w:tc>
          <w:tcPr>
            <w:tcW w:w="2106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313208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'XXX'</w:t>
            </w:r>
          </w:p>
        </w:tc>
      </w:tr>
      <w:tr w:rsidR="00706016" w:rsidRPr="00B50030" w14:paraId="460C2D6D" w14:textId="77777777" w:rsidTr="00706016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5AE258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Timestamp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AA2A41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Char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19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23C2C0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YYYY</w:t>
            </w:r>
            <w:r w:rsidRPr="0020649E">
              <w:rPr>
                <w:rFonts w:eastAsia="Times New Roman"/>
                <w:cs/>
              </w:rPr>
              <w:t>-</w:t>
            </w:r>
            <w:r w:rsidRPr="0020649E">
              <w:rPr>
                <w:rFonts w:eastAsia="Times New Roman"/>
              </w:rPr>
              <w:t>MM</w:t>
            </w:r>
            <w:r w:rsidRPr="0020649E">
              <w:rPr>
                <w:rFonts w:eastAsia="Times New Roman"/>
                <w:cs/>
              </w:rPr>
              <w:t>-</w:t>
            </w:r>
            <w:r w:rsidRPr="0020649E">
              <w:rPr>
                <w:rFonts w:eastAsia="Times New Roman"/>
              </w:rPr>
              <w:t>DD HH</w:t>
            </w:r>
            <w:r w:rsidRPr="0020649E">
              <w:rPr>
                <w:rFonts w:eastAsia="Times New Roman"/>
                <w:cs/>
              </w:rPr>
              <w:t>:</w:t>
            </w:r>
            <w:r w:rsidRPr="0020649E">
              <w:rPr>
                <w:rFonts w:eastAsia="Times New Roman"/>
              </w:rPr>
              <w:t>MM</w:t>
            </w:r>
            <w:r w:rsidRPr="0020649E">
              <w:rPr>
                <w:rFonts w:eastAsia="Times New Roman"/>
                <w:cs/>
              </w:rPr>
              <w:t>:</w:t>
            </w:r>
            <w:r w:rsidRPr="0020649E">
              <w:rPr>
                <w:rFonts w:eastAsia="Times New Roman"/>
              </w:rPr>
              <w:t>SS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F30FFF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A</w:t>
            </w:r>
            <w:r w:rsidRPr="0020649E">
              <w:rPr>
                <w:rFonts w:eastAsia="Times New Roman"/>
                <w:cs/>
              </w:rPr>
              <w:t>.</w:t>
            </w:r>
            <w:r w:rsidRPr="0020649E">
              <w:rPr>
                <w:rFonts w:eastAsia="Times New Roman"/>
              </w:rPr>
              <w:t>D</w:t>
            </w:r>
            <w:r w:rsidRPr="0020649E">
              <w:rPr>
                <w:rFonts w:eastAsia="Times New Roman"/>
                <w:cs/>
              </w:rPr>
              <w:t xml:space="preserve">. </w:t>
            </w:r>
            <w:r w:rsidRPr="0020649E">
              <w:rPr>
                <w:rFonts w:eastAsia="Times New Roman"/>
              </w:rPr>
              <w:t>year and timestamp</w:t>
            </w:r>
          </w:p>
        </w:tc>
        <w:tc>
          <w:tcPr>
            <w:tcW w:w="2106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B99815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  <w:cs/>
              </w:rPr>
              <w:t>‘</w:t>
            </w:r>
            <w:r w:rsidRPr="0020649E">
              <w:rPr>
                <w:rFonts w:eastAsia="Times New Roman"/>
              </w:rPr>
              <w:t>2019</w:t>
            </w:r>
            <w:r w:rsidRPr="0020649E">
              <w:rPr>
                <w:rFonts w:eastAsia="Times New Roman"/>
                <w:cs/>
              </w:rPr>
              <w:t>-</w:t>
            </w:r>
            <w:r w:rsidRPr="0020649E">
              <w:rPr>
                <w:rFonts w:eastAsia="Times New Roman"/>
              </w:rPr>
              <w:t>01</w:t>
            </w:r>
            <w:r w:rsidRPr="0020649E">
              <w:rPr>
                <w:rFonts w:eastAsia="Times New Roman"/>
                <w:cs/>
              </w:rPr>
              <w:t>-</w:t>
            </w:r>
            <w:r w:rsidRPr="0020649E">
              <w:rPr>
                <w:rFonts w:eastAsia="Times New Roman"/>
              </w:rPr>
              <w:t>03 15</w:t>
            </w:r>
            <w:r w:rsidRPr="0020649E">
              <w:rPr>
                <w:rFonts w:eastAsia="Times New Roman"/>
                <w:cs/>
              </w:rPr>
              <w:t>:</w:t>
            </w:r>
            <w:r w:rsidRPr="0020649E">
              <w:rPr>
                <w:rFonts w:eastAsia="Times New Roman"/>
              </w:rPr>
              <w:t>00</w:t>
            </w:r>
            <w:r w:rsidRPr="0020649E">
              <w:rPr>
                <w:rFonts w:eastAsia="Times New Roman"/>
                <w:cs/>
              </w:rPr>
              <w:t>:</w:t>
            </w:r>
            <w:r w:rsidRPr="0020649E">
              <w:rPr>
                <w:rFonts w:eastAsia="Times New Roman"/>
              </w:rPr>
              <w:t>00</w:t>
            </w:r>
            <w:r w:rsidRPr="0020649E">
              <w:rPr>
                <w:rFonts w:eastAsia="Times New Roman"/>
                <w:cs/>
              </w:rPr>
              <w:t>’</w:t>
            </w:r>
          </w:p>
        </w:tc>
      </w:tr>
      <w:tr w:rsidR="00706016" w:rsidRPr="00B50030" w14:paraId="699CA64A" w14:textId="77777777" w:rsidTr="00994384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840F91" w14:textId="5AD90160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05502F">
              <w:rPr>
                <w:rFonts w:eastAsia="Times New Roman"/>
              </w:rPr>
              <w:t>Percentage</w:t>
            </w:r>
          </w:p>
        </w:tc>
        <w:tc>
          <w:tcPr>
            <w:tcW w:w="249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5606EA" w14:textId="52169A2A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5F20EC">
              <w:rPr>
                <w:rFonts w:eastAsia="Times New Roman"/>
              </w:rPr>
              <w:t>Number</w:t>
            </w:r>
            <w:r w:rsidRPr="005F20EC">
              <w:rPr>
                <w:rFonts w:eastAsia="Times New Roman"/>
                <w:cs/>
              </w:rPr>
              <w:t>(</w:t>
            </w:r>
            <w:r w:rsidRPr="005F20EC">
              <w:rPr>
                <w:rFonts w:eastAsia="Times New Roman"/>
              </w:rPr>
              <w:t>9,5</w:t>
            </w:r>
            <w:r w:rsidRPr="0005502F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5425A9" w14:textId="48251260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5F20EC">
              <w:rPr>
                <w:rFonts w:eastAsia="Times New Roman"/>
              </w:rPr>
              <w:t>N</w:t>
            </w:r>
            <w:r w:rsidRPr="0005502F">
              <w:rPr>
                <w:rFonts w:eastAsia="Times New Roman"/>
              </w:rPr>
              <w:t>NNN</w:t>
            </w:r>
            <w:r w:rsidRPr="0005502F">
              <w:rPr>
                <w:rFonts w:eastAsia="Times New Roman"/>
                <w:cs/>
              </w:rPr>
              <w:t>.</w:t>
            </w:r>
            <w:r w:rsidRPr="0005502F">
              <w:rPr>
                <w:rFonts w:eastAsia="Times New Roman"/>
              </w:rPr>
              <w:t>NNNN</w:t>
            </w:r>
            <w:r w:rsidRPr="005F20EC">
              <w:rPr>
                <w:rFonts w:eastAsia="Times New Roman"/>
              </w:rPr>
              <w:t>N</w:t>
            </w:r>
          </w:p>
        </w:tc>
        <w:tc>
          <w:tcPr>
            <w:tcW w:w="380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35988A" w14:textId="513ED3E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05502F">
              <w:rPr>
                <w:rFonts w:eastAsia="Times New Roman"/>
              </w:rPr>
              <w:t>No leading Zeroes</w:t>
            </w:r>
          </w:p>
        </w:tc>
        <w:tc>
          <w:tcPr>
            <w:tcW w:w="2106" w:type="dxa"/>
            <w:tcBorders>
              <w:top w:val="dotted" w:sz="4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29BF4B" w14:textId="72541563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5F20EC">
              <w:rPr>
                <w:rFonts w:eastAsia="Times New Roman"/>
                <w:cs/>
              </w:rPr>
              <w:t>‘</w:t>
            </w:r>
            <w:r w:rsidRPr="0005502F">
              <w:rPr>
                <w:rFonts w:eastAsia="Times New Roman"/>
              </w:rPr>
              <w:t>2</w:t>
            </w:r>
            <w:r w:rsidRPr="0005502F">
              <w:rPr>
                <w:rFonts w:eastAsia="Times New Roman"/>
                <w:cs/>
              </w:rPr>
              <w:t>.</w:t>
            </w:r>
            <w:r w:rsidRPr="0005502F">
              <w:rPr>
                <w:rFonts w:eastAsia="Times New Roman"/>
              </w:rPr>
              <w:t>4500</w:t>
            </w:r>
            <w:r w:rsidRPr="005F20EC">
              <w:rPr>
                <w:rFonts w:eastAsia="Times New Roman"/>
              </w:rPr>
              <w:t>0</w:t>
            </w:r>
            <w:r w:rsidRPr="005F20EC">
              <w:rPr>
                <w:rFonts w:eastAsia="Times New Roman"/>
                <w:cs/>
              </w:rPr>
              <w:t>’</w:t>
            </w:r>
          </w:p>
        </w:tc>
      </w:tr>
    </w:tbl>
    <w:p w14:paraId="5C379998" w14:textId="77777777" w:rsidR="00B30D72" w:rsidRDefault="00B30D72"/>
    <w:sectPr w:rsidR="00B30D72" w:rsidSect="007D6BB4">
      <w:headerReference w:type="even" r:id="rId23"/>
      <w:headerReference w:type="default" r:id="rId24"/>
      <w:headerReference w:type="first" r:id="rId25"/>
      <w:pgSz w:w="16834" w:h="11909" w:orient="landscape" w:code="9"/>
      <w:pgMar w:top="1656" w:right="1224" w:bottom="1440" w:left="1224" w:header="1296" w:footer="28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31DFC5" w14:textId="77777777" w:rsidR="00C91F3E" w:rsidRDefault="00C91F3E" w:rsidP="00917C33">
      <w:r>
        <w:separator/>
      </w:r>
    </w:p>
  </w:endnote>
  <w:endnote w:type="continuationSeparator" w:id="0">
    <w:p w14:paraId="5BD31107" w14:textId="77777777" w:rsidR="00C91F3E" w:rsidRDefault="00C91F3E" w:rsidP="00917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BAA0FA" w14:textId="77777777" w:rsidR="001C6878" w:rsidRDefault="001C68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5A6BF" w14:textId="77777777" w:rsidR="00074B27" w:rsidRDefault="00074B27">
    <w:pPr>
      <w:pStyle w:val="Footer"/>
      <w:tabs>
        <w:tab w:val="clear" w:pos="8306"/>
        <w:tab w:val="right" w:pos="7221"/>
      </w:tabs>
      <w:ind w:right="10" w:firstLine="111"/>
      <w:rPr>
        <w:rFonts w:ascii="Cordia New" w:hAnsi="Cordia New" w:cs="Cordia New"/>
        <w:b/>
        <w:bCs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1D14A166" wp14:editId="3E68BB99">
              <wp:simplePos x="0" y="0"/>
              <wp:positionH relativeFrom="column">
                <wp:posOffset>6059805</wp:posOffset>
              </wp:positionH>
              <wp:positionV relativeFrom="paragraph">
                <wp:posOffset>28575</wp:posOffset>
              </wp:positionV>
              <wp:extent cx="3233420" cy="552450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342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A37E69" w14:textId="11DB69CC" w:rsidR="00074B27" w:rsidRPr="007D71A9" w:rsidRDefault="00074B27">
                          <w:pPr>
                            <w:spacing w:line="320" w:lineRule="exact"/>
                            <w:jc w:val="right"/>
                          </w:pPr>
                          <w:r w:rsidRPr="007D71A9">
                            <w:t xml:space="preserve">DATA SET </w:t>
                          </w:r>
                          <w:r>
                            <w:t>DOCUMENT</w:t>
                          </w:r>
                        </w:p>
                        <w:p w14:paraId="79358365" w14:textId="3E565BB2" w:rsidR="00074B27" w:rsidRPr="007D71A9" w:rsidRDefault="00074B27">
                          <w:pPr>
                            <w:spacing w:line="320" w:lineRule="exact"/>
                            <w:jc w:val="right"/>
                          </w:pPr>
                          <w:r>
                            <w:t>Market Conduct Data Set Document Version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  <w:r>
                            <w:t>1</w:t>
                          </w:r>
                          <w:r>
                            <w:rPr>
                              <w:cs/>
                            </w:rPr>
                            <w:t>.</w:t>
                          </w:r>
                          <w: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14A166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477.15pt;margin-top:2.25pt;width:254.6pt;height:43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" filled="f" stroked="f">
              <v:textbox>
                <w:txbxContent>
                  <w:p w14:paraId="76A37E69" w14:textId="11DB69CC" w:rsidR="00074B27" w:rsidRPr="007D71A9" w:rsidRDefault="00074B27">
                    <w:pPr>
                      <w:spacing w:line="320" w:lineRule="exact"/>
                      <w:jc w:val="right"/>
                    </w:pPr>
                    <w:r w:rsidRPr="007D71A9">
                      <w:t xml:space="preserve">DATA SET </w:t>
                    </w:r>
                    <w:r>
                      <w:t>DOCUMENT</w:t>
                    </w:r>
                  </w:p>
                  <w:p w14:paraId="79358365" w14:textId="3E565BB2" w:rsidR="00074B27" w:rsidRPr="007D71A9" w:rsidRDefault="00074B27">
                    <w:pPr>
                      <w:spacing w:line="320" w:lineRule="exact"/>
                      <w:jc w:val="right"/>
                    </w:pPr>
                    <w:r>
                      <w:t>Market Conduct Data Set Document Version</w:t>
                    </w:r>
                    <w:r w:rsidRPr="007D71A9">
                      <w:rPr>
                        <w:cs/>
                      </w:rPr>
                      <w:t xml:space="preserve"> </w:t>
                    </w:r>
                    <w:r>
                      <w:t>1</w:t>
                    </w:r>
                    <w:r>
                      <w:rPr>
                        <w:cs/>
                      </w:rPr>
                      <w:t>.</w:t>
                    </w:r>
                    <w: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A16AFD6" wp14:editId="63648F37">
              <wp:simplePos x="0" y="0"/>
              <wp:positionH relativeFrom="column">
                <wp:posOffset>516255</wp:posOffset>
              </wp:positionH>
              <wp:positionV relativeFrom="paragraph">
                <wp:posOffset>41910</wp:posOffset>
              </wp:positionV>
              <wp:extent cx="2213610" cy="495300"/>
              <wp:effectExtent l="0" t="0" r="0" b="0"/>
              <wp:wrapNone/>
              <wp:docPr id="4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57442C" w14:textId="77777777" w:rsidR="00074B27" w:rsidRPr="007D71A9" w:rsidRDefault="00074B27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39DEFBF0" w14:textId="77777777" w:rsidR="00074B27" w:rsidRPr="007D71A9" w:rsidRDefault="00074B27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A16AFD6" id="Text Box 12" o:spid="_x0000_s1027" type="#_x0000_t202" style="position:absolute;left:0;text-align:left;margin-left:40.65pt;margin-top:3.3pt;width:174.3pt;height:3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M/zuQIAAME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" filled="f" stroked="f">
              <v:textbox>
                <w:txbxContent>
                  <w:p w14:paraId="0757442C" w14:textId="77777777" w:rsidR="00074B27" w:rsidRPr="007D71A9" w:rsidRDefault="00074B27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39DEFBF0" w14:textId="77777777" w:rsidR="00074B27" w:rsidRPr="007D71A9" w:rsidRDefault="00074B27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23D70F18" wp14:editId="0C6AC498">
          <wp:extent cx="365760" cy="540385"/>
          <wp:effectExtent l="0" t="0" r="0" b="0"/>
          <wp:docPr id="1" name="Picture 2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1072" behindDoc="0" locked="0" layoutInCell="1" allowOverlap="1" wp14:anchorId="7704A985" wp14:editId="08E85D43">
              <wp:simplePos x="0" y="0"/>
              <wp:positionH relativeFrom="column">
                <wp:posOffset>62230</wp:posOffset>
              </wp:positionH>
              <wp:positionV relativeFrom="paragraph">
                <wp:posOffset>-66676</wp:posOffset>
              </wp:positionV>
              <wp:extent cx="9170670" cy="0"/>
              <wp:effectExtent l="0" t="0" r="11430" b="0"/>
              <wp:wrapNone/>
              <wp:docPr id="2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791517" id="Straight Connector 11" o:spid="_x0000_s1026" style="position:absolute;z-index:251651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9pt,-5.25pt" to="727pt,-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Fonts w:ascii="Cordia New" w:hAnsi="Cordia New" w:cs="Cordia New"/>
        <w:b/>
        <w:bCs/>
        <w:sz w:val="28"/>
        <w:szCs w:val="28"/>
        <w:cs/>
      </w:rPr>
      <w:t xml:space="preserve">    </w:t>
    </w:r>
    <w:r>
      <w:rPr>
        <w:rFonts w:ascii="Cordia New" w:hAnsi="Cordia New" w:cs="Cordia New"/>
        <w:b/>
        <w:bCs/>
        <w:sz w:val="28"/>
        <w:szCs w:val="28"/>
      </w:rPr>
      <w:tab/>
    </w:r>
    <w:r>
      <w:rPr>
        <w:rFonts w:ascii="Cordia New" w:hAnsi="Cordia New" w:cs="Cordia New"/>
        <w:b/>
        <w:bCs/>
        <w:sz w:val="28"/>
        <w:szCs w:val="2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8D3C95" w14:textId="77777777" w:rsidR="001C6878" w:rsidRDefault="001C687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2FE8B" w14:textId="78A839CA" w:rsidR="00074B27" w:rsidRDefault="00074B27" w:rsidP="00E0752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54E9640" wp14:editId="31FD8BA5">
              <wp:simplePos x="0" y="0"/>
              <wp:positionH relativeFrom="column">
                <wp:posOffset>6341745</wp:posOffset>
              </wp:positionH>
              <wp:positionV relativeFrom="paragraph">
                <wp:posOffset>42545</wp:posOffset>
              </wp:positionV>
              <wp:extent cx="2913380" cy="552450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1338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A1CDAA" w14:textId="57AE9D01" w:rsidR="00074B27" w:rsidRPr="007D71A9" w:rsidRDefault="00074B27" w:rsidP="00E07528">
                          <w:pPr>
                            <w:spacing w:line="320" w:lineRule="exact"/>
                            <w:jc w:val="right"/>
                          </w:pPr>
                          <w:r w:rsidRPr="007D71A9">
                            <w:t>DATA SET</w:t>
                          </w:r>
                          <w:r>
                            <w:t xml:space="preserve"> DOCUMENT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</w:p>
                        <w:p w14:paraId="2A5BAF60" w14:textId="315AC18A" w:rsidR="00074B27" w:rsidRDefault="00074B27" w:rsidP="00E07528">
                          <w:pPr>
                            <w:spacing w:line="320" w:lineRule="exact"/>
                            <w:jc w:val="right"/>
                          </w:pPr>
                          <w:r>
                            <w:t>Market Conduct Data Set Document Version 1</w:t>
                          </w:r>
                          <w:r w:rsidRPr="007D71A9">
                            <w:rPr>
                              <w:cs/>
                            </w:rPr>
                            <w:t>.</w:t>
                          </w:r>
                          <w:r>
                            <w:t>5</w:t>
                          </w:r>
                        </w:p>
                        <w:p w14:paraId="01BFA87F" w14:textId="77777777" w:rsidR="00074B27" w:rsidRPr="007D71A9" w:rsidRDefault="00074B27" w:rsidP="00E07528">
                          <w:pPr>
                            <w:spacing w:line="320" w:lineRule="exact"/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4E9640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margin-left:499.35pt;margin-top:3.35pt;width:229.4pt;height:4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CIgugIAAMA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" filled="f" stroked="f">
              <v:textbox>
                <w:txbxContent>
                  <w:p w14:paraId="10A1CDAA" w14:textId="57AE9D01" w:rsidR="00074B27" w:rsidRPr="007D71A9" w:rsidRDefault="00074B27" w:rsidP="00E07528">
                    <w:pPr>
                      <w:spacing w:line="320" w:lineRule="exact"/>
                      <w:jc w:val="right"/>
                    </w:pPr>
                    <w:r w:rsidRPr="007D71A9">
                      <w:t>DATA SET</w:t>
                    </w:r>
                    <w:r>
                      <w:t xml:space="preserve"> DOCUMENT</w:t>
                    </w:r>
                    <w:r w:rsidRPr="007D71A9">
                      <w:rPr>
                        <w:cs/>
                      </w:rPr>
                      <w:t xml:space="preserve"> </w:t>
                    </w:r>
                  </w:p>
                  <w:p w14:paraId="2A5BAF60" w14:textId="315AC18A" w:rsidR="00074B27" w:rsidRDefault="00074B27" w:rsidP="00E07528">
                    <w:pPr>
                      <w:spacing w:line="320" w:lineRule="exact"/>
                      <w:jc w:val="right"/>
                    </w:pPr>
                    <w:r>
                      <w:t>Market Conduct Data Set Document Version 1</w:t>
                    </w:r>
                    <w:r w:rsidRPr="007D71A9">
                      <w:rPr>
                        <w:cs/>
                      </w:rPr>
                      <w:t>.</w:t>
                    </w:r>
                    <w:r>
                      <w:t>5</w:t>
                    </w:r>
                  </w:p>
                  <w:p w14:paraId="01BFA87F" w14:textId="77777777" w:rsidR="00074B27" w:rsidRPr="007D71A9" w:rsidRDefault="00074B27" w:rsidP="00E07528">
                    <w:pPr>
                      <w:spacing w:line="320" w:lineRule="exact"/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0DBBC458" wp14:editId="605509DD">
          <wp:simplePos x="0" y="0"/>
          <wp:positionH relativeFrom="column">
            <wp:posOffset>0</wp:posOffset>
          </wp:positionH>
          <wp:positionV relativeFrom="paragraph">
            <wp:posOffset>43815</wp:posOffset>
          </wp:positionV>
          <wp:extent cx="361950" cy="542925"/>
          <wp:effectExtent l="0" t="0" r="0" b="9525"/>
          <wp:wrapNone/>
          <wp:docPr id="14" name="Picture 8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F528258" wp14:editId="55BA1F71">
              <wp:simplePos x="0" y="0"/>
              <wp:positionH relativeFrom="column">
                <wp:posOffset>438150</wp:posOffset>
              </wp:positionH>
              <wp:positionV relativeFrom="paragraph">
                <wp:posOffset>101600</wp:posOffset>
              </wp:positionV>
              <wp:extent cx="2213610" cy="49530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D6D4A6" w14:textId="77777777" w:rsidR="00074B27" w:rsidRPr="007D71A9" w:rsidRDefault="00074B27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9A89383" w14:textId="77777777" w:rsidR="00074B27" w:rsidRPr="007D71A9" w:rsidRDefault="00074B27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F528258" id="Text Box 6" o:spid="_x0000_s1029" type="#_x0000_t202" style="position:absolute;margin-left:34.5pt;margin-top:8pt;width:174.3pt;height:3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" filled="f" stroked="f">
              <v:textbox>
                <w:txbxContent>
                  <w:p w14:paraId="01D6D4A6" w14:textId="77777777" w:rsidR="00074B27" w:rsidRPr="007D71A9" w:rsidRDefault="00074B27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29A89383" w14:textId="77777777" w:rsidR="00074B27" w:rsidRPr="007D71A9" w:rsidRDefault="00074B27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319CE973" wp14:editId="05771AD1">
              <wp:simplePos x="0" y="0"/>
              <wp:positionH relativeFrom="margin">
                <wp:align>left</wp:align>
              </wp:positionH>
              <wp:positionV relativeFrom="paragraph">
                <wp:posOffset>-3175</wp:posOffset>
              </wp:positionV>
              <wp:extent cx="9170670" cy="0"/>
              <wp:effectExtent l="0" t="0" r="30480" b="19050"/>
              <wp:wrapNone/>
              <wp:docPr id="9" name="Straight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F64EBD" id="Straight Connector 9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.25pt" to="722.1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xtwHAIAADY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">
              <w10:wrap anchorx="margin"/>
            </v:line>
          </w:pict>
        </mc:Fallback>
      </mc:AlternateContent>
    </w:r>
    <w:r>
      <w:rPr>
        <w:cs/>
      </w:rPr>
      <w:t xml:space="preserve">  </w:t>
    </w:r>
    <w:r>
      <w:tab/>
    </w:r>
    <w:r>
      <w:tab/>
    </w:r>
  </w:p>
  <w:p w14:paraId="41CBC581" w14:textId="13439589" w:rsidR="00074B27" w:rsidRPr="00CA477A" w:rsidRDefault="00074B27" w:rsidP="00E07528">
    <w:pPr>
      <w:pStyle w:val="Footer"/>
      <w:tabs>
        <w:tab w:val="clear" w:pos="8306"/>
        <w:tab w:val="right" w:pos="7221"/>
      </w:tabs>
      <w:spacing w:after="360"/>
      <w:ind w:right="11"/>
      <w:rPr>
        <w:b/>
        <w:bCs/>
      </w:rPr>
    </w:pPr>
    <w:r>
      <w:tab/>
    </w:r>
    <w:r>
      <w:tab/>
    </w:r>
    <w:r w:rsidRPr="00CA477A">
      <w:rPr>
        <w:b/>
        <w:bCs/>
        <w:cs/>
      </w:rPr>
      <w:t xml:space="preserve">- </w:t>
    </w:r>
    <w:r w:rsidRPr="00CA477A">
      <w:rPr>
        <w:b/>
        <w:bCs/>
      </w:rPr>
      <w:fldChar w:fldCharType="begin"/>
    </w:r>
    <w:r w:rsidRPr="00CA477A">
      <w:rPr>
        <w:b/>
        <w:bCs/>
      </w:rPr>
      <w:instrText xml:space="preserve"> PAGE   \</w:instrText>
    </w:r>
    <w:r w:rsidRPr="00CA477A">
      <w:rPr>
        <w:b/>
        <w:bCs/>
        <w:cs/>
      </w:rPr>
      <w:instrText xml:space="preserve">* </w:instrText>
    </w:r>
    <w:r w:rsidRPr="00CA477A">
      <w:rPr>
        <w:b/>
        <w:bCs/>
      </w:rPr>
      <w:instrText xml:space="preserve">MERGEFORMAT </w:instrText>
    </w:r>
    <w:r w:rsidRPr="00CA477A">
      <w:rPr>
        <w:b/>
        <w:bCs/>
      </w:rPr>
      <w:fldChar w:fldCharType="separate"/>
    </w:r>
    <w:r w:rsidR="001C6878">
      <w:rPr>
        <w:b/>
        <w:bCs/>
        <w:noProof/>
      </w:rPr>
      <w:t>11</w:t>
    </w:r>
    <w:r w:rsidRPr="00CA477A">
      <w:rPr>
        <w:b/>
        <w:bCs/>
      </w:rPr>
      <w:fldChar w:fldCharType="end"/>
    </w:r>
    <w:r w:rsidRPr="00CA477A">
      <w:rPr>
        <w:b/>
        <w:bCs/>
        <w:cs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237BEC" w14:textId="77777777" w:rsidR="00C91F3E" w:rsidRDefault="00C91F3E" w:rsidP="00917C33">
      <w:r>
        <w:separator/>
      </w:r>
    </w:p>
  </w:footnote>
  <w:footnote w:type="continuationSeparator" w:id="0">
    <w:p w14:paraId="07731E7C" w14:textId="77777777" w:rsidR="00C91F3E" w:rsidRDefault="00C91F3E" w:rsidP="00917C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1597CE" w14:textId="77777777" w:rsidR="001C6878" w:rsidRDefault="001C68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1C2691" w14:textId="73073C9C" w:rsidR="00074B27" w:rsidRDefault="00074B27">
    <w:pPr>
      <w:pStyle w:val="Header"/>
    </w:pPr>
    <w:r>
      <w:rPr>
        <w:noProof/>
      </w:rPr>
      <w:drawing>
        <wp:anchor distT="0" distB="0" distL="114300" distR="114300" simplePos="0" relativeHeight="251654144" behindDoc="0" locked="0" layoutInCell="1" allowOverlap="1" wp14:anchorId="3566F819" wp14:editId="4A48A42F">
          <wp:simplePos x="0" y="0"/>
          <wp:positionH relativeFrom="margin">
            <wp:posOffset>6231255</wp:posOffset>
          </wp:positionH>
          <wp:positionV relativeFrom="margin">
            <wp:posOffset>-827405</wp:posOffset>
          </wp:positionV>
          <wp:extent cx="3018155" cy="480695"/>
          <wp:effectExtent l="0" t="0" r="0" b="0"/>
          <wp:wrapSquare wrapText="bothSides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3120" behindDoc="0" locked="0" layoutInCell="1" allowOverlap="1" wp14:anchorId="5FCF7564" wp14:editId="34D760C2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5" name="Straight Connector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E1F9D2" id="Straight Connector 14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/2RHQIAADc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"/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1" locked="0" layoutInCell="1" allowOverlap="1" wp14:anchorId="45A7CDBD" wp14:editId="518CAEA4">
          <wp:simplePos x="0" y="0"/>
          <wp:positionH relativeFrom="column">
            <wp:posOffset>18415</wp:posOffset>
          </wp:positionH>
          <wp:positionV relativeFrom="paragraph">
            <wp:posOffset>-667385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28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455172" w14:textId="77777777" w:rsidR="001C6878" w:rsidRDefault="001C687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23633" w14:textId="49C1DD92" w:rsidR="00074B27" w:rsidRDefault="00074B2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F73267" w14:textId="2D5DFF62" w:rsidR="00074B27" w:rsidRDefault="00074B27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98C316" w14:textId="77AD2DC5" w:rsidR="00074B27" w:rsidRDefault="00074B27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E0601" w14:textId="4EE0E418" w:rsidR="00074B27" w:rsidRDefault="00074B27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C5CBB" w14:textId="249B4AD5" w:rsidR="00074B27" w:rsidRDefault="00074B27">
    <w:pPr>
      <w:pStyle w:val="Head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3037C548" wp14:editId="41DAEE30">
              <wp:simplePos x="0" y="0"/>
              <wp:positionH relativeFrom="column">
                <wp:posOffset>-26670</wp:posOffset>
              </wp:positionH>
              <wp:positionV relativeFrom="paragraph">
                <wp:posOffset>33655</wp:posOffset>
              </wp:positionV>
              <wp:extent cx="9170670" cy="0"/>
              <wp:effectExtent l="0" t="0" r="30480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DC7BF3" id="Straight Connector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1pt,2.65pt" to="10in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1" allowOverlap="1" wp14:anchorId="21E42080" wp14:editId="5999632B">
          <wp:simplePos x="0" y="0"/>
          <wp:positionH relativeFrom="column">
            <wp:posOffset>-57785</wp:posOffset>
          </wp:positionH>
          <wp:positionV relativeFrom="paragraph">
            <wp:posOffset>-671830</wp:posOffset>
          </wp:positionV>
          <wp:extent cx="1662430" cy="474980"/>
          <wp:effectExtent l="0" t="0" r="0" b="1270"/>
          <wp:wrapSquare wrapText="bothSides"/>
          <wp:docPr id="13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18E745A0" wp14:editId="7B137C3D">
          <wp:simplePos x="0" y="0"/>
          <wp:positionH relativeFrom="margin">
            <wp:posOffset>6088380</wp:posOffset>
          </wp:positionH>
          <wp:positionV relativeFrom="margin">
            <wp:posOffset>-875030</wp:posOffset>
          </wp:positionV>
          <wp:extent cx="3018155" cy="480695"/>
          <wp:effectExtent l="0" t="0" r="0" b="0"/>
          <wp:wrapSquare wrapText="bothSides"/>
          <wp:docPr id="16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14857" w14:textId="0A1B282C" w:rsidR="00074B27" w:rsidRDefault="00074B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7A04"/>
    <w:multiLevelType w:val="hybridMultilevel"/>
    <w:tmpl w:val="9E98C24A"/>
    <w:lvl w:ilvl="0" w:tplc="0FF6B81C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75ADB"/>
    <w:multiLevelType w:val="hybridMultilevel"/>
    <w:tmpl w:val="FCBAE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sz w:val="20"/>
        <w:szCs w:val="20"/>
      </w:rPr>
    </w:lvl>
    <w:lvl w:ilvl="1" w:tplc="EAF07F4C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 w:val="0"/>
        <w:i w:val="0"/>
        <w:i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22FA2"/>
    <w:multiLevelType w:val="hybridMultilevel"/>
    <w:tmpl w:val="9E98C24A"/>
    <w:lvl w:ilvl="0" w:tplc="0FF6B81C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62179"/>
    <w:multiLevelType w:val="hybridMultilevel"/>
    <w:tmpl w:val="9E98C24A"/>
    <w:lvl w:ilvl="0" w:tplc="0FF6B81C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15704"/>
    <w:multiLevelType w:val="hybridMultilevel"/>
    <w:tmpl w:val="4EDEEE2C"/>
    <w:lvl w:ilvl="0" w:tplc="B7C48FD0">
      <w:start w:val="1"/>
      <w:numFmt w:val="decimal"/>
      <w:lvlText w:val="(%1)"/>
      <w:lvlJc w:val="left"/>
      <w:pPr>
        <w:ind w:left="360" w:hanging="360"/>
      </w:pPr>
      <w:rPr>
        <w:rFonts w:ascii="Tahoma" w:eastAsia="Calibri" w:hAnsi="Tahoma" w:cs="Tahoma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4221C7"/>
    <w:multiLevelType w:val="hybridMultilevel"/>
    <w:tmpl w:val="9E98C24A"/>
    <w:lvl w:ilvl="0" w:tplc="0FF6B81C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D2457"/>
    <w:multiLevelType w:val="hybridMultilevel"/>
    <w:tmpl w:val="9E98C24A"/>
    <w:lvl w:ilvl="0" w:tplc="0FF6B81C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F64163"/>
    <w:multiLevelType w:val="hybridMultilevel"/>
    <w:tmpl w:val="9E98C24A"/>
    <w:lvl w:ilvl="0" w:tplc="0FF6B81C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466E7"/>
    <w:multiLevelType w:val="hybridMultilevel"/>
    <w:tmpl w:val="4EDEEE2C"/>
    <w:lvl w:ilvl="0" w:tplc="B7C48FD0">
      <w:start w:val="1"/>
      <w:numFmt w:val="decimal"/>
      <w:lvlText w:val="(%1)"/>
      <w:lvlJc w:val="left"/>
      <w:pPr>
        <w:ind w:left="360" w:hanging="360"/>
      </w:pPr>
      <w:rPr>
        <w:rFonts w:ascii="Tahoma" w:eastAsia="Calibri" w:hAnsi="Tahoma" w:cs="Tahoma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D4C759C"/>
    <w:multiLevelType w:val="hybridMultilevel"/>
    <w:tmpl w:val="9E98C24A"/>
    <w:lvl w:ilvl="0" w:tplc="0FF6B81C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50750E"/>
    <w:multiLevelType w:val="hybridMultilevel"/>
    <w:tmpl w:val="9E98C24A"/>
    <w:lvl w:ilvl="0" w:tplc="0FF6B81C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3F6AD9"/>
    <w:multiLevelType w:val="hybridMultilevel"/>
    <w:tmpl w:val="9E98C24A"/>
    <w:lvl w:ilvl="0" w:tplc="0FF6B81C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9C72BA"/>
    <w:multiLevelType w:val="hybridMultilevel"/>
    <w:tmpl w:val="9E98C24A"/>
    <w:lvl w:ilvl="0" w:tplc="0FF6B81C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C13C39"/>
    <w:multiLevelType w:val="hybridMultilevel"/>
    <w:tmpl w:val="9E98C24A"/>
    <w:lvl w:ilvl="0" w:tplc="0FF6B81C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FA7D88"/>
    <w:multiLevelType w:val="hybridMultilevel"/>
    <w:tmpl w:val="9E98C24A"/>
    <w:lvl w:ilvl="0" w:tplc="0FF6B81C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42196D"/>
    <w:multiLevelType w:val="hybridMultilevel"/>
    <w:tmpl w:val="F708A5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903348"/>
    <w:multiLevelType w:val="hybridMultilevel"/>
    <w:tmpl w:val="9E98C24A"/>
    <w:lvl w:ilvl="0" w:tplc="0FF6B81C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B25DF2"/>
    <w:multiLevelType w:val="hybridMultilevel"/>
    <w:tmpl w:val="9E98C24A"/>
    <w:lvl w:ilvl="0" w:tplc="0FF6B81C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1C21FA"/>
    <w:multiLevelType w:val="hybridMultilevel"/>
    <w:tmpl w:val="4EDEEE2C"/>
    <w:lvl w:ilvl="0" w:tplc="B7C48FD0">
      <w:start w:val="1"/>
      <w:numFmt w:val="decimal"/>
      <w:lvlText w:val="(%1)"/>
      <w:lvlJc w:val="left"/>
      <w:pPr>
        <w:ind w:left="360" w:hanging="360"/>
      </w:pPr>
      <w:rPr>
        <w:rFonts w:ascii="Tahoma" w:eastAsia="Calibri" w:hAnsi="Tahoma" w:cs="Tahoma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8"/>
  </w:num>
  <w:num w:numId="4">
    <w:abstractNumId w:val="11"/>
  </w:num>
  <w:num w:numId="5">
    <w:abstractNumId w:val="18"/>
  </w:num>
  <w:num w:numId="6">
    <w:abstractNumId w:val="4"/>
  </w:num>
  <w:num w:numId="7">
    <w:abstractNumId w:val="14"/>
  </w:num>
  <w:num w:numId="8">
    <w:abstractNumId w:val="9"/>
  </w:num>
  <w:num w:numId="9">
    <w:abstractNumId w:val="12"/>
  </w:num>
  <w:num w:numId="10">
    <w:abstractNumId w:val="3"/>
  </w:num>
  <w:num w:numId="11">
    <w:abstractNumId w:val="17"/>
  </w:num>
  <w:num w:numId="12">
    <w:abstractNumId w:val="7"/>
  </w:num>
  <w:num w:numId="13">
    <w:abstractNumId w:val="2"/>
  </w:num>
  <w:num w:numId="14">
    <w:abstractNumId w:val="13"/>
  </w:num>
  <w:num w:numId="15">
    <w:abstractNumId w:val="5"/>
  </w:num>
  <w:num w:numId="16">
    <w:abstractNumId w:val="6"/>
  </w:num>
  <w:num w:numId="17">
    <w:abstractNumId w:val="16"/>
  </w:num>
  <w:num w:numId="18">
    <w:abstractNumId w:val="0"/>
  </w:num>
  <w:num w:numId="19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4A9"/>
    <w:rsid w:val="0000216D"/>
    <w:rsid w:val="00004E39"/>
    <w:rsid w:val="000064AE"/>
    <w:rsid w:val="0001106A"/>
    <w:rsid w:val="0001163F"/>
    <w:rsid w:val="00012329"/>
    <w:rsid w:val="000166C1"/>
    <w:rsid w:val="0001683A"/>
    <w:rsid w:val="00020A28"/>
    <w:rsid w:val="00022803"/>
    <w:rsid w:val="000236C2"/>
    <w:rsid w:val="000261B0"/>
    <w:rsid w:val="000261BF"/>
    <w:rsid w:val="0002716B"/>
    <w:rsid w:val="000301EC"/>
    <w:rsid w:val="00030C02"/>
    <w:rsid w:val="00031B36"/>
    <w:rsid w:val="00032491"/>
    <w:rsid w:val="00032ADA"/>
    <w:rsid w:val="0003316E"/>
    <w:rsid w:val="000346A9"/>
    <w:rsid w:val="00036462"/>
    <w:rsid w:val="000404D7"/>
    <w:rsid w:val="0004093E"/>
    <w:rsid w:val="00042D88"/>
    <w:rsid w:val="0004551B"/>
    <w:rsid w:val="00047201"/>
    <w:rsid w:val="00047D3D"/>
    <w:rsid w:val="00047FBE"/>
    <w:rsid w:val="000516A4"/>
    <w:rsid w:val="000543CE"/>
    <w:rsid w:val="00054D7C"/>
    <w:rsid w:val="00054FB9"/>
    <w:rsid w:val="000550D4"/>
    <w:rsid w:val="000560AD"/>
    <w:rsid w:val="00057B54"/>
    <w:rsid w:val="00060201"/>
    <w:rsid w:val="00061404"/>
    <w:rsid w:val="000617BE"/>
    <w:rsid w:val="00063F76"/>
    <w:rsid w:val="00064315"/>
    <w:rsid w:val="00064BF1"/>
    <w:rsid w:val="00065547"/>
    <w:rsid w:val="000667B9"/>
    <w:rsid w:val="0007071F"/>
    <w:rsid w:val="00070991"/>
    <w:rsid w:val="00070AB0"/>
    <w:rsid w:val="0007319B"/>
    <w:rsid w:val="00074B27"/>
    <w:rsid w:val="00077CED"/>
    <w:rsid w:val="00080000"/>
    <w:rsid w:val="00080C7E"/>
    <w:rsid w:val="00081C02"/>
    <w:rsid w:val="000838AD"/>
    <w:rsid w:val="00083DAE"/>
    <w:rsid w:val="00084C8A"/>
    <w:rsid w:val="00087ACD"/>
    <w:rsid w:val="0009030B"/>
    <w:rsid w:val="000918BB"/>
    <w:rsid w:val="00094174"/>
    <w:rsid w:val="00095777"/>
    <w:rsid w:val="000A0944"/>
    <w:rsid w:val="000A230D"/>
    <w:rsid w:val="000A26D1"/>
    <w:rsid w:val="000A38CB"/>
    <w:rsid w:val="000A7515"/>
    <w:rsid w:val="000A7A74"/>
    <w:rsid w:val="000A7D9D"/>
    <w:rsid w:val="000B1A23"/>
    <w:rsid w:val="000B2015"/>
    <w:rsid w:val="000B2598"/>
    <w:rsid w:val="000B27EF"/>
    <w:rsid w:val="000B30A2"/>
    <w:rsid w:val="000B4080"/>
    <w:rsid w:val="000B4758"/>
    <w:rsid w:val="000B5414"/>
    <w:rsid w:val="000B55EE"/>
    <w:rsid w:val="000B5B16"/>
    <w:rsid w:val="000C16CF"/>
    <w:rsid w:val="000C1743"/>
    <w:rsid w:val="000C256D"/>
    <w:rsid w:val="000C5D4A"/>
    <w:rsid w:val="000D0445"/>
    <w:rsid w:val="000D205D"/>
    <w:rsid w:val="000D5181"/>
    <w:rsid w:val="000D6CD4"/>
    <w:rsid w:val="000D73FB"/>
    <w:rsid w:val="000E0075"/>
    <w:rsid w:val="000E17CF"/>
    <w:rsid w:val="000E2A1F"/>
    <w:rsid w:val="000E31BA"/>
    <w:rsid w:val="000E5F9F"/>
    <w:rsid w:val="000E6DA6"/>
    <w:rsid w:val="000E7F0F"/>
    <w:rsid w:val="000F1408"/>
    <w:rsid w:val="000F21D9"/>
    <w:rsid w:val="000F2930"/>
    <w:rsid w:val="000F384B"/>
    <w:rsid w:val="000F5C16"/>
    <w:rsid w:val="000F7E5D"/>
    <w:rsid w:val="00102ABC"/>
    <w:rsid w:val="00102E3C"/>
    <w:rsid w:val="00103331"/>
    <w:rsid w:val="0010530D"/>
    <w:rsid w:val="00107252"/>
    <w:rsid w:val="00110202"/>
    <w:rsid w:val="00110EEA"/>
    <w:rsid w:val="00112D9C"/>
    <w:rsid w:val="0011404A"/>
    <w:rsid w:val="0012146F"/>
    <w:rsid w:val="001214EB"/>
    <w:rsid w:val="00121A26"/>
    <w:rsid w:val="0012222D"/>
    <w:rsid w:val="00122293"/>
    <w:rsid w:val="00122A88"/>
    <w:rsid w:val="00123D39"/>
    <w:rsid w:val="00123DEC"/>
    <w:rsid w:val="00125328"/>
    <w:rsid w:val="0012697F"/>
    <w:rsid w:val="00127601"/>
    <w:rsid w:val="00127899"/>
    <w:rsid w:val="00127AF3"/>
    <w:rsid w:val="001324B4"/>
    <w:rsid w:val="00136EA3"/>
    <w:rsid w:val="00137D42"/>
    <w:rsid w:val="00137D8A"/>
    <w:rsid w:val="0014171A"/>
    <w:rsid w:val="00143945"/>
    <w:rsid w:val="001449D7"/>
    <w:rsid w:val="00146B32"/>
    <w:rsid w:val="0015206E"/>
    <w:rsid w:val="00152FB1"/>
    <w:rsid w:val="0016090F"/>
    <w:rsid w:val="00161163"/>
    <w:rsid w:val="00161CCB"/>
    <w:rsid w:val="0016306F"/>
    <w:rsid w:val="0016498F"/>
    <w:rsid w:val="00164C4C"/>
    <w:rsid w:val="00166436"/>
    <w:rsid w:val="00167984"/>
    <w:rsid w:val="00170B49"/>
    <w:rsid w:val="001725C0"/>
    <w:rsid w:val="00172DA2"/>
    <w:rsid w:val="00174C68"/>
    <w:rsid w:val="0017515A"/>
    <w:rsid w:val="00176839"/>
    <w:rsid w:val="00176AA8"/>
    <w:rsid w:val="00180BCF"/>
    <w:rsid w:val="00181C78"/>
    <w:rsid w:val="00181CC9"/>
    <w:rsid w:val="00182A21"/>
    <w:rsid w:val="00182A95"/>
    <w:rsid w:val="00183FE3"/>
    <w:rsid w:val="0018560E"/>
    <w:rsid w:val="00185B0B"/>
    <w:rsid w:val="00186C6D"/>
    <w:rsid w:val="00190E21"/>
    <w:rsid w:val="00191CA2"/>
    <w:rsid w:val="00191E45"/>
    <w:rsid w:val="00193B34"/>
    <w:rsid w:val="001958B2"/>
    <w:rsid w:val="001958B3"/>
    <w:rsid w:val="001971DF"/>
    <w:rsid w:val="0019789C"/>
    <w:rsid w:val="00197DF5"/>
    <w:rsid w:val="001A2EEA"/>
    <w:rsid w:val="001A53CC"/>
    <w:rsid w:val="001A65BB"/>
    <w:rsid w:val="001A685B"/>
    <w:rsid w:val="001A7F0F"/>
    <w:rsid w:val="001B428B"/>
    <w:rsid w:val="001B6058"/>
    <w:rsid w:val="001C0F24"/>
    <w:rsid w:val="001C1C6A"/>
    <w:rsid w:val="001C52EE"/>
    <w:rsid w:val="001C6878"/>
    <w:rsid w:val="001C6D76"/>
    <w:rsid w:val="001D04D7"/>
    <w:rsid w:val="001D1D5E"/>
    <w:rsid w:val="001D28E7"/>
    <w:rsid w:val="001D3373"/>
    <w:rsid w:val="001D457C"/>
    <w:rsid w:val="001D5924"/>
    <w:rsid w:val="001D7B18"/>
    <w:rsid w:val="001E0272"/>
    <w:rsid w:val="001E07DD"/>
    <w:rsid w:val="001E174E"/>
    <w:rsid w:val="001E1D6D"/>
    <w:rsid w:val="001E2A29"/>
    <w:rsid w:val="001E3C20"/>
    <w:rsid w:val="001E7CB4"/>
    <w:rsid w:val="001E7FF3"/>
    <w:rsid w:val="001F13F6"/>
    <w:rsid w:val="001F171B"/>
    <w:rsid w:val="001F34C9"/>
    <w:rsid w:val="001F58A1"/>
    <w:rsid w:val="001F61D4"/>
    <w:rsid w:val="00201488"/>
    <w:rsid w:val="0020588F"/>
    <w:rsid w:val="0020649E"/>
    <w:rsid w:val="002071A7"/>
    <w:rsid w:val="00207A84"/>
    <w:rsid w:val="00210040"/>
    <w:rsid w:val="00212A06"/>
    <w:rsid w:val="0021407C"/>
    <w:rsid w:val="00220A5A"/>
    <w:rsid w:val="00222096"/>
    <w:rsid w:val="00222550"/>
    <w:rsid w:val="00222691"/>
    <w:rsid w:val="002248E3"/>
    <w:rsid w:val="00225270"/>
    <w:rsid w:val="00232ABA"/>
    <w:rsid w:val="00232D2A"/>
    <w:rsid w:val="00234101"/>
    <w:rsid w:val="00234612"/>
    <w:rsid w:val="00237D30"/>
    <w:rsid w:val="00243357"/>
    <w:rsid w:val="0024463A"/>
    <w:rsid w:val="002473DE"/>
    <w:rsid w:val="0025009D"/>
    <w:rsid w:val="0025129C"/>
    <w:rsid w:val="00251825"/>
    <w:rsid w:val="00253758"/>
    <w:rsid w:val="00253982"/>
    <w:rsid w:val="00253DE1"/>
    <w:rsid w:val="00255766"/>
    <w:rsid w:val="00256B5B"/>
    <w:rsid w:val="002609FB"/>
    <w:rsid w:val="00260BA2"/>
    <w:rsid w:val="00260D7A"/>
    <w:rsid w:val="00264C2E"/>
    <w:rsid w:val="00264E30"/>
    <w:rsid w:val="00265BE1"/>
    <w:rsid w:val="00266B9A"/>
    <w:rsid w:val="00267F8B"/>
    <w:rsid w:val="00270995"/>
    <w:rsid w:val="00273000"/>
    <w:rsid w:val="00273D53"/>
    <w:rsid w:val="002740BB"/>
    <w:rsid w:val="00274346"/>
    <w:rsid w:val="0027546E"/>
    <w:rsid w:val="00275AA2"/>
    <w:rsid w:val="00276BDE"/>
    <w:rsid w:val="00276FF4"/>
    <w:rsid w:val="00277B3D"/>
    <w:rsid w:val="00277D98"/>
    <w:rsid w:val="00277DCD"/>
    <w:rsid w:val="00277E5E"/>
    <w:rsid w:val="00280A94"/>
    <w:rsid w:val="002835E2"/>
    <w:rsid w:val="002843BA"/>
    <w:rsid w:val="00284C64"/>
    <w:rsid w:val="00285C72"/>
    <w:rsid w:val="00290AAC"/>
    <w:rsid w:val="00290EBA"/>
    <w:rsid w:val="00291379"/>
    <w:rsid w:val="00292240"/>
    <w:rsid w:val="00292BF8"/>
    <w:rsid w:val="00292E98"/>
    <w:rsid w:val="00293404"/>
    <w:rsid w:val="002943AD"/>
    <w:rsid w:val="00294C61"/>
    <w:rsid w:val="00295BB8"/>
    <w:rsid w:val="00297953"/>
    <w:rsid w:val="002A048F"/>
    <w:rsid w:val="002A0789"/>
    <w:rsid w:val="002A1CA1"/>
    <w:rsid w:val="002A23B2"/>
    <w:rsid w:val="002A3846"/>
    <w:rsid w:val="002A397E"/>
    <w:rsid w:val="002A4747"/>
    <w:rsid w:val="002A5908"/>
    <w:rsid w:val="002A5E30"/>
    <w:rsid w:val="002A79B9"/>
    <w:rsid w:val="002B124E"/>
    <w:rsid w:val="002B1833"/>
    <w:rsid w:val="002B2007"/>
    <w:rsid w:val="002B3064"/>
    <w:rsid w:val="002B31F6"/>
    <w:rsid w:val="002B38BF"/>
    <w:rsid w:val="002B5A7D"/>
    <w:rsid w:val="002B64DA"/>
    <w:rsid w:val="002B7293"/>
    <w:rsid w:val="002C19B7"/>
    <w:rsid w:val="002C3B08"/>
    <w:rsid w:val="002C3CA0"/>
    <w:rsid w:val="002C6041"/>
    <w:rsid w:val="002C7D49"/>
    <w:rsid w:val="002C7DA3"/>
    <w:rsid w:val="002D01D2"/>
    <w:rsid w:val="002D1591"/>
    <w:rsid w:val="002D18A0"/>
    <w:rsid w:val="002D2141"/>
    <w:rsid w:val="002D2F7A"/>
    <w:rsid w:val="002D3193"/>
    <w:rsid w:val="002D4C91"/>
    <w:rsid w:val="002D7444"/>
    <w:rsid w:val="002E1B21"/>
    <w:rsid w:val="002E3E5B"/>
    <w:rsid w:val="002E58E1"/>
    <w:rsid w:val="002E5B57"/>
    <w:rsid w:val="002E797F"/>
    <w:rsid w:val="002F1230"/>
    <w:rsid w:val="002F1954"/>
    <w:rsid w:val="002F5007"/>
    <w:rsid w:val="00302003"/>
    <w:rsid w:val="00305085"/>
    <w:rsid w:val="0030617D"/>
    <w:rsid w:val="0030656E"/>
    <w:rsid w:val="00307775"/>
    <w:rsid w:val="00310082"/>
    <w:rsid w:val="0031019E"/>
    <w:rsid w:val="00310210"/>
    <w:rsid w:val="00311856"/>
    <w:rsid w:val="0031218D"/>
    <w:rsid w:val="003140DE"/>
    <w:rsid w:val="003143C9"/>
    <w:rsid w:val="00314B18"/>
    <w:rsid w:val="00317280"/>
    <w:rsid w:val="00320478"/>
    <w:rsid w:val="003204DF"/>
    <w:rsid w:val="0032062E"/>
    <w:rsid w:val="00321C21"/>
    <w:rsid w:val="0032256C"/>
    <w:rsid w:val="0032313F"/>
    <w:rsid w:val="00325713"/>
    <w:rsid w:val="00326559"/>
    <w:rsid w:val="00331C2C"/>
    <w:rsid w:val="00332B2D"/>
    <w:rsid w:val="00332DF8"/>
    <w:rsid w:val="00333C17"/>
    <w:rsid w:val="00333EF5"/>
    <w:rsid w:val="00335899"/>
    <w:rsid w:val="00337240"/>
    <w:rsid w:val="003407D5"/>
    <w:rsid w:val="00342435"/>
    <w:rsid w:val="00342A1F"/>
    <w:rsid w:val="00342D24"/>
    <w:rsid w:val="003445AC"/>
    <w:rsid w:val="00344BFB"/>
    <w:rsid w:val="00347868"/>
    <w:rsid w:val="00352B27"/>
    <w:rsid w:val="00352BFA"/>
    <w:rsid w:val="003531E8"/>
    <w:rsid w:val="003536AF"/>
    <w:rsid w:val="00357897"/>
    <w:rsid w:val="00357DDF"/>
    <w:rsid w:val="00357F00"/>
    <w:rsid w:val="00360CA7"/>
    <w:rsid w:val="00363E1B"/>
    <w:rsid w:val="00364BB0"/>
    <w:rsid w:val="00365319"/>
    <w:rsid w:val="0036535D"/>
    <w:rsid w:val="003678E9"/>
    <w:rsid w:val="0037133F"/>
    <w:rsid w:val="00374256"/>
    <w:rsid w:val="003754DC"/>
    <w:rsid w:val="00377454"/>
    <w:rsid w:val="0038021E"/>
    <w:rsid w:val="003820D7"/>
    <w:rsid w:val="00382764"/>
    <w:rsid w:val="0038385F"/>
    <w:rsid w:val="003840C0"/>
    <w:rsid w:val="00385CEA"/>
    <w:rsid w:val="00391962"/>
    <w:rsid w:val="003929B6"/>
    <w:rsid w:val="0039374F"/>
    <w:rsid w:val="00393875"/>
    <w:rsid w:val="00394E49"/>
    <w:rsid w:val="00396C5E"/>
    <w:rsid w:val="003970D2"/>
    <w:rsid w:val="003A09CF"/>
    <w:rsid w:val="003A70E5"/>
    <w:rsid w:val="003A721C"/>
    <w:rsid w:val="003A731D"/>
    <w:rsid w:val="003B0BE8"/>
    <w:rsid w:val="003B3C35"/>
    <w:rsid w:val="003B5333"/>
    <w:rsid w:val="003B738E"/>
    <w:rsid w:val="003C2387"/>
    <w:rsid w:val="003C36C8"/>
    <w:rsid w:val="003C52FB"/>
    <w:rsid w:val="003C6671"/>
    <w:rsid w:val="003C6A70"/>
    <w:rsid w:val="003D052D"/>
    <w:rsid w:val="003D078D"/>
    <w:rsid w:val="003D34A9"/>
    <w:rsid w:val="003D5250"/>
    <w:rsid w:val="003D53F2"/>
    <w:rsid w:val="003E0285"/>
    <w:rsid w:val="003E0AD9"/>
    <w:rsid w:val="003E18EA"/>
    <w:rsid w:val="003E1F7D"/>
    <w:rsid w:val="003E3BF4"/>
    <w:rsid w:val="003E5734"/>
    <w:rsid w:val="003E5B64"/>
    <w:rsid w:val="003E6628"/>
    <w:rsid w:val="003E6891"/>
    <w:rsid w:val="003E75B6"/>
    <w:rsid w:val="003E786D"/>
    <w:rsid w:val="003E7E85"/>
    <w:rsid w:val="003E7EF2"/>
    <w:rsid w:val="003F10E6"/>
    <w:rsid w:val="003F1DA9"/>
    <w:rsid w:val="003F1E03"/>
    <w:rsid w:val="003F5B92"/>
    <w:rsid w:val="0040085E"/>
    <w:rsid w:val="004008BA"/>
    <w:rsid w:val="00401FA2"/>
    <w:rsid w:val="00402D63"/>
    <w:rsid w:val="00402F7C"/>
    <w:rsid w:val="004045BD"/>
    <w:rsid w:val="004046D2"/>
    <w:rsid w:val="0040624C"/>
    <w:rsid w:val="004062C3"/>
    <w:rsid w:val="00410CA7"/>
    <w:rsid w:val="004120A5"/>
    <w:rsid w:val="004122DD"/>
    <w:rsid w:val="00412F54"/>
    <w:rsid w:val="004152AA"/>
    <w:rsid w:val="004154F1"/>
    <w:rsid w:val="00416254"/>
    <w:rsid w:val="00422B11"/>
    <w:rsid w:val="00423ABE"/>
    <w:rsid w:val="00423B84"/>
    <w:rsid w:val="00424022"/>
    <w:rsid w:val="00424A52"/>
    <w:rsid w:val="0043007F"/>
    <w:rsid w:val="004310C8"/>
    <w:rsid w:val="00431F3C"/>
    <w:rsid w:val="00433FD8"/>
    <w:rsid w:val="004342F8"/>
    <w:rsid w:val="00440168"/>
    <w:rsid w:val="00440D1E"/>
    <w:rsid w:val="004419D0"/>
    <w:rsid w:val="00446B1B"/>
    <w:rsid w:val="00446FE3"/>
    <w:rsid w:val="00447792"/>
    <w:rsid w:val="0045149B"/>
    <w:rsid w:val="00451867"/>
    <w:rsid w:val="00451D65"/>
    <w:rsid w:val="00453489"/>
    <w:rsid w:val="00453B08"/>
    <w:rsid w:val="00455822"/>
    <w:rsid w:val="00455C1A"/>
    <w:rsid w:val="00455D1F"/>
    <w:rsid w:val="00456D2F"/>
    <w:rsid w:val="00457D94"/>
    <w:rsid w:val="004600BC"/>
    <w:rsid w:val="00462181"/>
    <w:rsid w:val="004654C3"/>
    <w:rsid w:val="00466A45"/>
    <w:rsid w:val="004676CF"/>
    <w:rsid w:val="004679C9"/>
    <w:rsid w:val="004702B9"/>
    <w:rsid w:val="00470D45"/>
    <w:rsid w:val="00470DF3"/>
    <w:rsid w:val="0047221F"/>
    <w:rsid w:val="00472401"/>
    <w:rsid w:val="00472658"/>
    <w:rsid w:val="00473E1D"/>
    <w:rsid w:val="00475636"/>
    <w:rsid w:val="004758E4"/>
    <w:rsid w:val="00475E76"/>
    <w:rsid w:val="004768C6"/>
    <w:rsid w:val="00477055"/>
    <w:rsid w:val="00477C60"/>
    <w:rsid w:val="00480ADA"/>
    <w:rsid w:val="00481B2E"/>
    <w:rsid w:val="00484C7B"/>
    <w:rsid w:val="00487F4C"/>
    <w:rsid w:val="0049174B"/>
    <w:rsid w:val="00491E2D"/>
    <w:rsid w:val="0049208B"/>
    <w:rsid w:val="00492A0A"/>
    <w:rsid w:val="00493B1A"/>
    <w:rsid w:val="00493BD4"/>
    <w:rsid w:val="00493EB0"/>
    <w:rsid w:val="0049620E"/>
    <w:rsid w:val="004A0729"/>
    <w:rsid w:val="004A1FF8"/>
    <w:rsid w:val="004A36FA"/>
    <w:rsid w:val="004A4E0B"/>
    <w:rsid w:val="004A757B"/>
    <w:rsid w:val="004B01E7"/>
    <w:rsid w:val="004B1724"/>
    <w:rsid w:val="004B1B64"/>
    <w:rsid w:val="004B40D6"/>
    <w:rsid w:val="004B6F9B"/>
    <w:rsid w:val="004C20FA"/>
    <w:rsid w:val="004C4417"/>
    <w:rsid w:val="004C4A40"/>
    <w:rsid w:val="004C77B8"/>
    <w:rsid w:val="004C7A48"/>
    <w:rsid w:val="004D0DCF"/>
    <w:rsid w:val="004D6D12"/>
    <w:rsid w:val="004D6EAF"/>
    <w:rsid w:val="004E4C87"/>
    <w:rsid w:val="004E5114"/>
    <w:rsid w:val="004E6BAE"/>
    <w:rsid w:val="004E760F"/>
    <w:rsid w:val="004F152B"/>
    <w:rsid w:val="004F212E"/>
    <w:rsid w:val="0050030D"/>
    <w:rsid w:val="0050111D"/>
    <w:rsid w:val="00502E37"/>
    <w:rsid w:val="005044A8"/>
    <w:rsid w:val="00505C1B"/>
    <w:rsid w:val="00505EB5"/>
    <w:rsid w:val="0050623F"/>
    <w:rsid w:val="005074FE"/>
    <w:rsid w:val="005075C8"/>
    <w:rsid w:val="00507B26"/>
    <w:rsid w:val="00507C82"/>
    <w:rsid w:val="0051087F"/>
    <w:rsid w:val="005109FF"/>
    <w:rsid w:val="00510AE0"/>
    <w:rsid w:val="00512D10"/>
    <w:rsid w:val="00515591"/>
    <w:rsid w:val="00515833"/>
    <w:rsid w:val="00517925"/>
    <w:rsid w:val="005206D8"/>
    <w:rsid w:val="0052432D"/>
    <w:rsid w:val="00526C55"/>
    <w:rsid w:val="00530CFC"/>
    <w:rsid w:val="00530E42"/>
    <w:rsid w:val="00531598"/>
    <w:rsid w:val="00534F87"/>
    <w:rsid w:val="00541779"/>
    <w:rsid w:val="00541A72"/>
    <w:rsid w:val="00542BDA"/>
    <w:rsid w:val="00542D0D"/>
    <w:rsid w:val="00543482"/>
    <w:rsid w:val="00544BB6"/>
    <w:rsid w:val="00547710"/>
    <w:rsid w:val="00547AF6"/>
    <w:rsid w:val="0055003D"/>
    <w:rsid w:val="00550B1F"/>
    <w:rsid w:val="00550E06"/>
    <w:rsid w:val="005515D7"/>
    <w:rsid w:val="005520FC"/>
    <w:rsid w:val="00553553"/>
    <w:rsid w:val="00554811"/>
    <w:rsid w:val="00554B84"/>
    <w:rsid w:val="005572B2"/>
    <w:rsid w:val="005574C1"/>
    <w:rsid w:val="00557C9A"/>
    <w:rsid w:val="00561F89"/>
    <w:rsid w:val="00562372"/>
    <w:rsid w:val="00566478"/>
    <w:rsid w:val="0056743E"/>
    <w:rsid w:val="0057041D"/>
    <w:rsid w:val="005715A7"/>
    <w:rsid w:val="00572222"/>
    <w:rsid w:val="0057293D"/>
    <w:rsid w:val="0057310A"/>
    <w:rsid w:val="00575698"/>
    <w:rsid w:val="00577C48"/>
    <w:rsid w:val="0058070B"/>
    <w:rsid w:val="00584000"/>
    <w:rsid w:val="005847E5"/>
    <w:rsid w:val="0058677A"/>
    <w:rsid w:val="005874B3"/>
    <w:rsid w:val="00590733"/>
    <w:rsid w:val="00592568"/>
    <w:rsid w:val="00595830"/>
    <w:rsid w:val="00597292"/>
    <w:rsid w:val="00597FC3"/>
    <w:rsid w:val="005A21A5"/>
    <w:rsid w:val="005A270C"/>
    <w:rsid w:val="005A29AA"/>
    <w:rsid w:val="005A2F8D"/>
    <w:rsid w:val="005A321C"/>
    <w:rsid w:val="005A4028"/>
    <w:rsid w:val="005A46A6"/>
    <w:rsid w:val="005A4B3B"/>
    <w:rsid w:val="005A520E"/>
    <w:rsid w:val="005A68A9"/>
    <w:rsid w:val="005A78BB"/>
    <w:rsid w:val="005B0096"/>
    <w:rsid w:val="005B7009"/>
    <w:rsid w:val="005C28A0"/>
    <w:rsid w:val="005C3718"/>
    <w:rsid w:val="005C3B95"/>
    <w:rsid w:val="005C4AD9"/>
    <w:rsid w:val="005C4C05"/>
    <w:rsid w:val="005C6705"/>
    <w:rsid w:val="005D1442"/>
    <w:rsid w:val="005D1B12"/>
    <w:rsid w:val="005D26F1"/>
    <w:rsid w:val="005D5A27"/>
    <w:rsid w:val="005E2487"/>
    <w:rsid w:val="005E5B99"/>
    <w:rsid w:val="005F0248"/>
    <w:rsid w:val="005F1278"/>
    <w:rsid w:val="005F1524"/>
    <w:rsid w:val="005F3672"/>
    <w:rsid w:val="005F3A1E"/>
    <w:rsid w:val="005F4082"/>
    <w:rsid w:val="005F4A50"/>
    <w:rsid w:val="005F4C1B"/>
    <w:rsid w:val="005F7C1C"/>
    <w:rsid w:val="0060210A"/>
    <w:rsid w:val="00602455"/>
    <w:rsid w:val="006027EF"/>
    <w:rsid w:val="0060397F"/>
    <w:rsid w:val="00603D9D"/>
    <w:rsid w:val="006044AC"/>
    <w:rsid w:val="0060485D"/>
    <w:rsid w:val="0061251B"/>
    <w:rsid w:val="0061356E"/>
    <w:rsid w:val="00613594"/>
    <w:rsid w:val="006137B5"/>
    <w:rsid w:val="00613E87"/>
    <w:rsid w:val="006143DA"/>
    <w:rsid w:val="00617CA7"/>
    <w:rsid w:val="00617D82"/>
    <w:rsid w:val="00620D32"/>
    <w:rsid w:val="00623A2B"/>
    <w:rsid w:val="00624C86"/>
    <w:rsid w:val="00624D2B"/>
    <w:rsid w:val="00626122"/>
    <w:rsid w:val="00627EEE"/>
    <w:rsid w:val="00632535"/>
    <w:rsid w:val="00632673"/>
    <w:rsid w:val="00632DBF"/>
    <w:rsid w:val="006336D3"/>
    <w:rsid w:val="00633CA0"/>
    <w:rsid w:val="00634251"/>
    <w:rsid w:val="0063465E"/>
    <w:rsid w:val="00634751"/>
    <w:rsid w:val="00634B24"/>
    <w:rsid w:val="006352E2"/>
    <w:rsid w:val="006366C9"/>
    <w:rsid w:val="00637066"/>
    <w:rsid w:val="0063733B"/>
    <w:rsid w:val="006416B1"/>
    <w:rsid w:val="00641AF6"/>
    <w:rsid w:val="00641BE2"/>
    <w:rsid w:val="006426AB"/>
    <w:rsid w:val="0064468A"/>
    <w:rsid w:val="00646CCC"/>
    <w:rsid w:val="0065006B"/>
    <w:rsid w:val="00653D19"/>
    <w:rsid w:val="00656BF8"/>
    <w:rsid w:val="00656FD7"/>
    <w:rsid w:val="00657F71"/>
    <w:rsid w:val="0066365C"/>
    <w:rsid w:val="006641E9"/>
    <w:rsid w:val="0066517A"/>
    <w:rsid w:val="0066537A"/>
    <w:rsid w:val="00667A24"/>
    <w:rsid w:val="006711BB"/>
    <w:rsid w:val="0067132F"/>
    <w:rsid w:val="00671623"/>
    <w:rsid w:val="00671665"/>
    <w:rsid w:val="00671766"/>
    <w:rsid w:val="006724AC"/>
    <w:rsid w:val="00673C5B"/>
    <w:rsid w:val="00674819"/>
    <w:rsid w:val="0067510A"/>
    <w:rsid w:val="00675C18"/>
    <w:rsid w:val="00676790"/>
    <w:rsid w:val="00680570"/>
    <w:rsid w:val="006805B7"/>
    <w:rsid w:val="00681CFE"/>
    <w:rsid w:val="00682880"/>
    <w:rsid w:val="00683C25"/>
    <w:rsid w:val="00685FE6"/>
    <w:rsid w:val="00686104"/>
    <w:rsid w:val="006862BE"/>
    <w:rsid w:val="00690FC6"/>
    <w:rsid w:val="006930E4"/>
    <w:rsid w:val="0069320B"/>
    <w:rsid w:val="006967AA"/>
    <w:rsid w:val="00697A22"/>
    <w:rsid w:val="00697AAF"/>
    <w:rsid w:val="00697C62"/>
    <w:rsid w:val="006A1E9D"/>
    <w:rsid w:val="006A2239"/>
    <w:rsid w:val="006A2305"/>
    <w:rsid w:val="006A3E1B"/>
    <w:rsid w:val="006A4AC4"/>
    <w:rsid w:val="006A554F"/>
    <w:rsid w:val="006A6474"/>
    <w:rsid w:val="006A68F3"/>
    <w:rsid w:val="006A7955"/>
    <w:rsid w:val="006B0234"/>
    <w:rsid w:val="006B6EB3"/>
    <w:rsid w:val="006B7622"/>
    <w:rsid w:val="006C16FE"/>
    <w:rsid w:val="006C2883"/>
    <w:rsid w:val="006C3091"/>
    <w:rsid w:val="006C5F20"/>
    <w:rsid w:val="006C6502"/>
    <w:rsid w:val="006C660E"/>
    <w:rsid w:val="006C689C"/>
    <w:rsid w:val="006C7793"/>
    <w:rsid w:val="006D0252"/>
    <w:rsid w:val="006D0BBE"/>
    <w:rsid w:val="006D0D39"/>
    <w:rsid w:val="006D6183"/>
    <w:rsid w:val="006D6407"/>
    <w:rsid w:val="006D6F70"/>
    <w:rsid w:val="006D7178"/>
    <w:rsid w:val="006D740D"/>
    <w:rsid w:val="006D7855"/>
    <w:rsid w:val="006D7946"/>
    <w:rsid w:val="006D7B42"/>
    <w:rsid w:val="006E18C8"/>
    <w:rsid w:val="006E20EE"/>
    <w:rsid w:val="006E4DAC"/>
    <w:rsid w:val="006E6E66"/>
    <w:rsid w:val="006E740A"/>
    <w:rsid w:val="006F0467"/>
    <w:rsid w:val="006F0C95"/>
    <w:rsid w:val="006F3A64"/>
    <w:rsid w:val="006F3D92"/>
    <w:rsid w:val="006F64DD"/>
    <w:rsid w:val="007020DB"/>
    <w:rsid w:val="0070281B"/>
    <w:rsid w:val="007044EB"/>
    <w:rsid w:val="00704A3F"/>
    <w:rsid w:val="00705765"/>
    <w:rsid w:val="0070576A"/>
    <w:rsid w:val="00706016"/>
    <w:rsid w:val="00706811"/>
    <w:rsid w:val="00710FDB"/>
    <w:rsid w:val="007116C2"/>
    <w:rsid w:val="007116CE"/>
    <w:rsid w:val="0071558B"/>
    <w:rsid w:val="00721C27"/>
    <w:rsid w:val="00722222"/>
    <w:rsid w:val="007226FA"/>
    <w:rsid w:val="00723892"/>
    <w:rsid w:val="007252E4"/>
    <w:rsid w:val="00725F57"/>
    <w:rsid w:val="007265E9"/>
    <w:rsid w:val="00730F13"/>
    <w:rsid w:val="00732B2B"/>
    <w:rsid w:val="00733DB1"/>
    <w:rsid w:val="007340D1"/>
    <w:rsid w:val="00734508"/>
    <w:rsid w:val="00737C80"/>
    <w:rsid w:val="007400E8"/>
    <w:rsid w:val="00742420"/>
    <w:rsid w:val="007429FF"/>
    <w:rsid w:val="00743855"/>
    <w:rsid w:val="007449BD"/>
    <w:rsid w:val="007461C4"/>
    <w:rsid w:val="00751736"/>
    <w:rsid w:val="00752850"/>
    <w:rsid w:val="00754A43"/>
    <w:rsid w:val="00755648"/>
    <w:rsid w:val="00757006"/>
    <w:rsid w:val="007634EB"/>
    <w:rsid w:val="0076461F"/>
    <w:rsid w:val="00764C54"/>
    <w:rsid w:val="00767F23"/>
    <w:rsid w:val="00770B58"/>
    <w:rsid w:val="00771489"/>
    <w:rsid w:val="007746B0"/>
    <w:rsid w:val="00775237"/>
    <w:rsid w:val="00776007"/>
    <w:rsid w:val="00780CC6"/>
    <w:rsid w:val="007837A5"/>
    <w:rsid w:val="00784DA0"/>
    <w:rsid w:val="007866E5"/>
    <w:rsid w:val="00791468"/>
    <w:rsid w:val="0079173F"/>
    <w:rsid w:val="00791AA2"/>
    <w:rsid w:val="00792392"/>
    <w:rsid w:val="00794421"/>
    <w:rsid w:val="007948AC"/>
    <w:rsid w:val="00794B9B"/>
    <w:rsid w:val="00794F83"/>
    <w:rsid w:val="00795DC0"/>
    <w:rsid w:val="007A3E3F"/>
    <w:rsid w:val="007A4819"/>
    <w:rsid w:val="007A5293"/>
    <w:rsid w:val="007A5A47"/>
    <w:rsid w:val="007A60A1"/>
    <w:rsid w:val="007B667C"/>
    <w:rsid w:val="007B6D48"/>
    <w:rsid w:val="007C2E8E"/>
    <w:rsid w:val="007C36F0"/>
    <w:rsid w:val="007C375C"/>
    <w:rsid w:val="007C4A59"/>
    <w:rsid w:val="007D0993"/>
    <w:rsid w:val="007D16CC"/>
    <w:rsid w:val="007D1B53"/>
    <w:rsid w:val="007D1F4E"/>
    <w:rsid w:val="007D3F61"/>
    <w:rsid w:val="007D6BB4"/>
    <w:rsid w:val="007D7993"/>
    <w:rsid w:val="007E266B"/>
    <w:rsid w:val="007E619A"/>
    <w:rsid w:val="007E6FA1"/>
    <w:rsid w:val="007E7810"/>
    <w:rsid w:val="007F1CFD"/>
    <w:rsid w:val="007F20A4"/>
    <w:rsid w:val="007F220D"/>
    <w:rsid w:val="007F4898"/>
    <w:rsid w:val="007F705E"/>
    <w:rsid w:val="00802095"/>
    <w:rsid w:val="008025E7"/>
    <w:rsid w:val="00802C4B"/>
    <w:rsid w:val="008030E9"/>
    <w:rsid w:val="00803FD7"/>
    <w:rsid w:val="00805AB5"/>
    <w:rsid w:val="00810665"/>
    <w:rsid w:val="008107FC"/>
    <w:rsid w:val="00811E38"/>
    <w:rsid w:val="0081310B"/>
    <w:rsid w:val="0081581D"/>
    <w:rsid w:val="00816BB8"/>
    <w:rsid w:val="00821AD1"/>
    <w:rsid w:val="008225FD"/>
    <w:rsid w:val="00823300"/>
    <w:rsid w:val="00823306"/>
    <w:rsid w:val="0082490A"/>
    <w:rsid w:val="0082629F"/>
    <w:rsid w:val="00827416"/>
    <w:rsid w:val="00830BF3"/>
    <w:rsid w:val="00833974"/>
    <w:rsid w:val="00836551"/>
    <w:rsid w:val="008367B3"/>
    <w:rsid w:val="00841365"/>
    <w:rsid w:val="00841BCF"/>
    <w:rsid w:val="00843C94"/>
    <w:rsid w:val="00843D7B"/>
    <w:rsid w:val="00844B83"/>
    <w:rsid w:val="00844E35"/>
    <w:rsid w:val="00846358"/>
    <w:rsid w:val="00850268"/>
    <w:rsid w:val="00856003"/>
    <w:rsid w:val="00856FF3"/>
    <w:rsid w:val="00861339"/>
    <w:rsid w:val="0086139D"/>
    <w:rsid w:val="00871FAA"/>
    <w:rsid w:val="00875686"/>
    <w:rsid w:val="0088027B"/>
    <w:rsid w:val="00880684"/>
    <w:rsid w:val="008809EB"/>
    <w:rsid w:val="00881243"/>
    <w:rsid w:val="008814FE"/>
    <w:rsid w:val="00883B92"/>
    <w:rsid w:val="00893397"/>
    <w:rsid w:val="008933D2"/>
    <w:rsid w:val="008944E2"/>
    <w:rsid w:val="00896E26"/>
    <w:rsid w:val="008A1E81"/>
    <w:rsid w:val="008A435A"/>
    <w:rsid w:val="008A4385"/>
    <w:rsid w:val="008A636C"/>
    <w:rsid w:val="008A6784"/>
    <w:rsid w:val="008A719A"/>
    <w:rsid w:val="008B24B1"/>
    <w:rsid w:val="008B2D65"/>
    <w:rsid w:val="008B3642"/>
    <w:rsid w:val="008B5E31"/>
    <w:rsid w:val="008B7D94"/>
    <w:rsid w:val="008C35A3"/>
    <w:rsid w:val="008C519E"/>
    <w:rsid w:val="008C581A"/>
    <w:rsid w:val="008C7183"/>
    <w:rsid w:val="008C73BC"/>
    <w:rsid w:val="008D0AFD"/>
    <w:rsid w:val="008D1E36"/>
    <w:rsid w:val="008D1F4E"/>
    <w:rsid w:val="008E1766"/>
    <w:rsid w:val="008E56FA"/>
    <w:rsid w:val="008E6374"/>
    <w:rsid w:val="008F0666"/>
    <w:rsid w:val="008F34BF"/>
    <w:rsid w:val="008F4437"/>
    <w:rsid w:val="008F4B33"/>
    <w:rsid w:val="008F590F"/>
    <w:rsid w:val="008F59C0"/>
    <w:rsid w:val="008F754D"/>
    <w:rsid w:val="0090204D"/>
    <w:rsid w:val="00903546"/>
    <w:rsid w:val="009037DE"/>
    <w:rsid w:val="009049CA"/>
    <w:rsid w:val="00905F4A"/>
    <w:rsid w:val="00910057"/>
    <w:rsid w:val="00910AA0"/>
    <w:rsid w:val="009122FF"/>
    <w:rsid w:val="00912EAD"/>
    <w:rsid w:val="009132F7"/>
    <w:rsid w:val="009141BE"/>
    <w:rsid w:val="00914655"/>
    <w:rsid w:val="00916D95"/>
    <w:rsid w:val="00917C33"/>
    <w:rsid w:val="00920CFD"/>
    <w:rsid w:val="009212A8"/>
    <w:rsid w:val="00923B1B"/>
    <w:rsid w:val="00924CFA"/>
    <w:rsid w:val="00926B3C"/>
    <w:rsid w:val="00927EB4"/>
    <w:rsid w:val="0093250E"/>
    <w:rsid w:val="0093286D"/>
    <w:rsid w:val="009334A7"/>
    <w:rsid w:val="009344C6"/>
    <w:rsid w:val="00935ACD"/>
    <w:rsid w:val="00936F43"/>
    <w:rsid w:val="009372BD"/>
    <w:rsid w:val="009376C8"/>
    <w:rsid w:val="00946409"/>
    <w:rsid w:val="00947638"/>
    <w:rsid w:val="0094775F"/>
    <w:rsid w:val="00950B6B"/>
    <w:rsid w:val="00951F41"/>
    <w:rsid w:val="00953C12"/>
    <w:rsid w:val="00954563"/>
    <w:rsid w:val="00955711"/>
    <w:rsid w:val="00957AE4"/>
    <w:rsid w:val="00960DD0"/>
    <w:rsid w:val="00961B5F"/>
    <w:rsid w:val="00962B64"/>
    <w:rsid w:val="009641A7"/>
    <w:rsid w:val="0096433E"/>
    <w:rsid w:val="00965701"/>
    <w:rsid w:val="00966B46"/>
    <w:rsid w:val="009670B1"/>
    <w:rsid w:val="009670D6"/>
    <w:rsid w:val="009718AB"/>
    <w:rsid w:val="009725AF"/>
    <w:rsid w:val="00972F7D"/>
    <w:rsid w:val="0097334C"/>
    <w:rsid w:val="009738E6"/>
    <w:rsid w:val="00977150"/>
    <w:rsid w:val="00981166"/>
    <w:rsid w:val="0098248A"/>
    <w:rsid w:val="009855B3"/>
    <w:rsid w:val="00986D2C"/>
    <w:rsid w:val="009870DD"/>
    <w:rsid w:val="00987866"/>
    <w:rsid w:val="009902D7"/>
    <w:rsid w:val="00993FD7"/>
    <w:rsid w:val="00994384"/>
    <w:rsid w:val="00995658"/>
    <w:rsid w:val="00995A3E"/>
    <w:rsid w:val="009A273F"/>
    <w:rsid w:val="009A31CB"/>
    <w:rsid w:val="009A3C0E"/>
    <w:rsid w:val="009A3CCF"/>
    <w:rsid w:val="009A4582"/>
    <w:rsid w:val="009A6AEB"/>
    <w:rsid w:val="009A6D44"/>
    <w:rsid w:val="009B24BD"/>
    <w:rsid w:val="009B5EF9"/>
    <w:rsid w:val="009C17F7"/>
    <w:rsid w:val="009C2D1F"/>
    <w:rsid w:val="009C51D1"/>
    <w:rsid w:val="009C603C"/>
    <w:rsid w:val="009C7B00"/>
    <w:rsid w:val="009D01FC"/>
    <w:rsid w:val="009D322B"/>
    <w:rsid w:val="009D39FF"/>
    <w:rsid w:val="009E077E"/>
    <w:rsid w:val="009E0B92"/>
    <w:rsid w:val="009E0BF8"/>
    <w:rsid w:val="009E0CC4"/>
    <w:rsid w:val="009E0F29"/>
    <w:rsid w:val="009E1016"/>
    <w:rsid w:val="009E2B63"/>
    <w:rsid w:val="009E38AC"/>
    <w:rsid w:val="009E4E3D"/>
    <w:rsid w:val="009E53BE"/>
    <w:rsid w:val="009E75BA"/>
    <w:rsid w:val="009E7A00"/>
    <w:rsid w:val="009E7BB0"/>
    <w:rsid w:val="009F02E7"/>
    <w:rsid w:val="009F1D05"/>
    <w:rsid w:val="009F2DC9"/>
    <w:rsid w:val="009F3299"/>
    <w:rsid w:val="009F588E"/>
    <w:rsid w:val="009F71D2"/>
    <w:rsid w:val="00A00A21"/>
    <w:rsid w:val="00A0396C"/>
    <w:rsid w:val="00A05A36"/>
    <w:rsid w:val="00A06F0F"/>
    <w:rsid w:val="00A10B2E"/>
    <w:rsid w:val="00A118EC"/>
    <w:rsid w:val="00A1297D"/>
    <w:rsid w:val="00A1361F"/>
    <w:rsid w:val="00A13C31"/>
    <w:rsid w:val="00A15044"/>
    <w:rsid w:val="00A205A2"/>
    <w:rsid w:val="00A20C70"/>
    <w:rsid w:val="00A21B4F"/>
    <w:rsid w:val="00A23A43"/>
    <w:rsid w:val="00A248C1"/>
    <w:rsid w:val="00A24BD1"/>
    <w:rsid w:val="00A24F9E"/>
    <w:rsid w:val="00A26664"/>
    <w:rsid w:val="00A26B7E"/>
    <w:rsid w:val="00A27DE4"/>
    <w:rsid w:val="00A3124C"/>
    <w:rsid w:val="00A31C8F"/>
    <w:rsid w:val="00A320D7"/>
    <w:rsid w:val="00A329C5"/>
    <w:rsid w:val="00A32D0D"/>
    <w:rsid w:val="00A332CE"/>
    <w:rsid w:val="00A33E84"/>
    <w:rsid w:val="00A3491B"/>
    <w:rsid w:val="00A34EB5"/>
    <w:rsid w:val="00A3793F"/>
    <w:rsid w:val="00A41625"/>
    <w:rsid w:val="00A42385"/>
    <w:rsid w:val="00A43B02"/>
    <w:rsid w:val="00A44FE1"/>
    <w:rsid w:val="00A5044A"/>
    <w:rsid w:val="00A52956"/>
    <w:rsid w:val="00A53092"/>
    <w:rsid w:val="00A53AAA"/>
    <w:rsid w:val="00A54D2D"/>
    <w:rsid w:val="00A55C39"/>
    <w:rsid w:val="00A56461"/>
    <w:rsid w:val="00A6497D"/>
    <w:rsid w:val="00A66692"/>
    <w:rsid w:val="00A6735A"/>
    <w:rsid w:val="00A6794E"/>
    <w:rsid w:val="00A724E6"/>
    <w:rsid w:val="00A73A30"/>
    <w:rsid w:val="00A754B5"/>
    <w:rsid w:val="00A80CDA"/>
    <w:rsid w:val="00A81056"/>
    <w:rsid w:val="00A82442"/>
    <w:rsid w:val="00A8271A"/>
    <w:rsid w:val="00A835F3"/>
    <w:rsid w:val="00A844C5"/>
    <w:rsid w:val="00A84C7C"/>
    <w:rsid w:val="00A866A9"/>
    <w:rsid w:val="00A870B1"/>
    <w:rsid w:val="00A8710E"/>
    <w:rsid w:val="00A875DE"/>
    <w:rsid w:val="00A906FC"/>
    <w:rsid w:val="00A947E4"/>
    <w:rsid w:val="00AA025B"/>
    <w:rsid w:val="00AA2354"/>
    <w:rsid w:val="00AA4A21"/>
    <w:rsid w:val="00AA7D32"/>
    <w:rsid w:val="00AB00ED"/>
    <w:rsid w:val="00AB1108"/>
    <w:rsid w:val="00AB1764"/>
    <w:rsid w:val="00AB2821"/>
    <w:rsid w:val="00AB3CC3"/>
    <w:rsid w:val="00AB7245"/>
    <w:rsid w:val="00AC1CD2"/>
    <w:rsid w:val="00AC3257"/>
    <w:rsid w:val="00AC38F1"/>
    <w:rsid w:val="00AC3D77"/>
    <w:rsid w:val="00AC6815"/>
    <w:rsid w:val="00AC6B7F"/>
    <w:rsid w:val="00AC6C47"/>
    <w:rsid w:val="00AC7182"/>
    <w:rsid w:val="00AC72B5"/>
    <w:rsid w:val="00AC7EFF"/>
    <w:rsid w:val="00AD0D8F"/>
    <w:rsid w:val="00AD1F7D"/>
    <w:rsid w:val="00AD392B"/>
    <w:rsid w:val="00AD4994"/>
    <w:rsid w:val="00AD7209"/>
    <w:rsid w:val="00AE1C30"/>
    <w:rsid w:val="00AE30E9"/>
    <w:rsid w:val="00AE335B"/>
    <w:rsid w:val="00AE366B"/>
    <w:rsid w:val="00AE3B04"/>
    <w:rsid w:val="00AE409A"/>
    <w:rsid w:val="00AE45E5"/>
    <w:rsid w:val="00AE5878"/>
    <w:rsid w:val="00AE772C"/>
    <w:rsid w:val="00AF0AB4"/>
    <w:rsid w:val="00AF0BF3"/>
    <w:rsid w:val="00AF162C"/>
    <w:rsid w:val="00AF1748"/>
    <w:rsid w:val="00AF2F73"/>
    <w:rsid w:val="00AF38A8"/>
    <w:rsid w:val="00AF69A9"/>
    <w:rsid w:val="00AF6E85"/>
    <w:rsid w:val="00B00B77"/>
    <w:rsid w:val="00B01047"/>
    <w:rsid w:val="00B0151E"/>
    <w:rsid w:val="00B02BFD"/>
    <w:rsid w:val="00B02DD3"/>
    <w:rsid w:val="00B04662"/>
    <w:rsid w:val="00B05A49"/>
    <w:rsid w:val="00B060C7"/>
    <w:rsid w:val="00B0636A"/>
    <w:rsid w:val="00B10505"/>
    <w:rsid w:val="00B127C0"/>
    <w:rsid w:val="00B12D93"/>
    <w:rsid w:val="00B134A2"/>
    <w:rsid w:val="00B139F4"/>
    <w:rsid w:val="00B14D1F"/>
    <w:rsid w:val="00B16F54"/>
    <w:rsid w:val="00B21FAA"/>
    <w:rsid w:val="00B22600"/>
    <w:rsid w:val="00B2495A"/>
    <w:rsid w:val="00B25364"/>
    <w:rsid w:val="00B2799D"/>
    <w:rsid w:val="00B27CCB"/>
    <w:rsid w:val="00B30D72"/>
    <w:rsid w:val="00B31BD3"/>
    <w:rsid w:val="00B31DF3"/>
    <w:rsid w:val="00B32B85"/>
    <w:rsid w:val="00B33F06"/>
    <w:rsid w:val="00B34419"/>
    <w:rsid w:val="00B359FC"/>
    <w:rsid w:val="00B3633D"/>
    <w:rsid w:val="00B36397"/>
    <w:rsid w:val="00B364AF"/>
    <w:rsid w:val="00B415DC"/>
    <w:rsid w:val="00B41848"/>
    <w:rsid w:val="00B425CD"/>
    <w:rsid w:val="00B447EA"/>
    <w:rsid w:val="00B4679E"/>
    <w:rsid w:val="00B47EEC"/>
    <w:rsid w:val="00B50030"/>
    <w:rsid w:val="00B5457C"/>
    <w:rsid w:val="00B54CF3"/>
    <w:rsid w:val="00B54D85"/>
    <w:rsid w:val="00B55AD6"/>
    <w:rsid w:val="00B5672D"/>
    <w:rsid w:val="00B57B3A"/>
    <w:rsid w:val="00B625B1"/>
    <w:rsid w:val="00B62AC2"/>
    <w:rsid w:val="00B654C4"/>
    <w:rsid w:val="00B655CA"/>
    <w:rsid w:val="00B65A36"/>
    <w:rsid w:val="00B662E3"/>
    <w:rsid w:val="00B66DAA"/>
    <w:rsid w:val="00B706FB"/>
    <w:rsid w:val="00B72817"/>
    <w:rsid w:val="00B7376E"/>
    <w:rsid w:val="00B75322"/>
    <w:rsid w:val="00B7536F"/>
    <w:rsid w:val="00B75446"/>
    <w:rsid w:val="00B76765"/>
    <w:rsid w:val="00B76EA4"/>
    <w:rsid w:val="00B772B1"/>
    <w:rsid w:val="00B800F6"/>
    <w:rsid w:val="00B81FB9"/>
    <w:rsid w:val="00B830B0"/>
    <w:rsid w:val="00B85203"/>
    <w:rsid w:val="00B86240"/>
    <w:rsid w:val="00B86569"/>
    <w:rsid w:val="00B869E0"/>
    <w:rsid w:val="00B86B99"/>
    <w:rsid w:val="00B86FBE"/>
    <w:rsid w:val="00B916AF"/>
    <w:rsid w:val="00B95CE7"/>
    <w:rsid w:val="00B9751D"/>
    <w:rsid w:val="00BA13E4"/>
    <w:rsid w:val="00BA445D"/>
    <w:rsid w:val="00BA4625"/>
    <w:rsid w:val="00BA4E05"/>
    <w:rsid w:val="00BA5C46"/>
    <w:rsid w:val="00BA6EC4"/>
    <w:rsid w:val="00BA7B5F"/>
    <w:rsid w:val="00BB2BA4"/>
    <w:rsid w:val="00BB473C"/>
    <w:rsid w:val="00BB6B5F"/>
    <w:rsid w:val="00BC08AD"/>
    <w:rsid w:val="00BC2D5C"/>
    <w:rsid w:val="00BC2F50"/>
    <w:rsid w:val="00BC3188"/>
    <w:rsid w:val="00BC3394"/>
    <w:rsid w:val="00BC3FBF"/>
    <w:rsid w:val="00BC69ED"/>
    <w:rsid w:val="00BD27B0"/>
    <w:rsid w:val="00BD2D01"/>
    <w:rsid w:val="00BD35C0"/>
    <w:rsid w:val="00BD638B"/>
    <w:rsid w:val="00BE1098"/>
    <w:rsid w:val="00BE11A0"/>
    <w:rsid w:val="00BE17CD"/>
    <w:rsid w:val="00BE1C24"/>
    <w:rsid w:val="00BE2975"/>
    <w:rsid w:val="00BE318A"/>
    <w:rsid w:val="00BE36FA"/>
    <w:rsid w:val="00BE5866"/>
    <w:rsid w:val="00BE7962"/>
    <w:rsid w:val="00BE7FDB"/>
    <w:rsid w:val="00BF180F"/>
    <w:rsid w:val="00BF2418"/>
    <w:rsid w:val="00BF2854"/>
    <w:rsid w:val="00BF31D3"/>
    <w:rsid w:val="00BF669C"/>
    <w:rsid w:val="00BF6D81"/>
    <w:rsid w:val="00BF7D30"/>
    <w:rsid w:val="00C003AF"/>
    <w:rsid w:val="00C02C30"/>
    <w:rsid w:val="00C03BB8"/>
    <w:rsid w:val="00C043C3"/>
    <w:rsid w:val="00C04C60"/>
    <w:rsid w:val="00C05360"/>
    <w:rsid w:val="00C13BBE"/>
    <w:rsid w:val="00C14224"/>
    <w:rsid w:val="00C144B7"/>
    <w:rsid w:val="00C168FB"/>
    <w:rsid w:val="00C16934"/>
    <w:rsid w:val="00C20781"/>
    <w:rsid w:val="00C22ABD"/>
    <w:rsid w:val="00C25210"/>
    <w:rsid w:val="00C2637B"/>
    <w:rsid w:val="00C27EF1"/>
    <w:rsid w:val="00C30B8B"/>
    <w:rsid w:val="00C312A3"/>
    <w:rsid w:val="00C3652A"/>
    <w:rsid w:val="00C369AC"/>
    <w:rsid w:val="00C37367"/>
    <w:rsid w:val="00C451F9"/>
    <w:rsid w:val="00C4611C"/>
    <w:rsid w:val="00C52068"/>
    <w:rsid w:val="00C52510"/>
    <w:rsid w:val="00C53661"/>
    <w:rsid w:val="00C543CC"/>
    <w:rsid w:val="00C563A2"/>
    <w:rsid w:val="00C56612"/>
    <w:rsid w:val="00C60CFC"/>
    <w:rsid w:val="00C61C74"/>
    <w:rsid w:val="00C642A4"/>
    <w:rsid w:val="00C64902"/>
    <w:rsid w:val="00C64A01"/>
    <w:rsid w:val="00C65774"/>
    <w:rsid w:val="00C666D2"/>
    <w:rsid w:val="00C711BF"/>
    <w:rsid w:val="00C748C7"/>
    <w:rsid w:val="00C75BA9"/>
    <w:rsid w:val="00C776AC"/>
    <w:rsid w:val="00C77711"/>
    <w:rsid w:val="00C80DBB"/>
    <w:rsid w:val="00C81574"/>
    <w:rsid w:val="00C832F8"/>
    <w:rsid w:val="00C83632"/>
    <w:rsid w:val="00C83895"/>
    <w:rsid w:val="00C83A6B"/>
    <w:rsid w:val="00C8714D"/>
    <w:rsid w:val="00C87FB1"/>
    <w:rsid w:val="00C906FB"/>
    <w:rsid w:val="00C907DC"/>
    <w:rsid w:val="00C91414"/>
    <w:rsid w:val="00C91F3E"/>
    <w:rsid w:val="00C91F6C"/>
    <w:rsid w:val="00C9257D"/>
    <w:rsid w:val="00C93448"/>
    <w:rsid w:val="00C93E51"/>
    <w:rsid w:val="00C964A7"/>
    <w:rsid w:val="00C9691B"/>
    <w:rsid w:val="00C96CA3"/>
    <w:rsid w:val="00C96FA9"/>
    <w:rsid w:val="00CA0A9A"/>
    <w:rsid w:val="00CA21E5"/>
    <w:rsid w:val="00CA3748"/>
    <w:rsid w:val="00CA477A"/>
    <w:rsid w:val="00CA5FC0"/>
    <w:rsid w:val="00CA635A"/>
    <w:rsid w:val="00CA639A"/>
    <w:rsid w:val="00CA69F7"/>
    <w:rsid w:val="00CB1B85"/>
    <w:rsid w:val="00CB212A"/>
    <w:rsid w:val="00CB2468"/>
    <w:rsid w:val="00CB3965"/>
    <w:rsid w:val="00CB53DA"/>
    <w:rsid w:val="00CB5C96"/>
    <w:rsid w:val="00CB69EB"/>
    <w:rsid w:val="00CC0E9A"/>
    <w:rsid w:val="00CC2C5D"/>
    <w:rsid w:val="00CC3796"/>
    <w:rsid w:val="00CC69EC"/>
    <w:rsid w:val="00CD335F"/>
    <w:rsid w:val="00CD4015"/>
    <w:rsid w:val="00CD6372"/>
    <w:rsid w:val="00CD64A3"/>
    <w:rsid w:val="00CD6C87"/>
    <w:rsid w:val="00CD71B2"/>
    <w:rsid w:val="00CD7B8A"/>
    <w:rsid w:val="00CD7FE7"/>
    <w:rsid w:val="00CE00C8"/>
    <w:rsid w:val="00CE0865"/>
    <w:rsid w:val="00CE0EB4"/>
    <w:rsid w:val="00CE2989"/>
    <w:rsid w:val="00CE67E9"/>
    <w:rsid w:val="00CE77DF"/>
    <w:rsid w:val="00CF0535"/>
    <w:rsid w:val="00CF0ACD"/>
    <w:rsid w:val="00CF1F8B"/>
    <w:rsid w:val="00CF61C8"/>
    <w:rsid w:val="00CF70F6"/>
    <w:rsid w:val="00D00D59"/>
    <w:rsid w:val="00D016DB"/>
    <w:rsid w:val="00D01BAB"/>
    <w:rsid w:val="00D03CFF"/>
    <w:rsid w:val="00D05969"/>
    <w:rsid w:val="00D05BE3"/>
    <w:rsid w:val="00D05C24"/>
    <w:rsid w:val="00D06B4C"/>
    <w:rsid w:val="00D0738E"/>
    <w:rsid w:val="00D13361"/>
    <w:rsid w:val="00D14DCA"/>
    <w:rsid w:val="00D151CC"/>
    <w:rsid w:val="00D15EEE"/>
    <w:rsid w:val="00D16341"/>
    <w:rsid w:val="00D2056D"/>
    <w:rsid w:val="00D21343"/>
    <w:rsid w:val="00D2330D"/>
    <w:rsid w:val="00D25FB0"/>
    <w:rsid w:val="00D26DC2"/>
    <w:rsid w:val="00D27460"/>
    <w:rsid w:val="00D27946"/>
    <w:rsid w:val="00D27D1E"/>
    <w:rsid w:val="00D30D07"/>
    <w:rsid w:val="00D3574E"/>
    <w:rsid w:val="00D37940"/>
    <w:rsid w:val="00D37D26"/>
    <w:rsid w:val="00D37E77"/>
    <w:rsid w:val="00D42B51"/>
    <w:rsid w:val="00D43997"/>
    <w:rsid w:val="00D507EC"/>
    <w:rsid w:val="00D51E3A"/>
    <w:rsid w:val="00D52227"/>
    <w:rsid w:val="00D5480A"/>
    <w:rsid w:val="00D56E07"/>
    <w:rsid w:val="00D579E6"/>
    <w:rsid w:val="00D60074"/>
    <w:rsid w:val="00D605BD"/>
    <w:rsid w:val="00D62C95"/>
    <w:rsid w:val="00D62D5C"/>
    <w:rsid w:val="00D637D1"/>
    <w:rsid w:val="00D65191"/>
    <w:rsid w:val="00D667EE"/>
    <w:rsid w:val="00D67320"/>
    <w:rsid w:val="00D67684"/>
    <w:rsid w:val="00D7159E"/>
    <w:rsid w:val="00D733F0"/>
    <w:rsid w:val="00D74789"/>
    <w:rsid w:val="00D75B95"/>
    <w:rsid w:val="00D76ED1"/>
    <w:rsid w:val="00D8285E"/>
    <w:rsid w:val="00D835BB"/>
    <w:rsid w:val="00D84FA7"/>
    <w:rsid w:val="00D86C8D"/>
    <w:rsid w:val="00D87C7B"/>
    <w:rsid w:val="00D87CC8"/>
    <w:rsid w:val="00D90B36"/>
    <w:rsid w:val="00D919DF"/>
    <w:rsid w:val="00D91CC8"/>
    <w:rsid w:val="00D92E7D"/>
    <w:rsid w:val="00D93315"/>
    <w:rsid w:val="00D94292"/>
    <w:rsid w:val="00D94547"/>
    <w:rsid w:val="00D95ADC"/>
    <w:rsid w:val="00D97348"/>
    <w:rsid w:val="00D97CC4"/>
    <w:rsid w:val="00DA2790"/>
    <w:rsid w:val="00DA283E"/>
    <w:rsid w:val="00DA2EFD"/>
    <w:rsid w:val="00DA3253"/>
    <w:rsid w:val="00DA3440"/>
    <w:rsid w:val="00DA4CC5"/>
    <w:rsid w:val="00DA5FFA"/>
    <w:rsid w:val="00DA6279"/>
    <w:rsid w:val="00DA6871"/>
    <w:rsid w:val="00DA6AE6"/>
    <w:rsid w:val="00DA6D61"/>
    <w:rsid w:val="00DA7E10"/>
    <w:rsid w:val="00DB119E"/>
    <w:rsid w:val="00DB37A9"/>
    <w:rsid w:val="00DB3831"/>
    <w:rsid w:val="00DB4906"/>
    <w:rsid w:val="00DB608E"/>
    <w:rsid w:val="00DB67C9"/>
    <w:rsid w:val="00DB6DF4"/>
    <w:rsid w:val="00DB7806"/>
    <w:rsid w:val="00DC090A"/>
    <w:rsid w:val="00DC090C"/>
    <w:rsid w:val="00DC0D5A"/>
    <w:rsid w:val="00DC35BB"/>
    <w:rsid w:val="00DC4353"/>
    <w:rsid w:val="00DC5678"/>
    <w:rsid w:val="00DC5E12"/>
    <w:rsid w:val="00DD0570"/>
    <w:rsid w:val="00DD3625"/>
    <w:rsid w:val="00DD3713"/>
    <w:rsid w:val="00DD729E"/>
    <w:rsid w:val="00DE12A1"/>
    <w:rsid w:val="00DE2C85"/>
    <w:rsid w:val="00DE4E22"/>
    <w:rsid w:val="00DE501D"/>
    <w:rsid w:val="00DE6A02"/>
    <w:rsid w:val="00DF4015"/>
    <w:rsid w:val="00DF4770"/>
    <w:rsid w:val="00DF537C"/>
    <w:rsid w:val="00DF57B1"/>
    <w:rsid w:val="00DF5BCF"/>
    <w:rsid w:val="00DF5D11"/>
    <w:rsid w:val="00DF5D94"/>
    <w:rsid w:val="00DF6DE9"/>
    <w:rsid w:val="00E007E5"/>
    <w:rsid w:val="00E00D9A"/>
    <w:rsid w:val="00E01E30"/>
    <w:rsid w:val="00E0462C"/>
    <w:rsid w:val="00E05292"/>
    <w:rsid w:val="00E066E8"/>
    <w:rsid w:val="00E06DFE"/>
    <w:rsid w:val="00E07528"/>
    <w:rsid w:val="00E108CB"/>
    <w:rsid w:val="00E111B8"/>
    <w:rsid w:val="00E13000"/>
    <w:rsid w:val="00E133B5"/>
    <w:rsid w:val="00E21316"/>
    <w:rsid w:val="00E2334C"/>
    <w:rsid w:val="00E23E58"/>
    <w:rsid w:val="00E25B2C"/>
    <w:rsid w:val="00E27256"/>
    <w:rsid w:val="00E2776A"/>
    <w:rsid w:val="00E303C6"/>
    <w:rsid w:val="00E361AE"/>
    <w:rsid w:val="00E37A3A"/>
    <w:rsid w:val="00E40E14"/>
    <w:rsid w:val="00E422EE"/>
    <w:rsid w:val="00E4283F"/>
    <w:rsid w:val="00E43A7A"/>
    <w:rsid w:val="00E44BA7"/>
    <w:rsid w:val="00E4543B"/>
    <w:rsid w:val="00E50E66"/>
    <w:rsid w:val="00E532C1"/>
    <w:rsid w:val="00E54371"/>
    <w:rsid w:val="00E54498"/>
    <w:rsid w:val="00E55176"/>
    <w:rsid w:val="00E551AB"/>
    <w:rsid w:val="00E55525"/>
    <w:rsid w:val="00E56983"/>
    <w:rsid w:val="00E56CD8"/>
    <w:rsid w:val="00E56F6C"/>
    <w:rsid w:val="00E570BD"/>
    <w:rsid w:val="00E5740F"/>
    <w:rsid w:val="00E5787D"/>
    <w:rsid w:val="00E601BB"/>
    <w:rsid w:val="00E614A9"/>
    <w:rsid w:val="00E6672D"/>
    <w:rsid w:val="00E66A11"/>
    <w:rsid w:val="00E672BD"/>
    <w:rsid w:val="00E67DEC"/>
    <w:rsid w:val="00E70575"/>
    <w:rsid w:val="00E70DB8"/>
    <w:rsid w:val="00E7207E"/>
    <w:rsid w:val="00E725BE"/>
    <w:rsid w:val="00E72CCA"/>
    <w:rsid w:val="00E74B20"/>
    <w:rsid w:val="00E757B9"/>
    <w:rsid w:val="00E76E0B"/>
    <w:rsid w:val="00E804C7"/>
    <w:rsid w:val="00E816C3"/>
    <w:rsid w:val="00E85676"/>
    <w:rsid w:val="00E8586D"/>
    <w:rsid w:val="00E8798A"/>
    <w:rsid w:val="00E903F4"/>
    <w:rsid w:val="00E92E3D"/>
    <w:rsid w:val="00E941D8"/>
    <w:rsid w:val="00E95319"/>
    <w:rsid w:val="00EA00E4"/>
    <w:rsid w:val="00EA0F4E"/>
    <w:rsid w:val="00EA27E9"/>
    <w:rsid w:val="00EA4294"/>
    <w:rsid w:val="00EA7440"/>
    <w:rsid w:val="00EB15A6"/>
    <w:rsid w:val="00EB2DEA"/>
    <w:rsid w:val="00EB31D9"/>
    <w:rsid w:val="00EB324C"/>
    <w:rsid w:val="00EB33A6"/>
    <w:rsid w:val="00EB6994"/>
    <w:rsid w:val="00EB72AE"/>
    <w:rsid w:val="00EB7EA6"/>
    <w:rsid w:val="00EC19E7"/>
    <w:rsid w:val="00EC1F29"/>
    <w:rsid w:val="00EC1FFB"/>
    <w:rsid w:val="00EC3C97"/>
    <w:rsid w:val="00EC40CF"/>
    <w:rsid w:val="00EC42CF"/>
    <w:rsid w:val="00EC4FE6"/>
    <w:rsid w:val="00EC74F5"/>
    <w:rsid w:val="00ED2060"/>
    <w:rsid w:val="00ED24C8"/>
    <w:rsid w:val="00ED5592"/>
    <w:rsid w:val="00ED591A"/>
    <w:rsid w:val="00ED59AF"/>
    <w:rsid w:val="00ED7B43"/>
    <w:rsid w:val="00EE0F50"/>
    <w:rsid w:val="00EE473B"/>
    <w:rsid w:val="00EE6765"/>
    <w:rsid w:val="00EE6814"/>
    <w:rsid w:val="00EE6D72"/>
    <w:rsid w:val="00EE6FC7"/>
    <w:rsid w:val="00EE76AB"/>
    <w:rsid w:val="00EF0971"/>
    <w:rsid w:val="00F0052E"/>
    <w:rsid w:val="00F028A7"/>
    <w:rsid w:val="00F042F9"/>
    <w:rsid w:val="00F05F86"/>
    <w:rsid w:val="00F07EBA"/>
    <w:rsid w:val="00F1025F"/>
    <w:rsid w:val="00F1096A"/>
    <w:rsid w:val="00F14B91"/>
    <w:rsid w:val="00F15BF2"/>
    <w:rsid w:val="00F16080"/>
    <w:rsid w:val="00F21449"/>
    <w:rsid w:val="00F224E6"/>
    <w:rsid w:val="00F227AC"/>
    <w:rsid w:val="00F23096"/>
    <w:rsid w:val="00F23602"/>
    <w:rsid w:val="00F23D1A"/>
    <w:rsid w:val="00F27E9F"/>
    <w:rsid w:val="00F31C8C"/>
    <w:rsid w:val="00F33BAC"/>
    <w:rsid w:val="00F34E10"/>
    <w:rsid w:val="00F373A0"/>
    <w:rsid w:val="00F41D4A"/>
    <w:rsid w:val="00F43E76"/>
    <w:rsid w:val="00F44402"/>
    <w:rsid w:val="00F455D2"/>
    <w:rsid w:val="00F47A34"/>
    <w:rsid w:val="00F50376"/>
    <w:rsid w:val="00F517AB"/>
    <w:rsid w:val="00F53630"/>
    <w:rsid w:val="00F53A20"/>
    <w:rsid w:val="00F56FA4"/>
    <w:rsid w:val="00F6024F"/>
    <w:rsid w:val="00F634E6"/>
    <w:rsid w:val="00F64059"/>
    <w:rsid w:val="00F64768"/>
    <w:rsid w:val="00F65695"/>
    <w:rsid w:val="00F65FB1"/>
    <w:rsid w:val="00F67988"/>
    <w:rsid w:val="00F7065E"/>
    <w:rsid w:val="00F757A6"/>
    <w:rsid w:val="00F76C03"/>
    <w:rsid w:val="00F775BF"/>
    <w:rsid w:val="00F83D6B"/>
    <w:rsid w:val="00F83D6F"/>
    <w:rsid w:val="00F84310"/>
    <w:rsid w:val="00F863FB"/>
    <w:rsid w:val="00F86714"/>
    <w:rsid w:val="00F90FB1"/>
    <w:rsid w:val="00F91D2B"/>
    <w:rsid w:val="00F92CDF"/>
    <w:rsid w:val="00F9363A"/>
    <w:rsid w:val="00F93703"/>
    <w:rsid w:val="00F94F3C"/>
    <w:rsid w:val="00F95340"/>
    <w:rsid w:val="00F958A9"/>
    <w:rsid w:val="00F95CA2"/>
    <w:rsid w:val="00F95CE6"/>
    <w:rsid w:val="00FA2145"/>
    <w:rsid w:val="00FA22C0"/>
    <w:rsid w:val="00FA2EF5"/>
    <w:rsid w:val="00FA5F14"/>
    <w:rsid w:val="00FA65EB"/>
    <w:rsid w:val="00FB099A"/>
    <w:rsid w:val="00FB124B"/>
    <w:rsid w:val="00FB45EF"/>
    <w:rsid w:val="00FB4645"/>
    <w:rsid w:val="00FB4960"/>
    <w:rsid w:val="00FB772F"/>
    <w:rsid w:val="00FC495E"/>
    <w:rsid w:val="00FC7A9F"/>
    <w:rsid w:val="00FD179F"/>
    <w:rsid w:val="00FD40FF"/>
    <w:rsid w:val="00FD7007"/>
    <w:rsid w:val="00FD7ECD"/>
    <w:rsid w:val="00FE00E4"/>
    <w:rsid w:val="00FE1022"/>
    <w:rsid w:val="00FE18F5"/>
    <w:rsid w:val="00FE26B6"/>
    <w:rsid w:val="00FE46F8"/>
    <w:rsid w:val="00FE477A"/>
    <w:rsid w:val="00FE5A86"/>
    <w:rsid w:val="00FE6B53"/>
    <w:rsid w:val="00FF1801"/>
    <w:rsid w:val="00FF3440"/>
    <w:rsid w:val="00FF3FF5"/>
    <w:rsid w:val="00FF406E"/>
    <w:rsid w:val="00FF4124"/>
    <w:rsid w:val="00FF4636"/>
    <w:rsid w:val="00FF66A1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AAB961"/>
  <w15:chartTrackingRefBased/>
  <w15:docId w15:val="{BA513084-7A13-47CB-A1BC-2D398D60F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Calibri" w:hAnsi="Tahoma" w:cs="Tahoma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34A9"/>
  </w:style>
  <w:style w:type="paragraph" w:styleId="Heading1">
    <w:name w:val="heading 1"/>
    <w:basedOn w:val="Normal"/>
    <w:next w:val="Normal"/>
    <w:link w:val="Heading1Char"/>
    <w:uiPriority w:val="9"/>
    <w:qFormat/>
    <w:rsid w:val="003D34A9"/>
    <w:pPr>
      <w:keepNext/>
      <w:pageBreakBefore/>
      <w:spacing w:after="240"/>
      <w:outlineLvl w:val="0"/>
    </w:pPr>
    <w:rPr>
      <w:rFonts w:ascii="TH SarabunPSK" w:hAnsi="TH SarabunPSK" w:cs="TH SarabunPSK"/>
      <w:b/>
      <w:bCs/>
      <w:color w:val="000000"/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3D34A9"/>
    <w:pPr>
      <w:keepNext/>
      <w:outlineLvl w:val="1"/>
    </w:pPr>
    <w:rPr>
      <w:rFonts w:ascii="TH SarabunPSK" w:hAnsi="TH SarabunPSK" w:cs="TH SarabunPSK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D34A9"/>
    <w:pPr>
      <w:keepNext/>
      <w:tabs>
        <w:tab w:val="left" w:pos="727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"/>
    <w:qFormat/>
    <w:rsid w:val="003D34A9"/>
    <w:pPr>
      <w:keepNext/>
      <w:outlineLvl w:val="3"/>
    </w:pPr>
    <w:rPr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3D34A9"/>
    <w:pPr>
      <w:keepNext/>
      <w:jc w:val="center"/>
      <w:outlineLvl w:val="4"/>
    </w:pPr>
    <w:rPr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3D34A9"/>
    <w:pPr>
      <w:keepNext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3D34A9"/>
    <w:pPr>
      <w:keepNext/>
      <w:jc w:val="center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3D34A9"/>
    <w:pPr>
      <w:keepNext/>
      <w:jc w:val="center"/>
      <w:outlineLvl w:val="7"/>
    </w:pPr>
    <w:rPr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3D34A9"/>
    <w:p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uiPriority w:val="9"/>
    <w:rsid w:val="003D34A9"/>
    <w:rPr>
      <w:rFonts w:ascii="TH SarabunPSK" w:eastAsia="Times New Roman" w:hAnsi="TH SarabunPSK" w:cs="TH SarabunPSK"/>
      <w:b/>
      <w:bCs/>
      <w:color w:val="000000"/>
      <w:sz w:val="32"/>
      <w:szCs w:val="32"/>
      <w:u w:val="single"/>
    </w:rPr>
  </w:style>
  <w:style w:type="character" w:customStyle="1" w:styleId="Heading2Char">
    <w:name w:val="Heading 2 Char"/>
    <w:link w:val="Heading2"/>
    <w:uiPriority w:val="9"/>
    <w:rsid w:val="003D34A9"/>
    <w:rPr>
      <w:rFonts w:ascii="TH SarabunPSK" w:eastAsia="Times New Roman" w:hAnsi="TH SarabunPSK" w:cs="TH SarabunPSK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3D34A9"/>
    <w:rPr>
      <w:rFonts w:ascii="Tahoma" w:eastAsia="Times New Roman" w:hAnsi="Tahoma" w:cs="Tahoma"/>
      <w:i/>
      <w:iCs/>
    </w:rPr>
  </w:style>
  <w:style w:type="character" w:customStyle="1" w:styleId="Heading4Char">
    <w:name w:val="Heading 4 Char"/>
    <w:link w:val="Heading4"/>
    <w:rsid w:val="003D34A9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rsid w:val="003D34A9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rsid w:val="003D34A9"/>
    <w:rPr>
      <w:rFonts w:ascii="Tahoma" w:eastAsia="Times New Roman" w:hAnsi="Tahoma" w:cs="Tahoma"/>
      <w:b/>
      <w:bCs/>
    </w:rPr>
  </w:style>
  <w:style w:type="character" w:customStyle="1" w:styleId="Heading7Char">
    <w:name w:val="Heading 7 Char"/>
    <w:link w:val="Heading7"/>
    <w:rsid w:val="003D34A9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rsid w:val="003D34A9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rsid w:val="003D34A9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3D34A9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rsid w:val="003D34A9"/>
  </w:style>
  <w:style w:type="paragraph" w:styleId="Header">
    <w:name w:val="header"/>
    <w:basedOn w:val="Normal"/>
    <w:link w:val="Head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3D34A9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rsid w:val="003D34A9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rsid w:val="003D34A9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rsid w:val="003D34A9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rsid w:val="003D34A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67510A"/>
    <w:pPr>
      <w:tabs>
        <w:tab w:val="left" w:pos="360"/>
        <w:tab w:val="left" w:pos="720"/>
        <w:tab w:val="left" w:pos="1681"/>
        <w:tab w:val="right" w:leader="dot" w:pos="13739"/>
      </w:tabs>
      <w:spacing w:before="100" w:beforeAutospacing="1" w:after="100" w:afterAutospacing="1"/>
    </w:pPr>
    <w:rPr>
      <w:rFonts w:eastAsiaTheme="majorEastAsia"/>
      <w:b/>
      <w:bCs/>
      <w:noProof/>
    </w:rPr>
  </w:style>
  <w:style w:type="paragraph" w:styleId="Title">
    <w:name w:val="Title"/>
    <w:basedOn w:val="Normal"/>
    <w:link w:val="TitleChar"/>
    <w:qFormat/>
    <w:rsid w:val="003D34A9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bidi="ar-SA"/>
    </w:rPr>
  </w:style>
  <w:style w:type="character" w:customStyle="1" w:styleId="TitleChar">
    <w:name w:val="Title Char"/>
    <w:link w:val="Title"/>
    <w:rsid w:val="003D34A9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3D34A9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3D34A9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3D34A9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B66DAA"/>
    <w:pPr>
      <w:tabs>
        <w:tab w:val="left" w:pos="900"/>
        <w:tab w:val="right" w:leader="dot" w:pos="13695"/>
      </w:tabs>
      <w:spacing w:before="60" w:after="60"/>
      <w:ind w:left="432"/>
    </w:pPr>
    <w:rPr>
      <w:noProof/>
      <w:color w:val="0000FF"/>
    </w:rPr>
  </w:style>
  <w:style w:type="paragraph" w:styleId="TOC3">
    <w:name w:val="toc 3"/>
    <w:basedOn w:val="Normal"/>
    <w:next w:val="Normal"/>
    <w:autoRedefine/>
    <w:uiPriority w:val="39"/>
    <w:rsid w:val="00E361AE"/>
    <w:pPr>
      <w:tabs>
        <w:tab w:val="left" w:pos="1600"/>
        <w:tab w:val="right" w:leader="dot" w:pos="13446"/>
      </w:tabs>
      <w:spacing w:line="360" w:lineRule="auto"/>
      <w:ind w:left="720"/>
    </w:pPr>
    <w:rPr>
      <w:rFonts w:cs="Times New Roman"/>
      <w:noProof/>
      <w:sz w:val="24"/>
      <w:szCs w:val="24"/>
    </w:rPr>
  </w:style>
  <w:style w:type="paragraph" w:styleId="TOC4">
    <w:name w:val="toc 4"/>
    <w:basedOn w:val="Normal"/>
    <w:next w:val="Normal"/>
    <w:autoRedefine/>
    <w:uiPriority w:val="39"/>
    <w:rsid w:val="003D34A9"/>
    <w:pPr>
      <w:ind w:left="600"/>
    </w:pPr>
  </w:style>
  <w:style w:type="paragraph" w:styleId="TOC5">
    <w:name w:val="toc 5"/>
    <w:basedOn w:val="Normal"/>
    <w:next w:val="Normal"/>
    <w:autoRedefine/>
    <w:uiPriority w:val="39"/>
    <w:rsid w:val="003D34A9"/>
    <w:pPr>
      <w:ind w:left="800"/>
    </w:pPr>
  </w:style>
  <w:style w:type="paragraph" w:styleId="TOC6">
    <w:name w:val="toc 6"/>
    <w:basedOn w:val="Normal"/>
    <w:next w:val="Normal"/>
    <w:autoRedefine/>
    <w:uiPriority w:val="39"/>
    <w:rsid w:val="003D34A9"/>
    <w:pPr>
      <w:ind w:left="1000"/>
    </w:pPr>
  </w:style>
  <w:style w:type="paragraph" w:styleId="TOC7">
    <w:name w:val="toc 7"/>
    <w:basedOn w:val="Normal"/>
    <w:next w:val="Normal"/>
    <w:autoRedefine/>
    <w:uiPriority w:val="39"/>
    <w:rsid w:val="003D34A9"/>
    <w:pPr>
      <w:ind w:left="1200"/>
    </w:pPr>
  </w:style>
  <w:style w:type="paragraph" w:styleId="TOC8">
    <w:name w:val="toc 8"/>
    <w:basedOn w:val="Normal"/>
    <w:next w:val="Normal"/>
    <w:autoRedefine/>
    <w:uiPriority w:val="39"/>
    <w:rsid w:val="003D34A9"/>
    <w:pPr>
      <w:ind w:left="1400"/>
    </w:pPr>
  </w:style>
  <w:style w:type="paragraph" w:styleId="TOC9">
    <w:name w:val="toc 9"/>
    <w:basedOn w:val="Normal"/>
    <w:next w:val="Normal"/>
    <w:autoRedefine/>
    <w:uiPriority w:val="39"/>
    <w:rsid w:val="003D34A9"/>
    <w:pPr>
      <w:ind w:left="1600"/>
    </w:pPr>
  </w:style>
  <w:style w:type="character" w:styleId="Hyperlink">
    <w:name w:val="Hyperlink"/>
    <w:uiPriority w:val="99"/>
    <w:rsid w:val="003D34A9"/>
    <w:rPr>
      <w:color w:val="0000FF"/>
      <w:u w:val="single"/>
    </w:rPr>
  </w:style>
  <w:style w:type="paragraph" w:customStyle="1" w:styleId="Sub-block">
    <w:name w:val="Sub-block"/>
    <w:basedOn w:val="Normal"/>
    <w:rsid w:val="003D34A9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rsid w:val="003D34A9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rsid w:val="003D34A9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rsid w:val="003D34A9"/>
    <w:pPr>
      <w:spacing w:before="100" w:beforeAutospacing="1" w:after="100" w:afterAutospacing="1"/>
    </w:pPr>
  </w:style>
  <w:style w:type="paragraph" w:customStyle="1" w:styleId="xl40">
    <w:name w:val="xl40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rsid w:val="003D34A9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rsid w:val="003D34A9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rsid w:val="003D34A9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rsid w:val="003D34A9"/>
    <w:rPr>
      <w:color w:val="800080"/>
      <w:u w:val="single"/>
    </w:rPr>
  </w:style>
  <w:style w:type="paragraph" w:customStyle="1" w:styleId="Appendix">
    <w:name w:val="Appendix"/>
    <w:basedOn w:val="Heading1"/>
    <w:next w:val="Normal"/>
    <w:rsid w:val="003D34A9"/>
  </w:style>
  <w:style w:type="paragraph" w:styleId="BodyText">
    <w:name w:val="Body Text"/>
    <w:basedOn w:val="Normal"/>
    <w:link w:val="BodyTextChar"/>
    <w:rsid w:val="003D34A9"/>
    <w:rPr>
      <w:sz w:val="22"/>
      <w:szCs w:val="22"/>
    </w:rPr>
  </w:style>
  <w:style w:type="character" w:customStyle="1" w:styleId="BodyTextChar">
    <w:name w:val="Body Text Char"/>
    <w:link w:val="BodyText"/>
    <w:rsid w:val="003D34A9"/>
    <w:rPr>
      <w:rFonts w:ascii="Tahoma" w:eastAsia="Times New Roman" w:hAnsi="Tahoma" w:cs="Tahoma"/>
      <w:sz w:val="22"/>
      <w:szCs w:val="22"/>
    </w:rPr>
  </w:style>
  <w:style w:type="paragraph" w:styleId="BodyTextIndent">
    <w:name w:val="Body Text Indent"/>
    <w:basedOn w:val="Normal"/>
    <w:link w:val="BodyTextIndentChar"/>
    <w:rsid w:val="003D34A9"/>
    <w:pPr>
      <w:ind w:left="1123"/>
    </w:pPr>
  </w:style>
  <w:style w:type="character" w:customStyle="1" w:styleId="BodyTextIndentChar">
    <w:name w:val="Body Text Indent Char"/>
    <w:link w:val="BodyTextIndent"/>
    <w:rsid w:val="003D34A9"/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D34A9"/>
    <w:rPr>
      <w:rFonts w:cs="Angsana New"/>
      <w:sz w:val="16"/>
      <w:szCs w:val="18"/>
    </w:rPr>
  </w:style>
  <w:style w:type="character" w:customStyle="1" w:styleId="BalloonTextChar">
    <w:name w:val="Balloon Text Char"/>
    <w:link w:val="BalloonText"/>
    <w:semiHidden/>
    <w:rsid w:val="003D34A9"/>
    <w:rPr>
      <w:rFonts w:ascii="Tahoma" w:eastAsia="Times New Roman" w:hAnsi="Tahoma" w:cs="Angsana New"/>
      <w:sz w:val="16"/>
      <w:szCs w:val="18"/>
    </w:rPr>
  </w:style>
  <w:style w:type="paragraph" w:styleId="FootnoteText">
    <w:name w:val="footnote text"/>
    <w:basedOn w:val="Normal"/>
    <w:link w:val="FootnoteTextChar"/>
    <w:uiPriority w:val="99"/>
    <w:semiHidden/>
    <w:rsid w:val="003D34A9"/>
    <w:rPr>
      <w:rFonts w:cs="Angsana New"/>
      <w:szCs w:val="23"/>
    </w:rPr>
  </w:style>
  <w:style w:type="character" w:customStyle="1" w:styleId="FootnoteTextChar">
    <w:name w:val="Footnote Text Char"/>
    <w:link w:val="FootnoteText"/>
    <w:uiPriority w:val="99"/>
    <w:semiHidden/>
    <w:rsid w:val="003D34A9"/>
    <w:rPr>
      <w:rFonts w:ascii="Tahoma" w:eastAsia="Times New Roman" w:hAnsi="Tahoma" w:cs="Angsana New"/>
      <w:sz w:val="20"/>
      <w:szCs w:val="23"/>
    </w:rPr>
  </w:style>
  <w:style w:type="character" w:styleId="FootnoteReference">
    <w:name w:val="footnote reference"/>
    <w:uiPriority w:val="99"/>
    <w:semiHidden/>
    <w:rsid w:val="003D34A9"/>
    <w:rPr>
      <w:rFonts w:ascii="Tahoma" w:hAnsi="Tahoma" w:cs="Tahoma"/>
      <w:sz w:val="18"/>
      <w:szCs w:val="18"/>
      <w:vertAlign w:val="superscript"/>
    </w:rPr>
  </w:style>
  <w:style w:type="paragraph" w:customStyle="1" w:styleId="StyleHeading2Left0Firstline0">
    <w:name w:val="Style Heading 2 + Left:  0&quot; First line:  0&quot;"/>
    <w:basedOn w:val="Heading2"/>
    <w:next w:val="Normal"/>
    <w:rsid w:val="003D34A9"/>
  </w:style>
  <w:style w:type="paragraph" w:customStyle="1" w:styleId="AppendixA">
    <w:name w:val="Appendix A"/>
    <w:basedOn w:val="Normal"/>
    <w:rsid w:val="003D34A9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customStyle="1" w:styleId="DataSet1">
    <w:name w:val="Data Set1"/>
    <w:basedOn w:val="Normal"/>
    <w:rsid w:val="003D34A9"/>
  </w:style>
  <w:style w:type="paragraph" w:styleId="DocumentMap">
    <w:name w:val="Document Map"/>
    <w:basedOn w:val="Normal"/>
    <w:link w:val="DocumentMapChar"/>
    <w:semiHidden/>
    <w:rsid w:val="003D34A9"/>
    <w:pPr>
      <w:shd w:val="clear" w:color="auto" w:fill="000080"/>
    </w:pPr>
    <w:rPr>
      <w:rFonts w:cs="Angsana New"/>
      <w:szCs w:val="23"/>
    </w:rPr>
  </w:style>
  <w:style w:type="character" w:customStyle="1" w:styleId="DocumentMapChar">
    <w:name w:val="Document Map Char"/>
    <w:link w:val="DocumentMap"/>
    <w:semiHidden/>
    <w:rsid w:val="003D34A9"/>
    <w:rPr>
      <w:rFonts w:ascii="Tahoma" w:eastAsia="Times New Roman" w:hAnsi="Tahoma" w:cs="Angsana New"/>
      <w:sz w:val="20"/>
      <w:szCs w:val="23"/>
      <w:shd w:val="clear" w:color="auto" w:fill="000080"/>
    </w:rPr>
  </w:style>
  <w:style w:type="paragraph" w:styleId="TableofFigures">
    <w:name w:val="table of figures"/>
    <w:basedOn w:val="Normal"/>
    <w:next w:val="Normal"/>
    <w:semiHidden/>
    <w:rsid w:val="003D34A9"/>
    <w:pPr>
      <w:ind w:left="400" w:hanging="400"/>
    </w:pPr>
    <w:rPr>
      <w:rFonts w:cs="Angsana New"/>
      <w:szCs w:val="23"/>
    </w:rPr>
  </w:style>
  <w:style w:type="paragraph" w:styleId="BodyText2">
    <w:name w:val="Body Text 2"/>
    <w:basedOn w:val="Normal"/>
    <w:link w:val="BodyText2Char"/>
    <w:rsid w:val="003D34A9"/>
    <w:pPr>
      <w:spacing w:line="240" w:lineRule="exact"/>
    </w:pPr>
    <w:rPr>
      <w:rFonts w:ascii="Cordia New" w:hAnsi="Cordia New" w:cs="Cordia New"/>
      <w:sz w:val="32"/>
      <w:szCs w:val="32"/>
    </w:rPr>
  </w:style>
  <w:style w:type="character" w:customStyle="1" w:styleId="BodyText2Char">
    <w:name w:val="Body Text 2 Char"/>
    <w:link w:val="BodyText2"/>
    <w:rsid w:val="003D34A9"/>
    <w:rPr>
      <w:rFonts w:ascii="Cordia New" w:eastAsia="Times New Roman" w:hAnsi="Cordia New" w:cs="Cordia New"/>
    </w:rPr>
  </w:style>
  <w:style w:type="paragraph" w:styleId="NormalWeb">
    <w:name w:val="Normal (Web)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character" w:styleId="LineNumber">
    <w:name w:val="line number"/>
    <w:basedOn w:val="DefaultParagraphFont"/>
    <w:rsid w:val="003D34A9"/>
  </w:style>
  <w:style w:type="paragraph" w:customStyle="1" w:styleId="Default">
    <w:name w:val="Default"/>
    <w:rsid w:val="003970D2"/>
    <w:pPr>
      <w:autoSpaceDE w:val="0"/>
      <w:autoSpaceDN w:val="0"/>
      <w:adjustRightInd w:val="0"/>
    </w:pPr>
    <w:rPr>
      <w:rFonts w:ascii="AngsanaUPC" w:hAnsi="AngsanaUPC" w:cs="AngsanaUPC"/>
      <w:color w:val="000000"/>
      <w:sz w:val="24"/>
      <w:szCs w:val="24"/>
    </w:rPr>
  </w:style>
  <w:style w:type="character" w:customStyle="1" w:styleId="TableTextChar">
    <w:name w:val="Table Text Char"/>
    <w:link w:val="TableText"/>
    <w:rsid w:val="00A41625"/>
    <w:rPr>
      <w:rFonts w:ascii="Tahoma" w:eastAsia="Times New Roman" w:hAnsi="Tahoma" w:cs="Arial Unicode MS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FD7007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7007"/>
    <w:rPr>
      <w:rFonts w:cs="Angsana New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7007"/>
    <w:rPr>
      <w:rFonts w:ascii="Tahoma" w:eastAsia="Times New Roman" w:hAnsi="Tahoma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70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7007"/>
    <w:rPr>
      <w:rFonts w:ascii="Tahoma" w:eastAsia="Times New Roman" w:hAnsi="Tahoma" w:cs="Angsana New"/>
      <w:b/>
      <w:bCs/>
      <w:szCs w:val="25"/>
    </w:rPr>
  </w:style>
  <w:style w:type="paragraph" w:styleId="Revision">
    <w:name w:val="Revision"/>
    <w:hidden/>
    <w:uiPriority w:val="99"/>
    <w:semiHidden/>
    <w:rsid w:val="00FD7007"/>
    <w:rPr>
      <w:rFonts w:eastAsia="Times New Roman" w:cs="Angsana New"/>
      <w:szCs w:val="25"/>
    </w:rPr>
  </w:style>
  <w:style w:type="paragraph" w:styleId="TOCHeading">
    <w:name w:val="TOC Heading"/>
    <w:basedOn w:val="Heading1"/>
    <w:next w:val="Normal"/>
    <w:uiPriority w:val="39"/>
    <w:unhideWhenUsed/>
    <w:qFormat/>
    <w:rsid w:val="00E361AE"/>
    <w:pPr>
      <w:keepLines/>
      <w:pageBreakBefore w:val="0"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u w:val="none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8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9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74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9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7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52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3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5" Type="http://schemas.openxmlformats.org/officeDocument/2006/relationships/header" Target="header9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8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header" Target="header7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header" Target="header6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ม.ค. 61</G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03BC6-4721-408D-9580-EBA264BD3F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141F57-EA16-4417-AFE2-1F0D705200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86DDD2-8604-47D7-99B8-065C7FFF6868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4.xml><?xml version="1.0" encoding="utf-8"?>
<ds:datastoreItem xmlns:ds="http://schemas.openxmlformats.org/officeDocument/2006/customXml" ds:itemID="{515C0FD4-0DB7-4A18-B9EC-37CBFABC5130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17F5EB55-5AF3-45ED-8AF1-80239065B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312</Pages>
  <Words>40616</Words>
  <Characters>231515</Characters>
  <Application>Microsoft Office Word</Application>
  <DocSecurity>0</DocSecurity>
  <Lines>1929</Lines>
  <Paragraphs>543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271588</CharactersWithSpaces>
  <SharedDoc>false</SharedDoc>
  <HLinks>
    <vt:vector size="618" baseType="variant">
      <vt:variant>
        <vt:i4>8257624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917522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ContingentSummary</vt:lpwstr>
      </vt:variant>
      <vt:variant>
        <vt:i4>786451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ProvisionandExpectedLoss</vt:lpwstr>
      </vt:variant>
      <vt:variant>
        <vt:i4>6291580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EquityPosition</vt:lpwstr>
      </vt:variant>
      <vt:variant>
        <vt:i4>983046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CreditRiskIRBApproach</vt:lpwstr>
      </vt:variant>
      <vt:variant>
        <vt:i4>6946939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CreditRiskStandardizedApproach</vt:lpwstr>
      </vt:variant>
      <vt:variant>
        <vt:i4>8257624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1245241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_Toc519505556</vt:lpwstr>
      </vt:variant>
      <vt:variant>
        <vt:i4>1245241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_Toc519505555</vt:lpwstr>
      </vt:variant>
      <vt:variant>
        <vt:i4>1245241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_Toc519505554</vt:lpwstr>
      </vt:variant>
      <vt:variant>
        <vt:i4>1245241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_Toc519505553</vt:lpwstr>
      </vt:variant>
      <vt:variant>
        <vt:i4>1245241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_Toc519505552</vt:lpwstr>
      </vt:variant>
      <vt:variant>
        <vt:i4>1245241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_Toc519505551</vt:lpwstr>
      </vt:variant>
      <vt:variant>
        <vt:i4>1245241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_Toc519505550</vt:lpwstr>
      </vt:variant>
      <vt:variant>
        <vt:i4>1179705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_Toc519505549</vt:lpwstr>
      </vt:variant>
      <vt:variant>
        <vt:i4>1179705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_Toc519505548</vt:lpwstr>
      </vt:variant>
      <vt:variant>
        <vt:i4>1179705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_Toc519505547</vt:lpwstr>
      </vt:variant>
      <vt:variant>
        <vt:i4>1179705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_Toc519505546</vt:lpwstr>
      </vt:variant>
      <vt:variant>
        <vt:i4>1179705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_Toc519505545</vt:lpwstr>
      </vt:variant>
      <vt:variant>
        <vt:i4>1179705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_Toc519505544</vt:lpwstr>
      </vt:variant>
      <vt:variant>
        <vt:i4>1179705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_Toc519505543</vt:lpwstr>
      </vt:variant>
      <vt:variant>
        <vt:i4>1179705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_Toc519505542</vt:lpwstr>
      </vt:variant>
      <vt:variant>
        <vt:i4>1179705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_Toc519505541</vt:lpwstr>
      </vt:variant>
      <vt:variant>
        <vt:i4>1179705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_Toc519505540</vt:lpwstr>
      </vt:variant>
      <vt:variant>
        <vt:i4>1376313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_Toc519505539</vt:lpwstr>
      </vt:variant>
      <vt:variant>
        <vt:i4>1376313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_Toc519505538</vt:lpwstr>
      </vt:variant>
      <vt:variant>
        <vt:i4>1376313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_Toc519505537</vt:lpwstr>
      </vt:variant>
      <vt:variant>
        <vt:i4>1376313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_Toc519505536</vt:lpwstr>
      </vt:variant>
      <vt:variant>
        <vt:i4>1376313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_Toc519505535</vt:lpwstr>
      </vt:variant>
      <vt:variant>
        <vt:i4>1376313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_Toc519505534</vt:lpwstr>
      </vt:variant>
      <vt:variant>
        <vt:i4>1376313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_Toc519505533</vt:lpwstr>
      </vt:variant>
      <vt:variant>
        <vt:i4>1376313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_Toc519505532</vt:lpwstr>
      </vt:variant>
      <vt:variant>
        <vt:i4>1376313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_Toc519505531</vt:lpwstr>
      </vt:variant>
      <vt:variant>
        <vt:i4>1376313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_Toc519505530</vt:lpwstr>
      </vt:variant>
      <vt:variant>
        <vt:i4>1310777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_Toc519505529</vt:lpwstr>
      </vt:variant>
      <vt:variant>
        <vt:i4>1310777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_Toc519505528</vt:lpwstr>
      </vt:variant>
      <vt:variant>
        <vt:i4>1310777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_Toc519505527</vt:lpwstr>
      </vt:variant>
      <vt:variant>
        <vt:i4>1310777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_Toc519505526</vt:lpwstr>
      </vt:variant>
      <vt:variant>
        <vt:i4>1310777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_Toc519505525</vt:lpwstr>
      </vt:variant>
      <vt:variant>
        <vt:i4>1310777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_Toc519505524</vt:lpwstr>
      </vt:variant>
      <vt:variant>
        <vt:i4>1310777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_Toc519505523</vt:lpwstr>
      </vt:variant>
      <vt:variant>
        <vt:i4>1310777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_Toc519505522</vt:lpwstr>
      </vt:variant>
      <vt:variant>
        <vt:i4>1310777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_Toc519505521</vt:lpwstr>
      </vt:variant>
      <vt:variant>
        <vt:i4>1310777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_Toc519505520</vt:lpwstr>
      </vt:variant>
      <vt:variant>
        <vt:i4>1507385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_Toc519505519</vt:lpwstr>
      </vt:variant>
      <vt:variant>
        <vt:i4>1507385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_Toc519505518</vt:lpwstr>
      </vt:variant>
      <vt:variant>
        <vt:i4>1507385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_Toc519505517</vt:lpwstr>
      </vt:variant>
      <vt:variant>
        <vt:i4>1507385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_Toc519505516</vt:lpwstr>
      </vt:variant>
      <vt:variant>
        <vt:i4>1507385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_Toc519505515</vt:lpwstr>
      </vt:variant>
      <vt:variant>
        <vt:i4>1507385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_Toc519505514</vt:lpwstr>
      </vt:variant>
      <vt:variant>
        <vt:i4>1507385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_Toc519505513</vt:lpwstr>
      </vt:variant>
      <vt:variant>
        <vt:i4>1507385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_Toc519505512</vt:lpwstr>
      </vt:variant>
      <vt:variant>
        <vt:i4>1507385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_Toc519505511</vt:lpwstr>
      </vt:variant>
      <vt:variant>
        <vt:i4>1507385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_Toc519505510</vt:lpwstr>
      </vt:variant>
      <vt:variant>
        <vt:i4>1441849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_Toc519505509</vt:lpwstr>
      </vt:variant>
      <vt:variant>
        <vt:i4>1441849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_Toc519505508</vt:lpwstr>
      </vt:variant>
      <vt:variant>
        <vt:i4>1441849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_Toc519505507</vt:lpwstr>
      </vt:variant>
      <vt:variant>
        <vt:i4>1441849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_Toc519505506</vt:lpwstr>
      </vt:variant>
      <vt:variant>
        <vt:i4>1441849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_Toc519505505</vt:lpwstr>
      </vt:variant>
      <vt:variant>
        <vt:i4>1441849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_Toc519505504</vt:lpwstr>
      </vt:variant>
      <vt:variant>
        <vt:i4>1441849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_Toc519505503</vt:lpwstr>
      </vt:variant>
      <vt:variant>
        <vt:i4>1441849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_Toc519505502</vt:lpwstr>
      </vt:variant>
      <vt:variant>
        <vt:i4>1441849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_Toc519505501</vt:lpwstr>
      </vt:variant>
      <vt:variant>
        <vt:i4>1441849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_Toc519505500</vt:lpwstr>
      </vt:variant>
      <vt:variant>
        <vt:i4>2031672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_Toc519505499</vt:lpwstr>
      </vt:variant>
      <vt:variant>
        <vt:i4>2031672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_Toc519505498</vt:lpwstr>
      </vt:variant>
      <vt:variant>
        <vt:i4>2031672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_Toc519505497</vt:lpwstr>
      </vt:variant>
      <vt:variant>
        <vt:i4>2031672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_Toc519505496</vt:lpwstr>
      </vt:variant>
      <vt:variant>
        <vt:i4>2031672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_Toc519505495</vt:lpwstr>
      </vt:variant>
      <vt:variant>
        <vt:i4>2031672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_Toc519505494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_Toc519505493</vt:lpwstr>
      </vt:variant>
      <vt:variant>
        <vt:i4>2031672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_Toc519505492</vt:lpwstr>
      </vt:variant>
      <vt:variant>
        <vt:i4>2031672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_Toc519505491</vt:lpwstr>
      </vt:variant>
      <vt:variant>
        <vt:i4>2031672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_Toc519505490</vt:lpwstr>
      </vt:variant>
      <vt:variant>
        <vt:i4>1966136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_Toc519505489</vt:lpwstr>
      </vt:variant>
      <vt:variant>
        <vt:i4>1966136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_Toc519505488</vt:lpwstr>
      </vt:variant>
      <vt:variant>
        <vt:i4>1966136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_Toc519505487</vt:lpwstr>
      </vt:variant>
      <vt:variant>
        <vt:i4>1966136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_Toc519505486</vt:lpwstr>
      </vt:variant>
      <vt:variant>
        <vt:i4>1966136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_Toc519505485</vt:lpwstr>
      </vt:variant>
      <vt:variant>
        <vt:i4>1966136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_Toc519505484</vt:lpwstr>
      </vt:variant>
      <vt:variant>
        <vt:i4>1966136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_Toc519505483</vt:lpwstr>
      </vt:variant>
      <vt:variant>
        <vt:i4>1966136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_Toc519505482</vt:lpwstr>
      </vt:variant>
      <vt:variant>
        <vt:i4>1966136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_Toc519505481</vt:lpwstr>
      </vt:variant>
      <vt:variant>
        <vt:i4>1966136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_Toc519505480</vt:lpwstr>
      </vt:variant>
      <vt:variant>
        <vt:i4>1114168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_Toc519505479</vt:lpwstr>
      </vt:variant>
      <vt:variant>
        <vt:i4>1114168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_Toc519505478</vt:lpwstr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_Toc519505477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_Toc519505476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_Toc519505475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_Toc519505474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_Toc519505473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_Toc519505472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_Toc519505471</vt:lpwstr>
      </vt:variant>
      <vt:variant>
        <vt:i4>1114168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_Toc519505470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_Toc519505469</vt:lpwstr>
      </vt:variant>
      <vt:variant>
        <vt:i4>1048632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_Toc519505468</vt:lpwstr>
      </vt:variant>
      <vt:variant>
        <vt:i4>1048632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_Toc519505467</vt:lpwstr>
      </vt:variant>
      <vt:variant>
        <vt:i4>1048632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_Toc519505466</vt:lpwstr>
      </vt:variant>
      <vt:variant>
        <vt:i4>1048632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_Toc519505465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cp:lastModifiedBy>Busarin Thaola (บุศรินทร์ ท้าวลา)</cp:lastModifiedBy>
  <cp:revision>43</cp:revision>
  <cp:lastPrinted>2020-10-15T10:11:00Z</cp:lastPrinted>
  <dcterms:created xsi:type="dcterms:W3CDTF">2021-03-01T15:43:00Z</dcterms:created>
  <dcterms:modified xsi:type="dcterms:W3CDTF">2021-07-27T03:41:00Z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Data Set Document version 16.0 : วันที่เผยแพร่ 10 ส.ค. 60</vt:lpwstr>
  </property>
  <property fmtid="{D5CDD505-2E9C-101B-9397-08002B2CF9AE}" pid="3" name="ordinal1">
    <vt:lpwstr>3.00000000000000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1200.00000000000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MSIP_Label_b93a4d6f-7563-4bfd-a710-320428f3a219_Enabled">
    <vt:lpwstr>true</vt:lpwstr>
  </property>
  <property fmtid="{D5CDD505-2E9C-101B-9397-08002B2CF9AE}" pid="13" name="MSIP_Label_b93a4d6f-7563-4bfd-a710-320428f3a219_SetDate">
    <vt:lpwstr>2020-11-02T10:35:49Z</vt:lpwstr>
  </property>
  <property fmtid="{D5CDD505-2E9C-101B-9397-08002B2CF9AE}" pid="14" name="MSIP_Label_b93a4d6f-7563-4bfd-a710-320428f3a219_Method">
    <vt:lpwstr>Privileged</vt:lpwstr>
  </property>
  <property fmtid="{D5CDD505-2E9C-101B-9397-08002B2CF9AE}" pid="15" name="MSIP_Label_b93a4d6f-7563-4bfd-a710-320428f3a219_Name">
    <vt:lpwstr>General</vt:lpwstr>
  </property>
  <property fmtid="{D5CDD505-2E9C-101B-9397-08002B2CF9AE}" pid="16" name="MSIP_Label_b93a4d6f-7563-4bfd-a710-320428f3a219_SiteId">
    <vt:lpwstr>db27cba9-535b-4797-bd0b-1b1d889f3898</vt:lpwstr>
  </property>
  <property fmtid="{D5CDD505-2E9C-101B-9397-08002B2CF9AE}" pid="17" name="MSIP_Label_b93a4d6f-7563-4bfd-a710-320428f3a219_ActionId">
    <vt:lpwstr>a66a180a-441c-4aa4-89ee-eab182f06b7f</vt:lpwstr>
  </property>
  <property fmtid="{D5CDD505-2E9C-101B-9397-08002B2CF9AE}" pid="18" name="MSIP_Label_b93a4d6f-7563-4bfd-a710-320428f3a219_ContentBits">
    <vt:lpwstr>0</vt:lpwstr>
  </property>
</Properties>
</file>