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42EC11" w14:textId="77777777" w:rsidR="003D34A9" w:rsidRPr="00EB2F3D" w:rsidRDefault="003D34A9" w:rsidP="003D34A9">
      <w:pPr>
        <w:pStyle w:val="Title"/>
        <w:jc w:val="left"/>
        <w:rPr>
          <w:rFonts w:cs="Tahoma"/>
          <w:color w:val="000000" w:themeColor="text1"/>
          <w:sz w:val="48"/>
          <w:szCs w:val="48"/>
          <w:cs/>
          <w:lang w:bidi="th-TH"/>
        </w:rPr>
      </w:pPr>
    </w:p>
    <w:p w14:paraId="26673CD7" w14:textId="77777777" w:rsidR="003D34A9" w:rsidRPr="00EB2F3D" w:rsidRDefault="00CE67E9" w:rsidP="003D34A9">
      <w:pPr>
        <w:pStyle w:val="Title"/>
        <w:jc w:val="left"/>
        <w:rPr>
          <w:rFonts w:cs="Tahoma"/>
          <w:color w:val="000000" w:themeColor="text1"/>
          <w:sz w:val="48"/>
          <w:szCs w:val="48"/>
          <w:lang w:bidi="th-TH"/>
        </w:rPr>
      </w:pPr>
      <w:r w:rsidRPr="00EB2F3D">
        <w:rPr>
          <w:rFonts w:cs="Tahoma"/>
          <w:b w:val="0"/>
          <w:bCs w:val="0"/>
          <w:noProof/>
          <w:color w:val="000000" w:themeColor="text1"/>
          <w:sz w:val="48"/>
          <w:szCs w:val="48"/>
          <w:lang w:bidi="th-TH"/>
        </w:rPr>
        <w:drawing>
          <wp:anchor distT="0" distB="0" distL="114300" distR="114300" simplePos="0" relativeHeight="251657728" behindDoc="0" locked="0" layoutInCell="1" allowOverlap="1" wp14:anchorId="0B130B51" wp14:editId="74A5E69C">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14:paraId="6195D6D3" w14:textId="77777777" w:rsidR="003D34A9" w:rsidRPr="00EB2F3D" w:rsidRDefault="003D34A9" w:rsidP="003D34A9">
      <w:pPr>
        <w:pStyle w:val="Title"/>
        <w:spacing w:after="0"/>
        <w:rPr>
          <w:rFonts w:cs="Tahoma"/>
          <w:color w:val="000000" w:themeColor="text1"/>
          <w:sz w:val="52"/>
          <w:szCs w:val="52"/>
          <w:lang w:bidi="th-TH"/>
        </w:rPr>
      </w:pPr>
    </w:p>
    <w:p w14:paraId="4C5F4ADF" w14:textId="77777777" w:rsidR="003D34A9" w:rsidRPr="00EB2F3D" w:rsidRDefault="003D34A9" w:rsidP="003D34A9">
      <w:pPr>
        <w:pStyle w:val="Title"/>
        <w:rPr>
          <w:rFonts w:cs="Tahoma"/>
          <w:color w:val="000000" w:themeColor="text1"/>
          <w:sz w:val="52"/>
          <w:szCs w:val="52"/>
          <w:lang w:bidi="th-TH"/>
        </w:rPr>
      </w:pPr>
    </w:p>
    <w:p w14:paraId="7EC82E44" w14:textId="77777777" w:rsidR="003D34A9" w:rsidRPr="00EB2F3D" w:rsidRDefault="003D34A9" w:rsidP="003D34A9">
      <w:pPr>
        <w:pStyle w:val="Title"/>
        <w:spacing w:after="0"/>
        <w:rPr>
          <w:rFonts w:cs="Tahoma"/>
          <w:color w:val="000000" w:themeColor="text1"/>
          <w:sz w:val="52"/>
          <w:szCs w:val="52"/>
          <w:lang w:bidi="th-TH"/>
        </w:rPr>
      </w:pPr>
    </w:p>
    <w:p w14:paraId="60A3DE10" w14:textId="41DC0521" w:rsidR="00B1350A" w:rsidRPr="00BC5379" w:rsidRDefault="00A12590" w:rsidP="00BC5379">
      <w:pPr>
        <w:pStyle w:val="Title"/>
        <w:rPr>
          <w:rFonts w:cs="Tahoma"/>
          <w:sz w:val="56"/>
          <w:szCs w:val="56"/>
          <w:lang w:bidi="th-TH"/>
        </w:rPr>
      </w:pPr>
      <w:r w:rsidRPr="00BC5379">
        <w:rPr>
          <w:rFonts w:cs="Tahoma"/>
          <w:sz w:val="56"/>
          <w:szCs w:val="56"/>
          <w:rtl/>
          <w:cs/>
        </w:rPr>
        <w:t xml:space="preserve">   </w:t>
      </w:r>
      <w:r w:rsidR="00412D8E">
        <w:rPr>
          <w:rFonts w:cs="Tahoma"/>
          <w:sz w:val="56"/>
          <w:szCs w:val="56"/>
          <w:lang w:bidi="th-TH"/>
        </w:rPr>
        <w:t>MARKET CONDUCT DATA SET MANUAL</w:t>
      </w:r>
    </w:p>
    <w:p w14:paraId="63760170" w14:textId="77777777" w:rsidR="00DE4965" w:rsidRDefault="00B1350A" w:rsidP="00BC5379">
      <w:pPr>
        <w:pStyle w:val="Title"/>
        <w:rPr>
          <w:rFonts w:cs="Tahoma"/>
          <w:sz w:val="56"/>
          <w:szCs w:val="56"/>
          <w:lang w:bidi="th-TH"/>
        </w:rPr>
      </w:pPr>
      <w:r w:rsidRPr="00BC5379">
        <w:rPr>
          <w:rFonts w:cs="Tahoma"/>
          <w:sz w:val="56"/>
          <w:szCs w:val="56"/>
          <w:lang w:bidi="th-TH"/>
        </w:rPr>
        <w:t>(</w:t>
      </w:r>
      <w:r w:rsidR="00412D8E">
        <w:rPr>
          <w:rFonts w:cs="Tahoma" w:hint="cs"/>
          <w:sz w:val="56"/>
          <w:szCs w:val="56"/>
          <w:cs/>
          <w:lang w:bidi="th-TH"/>
        </w:rPr>
        <w:t>คู่มือการจัดทำ</w:t>
      </w:r>
    </w:p>
    <w:p w14:paraId="098AF34B" w14:textId="412200A7" w:rsidR="00A12590" w:rsidRPr="00BC5379" w:rsidRDefault="00412D8E" w:rsidP="00BC5379">
      <w:pPr>
        <w:pStyle w:val="Title"/>
        <w:rPr>
          <w:rFonts w:cs="Tahoma"/>
          <w:sz w:val="56"/>
          <w:szCs w:val="56"/>
          <w:lang w:bidi="th-TH"/>
        </w:rPr>
      </w:pPr>
      <w:r>
        <w:rPr>
          <w:rFonts w:cs="Tahoma" w:hint="cs"/>
          <w:sz w:val="56"/>
          <w:szCs w:val="56"/>
          <w:cs/>
          <w:lang w:bidi="th-TH"/>
        </w:rPr>
        <w:t>ชุดข้อมูลการคุ้มครองผู้ใช้บริการทางการเงิน</w:t>
      </w:r>
      <w:r w:rsidR="00A12590" w:rsidRPr="00BC5379">
        <w:rPr>
          <w:rFonts w:cs="Tahoma"/>
          <w:sz w:val="56"/>
          <w:szCs w:val="56"/>
          <w:lang w:bidi="th-TH"/>
        </w:rPr>
        <w:t>)</w:t>
      </w:r>
    </w:p>
    <w:p w14:paraId="32A431CE" w14:textId="77777777" w:rsidR="006A3E1B" w:rsidRPr="00EB2F3D" w:rsidRDefault="006A3E1B" w:rsidP="003D34A9">
      <w:pPr>
        <w:jc w:val="center"/>
        <w:rPr>
          <w:color w:val="000000" w:themeColor="text1"/>
          <w:sz w:val="48"/>
          <w:szCs w:val="48"/>
        </w:rPr>
      </w:pPr>
    </w:p>
    <w:p w14:paraId="60177018" w14:textId="77777777" w:rsidR="006A3E1B" w:rsidRPr="00EB2F3D" w:rsidRDefault="006A3E1B" w:rsidP="006A3E1B">
      <w:pPr>
        <w:rPr>
          <w:color w:val="000000" w:themeColor="text1"/>
          <w:sz w:val="48"/>
          <w:szCs w:val="48"/>
        </w:rPr>
      </w:pPr>
    </w:p>
    <w:p w14:paraId="7E3434C3" w14:textId="77777777" w:rsidR="006A3E1B" w:rsidRPr="00EB2F3D" w:rsidRDefault="006A3E1B" w:rsidP="006A3E1B">
      <w:pPr>
        <w:tabs>
          <w:tab w:val="left" w:pos="14190"/>
        </w:tabs>
        <w:rPr>
          <w:color w:val="000000" w:themeColor="text1"/>
          <w:sz w:val="48"/>
          <w:szCs w:val="48"/>
          <w:cs/>
        </w:rPr>
      </w:pPr>
      <w:r w:rsidRPr="00EB2F3D">
        <w:rPr>
          <w:color w:val="000000" w:themeColor="text1"/>
          <w:sz w:val="48"/>
          <w:szCs w:val="48"/>
        </w:rPr>
        <w:tab/>
      </w:r>
    </w:p>
    <w:p w14:paraId="33D91A32" w14:textId="77777777" w:rsidR="003D34A9" w:rsidRPr="00EB2F3D" w:rsidRDefault="003D34A9" w:rsidP="006A3E1B">
      <w:pPr>
        <w:tabs>
          <w:tab w:val="left" w:pos="14190"/>
        </w:tabs>
        <w:rPr>
          <w:color w:val="000000" w:themeColor="text1"/>
          <w:sz w:val="48"/>
          <w:szCs w:val="48"/>
        </w:rPr>
        <w:sectPr w:rsidR="003D34A9" w:rsidRPr="00EB2F3D" w:rsidSect="00EE4DE6">
          <w:headerReference w:type="default" r:id="rId13"/>
          <w:footerReference w:type="default" r:id="rId14"/>
          <w:headerReference w:type="first" r:id="rId15"/>
          <w:footerReference w:type="first" r:id="rId16"/>
          <w:pgSz w:w="16834" w:h="11909" w:orient="landscape" w:code="9"/>
          <w:pgMar w:top="1152" w:right="720" w:bottom="1440" w:left="1152" w:header="1296" w:footer="288" w:gutter="0"/>
          <w:pgNumType w:chapStyle="1" w:chapSep="enDash"/>
          <w:cols w:space="708"/>
          <w:titlePg/>
          <w:docGrid w:linePitch="435"/>
        </w:sectPr>
      </w:pPr>
    </w:p>
    <w:p w14:paraId="5981A189" w14:textId="34AA745F" w:rsidR="003D34A9" w:rsidRPr="00BC5379" w:rsidRDefault="00BC5379" w:rsidP="00BC5379">
      <w:pPr>
        <w:pStyle w:val="Sub-block"/>
        <w:spacing w:before="0" w:after="240" w:line="360" w:lineRule="auto"/>
        <w:ind w:left="0"/>
        <w:rPr>
          <w:rFonts w:cs="Tahoma"/>
          <w:color w:val="000000" w:themeColor="text1"/>
          <w:sz w:val="20"/>
          <w:szCs w:val="20"/>
          <w:cs/>
          <w:lang w:val="fr-FR" w:bidi="th-TH"/>
        </w:rPr>
      </w:pPr>
      <w:r>
        <w:rPr>
          <w:rFonts w:cs="Tahoma"/>
          <w:color w:val="000000" w:themeColor="text1"/>
          <w:sz w:val="20"/>
          <w:szCs w:val="20"/>
          <w:lang w:val="fr-FR"/>
        </w:rPr>
        <w:lastRenderedPageBreak/>
        <w:t>Document information</w:t>
      </w:r>
    </w:p>
    <w:p w14:paraId="5D1EE700" w14:textId="31765045" w:rsidR="003D34A9" w:rsidRPr="00BC5379" w:rsidRDefault="0020745B" w:rsidP="00BC5379">
      <w:pPr>
        <w:pStyle w:val="Sub-block"/>
        <w:spacing w:before="0" w:after="240" w:line="360" w:lineRule="auto"/>
        <w:ind w:left="0"/>
        <w:rPr>
          <w:rFonts w:cs="Tahoma"/>
          <w:color w:val="000000" w:themeColor="text1"/>
          <w:sz w:val="20"/>
          <w:szCs w:val="20"/>
          <w:lang w:val="fr-FR"/>
        </w:rPr>
      </w:pPr>
      <w:r>
        <w:rPr>
          <w:rFonts w:cs="Tahoma"/>
          <w:color w:val="000000" w:themeColor="text1"/>
          <w:sz w:val="20"/>
          <w:szCs w:val="20"/>
          <w:lang w:val="fr-FR"/>
        </w:rPr>
        <w:t>Revision h</w:t>
      </w:r>
      <w:r w:rsidR="003D34A9" w:rsidRPr="00BC5379">
        <w:rPr>
          <w:rFonts w:cs="Tahoma"/>
          <w:color w:val="000000" w:themeColor="text1"/>
          <w:sz w:val="20"/>
          <w:szCs w:val="20"/>
          <w:lang w:val="fr-FR"/>
        </w:rPr>
        <w:t>istory</w:t>
      </w:r>
    </w:p>
    <w:tbl>
      <w:tblPr>
        <w:tblW w:w="14256" w:type="dxa"/>
        <w:tblInd w:w="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477"/>
        <w:gridCol w:w="1026"/>
      </w:tblGrid>
      <w:tr w:rsidR="00412D8E" w:rsidRPr="00623846" w14:paraId="371B6D9A" w14:textId="77777777" w:rsidTr="00C526E5">
        <w:trPr>
          <w:tblHeader/>
        </w:trPr>
        <w:tc>
          <w:tcPr>
            <w:tcW w:w="927" w:type="dxa"/>
            <w:shd w:val="clear" w:color="auto" w:fill="auto"/>
            <w:vAlign w:val="center"/>
          </w:tcPr>
          <w:p w14:paraId="7D58EC1D" w14:textId="77777777" w:rsidR="00412D8E" w:rsidRPr="00623846" w:rsidRDefault="00412D8E" w:rsidP="00C526E5">
            <w:pPr>
              <w:pStyle w:val="TableHeading"/>
              <w:spacing w:before="120"/>
              <w:rPr>
                <w:sz w:val="20"/>
                <w:szCs w:val="20"/>
              </w:rPr>
            </w:pPr>
            <w:r w:rsidRPr="00623846">
              <w:rPr>
                <w:sz w:val="20"/>
                <w:szCs w:val="20"/>
              </w:rPr>
              <w:t>Version number</w:t>
            </w:r>
          </w:p>
        </w:tc>
        <w:tc>
          <w:tcPr>
            <w:tcW w:w="1992" w:type="dxa"/>
            <w:shd w:val="clear" w:color="auto" w:fill="auto"/>
            <w:vAlign w:val="center"/>
          </w:tcPr>
          <w:p w14:paraId="57670214" w14:textId="77777777" w:rsidR="00412D8E" w:rsidRPr="00623846" w:rsidRDefault="00412D8E" w:rsidP="00C526E5">
            <w:pPr>
              <w:pStyle w:val="TableHeading"/>
              <w:spacing w:before="120"/>
              <w:rPr>
                <w:sz w:val="20"/>
                <w:szCs w:val="20"/>
              </w:rPr>
            </w:pPr>
            <w:r w:rsidRPr="00623846">
              <w:rPr>
                <w:sz w:val="20"/>
                <w:szCs w:val="20"/>
              </w:rPr>
              <w:t>Released Date</w:t>
            </w:r>
          </w:p>
        </w:tc>
        <w:tc>
          <w:tcPr>
            <w:tcW w:w="1834" w:type="dxa"/>
            <w:shd w:val="clear" w:color="auto" w:fill="auto"/>
            <w:vAlign w:val="center"/>
          </w:tcPr>
          <w:p w14:paraId="25C7A8B0" w14:textId="77777777" w:rsidR="00412D8E" w:rsidRPr="00623846" w:rsidRDefault="00412D8E" w:rsidP="00C526E5">
            <w:pPr>
              <w:pStyle w:val="TableHeading"/>
              <w:spacing w:before="120"/>
              <w:rPr>
                <w:sz w:val="20"/>
                <w:szCs w:val="20"/>
              </w:rPr>
            </w:pPr>
            <w:r w:rsidRPr="00623846">
              <w:rPr>
                <w:sz w:val="20"/>
                <w:szCs w:val="20"/>
              </w:rPr>
              <w:t>Effective Date</w:t>
            </w:r>
          </w:p>
        </w:tc>
        <w:tc>
          <w:tcPr>
            <w:tcW w:w="8477" w:type="dxa"/>
            <w:shd w:val="clear" w:color="auto" w:fill="auto"/>
            <w:vAlign w:val="center"/>
          </w:tcPr>
          <w:p w14:paraId="779F1F3B" w14:textId="77777777" w:rsidR="00412D8E" w:rsidRPr="00623846" w:rsidRDefault="00412D8E" w:rsidP="00C526E5">
            <w:pPr>
              <w:pStyle w:val="TableHeading"/>
              <w:spacing w:before="120"/>
              <w:rPr>
                <w:sz w:val="20"/>
                <w:szCs w:val="20"/>
              </w:rPr>
            </w:pPr>
            <w:r w:rsidRPr="00623846">
              <w:rPr>
                <w:sz w:val="20"/>
                <w:szCs w:val="20"/>
              </w:rPr>
              <w:t>Summary of changes</w:t>
            </w:r>
          </w:p>
        </w:tc>
        <w:tc>
          <w:tcPr>
            <w:tcW w:w="1026" w:type="dxa"/>
            <w:shd w:val="clear" w:color="auto" w:fill="auto"/>
            <w:vAlign w:val="center"/>
          </w:tcPr>
          <w:p w14:paraId="2E7E1C96" w14:textId="77777777" w:rsidR="00412D8E" w:rsidRPr="00623846" w:rsidRDefault="00412D8E" w:rsidP="00C526E5">
            <w:pPr>
              <w:pStyle w:val="TableHeading"/>
              <w:spacing w:before="120"/>
              <w:rPr>
                <w:sz w:val="20"/>
                <w:szCs w:val="20"/>
              </w:rPr>
            </w:pPr>
            <w:r w:rsidRPr="00623846">
              <w:rPr>
                <w:sz w:val="20"/>
                <w:szCs w:val="20"/>
              </w:rPr>
              <w:t>Revision marks</w:t>
            </w:r>
          </w:p>
        </w:tc>
      </w:tr>
      <w:tr w:rsidR="00412D8E" w:rsidRPr="00623846" w14:paraId="1BAFD9CE" w14:textId="77777777" w:rsidTr="00C526E5">
        <w:trPr>
          <w:trHeight w:val="586"/>
        </w:trPr>
        <w:tc>
          <w:tcPr>
            <w:tcW w:w="927" w:type="dxa"/>
            <w:tcBorders>
              <w:right w:val="dotted" w:sz="4" w:space="0" w:color="auto"/>
            </w:tcBorders>
            <w:shd w:val="clear" w:color="auto" w:fill="auto"/>
            <w:vAlign w:val="center"/>
          </w:tcPr>
          <w:p w14:paraId="32486EE2" w14:textId="77777777" w:rsidR="00412D8E" w:rsidRPr="00623846" w:rsidRDefault="00412D8E" w:rsidP="00C526E5">
            <w:pPr>
              <w:pStyle w:val="ItalicizedTableText"/>
              <w:spacing w:before="120"/>
              <w:jc w:val="center"/>
              <w:rPr>
                <w:rFonts w:cs="Tahoma"/>
                <w:i w:val="0"/>
                <w:iCs w:val="0"/>
              </w:rPr>
            </w:pPr>
            <w:r w:rsidRPr="00623846">
              <w:rPr>
                <w:rFonts w:cs="Tahoma"/>
                <w:i w:val="0"/>
                <w:iCs w:val="0"/>
              </w:rPr>
              <w:t>1.0</w:t>
            </w:r>
          </w:p>
        </w:tc>
        <w:tc>
          <w:tcPr>
            <w:tcW w:w="1992" w:type="dxa"/>
            <w:tcBorders>
              <w:left w:val="dotted" w:sz="4" w:space="0" w:color="auto"/>
              <w:right w:val="dotted" w:sz="4" w:space="0" w:color="auto"/>
            </w:tcBorders>
            <w:shd w:val="clear" w:color="auto" w:fill="auto"/>
            <w:vAlign w:val="center"/>
          </w:tcPr>
          <w:p w14:paraId="1FD2A7F3" w14:textId="2B03270F" w:rsidR="00412D8E" w:rsidRPr="00623846" w:rsidRDefault="00DE4965" w:rsidP="00C526E5">
            <w:pPr>
              <w:pStyle w:val="ItalicizedTableText"/>
              <w:spacing w:before="120"/>
              <w:jc w:val="center"/>
              <w:rPr>
                <w:rFonts w:cs="Tahoma"/>
                <w:i w:val="0"/>
                <w:iCs w:val="0"/>
                <w:color w:val="000000" w:themeColor="text1"/>
              </w:rPr>
            </w:pPr>
            <w:r>
              <w:rPr>
                <w:rFonts w:cs="Tahoma"/>
                <w:i w:val="0"/>
                <w:iCs w:val="0"/>
                <w:color w:val="000000" w:themeColor="text1"/>
              </w:rPr>
              <w:t>11 March</w:t>
            </w:r>
            <w:r w:rsidR="00412D8E">
              <w:rPr>
                <w:rFonts w:cs="Tahoma"/>
                <w:i w:val="0"/>
                <w:iCs w:val="0"/>
                <w:color w:val="000000" w:themeColor="text1"/>
              </w:rPr>
              <w:t xml:space="preserve"> 2019</w:t>
            </w:r>
          </w:p>
        </w:tc>
        <w:tc>
          <w:tcPr>
            <w:tcW w:w="1834" w:type="dxa"/>
            <w:tcBorders>
              <w:left w:val="dotted" w:sz="4" w:space="0" w:color="auto"/>
              <w:right w:val="dotted" w:sz="4" w:space="0" w:color="auto"/>
            </w:tcBorders>
            <w:shd w:val="clear" w:color="auto" w:fill="auto"/>
            <w:vAlign w:val="center"/>
          </w:tcPr>
          <w:p w14:paraId="6F81D291" w14:textId="0868175C" w:rsidR="00412D8E" w:rsidRPr="00CB5F85" w:rsidRDefault="00CB5F85" w:rsidP="00DE4965">
            <w:pPr>
              <w:pStyle w:val="ItalicizedTableText"/>
              <w:spacing w:before="120"/>
              <w:jc w:val="center"/>
              <w:rPr>
                <w:rFonts w:cs="Tahoma"/>
                <w:i w:val="0"/>
                <w:iCs w:val="0"/>
                <w:color w:val="000000" w:themeColor="text1"/>
              </w:rPr>
            </w:pPr>
            <w:bookmarkStart w:id="0" w:name="_GoBack"/>
            <w:r w:rsidRPr="00CB5F85">
              <w:rPr>
                <w:rFonts w:cs="Tahoma"/>
                <w:i w:val="0"/>
                <w:iCs w:val="0"/>
              </w:rPr>
              <w:t>1 January 2019</w:t>
            </w:r>
            <w:bookmarkEnd w:id="0"/>
          </w:p>
        </w:tc>
        <w:tc>
          <w:tcPr>
            <w:tcW w:w="8477" w:type="dxa"/>
            <w:tcBorders>
              <w:left w:val="dotted" w:sz="4" w:space="0" w:color="auto"/>
              <w:right w:val="dotted" w:sz="4" w:space="0" w:color="auto"/>
            </w:tcBorders>
            <w:shd w:val="clear" w:color="auto" w:fill="auto"/>
            <w:vAlign w:val="center"/>
          </w:tcPr>
          <w:p w14:paraId="6277F4D7" w14:textId="77777777" w:rsidR="00412D8E" w:rsidRPr="00623846" w:rsidRDefault="00412D8E" w:rsidP="00C526E5">
            <w:pPr>
              <w:pStyle w:val="TableText"/>
              <w:spacing w:before="120"/>
              <w:rPr>
                <w:rFonts w:cs="Tahoma"/>
              </w:rPr>
            </w:pPr>
            <w:r w:rsidRPr="00623846">
              <w:rPr>
                <w:rFonts w:cs="Tahoma"/>
              </w:rPr>
              <w:t>First version</w:t>
            </w:r>
          </w:p>
        </w:tc>
        <w:tc>
          <w:tcPr>
            <w:tcW w:w="1026" w:type="dxa"/>
            <w:tcBorders>
              <w:left w:val="dotted" w:sz="4" w:space="0" w:color="auto"/>
            </w:tcBorders>
            <w:shd w:val="clear" w:color="auto" w:fill="auto"/>
            <w:vAlign w:val="center"/>
          </w:tcPr>
          <w:p w14:paraId="2EF8D92A" w14:textId="77777777" w:rsidR="00412D8E" w:rsidRPr="00623846" w:rsidRDefault="00412D8E" w:rsidP="00C526E5">
            <w:pPr>
              <w:pStyle w:val="TableText"/>
              <w:spacing w:before="120"/>
              <w:jc w:val="center"/>
              <w:rPr>
                <w:rFonts w:cs="Tahoma"/>
              </w:rPr>
            </w:pPr>
            <w:r w:rsidRPr="00623846">
              <w:rPr>
                <w:rFonts w:cs="Tahoma"/>
              </w:rPr>
              <w:t>No</w:t>
            </w:r>
          </w:p>
        </w:tc>
      </w:tr>
    </w:tbl>
    <w:p w14:paraId="2812641E" w14:textId="77777777" w:rsidR="00BB398A" w:rsidRDefault="00BB398A" w:rsidP="003D34A9">
      <w:pPr>
        <w:pStyle w:val="Title"/>
        <w:jc w:val="left"/>
        <w:rPr>
          <w:rFonts w:cs="Tahoma"/>
          <w:color w:val="000000" w:themeColor="text1"/>
          <w:sz w:val="20"/>
          <w:szCs w:val="20"/>
        </w:rPr>
      </w:pPr>
    </w:p>
    <w:p w14:paraId="6497AB50" w14:textId="77777777" w:rsidR="00BB398A" w:rsidRPr="00BB398A" w:rsidRDefault="00BB398A" w:rsidP="00BB398A">
      <w:pPr>
        <w:rPr>
          <w:lang w:bidi="ar-SA"/>
        </w:rPr>
      </w:pPr>
    </w:p>
    <w:p w14:paraId="299402CA" w14:textId="77777777" w:rsidR="00BB398A" w:rsidRPr="00BB398A" w:rsidRDefault="00BB398A" w:rsidP="00BB398A">
      <w:pPr>
        <w:rPr>
          <w:lang w:bidi="ar-SA"/>
        </w:rPr>
      </w:pPr>
    </w:p>
    <w:p w14:paraId="2E3BDA59" w14:textId="77777777" w:rsidR="00BB398A" w:rsidRPr="00BB398A" w:rsidRDefault="00BB398A" w:rsidP="00BB398A">
      <w:pPr>
        <w:rPr>
          <w:lang w:bidi="ar-SA"/>
        </w:rPr>
      </w:pPr>
    </w:p>
    <w:p w14:paraId="49344F70" w14:textId="77777777" w:rsidR="00BB398A" w:rsidRPr="00BB398A" w:rsidRDefault="00BB398A" w:rsidP="00BB398A">
      <w:pPr>
        <w:rPr>
          <w:lang w:bidi="ar-SA"/>
        </w:rPr>
      </w:pPr>
    </w:p>
    <w:p w14:paraId="76D863FC" w14:textId="77777777" w:rsidR="00BB398A" w:rsidRDefault="00BB398A">
      <w:pPr>
        <w:rPr>
          <w:lang w:bidi="ar-SA"/>
        </w:rPr>
      </w:pPr>
      <w:r>
        <w:rPr>
          <w:lang w:bidi="ar-SA"/>
        </w:rPr>
        <w:br w:type="page"/>
      </w:r>
    </w:p>
    <w:bookmarkStart w:id="1" w:name="_Toc361140814" w:displacedByCustomXml="next"/>
    <w:sdt>
      <w:sdtPr>
        <w:rPr>
          <w:rFonts w:ascii="Tahoma" w:eastAsia="Times New Roman" w:hAnsi="Tahoma" w:cs="Tahoma"/>
          <w:color w:val="auto"/>
          <w:sz w:val="20"/>
          <w:szCs w:val="20"/>
          <w:lang w:bidi="th-TH"/>
        </w:rPr>
        <w:id w:val="1416814544"/>
        <w:docPartObj>
          <w:docPartGallery w:val="Table of Contents"/>
          <w:docPartUnique/>
        </w:docPartObj>
      </w:sdtPr>
      <w:sdtEndPr>
        <w:rPr>
          <w:b/>
          <w:bCs/>
          <w:noProof/>
        </w:rPr>
      </w:sdtEndPr>
      <w:sdtContent>
        <w:p w14:paraId="74C77173" w14:textId="409514C1" w:rsidR="0022108C" w:rsidRPr="00276327" w:rsidRDefault="00BC5379" w:rsidP="000F1573">
          <w:pPr>
            <w:pStyle w:val="TOCHeading"/>
            <w:ind w:left="90"/>
            <w:rPr>
              <w:rFonts w:ascii="Tahoma" w:hAnsi="Tahoma" w:cs="Tahoma"/>
              <w:b/>
              <w:bCs/>
              <w:color w:val="auto"/>
              <w:sz w:val="20"/>
              <w:szCs w:val="20"/>
            </w:rPr>
          </w:pPr>
          <w:r w:rsidRPr="00276327">
            <w:rPr>
              <w:rFonts w:ascii="Tahoma" w:hAnsi="Tahoma" w:cs="Tahoma"/>
              <w:b/>
              <w:bCs/>
              <w:color w:val="auto"/>
              <w:sz w:val="20"/>
              <w:szCs w:val="20"/>
            </w:rPr>
            <w:t>Table of Contents</w:t>
          </w:r>
        </w:p>
        <w:p w14:paraId="2336EFF6" w14:textId="77777777" w:rsidR="00830EFB" w:rsidRDefault="00830EFB" w:rsidP="000F1573">
          <w:pPr>
            <w:pStyle w:val="TOC1"/>
            <w:ind w:left="90"/>
            <w:rPr>
              <w:rFonts w:asciiTheme="minorHAnsi" w:eastAsiaTheme="minorEastAsia" w:hAnsiTheme="minorHAnsi" w:cstheme="minorBidi"/>
              <w:b w:val="0"/>
              <w:bCs w:val="0"/>
              <w:color w:val="auto"/>
              <w:sz w:val="22"/>
              <w:szCs w:val="28"/>
            </w:rPr>
          </w:pPr>
          <w:r>
            <w:rPr>
              <w:b w:val="0"/>
              <w:bCs w:val="0"/>
            </w:rPr>
            <w:fldChar w:fldCharType="begin"/>
          </w:r>
          <w:r>
            <w:rPr>
              <w:b w:val="0"/>
              <w:bCs w:val="0"/>
            </w:rPr>
            <w:instrText xml:space="preserve"> TOC \o "1-3" \h \z \u </w:instrText>
          </w:r>
          <w:r>
            <w:rPr>
              <w:b w:val="0"/>
              <w:bCs w:val="0"/>
            </w:rPr>
            <w:fldChar w:fldCharType="separate"/>
          </w:r>
          <w:hyperlink w:anchor="_Toc2949793" w:history="1">
            <w:r w:rsidRPr="00946795">
              <w:rPr>
                <w:rStyle w:val="Hyperlink"/>
              </w:rPr>
              <w:t>1.</w:t>
            </w:r>
            <w:r>
              <w:rPr>
                <w:rFonts w:asciiTheme="minorHAnsi" w:eastAsiaTheme="minorEastAsia" w:hAnsiTheme="minorHAnsi" w:cstheme="minorBidi"/>
                <w:b w:val="0"/>
                <w:bCs w:val="0"/>
                <w:color w:val="auto"/>
                <w:sz w:val="22"/>
                <w:szCs w:val="28"/>
              </w:rPr>
              <w:tab/>
            </w:r>
            <w:r w:rsidRPr="00946795">
              <w:rPr>
                <w:rStyle w:val="Hyperlink"/>
              </w:rPr>
              <w:t>Document Overview</w:t>
            </w:r>
            <w:r>
              <w:rPr>
                <w:webHidden/>
              </w:rPr>
              <w:tab/>
            </w:r>
            <w:r>
              <w:rPr>
                <w:rStyle w:val="Hyperlink"/>
              </w:rPr>
              <w:fldChar w:fldCharType="begin"/>
            </w:r>
            <w:r>
              <w:rPr>
                <w:webHidden/>
              </w:rPr>
              <w:instrText xml:space="preserve"> PAGEREF _Toc2949793 \h </w:instrText>
            </w:r>
            <w:r>
              <w:rPr>
                <w:rStyle w:val="Hyperlink"/>
              </w:rPr>
            </w:r>
            <w:r>
              <w:rPr>
                <w:rStyle w:val="Hyperlink"/>
              </w:rPr>
              <w:fldChar w:fldCharType="separate"/>
            </w:r>
            <w:r>
              <w:rPr>
                <w:webHidden/>
              </w:rPr>
              <w:t>4</w:t>
            </w:r>
            <w:r>
              <w:rPr>
                <w:rStyle w:val="Hyperlink"/>
              </w:rPr>
              <w:fldChar w:fldCharType="end"/>
            </w:r>
          </w:hyperlink>
        </w:p>
        <w:p w14:paraId="0DA0724F" w14:textId="276F4DF3" w:rsidR="00830EFB" w:rsidRDefault="00CB5F85">
          <w:pPr>
            <w:pStyle w:val="TOC1"/>
            <w:rPr>
              <w:rFonts w:asciiTheme="minorHAnsi" w:eastAsiaTheme="minorEastAsia" w:hAnsiTheme="minorHAnsi" w:cstheme="minorBidi"/>
              <w:b w:val="0"/>
              <w:bCs w:val="0"/>
              <w:color w:val="auto"/>
              <w:sz w:val="22"/>
              <w:szCs w:val="28"/>
            </w:rPr>
          </w:pPr>
          <w:hyperlink w:anchor="_Toc2949794" w:history="1">
            <w:r w:rsidR="00830EFB" w:rsidRPr="00946795">
              <w:rPr>
                <w:rStyle w:val="Hyperlink"/>
              </w:rPr>
              <w:t>2.</w:t>
            </w:r>
            <w:r w:rsidR="00830EFB">
              <w:rPr>
                <w:rFonts w:asciiTheme="minorHAnsi" w:eastAsiaTheme="minorEastAsia" w:hAnsiTheme="minorHAnsi" w:cstheme="minorBidi"/>
                <w:b w:val="0"/>
                <w:bCs w:val="0"/>
                <w:color w:val="auto"/>
                <w:sz w:val="22"/>
                <w:szCs w:val="28"/>
              </w:rPr>
              <w:tab/>
            </w:r>
            <w:r w:rsidR="00830EFB" w:rsidRPr="00946795">
              <w:rPr>
                <w:rStyle w:val="Hyperlink"/>
              </w:rPr>
              <w:t>Dataset Reporting Guideline:</w:t>
            </w:r>
            <w:r w:rsidR="00830EFB">
              <w:rPr>
                <w:webHidden/>
              </w:rPr>
              <w:tab/>
            </w:r>
            <w:r w:rsidR="00830EFB">
              <w:rPr>
                <w:rStyle w:val="Hyperlink"/>
              </w:rPr>
              <w:fldChar w:fldCharType="begin"/>
            </w:r>
            <w:r w:rsidR="00830EFB">
              <w:rPr>
                <w:webHidden/>
              </w:rPr>
              <w:instrText xml:space="preserve"> PAGEREF _Toc2949794 \h </w:instrText>
            </w:r>
            <w:r w:rsidR="00830EFB">
              <w:rPr>
                <w:rStyle w:val="Hyperlink"/>
              </w:rPr>
            </w:r>
            <w:r w:rsidR="00830EFB">
              <w:rPr>
                <w:rStyle w:val="Hyperlink"/>
              </w:rPr>
              <w:fldChar w:fldCharType="separate"/>
            </w:r>
            <w:r w:rsidR="00830EFB">
              <w:rPr>
                <w:webHidden/>
              </w:rPr>
              <w:t>5</w:t>
            </w:r>
            <w:r w:rsidR="00830EFB">
              <w:rPr>
                <w:rStyle w:val="Hyperlink"/>
              </w:rPr>
              <w:fldChar w:fldCharType="end"/>
            </w:r>
          </w:hyperlink>
        </w:p>
        <w:p w14:paraId="5F4DEE2E" w14:textId="77777777" w:rsidR="00830EFB" w:rsidRDefault="00CB5F85">
          <w:pPr>
            <w:pStyle w:val="TOC2"/>
            <w:rPr>
              <w:rFonts w:asciiTheme="minorHAnsi" w:eastAsiaTheme="minorEastAsia" w:hAnsiTheme="minorHAnsi" w:cstheme="minorBidi"/>
              <w:color w:val="auto"/>
              <w:sz w:val="22"/>
              <w:szCs w:val="28"/>
            </w:rPr>
          </w:pPr>
          <w:hyperlink w:anchor="_Toc2949795" w:history="1">
            <w:r w:rsidR="00830EFB" w:rsidRPr="00946795">
              <w:rPr>
                <w:rStyle w:val="Hyperlink"/>
              </w:rPr>
              <w:t>1.</w:t>
            </w:r>
            <w:r w:rsidR="00830EFB">
              <w:rPr>
                <w:rFonts w:asciiTheme="minorHAnsi" w:eastAsiaTheme="minorEastAsia" w:hAnsiTheme="minorHAnsi" w:cstheme="minorBidi"/>
                <w:color w:val="auto"/>
                <w:sz w:val="22"/>
                <w:szCs w:val="28"/>
              </w:rPr>
              <w:tab/>
            </w:r>
            <w:r w:rsidR="00830EFB" w:rsidRPr="00946795">
              <w:rPr>
                <w:rStyle w:val="Hyperlink"/>
                <w:cs/>
              </w:rPr>
              <w:t xml:space="preserve">แนวทางการตั้งชื่อ </w:t>
            </w:r>
            <w:r w:rsidR="00830EFB" w:rsidRPr="00946795">
              <w:rPr>
                <w:rStyle w:val="Hyperlink"/>
              </w:rPr>
              <w:t xml:space="preserve">Dataset </w:t>
            </w:r>
            <w:r w:rsidR="00830EFB" w:rsidRPr="00946795">
              <w:rPr>
                <w:rStyle w:val="Hyperlink"/>
                <w:cs/>
              </w:rPr>
              <w:t>ตามมาตรฐาน ธปท. :</w:t>
            </w:r>
            <w:r w:rsidR="00830EFB">
              <w:rPr>
                <w:webHidden/>
              </w:rPr>
              <w:tab/>
            </w:r>
            <w:r w:rsidR="00830EFB">
              <w:rPr>
                <w:rStyle w:val="Hyperlink"/>
              </w:rPr>
              <w:fldChar w:fldCharType="begin"/>
            </w:r>
            <w:r w:rsidR="00830EFB">
              <w:rPr>
                <w:webHidden/>
              </w:rPr>
              <w:instrText xml:space="preserve"> PAGEREF _Toc2949795 \h </w:instrText>
            </w:r>
            <w:r w:rsidR="00830EFB">
              <w:rPr>
                <w:rStyle w:val="Hyperlink"/>
              </w:rPr>
            </w:r>
            <w:r w:rsidR="00830EFB">
              <w:rPr>
                <w:rStyle w:val="Hyperlink"/>
              </w:rPr>
              <w:fldChar w:fldCharType="separate"/>
            </w:r>
            <w:r w:rsidR="00830EFB">
              <w:rPr>
                <w:webHidden/>
              </w:rPr>
              <w:t>5</w:t>
            </w:r>
            <w:r w:rsidR="00830EFB">
              <w:rPr>
                <w:rStyle w:val="Hyperlink"/>
              </w:rPr>
              <w:fldChar w:fldCharType="end"/>
            </w:r>
          </w:hyperlink>
        </w:p>
        <w:p w14:paraId="4BB73E5D" w14:textId="77777777" w:rsidR="00830EFB" w:rsidRDefault="00CB5F85">
          <w:pPr>
            <w:pStyle w:val="TOC2"/>
            <w:rPr>
              <w:rFonts w:asciiTheme="minorHAnsi" w:eastAsiaTheme="minorEastAsia" w:hAnsiTheme="minorHAnsi" w:cstheme="minorBidi"/>
              <w:color w:val="auto"/>
              <w:sz w:val="22"/>
              <w:szCs w:val="28"/>
            </w:rPr>
          </w:pPr>
          <w:hyperlink w:anchor="_Toc2949796" w:history="1">
            <w:r w:rsidR="00830EFB" w:rsidRPr="00946795">
              <w:rPr>
                <w:rStyle w:val="Hyperlink"/>
              </w:rPr>
              <w:t>2.</w:t>
            </w:r>
            <w:r w:rsidR="00830EFB">
              <w:rPr>
                <w:rFonts w:asciiTheme="minorHAnsi" w:eastAsiaTheme="minorEastAsia" w:hAnsiTheme="minorHAnsi" w:cstheme="minorBidi"/>
                <w:color w:val="auto"/>
                <w:sz w:val="22"/>
                <w:szCs w:val="28"/>
              </w:rPr>
              <w:tab/>
            </w:r>
            <w:r w:rsidR="00830EFB" w:rsidRPr="00946795">
              <w:rPr>
                <w:rStyle w:val="Hyperlink"/>
                <w:cs/>
              </w:rPr>
              <w:t>แนวทางการจัดทำชุดข้อมูล</w:t>
            </w:r>
            <w:r w:rsidR="00830EFB">
              <w:rPr>
                <w:webHidden/>
              </w:rPr>
              <w:tab/>
            </w:r>
            <w:r w:rsidR="00830EFB">
              <w:rPr>
                <w:rStyle w:val="Hyperlink"/>
              </w:rPr>
              <w:fldChar w:fldCharType="begin"/>
            </w:r>
            <w:r w:rsidR="00830EFB">
              <w:rPr>
                <w:webHidden/>
              </w:rPr>
              <w:instrText xml:space="preserve"> PAGEREF _Toc2949796 \h </w:instrText>
            </w:r>
            <w:r w:rsidR="00830EFB">
              <w:rPr>
                <w:rStyle w:val="Hyperlink"/>
              </w:rPr>
            </w:r>
            <w:r w:rsidR="00830EFB">
              <w:rPr>
                <w:rStyle w:val="Hyperlink"/>
              </w:rPr>
              <w:fldChar w:fldCharType="separate"/>
            </w:r>
            <w:r w:rsidR="00830EFB">
              <w:rPr>
                <w:webHidden/>
              </w:rPr>
              <w:t>5</w:t>
            </w:r>
            <w:r w:rsidR="00830EFB">
              <w:rPr>
                <w:rStyle w:val="Hyperlink"/>
              </w:rPr>
              <w:fldChar w:fldCharType="end"/>
            </w:r>
          </w:hyperlink>
        </w:p>
        <w:p w14:paraId="4FE065F4" w14:textId="77777777" w:rsidR="00830EFB" w:rsidRDefault="00CB5F85">
          <w:pPr>
            <w:pStyle w:val="TOC1"/>
            <w:rPr>
              <w:rFonts w:asciiTheme="minorHAnsi" w:eastAsiaTheme="minorEastAsia" w:hAnsiTheme="minorHAnsi" w:cstheme="minorBidi"/>
              <w:b w:val="0"/>
              <w:bCs w:val="0"/>
              <w:color w:val="auto"/>
              <w:sz w:val="22"/>
              <w:szCs w:val="28"/>
            </w:rPr>
          </w:pPr>
          <w:hyperlink w:anchor="_Toc2949797" w:history="1">
            <w:r w:rsidR="00830EFB" w:rsidRPr="00946795">
              <w:rPr>
                <w:rStyle w:val="Hyperlink"/>
              </w:rPr>
              <w:t>3.</w:t>
            </w:r>
            <w:r w:rsidR="00830EFB">
              <w:rPr>
                <w:rFonts w:asciiTheme="minorHAnsi" w:eastAsiaTheme="minorEastAsia" w:hAnsiTheme="minorHAnsi" w:cstheme="minorBidi"/>
                <w:b w:val="0"/>
                <w:bCs w:val="0"/>
                <w:color w:val="auto"/>
                <w:sz w:val="22"/>
                <w:szCs w:val="28"/>
              </w:rPr>
              <w:tab/>
            </w:r>
            <w:r w:rsidR="00830EFB" w:rsidRPr="00946795">
              <w:rPr>
                <w:rStyle w:val="Hyperlink"/>
              </w:rPr>
              <w:t>Data Set Details</w:t>
            </w:r>
            <w:r w:rsidR="00830EFB">
              <w:rPr>
                <w:webHidden/>
              </w:rPr>
              <w:tab/>
            </w:r>
            <w:r w:rsidR="00830EFB">
              <w:rPr>
                <w:rStyle w:val="Hyperlink"/>
              </w:rPr>
              <w:fldChar w:fldCharType="begin"/>
            </w:r>
            <w:r w:rsidR="00830EFB">
              <w:rPr>
                <w:webHidden/>
              </w:rPr>
              <w:instrText xml:space="preserve"> PAGEREF _Toc2949797 \h </w:instrText>
            </w:r>
            <w:r w:rsidR="00830EFB">
              <w:rPr>
                <w:rStyle w:val="Hyperlink"/>
              </w:rPr>
            </w:r>
            <w:r w:rsidR="00830EFB">
              <w:rPr>
                <w:rStyle w:val="Hyperlink"/>
              </w:rPr>
              <w:fldChar w:fldCharType="separate"/>
            </w:r>
            <w:r w:rsidR="00830EFB">
              <w:rPr>
                <w:webHidden/>
              </w:rPr>
              <w:t>7</w:t>
            </w:r>
            <w:r w:rsidR="00830EFB">
              <w:rPr>
                <w:rStyle w:val="Hyperlink"/>
              </w:rPr>
              <w:fldChar w:fldCharType="end"/>
            </w:r>
          </w:hyperlink>
        </w:p>
        <w:p w14:paraId="6EB41841" w14:textId="77777777" w:rsidR="00830EFB" w:rsidRDefault="00CB5F85">
          <w:pPr>
            <w:pStyle w:val="TOC2"/>
            <w:rPr>
              <w:rFonts w:asciiTheme="minorHAnsi" w:eastAsiaTheme="minorEastAsia" w:hAnsiTheme="minorHAnsi" w:cstheme="minorBidi"/>
              <w:color w:val="auto"/>
              <w:sz w:val="22"/>
              <w:szCs w:val="28"/>
            </w:rPr>
          </w:pPr>
          <w:hyperlink w:anchor="_Toc2949798" w:history="1">
            <w:r w:rsidR="00830EFB" w:rsidRPr="00946795">
              <w:rPr>
                <w:rStyle w:val="Hyperlink"/>
                <w:cs/>
              </w:rPr>
              <w:t>1.</w:t>
            </w:r>
            <w:r w:rsidR="00830EFB">
              <w:rPr>
                <w:rFonts w:asciiTheme="minorHAnsi" w:eastAsiaTheme="minorEastAsia" w:hAnsiTheme="minorHAnsi" w:cstheme="minorBidi"/>
                <w:color w:val="auto"/>
                <w:sz w:val="22"/>
                <w:szCs w:val="28"/>
              </w:rPr>
              <w:tab/>
            </w:r>
            <w:r w:rsidR="00830EFB" w:rsidRPr="00946795">
              <w:rPr>
                <w:rStyle w:val="Hyperlink"/>
              </w:rPr>
              <w:t>Data Set: Market Conduct Complaint Data Report</w:t>
            </w:r>
            <w:r w:rsidR="00830EFB">
              <w:rPr>
                <w:webHidden/>
              </w:rPr>
              <w:tab/>
            </w:r>
            <w:r w:rsidR="00830EFB">
              <w:rPr>
                <w:rStyle w:val="Hyperlink"/>
              </w:rPr>
              <w:fldChar w:fldCharType="begin"/>
            </w:r>
            <w:r w:rsidR="00830EFB">
              <w:rPr>
                <w:webHidden/>
              </w:rPr>
              <w:instrText xml:space="preserve"> PAGEREF _Toc2949798 \h </w:instrText>
            </w:r>
            <w:r w:rsidR="00830EFB">
              <w:rPr>
                <w:rStyle w:val="Hyperlink"/>
              </w:rPr>
            </w:r>
            <w:r w:rsidR="00830EFB">
              <w:rPr>
                <w:rStyle w:val="Hyperlink"/>
              </w:rPr>
              <w:fldChar w:fldCharType="separate"/>
            </w:r>
            <w:r w:rsidR="00830EFB">
              <w:rPr>
                <w:webHidden/>
              </w:rPr>
              <w:t>7</w:t>
            </w:r>
            <w:r w:rsidR="00830EFB">
              <w:rPr>
                <w:rStyle w:val="Hyperlink"/>
              </w:rPr>
              <w:fldChar w:fldCharType="end"/>
            </w:r>
          </w:hyperlink>
        </w:p>
        <w:p w14:paraId="0E1374EB" w14:textId="77777777" w:rsidR="00830EFB" w:rsidRDefault="00CB5F85">
          <w:pPr>
            <w:pStyle w:val="TOC2"/>
            <w:rPr>
              <w:rFonts w:asciiTheme="minorHAnsi" w:eastAsiaTheme="minorEastAsia" w:hAnsiTheme="minorHAnsi" w:cstheme="minorBidi"/>
              <w:color w:val="auto"/>
              <w:sz w:val="22"/>
              <w:szCs w:val="28"/>
            </w:rPr>
          </w:pPr>
          <w:hyperlink w:anchor="_Toc2949799" w:history="1">
            <w:r w:rsidR="00830EFB" w:rsidRPr="00946795">
              <w:rPr>
                <w:rStyle w:val="Hyperlink"/>
                <w:cs/>
              </w:rPr>
              <w:t>2.</w:t>
            </w:r>
            <w:r w:rsidR="00830EFB">
              <w:rPr>
                <w:rFonts w:asciiTheme="minorHAnsi" w:eastAsiaTheme="minorEastAsia" w:hAnsiTheme="minorHAnsi" w:cstheme="minorBidi"/>
                <w:color w:val="auto"/>
                <w:sz w:val="22"/>
                <w:szCs w:val="28"/>
              </w:rPr>
              <w:tab/>
            </w:r>
            <w:r w:rsidR="00830EFB" w:rsidRPr="00946795">
              <w:rPr>
                <w:rStyle w:val="Hyperlink"/>
              </w:rPr>
              <w:t>Data Set: Market Conduct Complaint Solution Report</w:t>
            </w:r>
            <w:r w:rsidR="00830EFB">
              <w:rPr>
                <w:webHidden/>
              </w:rPr>
              <w:tab/>
            </w:r>
            <w:r w:rsidR="00830EFB">
              <w:rPr>
                <w:rStyle w:val="Hyperlink"/>
              </w:rPr>
              <w:fldChar w:fldCharType="begin"/>
            </w:r>
            <w:r w:rsidR="00830EFB">
              <w:rPr>
                <w:webHidden/>
              </w:rPr>
              <w:instrText xml:space="preserve"> PAGEREF _Toc2949799 \h </w:instrText>
            </w:r>
            <w:r w:rsidR="00830EFB">
              <w:rPr>
                <w:rStyle w:val="Hyperlink"/>
              </w:rPr>
            </w:r>
            <w:r w:rsidR="00830EFB">
              <w:rPr>
                <w:rStyle w:val="Hyperlink"/>
              </w:rPr>
              <w:fldChar w:fldCharType="separate"/>
            </w:r>
            <w:r w:rsidR="00830EFB">
              <w:rPr>
                <w:webHidden/>
              </w:rPr>
              <w:t>12</w:t>
            </w:r>
            <w:r w:rsidR="00830EFB">
              <w:rPr>
                <w:rStyle w:val="Hyperlink"/>
              </w:rPr>
              <w:fldChar w:fldCharType="end"/>
            </w:r>
          </w:hyperlink>
        </w:p>
        <w:p w14:paraId="283DDB54" w14:textId="6753BA0A" w:rsidR="0022108C" w:rsidRDefault="00830EFB">
          <w:r>
            <w:rPr>
              <w:b/>
              <w:bCs/>
              <w:noProof/>
              <w:color w:val="000000" w:themeColor="text1"/>
            </w:rPr>
            <w:fldChar w:fldCharType="end"/>
          </w:r>
        </w:p>
      </w:sdtContent>
    </w:sdt>
    <w:p w14:paraId="19416704" w14:textId="37B5954C" w:rsidR="00BC5379" w:rsidRDefault="00BC5379">
      <w:pPr>
        <w:rPr>
          <w:b/>
          <w:bCs/>
          <w:color w:val="000000" w:themeColor="text1"/>
          <w:lang w:bidi="ar-SA"/>
        </w:rPr>
      </w:pPr>
      <w:r>
        <w:rPr>
          <w:color w:val="000000" w:themeColor="text1"/>
        </w:rPr>
        <w:br w:type="page"/>
      </w:r>
    </w:p>
    <w:p w14:paraId="1F570C2B" w14:textId="77777777" w:rsidR="00BC5379" w:rsidRPr="0046443F" w:rsidRDefault="00BC5379" w:rsidP="00830EFB">
      <w:pPr>
        <w:pStyle w:val="Heading1"/>
        <w:numPr>
          <w:ilvl w:val="0"/>
          <w:numId w:val="20"/>
        </w:numPr>
        <w:ind w:left="360" w:hanging="270"/>
        <w:rPr>
          <w:rFonts w:ascii="Tahoma" w:hAnsi="Tahoma" w:cs="Tahoma"/>
          <w:sz w:val="20"/>
          <w:szCs w:val="20"/>
        </w:rPr>
      </w:pPr>
      <w:bookmarkStart w:id="2" w:name="_Toc145303781"/>
      <w:bookmarkStart w:id="3" w:name="_Toc169429856"/>
      <w:bookmarkStart w:id="4" w:name="_Toc169430164"/>
      <w:bookmarkStart w:id="5" w:name="_Toc169512773"/>
      <w:bookmarkStart w:id="6" w:name="_Toc528851865"/>
      <w:bookmarkStart w:id="7" w:name="_Toc536620265"/>
      <w:bookmarkStart w:id="8" w:name="_Toc376186"/>
      <w:bookmarkStart w:id="9" w:name="_Toc785766"/>
      <w:bookmarkStart w:id="10" w:name="_Toc789153"/>
      <w:bookmarkStart w:id="11" w:name="_Toc951293"/>
      <w:bookmarkStart w:id="12" w:name="_Toc2949793"/>
      <w:r w:rsidRPr="0046443F">
        <w:rPr>
          <w:rFonts w:ascii="Tahoma" w:hAnsi="Tahoma" w:cs="Tahoma"/>
          <w:sz w:val="20"/>
          <w:szCs w:val="20"/>
        </w:rPr>
        <w:t>Document Overview</w:t>
      </w:r>
      <w:bookmarkEnd w:id="2"/>
      <w:bookmarkEnd w:id="3"/>
      <w:bookmarkEnd w:id="4"/>
      <w:bookmarkEnd w:id="5"/>
      <w:bookmarkEnd w:id="6"/>
      <w:bookmarkEnd w:id="7"/>
      <w:bookmarkEnd w:id="8"/>
      <w:bookmarkEnd w:id="9"/>
      <w:bookmarkEnd w:id="10"/>
      <w:bookmarkEnd w:id="11"/>
      <w:bookmarkEnd w:id="12"/>
    </w:p>
    <w:p w14:paraId="697A93FA" w14:textId="77777777" w:rsidR="00BC5379" w:rsidRPr="0046443F" w:rsidRDefault="00BC5379" w:rsidP="00830EFB">
      <w:pPr>
        <w:pStyle w:val="BodyText"/>
        <w:spacing w:line="440" w:lineRule="atLeast"/>
        <w:ind w:left="90" w:right="518" w:firstLine="630"/>
        <w:rPr>
          <w:sz w:val="20"/>
          <w:szCs w:val="20"/>
        </w:rPr>
      </w:pPr>
      <w:r w:rsidRPr="0046443F">
        <w:rPr>
          <w:sz w:val="20"/>
          <w:szCs w:val="20"/>
        </w:rPr>
        <w:t>This document provides information on the Data Set(s) to be submitted to the Bank of Thailand (BOT). The Data Set(s) will be electronically submitted to BOT via DMS Data Acquisition (Extranet/Internet).</w:t>
      </w:r>
    </w:p>
    <w:p w14:paraId="1E8BCD2B" w14:textId="77777777" w:rsidR="00BC5379" w:rsidRPr="0046443F" w:rsidRDefault="00BC5379" w:rsidP="00BC5379">
      <w:pPr>
        <w:spacing w:line="440" w:lineRule="atLeast"/>
        <w:ind w:right="518"/>
        <w:rPr>
          <w:b/>
          <w:bCs/>
        </w:rPr>
      </w:pPr>
    </w:p>
    <w:p w14:paraId="744A9AF2" w14:textId="77777777" w:rsidR="00BC5379" w:rsidRPr="0046443F" w:rsidRDefault="00BC5379" w:rsidP="00BC5379">
      <w:pPr>
        <w:spacing w:line="440" w:lineRule="atLeast"/>
        <w:ind w:right="518"/>
        <w:rPr>
          <w:b/>
          <w:bCs/>
        </w:rPr>
      </w:pPr>
      <w:r w:rsidRPr="0046443F">
        <w:rPr>
          <w:b/>
          <w:bCs/>
        </w:rPr>
        <w:t>Description:</w:t>
      </w:r>
    </w:p>
    <w:p w14:paraId="10DE58FE" w14:textId="77777777" w:rsidR="00830EFB" w:rsidRPr="00635A73" w:rsidRDefault="00830EFB" w:rsidP="00830EFB">
      <w:pPr>
        <w:pStyle w:val="ListParagraph"/>
        <w:numPr>
          <w:ilvl w:val="0"/>
          <w:numId w:val="4"/>
        </w:numPr>
        <w:spacing w:line="440" w:lineRule="exact"/>
        <w:ind w:right="520"/>
        <w:rPr>
          <w:sz w:val="24"/>
          <w:szCs w:val="24"/>
        </w:rPr>
      </w:pPr>
      <w:r w:rsidRPr="00635A73">
        <w:rPr>
          <w:b/>
          <w:bCs/>
        </w:rPr>
        <w:t>Schema Validation</w:t>
      </w:r>
      <w:r w:rsidRPr="00635A73">
        <w:rPr>
          <w:sz w:val="24"/>
          <w:szCs w:val="24"/>
        </w:rPr>
        <w:t>:</w:t>
      </w:r>
      <w:r w:rsidRPr="009F18DA">
        <w:t xml:space="preserve"> Check the XML file content against XML schema to verify whether it is conform to the defined structure.  The Schema Validation rules are as follows: </w:t>
      </w:r>
      <w:r w:rsidRPr="00635A73">
        <w:rPr>
          <w:b/>
          <w:bCs/>
        </w:rPr>
        <w:t>XML Syntax, XML Structure, Data Type, Value List and Data Format</w:t>
      </w:r>
      <w:r w:rsidRPr="009F18DA">
        <w:t>.</w:t>
      </w:r>
      <w:r w:rsidRPr="00635A73">
        <w:rPr>
          <w:sz w:val="24"/>
          <w:szCs w:val="24"/>
        </w:rPr>
        <w:t xml:space="preserve"> </w:t>
      </w:r>
      <w:r w:rsidRPr="009F18DA">
        <w:t xml:space="preserve">The Data Element and Data Type are specified in the Data Set Document while the Data Format is defined in the Data Set Manual i.e. Date Format. The Value Lists of each Data Element are referred to in the Data Set Document by using classification name and view name while the complete list of classification and view are shown in the Classification Document.      </w:t>
      </w:r>
    </w:p>
    <w:p w14:paraId="3D08B1B6" w14:textId="77777777" w:rsidR="00830EFB" w:rsidRPr="00635A73" w:rsidRDefault="00830EFB" w:rsidP="00830EFB">
      <w:pPr>
        <w:pStyle w:val="ListParagraph"/>
        <w:numPr>
          <w:ilvl w:val="0"/>
          <w:numId w:val="4"/>
        </w:numPr>
        <w:spacing w:line="440" w:lineRule="exact"/>
        <w:ind w:right="520"/>
        <w:rPr>
          <w:sz w:val="24"/>
          <w:szCs w:val="24"/>
        </w:rPr>
      </w:pPr>
      <w:r w:rsidRPr="00635A73">
        <w:rPr>
          <w:b/>
          <w:bCs/>
        </w:rPr>
        <w:t xml:space="preserve">File Validation: </w:t>
      </w:r>
      <w:r w:rsidRPr="009F18DA">
        <w:t>Validate by using Excel validation rule</w:t>
      </w:r>
      <w:r>
        <w:t>s</w:t>
      </w:r>
      <w:r w:rsidRPr="009F18DA">
        <w:t xml:space="preserve"> or </w:t>
      </w:r>
      <w:r>
        <w:t xml:space="preserve">an </w:t>
      </w:r>
      <w:r w:rsidRPr="009F18DA">
        <w:t>application developed on</w:t>
      </w:r>
      <w:r>
        <w:t xml:space="preserve"> BOT excel template</w:t>
      </w:r>
      <w:r w:rsidRPr="009F18DA">
        <w:t xml:space="preserve">. </w:t>
      </w:r>
      <w:r>
        <w:t xml:space="preserve">In the case where the file is in other formats such as text file, the file validation will be done by BOT internal system. </w:t>
      </w:r>
      <w:r w:rsidRPr="009F18DA">
        <w:t xml:space="preserve">The File Validation rules are as follows: </w:t>
      </w:r>
      <w:r w:rsidRPr="00635A73">
        <w:rPr>
          <w:b/>
          <w:bCs/>
        </w:rPr>
        <w:t>Data Element, Data Type, Value List and Data Format</w:t>
      </w:r>
      <w:r w:rsidRPr="009F18DA">
        <w:t>.</w:t>
      </w:r>
      <w:r>
        <w:t xml:space="preserve"> </w:t>
      </w:r>
      <w:r w:rsidRPr="009F18DA">
        <w:t>The D</w:t>
      </w:r>
      <w:r>
        <w:t xml:space="preserve">ata Element, </w:t>
      </w:r>
      <w:r w:rsidRPr="009F18DA">
        <w:t>Data Type</w:t>
      </w:r>
      <w:r>
        <w:t xml:space="preserve">, Value List and Data Format for the file </w:t>
      </w:r>
      <w:r w:rsidRPr="009F18DA">
        <w:t xml:space="preserve">are specified in the </w:t>
      </w:r>
      <w:r>
        <w:t>same pattern as XML Data Set</w:t>
      </w:r>
      <w:r w:rsidRPr="00B75D3E">
        <w:t>, in the Data Set Document, Data Set Manual and Classification Document.</w:t>
      </w:r>
    </w:p>
    <w:p w14:paraId="119657C1" w14:textId="77777777" w:rsidR="00830EFB" w:rsidRPr="009F18DA" w:rsidRDefault="00830EFB" w:rsidP="00830EFB">
      <w:pPr>
        <w:pStyle w:val="ListParagraph"/>
        <w:numPr>
          <w:ilvl w:val="0"/>
          <w:numId w:val="4"/>
        </w:numPr>
        <w:spacing w:line="440" w:lineRule="exact"/>
        <w:ind w:right="520"/>
        <w:rPr>
          <w:lang w:bidi="ar-SA"/>
        </w:rPr>
      </w:pPr>
      <w:r w:rsidRPr="00635A73">
        <w:rPr>
          <w:b/>
          <w:bCs/>
        </w:rPr>
        <w:t>Data Set Validation</w:t>
      </w:r>
      <w:r w:rsidRPr="00635A73">
        <w:rPr>
          <w:sz w:val="24"/>
          <w:szCs w:val="24"/>
        </w:rPr>
        <w:t xml:space="preserve">: </w:t>
      </w:r>
      <w:r w:rsidRPr="009F18DA">
        <w:t>Validate the data set content by BOT internal system after schema validation or file validation is completed.</w:t>
      </w:r>
      <w:r w:rsidRPr="009F18DA">
        <w:rPr>
          <w:lang w:bidi="ar-SA"/>
        </w:rPr>
        <w:t xml:space="preserve"> </w:t>
      </w:r>
      <w:r w:rsidRPr="009F18DA">
        <w:t>(Specific validation rule will explain in each data set.</w:t>
      </w:r>
      <w:r w:rsidRPr="00635A73">
        <w:rPr>
          <w:sz w:val="24"/>
          <w:szCs w:val="24"/>
        </w:rPr>
        <w:t>)</w:t>
      </w:r>
    </w:p>
    <w:p w14:paraId="4FB14946" w14:textId="77777777" w:rsidR="00830EFB" w:rsidRPr="009F18DA" w:rsidRDefault="00830EFB" w:rsidP="00830EFB">
      <w:pPr>
        <w:pStyle w:val="ListParagraph"/>
        <w:numPr>
          <w:ilvl w:val="0"/>
          <w:numId w:val="4"/>
        </w:numPr>
        <w:spacing w:line="440" w:lineRule="exact"/>
        <w:ind w:right="520"/>
        <w:rPr>
          <w:lang w:bidi="ar-SA"/>
        </w:rPr>
      </w:pPr>
      <w:r w:rsidRPr="00635A73">
        <w:rPr>
          <w:b/>
          <w:bCs/>
        </w:rPr>
        <w:t>Cross Validation:</w:t>
      </w:r>
      <w:r w:rsidRPr="009F18DA">
        <w:t xml:space="preserve"> Check data consistency between data sets. (Specific validation rule will explain in each data set.</w:t>
      </w:r>
      <w:r w:rsidRPr="00635A73">
        <w:rPr>
          <w:sz w:val="24"/>
          <w:szCs w:val="24"/>
        </w:rPr>
        <w:t>)</w:t>
      </w:r>
    </w:p>
    <w:p w14:paraId="4C2D4BA4" w14:textId="3F8FF608" w:rsidR="0022108C" w:rsidRPr="00BC5379" w:rsidRDefault="0022108C" w:rsidP="00830EFB">
      <w:pPr>
        <w:tabs>
          <w:tab w:val="left" w:pos="6161"/>
        </w:tabs>
        <w:spacing w:line="440" w:lineRule="atLeast"/>
        <w:ind w:left="1483" w:right="518"/>
        <w:rPr>
          <w:color w:val="000000" w:themeColor="text1"/>
        </w:rPr>
      </w:pPr>
    </w:p>
    <w:p w14:paraId="7D19C5B6" w14:textId="77777777" w:rsidR="001F5CD7" w:rsidRPr="00A0647C" w:rsidRDefault="009B6393" w:rsidP="00830EFB">
      <w:pPr>
        <w:pStyle w:val="Heading1"/>
        <w:numPr>
          <w:ilvl w:val="0"/>
          <w:numId w:val="20"/>
        </w:numPr>
        <w:ind w:left="360" w:hanging="270"/>
        <w:rPr>
          <w:rFonts w:ascii="Tahoma" w:hAnsi="Tahoma" w:cs="Tahoma"/>
          <w:sz w:val="20"/>
          <w:szCs w:val="20"/>
        </w:rPr>
      </w:pPr>
      <w:bookmarkStart w:id="13" w:name="_Toc2949794"/>
      <w:bookmarkStart w:id="14" w:name="_Toc533410706"/>
      <w:bookmarkEnd w:id="1"/>
      <w:r w:rsidRPr="00A0647C">
        <w:rPr>
          <w:rFonts w:ascii="Tahoma" w:hAnsi="Tahoma" w:cs="Tahoma"/>
          <w:sz w:val="20"/>
          <w:szCs w:val="20"/>
        </w:rPr>
        <w:t>Dataset Reporting Guideline</w:t>
      </w:r>
      <w:r w:rsidR="008808FB" w:rsidRPr="00A0647C">
        <w:rPr>
          <w:rFonts w:ascii="Tahoma" w:hAnsi="Tahoma" w:cs="Tahoma"/>
          <w:sz w:val="20"/>
          <w:szCs w:val="20"/>
        </w:rPr>
        <w:t>:</w:t>
      </w:r>
      <w:bookmarkEnd w:id="13"/>
      <w:r w:rsidR="008808FB" w:rsidRPr="00A0647C">
        <w:rPr>
          <w:rFonts w:ascii="Tahoma" w:hAnsi="Tahoma" w:cs="Tahoma"/>
          <w:sz w:val="20"/>
          <w:szCs w:val="20"/>
        </w:rPr>
        <w:t xml:space="preserve"> </w:t>
      </w:r>
    </w:p>
    <w:p w14:paraId="60C2DF56" w14:textId="77777777" w:rsidR="00A55306" w:rsidRPr="00A0647C" w:rsidRDefault="008808FB" w:rsidP="00BC5379">
      <w:pPr>
        <w:pStyle w:val="Heading2"/>
        <w:numPr>
          <w:ilvl w:val="0"/>
          <w:numId w:val="3"/>
        </w:numPr>
        <w:rPr>
          <w:rFonts w:ascii="Tahoma" w:hAnsi="Tahoma"/>
          <w:sz w:val="20"/>
        </w:rPr>
      </w:pPr>
      <w:bookmarkStart w:id="15" w:name="_Toc2949795"/>
      <w:r w:rsidRPr="00BC5379">
        <w:rPr>
          <w:rFonts w:ascii="Tahoma" w:hAnsi="Tahoma"/>
          <w:i w:val="0"/>
          <w:iCs w:val="0"/>
          <w:sz w:val="20"/>
          <w:cs/>
        </w:rPr>
        <w:t xml:space="preserve">แนวทางการตั้งชื่อ </w:t>
      </w:r>
      <w:r w:rsidRPr="00BC5379">
        <w:rPr>
          <w:rFonts w:ascii="Tahoma" w:hAnsi="Tahoma"/>
          <w:i w:val="0"/>
          <w:iCs w:val="0"/>
          <w:sz w:val="20"/>
        </w:rPr>
        <w:t xml:space="preserve">Dataset </w:t>
      </w:r>
      <w:r w:rsidRPr="00BC5379">
        <w:rPr>
          <w:rFonts w:ascii="Tahoma" w:hAnsi="Tahoma"/>
          <w:i w:val="0"/>
          <w:iCs w:val="0"/>
          <w:sz w:val="20"/>
          <w:cs/>
        </w:rPr>
        <w:t>ตามมาตรฐาน ธปท.</w:t>
      </w:r>
      <w:r w:rsidR="008B30D1" w:rsidRPr="00BC5379">
        <w:rPr>
          <w:rFonts w:ascii="Tahoma" w:hAnsi="Tahoma"/>
          <w:i w:val="0"/>
          <w:iCs w:val="0"/>
          <w:sz w:val="20"/>
          <w:cs/>
        </w:rPr>
        <w:t xml:space="preserve"> :</w:t>
      </w:r>
      <w:bookmarkEnd w:id="15"/>
      <w:r w:rsidR="00A55306" w:rsidRPr="00A0647C">
        <w:rPr>
          <w:rFonts w:ascii="Tahoma" w:hAnsi="Tahoma"/>
          <w:sz w:val="20"/>
          <w:cs/>
        </w:rPr>
        <w:t xml:space="preserve"> </w:t>
      </w:r>
    </w:p>
    <w:p w14:paraId="2EFEC8C6" w14:textId="77777777" w:rsidR="00A55306" w:rsidRPr="00A0647C" w:rsidRDefault="00A55306" w:rsidP="00A55306"/>
    <w:p w14:paraId="7F69284C" w14:textId="1408B7CD" w:rsidR="008B30D1" w:rsidRPr="00BC5379" w:rsidRDefault="00A55306" w:rsidP="00A55306">
      <w:pPr>
        <w:ind w:firstLine="720"/>
        <w:rPr>
          <w:color w:val="000000" w:themeColor="text1"/>
        </w:rPr>
      </w:pPr>
      <w:r w:rsidRPr="00BC5379">
        <w:rPr>
          <w:color w:val="000000" w:themeColor="text1"/>
          <w:cs/>
        </w:rPr>
        <w:t xml:space="preserve">รูปแบบ </w:t>
      </w:r>
      <w:r w:rsidR="008B30D1" w:rsidRPr="00BC5379">
        <w:rPr>
          <w:color w:val="000000" w:themeColor="text1"/>
          <w:cs/>
        </w:rPr>
        <w:t xml:space="preserve"> </w:t>
      </w:r>
      <w:r w:rsidR="0031788C">
        <w:rPr>
          <w:color w:val="000000" w:themeColor="text1"/>
        </w:rPr>
        <w:t>F</w:t>
      </w:r>
      <w:r w:rsidR="00622081">
        <w:rPr>
          <w:color w:val="000000" w:themeColor="text1"/>
        </w:rPr>
        <w:t>AAAXXX</w:t>
      </w:r>
      <w:r w:rsidR="00AD2AD1" w:rsidRPr="00A0647C">
        <w:rPr>
          <w:color w:val="000000" w:themeColor="text1"/>
        </w:rPr>
        <w:t>_YYYYMMDD_ZZZ</w:t>
      </w:r>
      <w:r w:rsidR="00622081">
        <w:rPr>
          <w:color w:val="000000" w:themeColor="text1"/>
        </w:rPr>
        <w:t>ZZ</w:t>
      </w:r>
      <w:r w:rsidR="008864B2">
        <w:rPr>
          <w:color w:val="000000" w:themeColor="text1"/>
        </w:rPr>
        <w:t>_N</w:t>
      </w:r>
      <w:r w:rsidR="00AD2AD1" w:rsidRPr="00A0647C">
        <w:rPr>
          <w:color w:val="000000" w:themeColor="text1"/>
        </w:rPr>
        <w:t>.xlsx</w:t>
      </w:r>
    </w:p>
    <w:p w14:paraId="003BD9AF" w14:textId="77777777" w:rsidR="00A55306" w:rsidRPr="00BC5379" w:rsidRDefault="00A55306" w:rsidP="00A55306">
      <w:pPr>
        <w:ind w:firstLine="720"/>
        <w:rPr>
          <w:color w:val="000000" w:themeColor="text1"/>
        </w:rPr>
      </w:pPr>
    </w:p>
    <w:p w14:paraId="131ABB9C" w14:textId="77777777" w:rsidR="00A55306" w:rsidRPr="00A0647C" w:rsidRDefault="00A55306" w:rsidP="00BC5379">
      <w:pPr>
        <w:spacing w:line="440" w:lineRule="exact"/>
        <w:ind w:left="1440" w:firstLine="720"/>
        <w:rPr>
          <w:color w:val="000000" w:themeColor="text1"/>
        </w:rPr>
      </w:pPr>
      <w:r w:rsidRPr="00A0647C">
        <w:rPr>
          <w:color w:val="000000" w:themeColor="text1"/>
        </w:rPr>
        <w:t>F</w:t>
      </w:r>
      <w:r w:rsidRPr="00A0647C">
        <w:rPr>
          <w:color w:val="000000" w:themeColor="text1"/>
        </w:rPr>
        <w:tab/>
      </w:r>
      <w:r w:rsidRPr="00A0647C">
        <w:rPr>
          <w:color w:val="000000" w:themeColor="text1"/>
        </w:rPr>
        <w:tab/>
      </w:r>
      <w:r w:rsidRPr="00A0647C">
        <w:rPr>
          <w:color w:val="000000" w:themeColor="text1"/>
          <w:cs/>
        </w:rPr>
        <w:t>ความถี่ในการส่งชุดข้อมูล</w:t>
      </w:r>
    </w:p>
    <w:p w14:paraId="039C0986" w14:textId="025F72F2" w:rsidR="00A55306" w:rsidRPr="00A0647C" w:rsidRDefault="00830EFB" w:rsidP="00BC5379">
      <w:pPr>
        <w:spacing w:line="440" w:lineRule="exact"/>
        <w:ind w:left="1440" w:firstLine="720"/>
        <w:rPr>
          <w:color w:val="000000" w:themeColor="text1"/>
        </w:rPr>
      </w:pPr>
      <w:r>
        <w:rPr>
          <w:color w:val="000000" w:themeColor="text1"/>
        </w:rPr>
        <w:t>XXX</w:t>
      </w:r>
      <w:r w:rsidR="00A55306" w:rsidRPr="00A0647C">
        <w:rPr>
          <w:color w:val="000000" w:themeColor="text1"/>
        </w:rPr>
        <w:tab/>
      </w:r>
      <w:r w:rsidR="00A55306" w:rsidRPr="00A0647C">
        <w:rPr>
          <w:color w:val="000000" w:themeColor="text1"/>
        </w:rPr>
        <w:tab/>
        <w:t>Subject Area</w:t>
      </w:r>
    </w:p>
    <w:p w14:paraId="1425FDDB" w14:textId="1833F6D6" w:rsidR="00A55306" w:rsidRPr="00A0647C" w:rsidRDefault="00830EFB" w:rsidP="00BC5379">
      <w:pPr>
        <w:spacing w:line="440" w:lineRule="exact"/>
        <w:ind w:left="1440" w:firstLine="720"/>
        <w:rPr>
          <w:color w:val="000000" w:themeColor="text1"/>
        </w:rPr>
      </w:pPr>
      <w:proofErr w:type="spellStart"/>
      <w:r>
        <w:rPr>
          <w:color w:val="000000" w:themeColor="text1"/>
        </w:rPr>
        <w:t>Nn</w:t>
      </w:r>
      <w:proofErr w:type="spellEnd"/>
      <w:r w:rsidR="00A55306" w:rsidRPr="00A0647C">
        <w:rPr>
          <w:color w:val="000000" w:themeColor="text1"/>
          <w:cs/>
        </w:rPr>
        <w:tab/>
      </w:r>
      <w:r w:rsidR="00A55306" w:rsidRPr="00A0647C">
        <w:rPr>
          <w:color w:val="000000" w:themeColor="text1"/>
          <w:cs/>
        </w:rPr>
        <w:tab/>
        <w:t xml:space="preserve">รหัสประจำตัวผู้ส่งข้อมูล เช่น </w:t>
      </w:r>
      <w:r w:rsidR="00A55306" w:rsidRPr="00A0647C">
        <w:rPr>
          <w:color w:val="000000" w:themeColor="text1"/>
        </w:rPr>
        <w:t>999</w:t>
      </w:r>
    </w:p>
    <w:p w14:paraId="10886B9F" w14:textId="77777777" w:rsidR="00A55306" w:rsidRPr="00A0647C" w:rsidRDefault="00A55306" w:rsidP="00BC5379">
      <w:pPr>
        <w:spacing w:line="440" w:lineRule="exact"/>
        <w:ind w:left="1440" w:firstLine="720"/>
        <w:rPr>
          <w:color w:val="000000" w:themeColor="text1"/>
        </w:rPr>
      </w:pPr>
      <w:r w:rsidRPr="00A0647C">
        <w:rPr>
          <w:color w:val="000000" w:themeColor="text1"/>
        </w:rPr>
        <w:t>YYYY</w:t>
      </w:r>
      <w:r w:rsidRPr="00A0647C">
        <w:rPr>
          <w:color w:val="000000" w:themeColor="text1"/>
          <w:cs/>
        </w:rPr>
        <w:tab/>
      </w:r>
      <w:r w:rsidRPr="00A0647C">
        <w:rPr>
          <w:color w:val="000000" w:themeColor="text1"/>
          <w:cs/>
        </w:rPr>
        <w:tab/>
        <w:t xml:space="preserve">ปีของข้อมูลให้ใช้ปี ค.ศ. </w:t>
      </w:r>
      <w:r w:rsidRPr="00A0647C">
        <w:rPr>
          <w:color w:val="000000" w:themeColor="text1"/>
        </w:rPr>
        <w:t xml:space="preserve">4 </w:t>
      </w:r>
      <w:r w:rsidRPr="00A0647C">
        <w:rPr>
          <w:color w:val="000000" w:themeColor="text1"/>
          <w:cs/>
        </w:rPr>
        <w:t xml:space="preserve">หลัก เช่น </w:t>
      </w:r>
      <w:r w:rsidRPr="00A0647C">
        <w:rPr>
          <w:color w:val="000000" w:themeColor="text1"/>
        </w:rPr>
        <w:t xml:space="preserve">2019 </w:t>
      </w:r>
      <w:r w:rsidRPr="00A0647C">
        <w:rPr>
          <w:color w:val="000000" w:themeColor="text1"/>
          <w:cs/>
        </w:rPr>
        <w:t>เป็นต้น</w:t>
      </w:r>
    </w:p>
    <w:p w14:paraId="5C956D1C" w14:textId="77777777" w:rsidR="00A55306" w:rsidRPr="00A0647C" w:rsidRDefault="00A55306" w:rsidP="00BC5379">
      <w:pPr>
        <w:spacing w:line="440" w:lineRule="exact"/>
        <w:ind w:left="1440" w:firstLine="720"/>
        <w:rPr>
          <w:color w:val="000000" w:themeColor="text1"/>
        </w:rPr>
      </w:pPr>
      <w:r w:rsidRPr="00A0647C">
        <w:rPr>
          <w:color w:val="000000" w:themeColor="text1"/>
        </w:rPr>
        <w:t>MM</w:t>
      </w:r>
      <w:r w:rsidRPr="00A0647C">
        <w:rPr>
          <w:color w:val="000000" w:themeColor="text1"/>
        </w:rPr>
        <w:tab/>
      </w:r>
      <w:r w:rsidRPr="00A0647C">
        <w:rPr>
          <w:color w:val="000000" w:themeColor="text1"/>
        </w:rPr>
        <w:tab/>
      </w:r>
      <w:r w:rsidRPr="00A0647C">
        <w:rPr>
          <w:color w:val="000000" w:themeColor="text1"/>
          <w:cs/>
        </w:rPr>
        <w:t xml:space="preserve">เดือนของข้อมูล มีค่าระหว่าง </w:t>
      </w:r>
      <w:r w:rsidRPr="00A0647C">
        <w:rPr>
          <w:color w:val="000000" w:themeColor="text1"/>
        </w:rPr>
        <w:t>01-12</w:t>
      </w:r>
    </w:p>
    <w:p w14:paraId="6B87BFF7" w14:textId="2A13C03A" w:rsidR="00A55306" w:rsidRPr="00A0647C" w:rsidRDefault="00A55306" w:rsidP="00BC5379">
      <w:pPr>
        <w:spacing w:line="440" w:lineRule="exact"/>
        <w:ind w:left="1440" w:firstLine="720"/>
        <w:rPr>
          <w:color w:val="000000" w:themeColor="text1"/>
        </w:rPr>
      </w:pPr>
      <w:r w:rsidRPr="00A0647C">
        <w:rPr>
          <w:color w:val="000000" w:themeColor="text1"/>
        </w:rPr>
        <w:t>DD</w:t>
      </w:r>
      <w:r w:rsidRPr="00A0647C">
        <w:rPr>
          <w:color w:val="000000" w:themeColor="text1"/>
        </w:rPr>
        <w:tab/>
      </w:r>
      <w:r w:rsidRPr="00A0647C">
        <w:rPr>
          <w:color w:val="000000" w:themeColor="text1"/>
        </w:rPr>
        <w:tab/>
      </w:r>
      <w:r w:rsidRPr="00BC5379">
        <w:rPr>
          <w:color w:val="000000" w:themeColor="text1"/>
          <w:cs/>
        </w:rPr>
        <w:t>วัน</w:t>
      </w:r>
      <w:r w:rsidR="00F072D2" w:rsidRPr="00BC5379">
        <w:rPr>
          <w:color w:val="000000" w:themeColor="text1"/>
          <w:cs/>
        </w:rPr>
        <w:t>สิ้นเดือนตามปีปฏิทิน</w:t>
      </w:r>
      <w:r w:rsidR="00F072D2" w:rsidRPr="00BC5379">
        <w:rPr>
          <w:rFonts w:hint="cs"/>
          <w:color w:val="000000" w:themeColor="text1"/>
          <w:cs/>
        </w:rPr>
        <w:t xml:space="preserve"> </w:t>
      </w:r>
      <w:r w:rsidRPr="00BC5379">
        <w:rPr>
          <w:color w:val="000000" w:themeColor="text1"/>
          <w:cs/>
        </w:rPr>
        <w:t xml:space="preserve">มีค่าระหว่าง </w:t>
      </w:r>
      <w:r w:rsidRPr="00BC5379">
        <w:rPr>
          <w:color w:val="000000" w:themeColor="text1"/>
        </w:rPr>
        <w:t>01 - 31</w:t>
      </w:r>
    </w:p>
    <w:p w14:paraId="51DC4F41" w14:textId="63A017D3" w:rsidR="00A55306" w:rsidRDefault="00A55306" w:rsidP="00BC5379">
      <w:pPr>
        <w:spacing w:line="440" w:lineRule="exact"/>
        <w:ind w:left="1440" w:firstLine="720"/>
        <w:rPr>
          <w:color w:val="000000" w:themeColor="text1"/>
        </w:rPr>
      </w:pPr>
      <w:r w:rsidRPr="00A0647C">
        <w:rPr>
          <w:color w:val="000000" w:themeColor="text1"/>
        </w:rPr>
        <w:t>Z</w:t>
      </w:r>
      <w:r w:rsidR="00622081">
        <w:rPr>
          <w:color w:val="000000" w:themeColor="text1"/>
        </w:rPr>
        <w:t>ZZ</w:t>
      </w:r>
      <w:r w:rsidRPr="00A0647C">
        <w:rPr>
          <w:color w:val="000000" w:themeColor="text1"/>
          <w:cs/>
        </w:rPr>
        <w:tab/>
      </w:r>
      <w:r w:rsidRPr="00A0647C">
        <w:rPr>
          <w:color w:val="000000" w:themeColor="text1"/>
        </w:rPr>
        <w:tab/>
      </w:r>
      <w:r w:rsidRPr="00A0647C">
        <w:rPr>
          <w:color w:val="000000" w:themeColor="text1"/>
          <w:cs/>
        </w:rPr>
        <w:t>ชื่อย่อชุดข้อมูล</w:t>
      </w:r>
    </w:p>
    <w:p w14:paraId="0BD95971" w14:textId="77777777" w:rsidR="00A55306" w:rsidRPr="00A0647C" w:rsidRDefault="00A55306" w:rsidP="00BC5379">
      <w:pPr>
        <w:spacing w:line="440" w:lineRule="exact"/>
        <w:ind w:left="1440" w:firstLine="720"/>
        <w:rPr>
          <w:color w:val="000000" w:themeColor="text1"/>
          <w:cs/>
        </w:rPr>
      </w:pPr>
      <w:r w:rsidRPr="00A0647C">
        <w:rPr>
          <w:color w:val="000000" w:themeColor="text1"/>
        </w:rPr>
        <w:t>.xlsx</w:t>
      </w:r>
      <w:r w:rsidRPr="00A0647C">
        <w:rPr>
          <w:color w:val="000000" w:themeColor="text1"/>
          <w:cs/>
        </w:rPr>
        <w:t xml:space="preserve"> </w:t>
      </w:r>
      <w:r w:rsidRPr="00A0647C">
        <w:rPr>
          <w:color w:val="000000" w:themeColor="text1"/>
          <w:cs/>
        </w:rPr>
        <w:tab/>
      </w:r>
      <w:r w:rsidRPr="00A0647C">
        <w:rPr>
          <w:color w:val="000000" w:themeColor="text1"/>
          <w:cs/>
        </w:rPr>
        <w:tab/>
        <w:t>นามสกุลชุดข้อมูล</w:t>
      </w:r>
    </w:p>
    <w:p w14:paraId="2C48FBF3" w14:textId="6F6C8489" w:rsidR="008B30D1" w:rsidRPr="00830EFB" w:rsidRDefault="008B30D1" w:rsidP="00BC5379">
      <w:pPr>
        <w:spacing w:after="240" w:line="440" w:lineRule="exact"/>
        <w:ind w:left="720"/>
      </w:pPr>
      <w:r w:rsidRPr="00A0647C">
        <w:rPr>
          <w:color w:val="000000" w:themeColor="text1"/>
          <w:cs/>
        </w:rPr>
        <w:t>เช่น</w:t>
      </w:r>
      <w:r w:rsidR="008808FB" w:rsidRPr="00A0647C">
        <w:rPr>
          <w:color w:val="000000" w:themeColor="text1"/>
          <w:cs/>
        </w:rPr>
        <w:t xml:space="preserve"> </w:t>
      </w:r>
      <w:r w:rsidR="0048493F" w:rsidRPr="00A0647C">
        <w:rPr>
          <w:color w:val="000000" w:themeColor="text1"/>
          <w:cs/>
        </w:rPr>
        <w:t xml:space="preserve">ต้องการส่งข้อมูลงวด </w:t>
      </w:r>
      <w:r w:rsidR="008B22B1" w:rsidRPr="00A0647C">
        <w:rPr>
          <w:color w:val="000000" w:themeColor="text1"/>
          <w:cs/>
        </w:rPr>
        <w:t>เดือน</w:t>
      </w:r>
      <w:r w:rsidR="00830EFB">
        <w:rPr>
          <w:rFonts w:hint="cs"/>
          <w:color w:val="000000" w:themeColor="text1"/>
          <w:cs/>
        </w:rPr>
        <w:t>มกราคม</w:t>
      </w:r>
      <w:r w:rsidRPr="00A0647C">
        <w:rPr>
          <w:color w:val="000000" w:themeColor="text1"/>
          <w:cs/>
        </w:rPr>
        <w:t xml:space="preserve"> ปี 2562 ให้ตั้งชื่อ </w:t>
      </w:r>
      <w:r w:rsidRPr="00A0647C">
        <w:rPr>
          <w:color w:val="000000" w:themeColor="text1"/>
        </w:rPr>
        <w:t xml:space="preserve">File </w:t>
      </w:r>
      <w:r w:rsidRPr="00A0647C">
        <w:rPr>
          <w:color w:val="000000" w:themeColor="text1"/>
          <w:cs/>
        </w:rPr>
        <w:t xml:space="preserve">ดังนี้  </w:t>
      </w:r>
      <w:r w:rsidR="00830EFB" w:rsidRPr="00830EFB">
        <w:t>MXXX9</w:t>
      </w:r>
      <w:r w:rsidR="00053186" w:rsidRPr="00830EFB">
        <w:t>99</w:t>
      </w:r>
      <w:r w:rsidR="0048493F" w:rsidRPr="00830EFB">
        <w:t>_2019</w:t>
      </w:r>
      <w:r w:rsidR="00B11DDB" w:rsidRPr="00830EFB">
        <w:t>0</w:t>
      </w:r>
      <w:r w:rsidR="00830EFB" w:rsidRPr="00830EFB">
        <w:t>1</w:t>
      </w:r>
      <w:r w:rsidR="00F072D2" w:rsidRPr="00830EFB">
        <w:t>3</w:t>
      </w:r>
      <w:r w:rsidR="00830EFB" w:rsidRPr="00830EFB">
        <w:t>1</w:t>
      </w:r>
      <w:r w:rsidR="00F072D2" w:rsidRPr="00830EFB">
        <w:t>_</w:t>
      </w:r>
      <w:r w:rsidR="00830EFB" w:rsidRPr="00830EFB">
        <w:t>Z</w:t>
      </w:r>
      <w:r w:rsidR="00830EFB">
        <w:t>Z</w:t>
      </w:r>
      <w:r w:rsidR="00830EFB" w:rsidRPr="00830EFB">
        <w:t>Z</w:t>
      </w:r>
      <w:r w:rsidR="00D20F2D" w:rsidRPr="00830EFB">
        <w:rPr>
          <w:cs/>
        </w:rPr>
        <w:t>.</w:t>
      </w:r>
      <w:r w:rsidR="00D20F2D" w:rsidRPr="00830EFB">
        <w:t>xlsx</w:t>
      </w:r>
    </w:p>
    <w:p w14:paraId="06F66017" w14:textId="77777777" w:rsidR="000C123A" w:rsidRPr="00A0647C" w:rsidRDefault="000C123A" w:rsidP="00EB3D01">
      <w:pPr>
        <w:spacing w:line="360" w:lineRule="auto"/>
        <w:rPr>
          <w:b/>
          <w:bCs/>
          <w:color w:val="000000" w:themeColor="text1"/>
        </w:rPr>
      </w:pPr>
    </w:p>
    <w:p w14:paraId="34D0F86C" w14:textId="77777777" w:rsidR="008808FB" w:rsidRPr="00BC5379" w:rsidRDefault="008808FB" w:rsidP="00BC5379">
      <w:pPr>
        <w:pStyle w:val="Heading2"/>
        <w:numPr>
          <w:ilvl w:val="0"/>
          <w:numId w:val="3"/>
        </w:numPr>
        <w:rPr>
          <w:rFonts w:ascii="Tahoma" w:hAnsi="Tahoma"/>
          <w:i w:val="0"/>
          <w:iCs w:val="0"/>
          <w:sz w:val="20"/>
        </w:rPr>
      </w:pPr>
      <w:bookmarkStart w:id="16" w:name="_Toc2949796"/>
      <w:r w:rsidRPr="00BC5379">
        <w:rPr>
          <w:rFonts w:ascii="Tahoma" w:hAnsi="Tahoma"/>
          <w:i w:val="0"/>
          <w:iCs w:val="0"/>
          <w:sz w:val="20"/>
          <w:cs/>
        </w:rPr>
        <w:t>แนวทางการ</w:t>
      </w:r>
      <w:r w:rsidR="00E25C72" w:rsidRPr="00BC5379">
        <w:rPr>
          <w:rFonts w:ascii="Tahoma" w:hAnsi="Tahoma"/>
          <w:i w:val="0"/>
          <w:iCs w:val="0"/>
          <w:sz w:val="20"/>
          <w:cs/>
        </w:rPr>
        <w:t>จัดทำชุดข้อมูล</w:t>
      </w:r>
      <w:bookmarkEnd w:id="16"/>
      <w:r w:rsidRPr="00BC5379">
        <w:rPr>
          <w:rFonts w:ascii="Tahoma" w:hAnsi="Tahoma"/>
          <w:i w:val="0"/>
          <w:iCs w:val="0"/>
          <w:sz w:val="20"/>
          <w:cs/>
        </w:rPr>
        <w:t xml:space="preserve"> </w:t>
      </w:r>
    </w:p>
    <w:p w14:paraId="4FD70533" w14:textId="77777777" w:rsidR="009B6393" w:rsidRPr="00A0647C" w:rsidRDefault="009B6393" w:rsidP="009B6393">
      <w:pPr>
        <w:rPr>
          <w:cs/>
        </w:rPr>
      </w:pPr>
    </w:p>
    <w:p w14:paraId="06EF57B0" w14:textId="0ACE6031" w:rsidR="00EB3D01" w:rsidRDefault="00EB3D01" w:rsidP="00BC5379">
      <w:pPr>
        <w:pStyle w:val="ListParagraph"/>
        <w:numPr>
          <w:ilvl w:val="0"/>
          <w:numId w:val="22"/>
        </w:numPr>
        <w:spacing w:line="440" w:lineRule="exact"/>
        <w:ind w:firstLine="90"/>
      </w:pPr>
      <w:r w:rsidRPr="00A0647C">
        <w:rPr>
          <w:cs/>
        </w:rPr>
        <w:t xml:space="preserve">ให้จัดทำข้อมูลโดยยึดตามนิยามในเอกสาร </w:t>
      </w:r>
      <w:r w:rsidR="008B22B1" w:rsidRPr="00A0647C">
        <w:t xml:space="preserve"> </w:t>
      </w:r>
      <w:r w:rsidR="00B11DDB">
        <w:t>Market Conduct</w:t>
      </w:r>
      <w:r w:rsidRPr="00A0647C">
        <w:t xml:space="preserve"> Data</w:t>
      </w:r>
      <w:r w:rsidR="008B22B1" w:rsidRPr="00A0647C">
        <w:t xml:space="preserve"> S</w:t>
      </w:r>
      <w:r w:rsidRPr="00A0647C">
        <w:t xml:space="preserve">et </w:t>
      </w:r>
      <w:r w:rsidR="00830EFB">
        <w:t>Document</w:t>
      </w:r>
      <w:r w:rsidRPr="00A0647C">
        <w:t>,</w:t>
      </w:r>
      <w:r w:rsidRPr="00A0647C">
        <w:rPr>
          <w:cs/>
        </w:rPr>
        <w:t xml:space="preserve"> </w:t>
      </w:r>
      <w:r w:rsidR="00B11DDB">
        <w:t>Market Conduct</w:t>
      </w:r>
      <w:r w:rsidR="008B22B1" w:rsidRPr="00A0647C">
        <w:t xml:space="preserve"> Data Set </w:t>
      </w:r>
      <w:r w:rsidR="00830EFB">
        <w:t>Manual</w:t>
      </w:r>
      <w:r w:rsidRPr="00A0647C">
        <w:t xml:space="preserve"> </w:t>
      </w:r>
      <w:r w:rsidRPr="00A0647C">
        <w:rPr>
          <w:cs/>
        </w:rPr>
        <w:t xml:space="preserve">และ </w:t>
      </w:r>
      <w:r w:rsidR="00B11DDB">
        <w:t>Market Conduct</w:t>
      </w:r>
      <w:r w:rsidRPr="00A0647C">
        <w:t xml:space="preserve"> Classification </w:t>
      </w:r>
    </w:p>
    <w:p w14:paraId="31256A97" w14:textId="067E4DB4" w:rsidR="00830EFB" w:rsidRDefault="00830EFB" w:rsidP="00BC5379">
      <w:pPr>
        <w:pStyle w:val="ListParagraph"/>
        <w:numPr>
          <w:ilvl w:val="0"/>
          <w:numId w:val="22"/>
        </w:numPr>
        <w:spacing w:line="440" w:lineRule="exact"/>
        <w:ind w:firstLine="90"/>
      </w:pPr>
      <w:r w:rsidRPr="00623846">
        <w:rPr>
          <w:cs/>
        </w:rPr>
        <w:t xml:space="preserve">จัดทำชุดข้อมูลบน </w:t>
      </w:r>
      <w:r w:rsidRPr="00623846">
        <w:t xml:space="preserve">Excel File </w:t>
      </w:r>
      <w:r w:rsidRPr="00623846">
        <w:rPr>
          <w:cs/>
        </w:rPr>
        <w:t xml:space="preserve">ตามรูปแบบที่กำหนดโดย </w:t>
      </w:r>
      <w:r w:rsidRPr="00623846">
        <w:t xml:space="preserve">Excel Template </w:t>
      </w:r>
      <w:r w:rsidRPr="00623846">
        <w:rPr>
          <w:cs/>
        </w:rPr>
        <w:t xml:space="preserve">เผยแพร่บน </w:t>
      </w:r>
      <w:r w:rsidRPr="00623846">
        <w:t xml:space="preserve">BOT Website </w:t>
      </w:r>
      <w:r w:rsidRPr="00623846">
        <w:rPr>
          <w:cs/>
        </w:rPr>
        <w:t xml:space="preserve">รองรับ </w:t>
      </w:r>
      <w:r w:rsidRPr="00623846">
        <w:t xml:space="preserve">Excel </w:t>
      </w:r>
      <w:r w:rsidRPr="00623846">
        <w:rPr>
          <w:cs/>
        </w:rPr>
        <w:t xml:space="preserve">ตั้งแต่ </w:t>
      </w:r>
      <w:r w:rsidRPr="00623846">
        <w:t>Version 2007</w:t>
      </w:r>
    </w:p>
    <w:p w14:paraId="36779D7A" w14:textId="74B1BEBC" w:rsidR="00830EFB" w:rsidRDefault="00A636F0" w:rsidP="00BC5379">
      <w:pPr>
        <w:pStyle w:val="ListParagraph"/>
        <w:numPr>
          <w:ilvl w:val="0"/>
          <w:numId w:val="22"/>
        </w:numPr>
        <w:spacing w:line="440" w:lineRule="exact"/>
        <w:ind w:firstLine="90"/>
      </w:pPr>
      <w:r w:rsidRPr="00623846">
        <w:rPr>
          <w:cs/>
        </w:rPr>
        <w:t>ห้ามแก้ไขรูปแบบและสูตรที่ปรากฏในแบบฟอร์มรายงาน</w:t>
      </w:r>
    </w:p>
    <w:p w14:paraId="47EE9C49" w14:textId="77777777" w:rsidR="000F1573" w:rsidRDefault="008864B2" w:rsidP="000F1573">
      <w:pPr>
        <w:pStyle w:val="ListParagraph"/>
        <w:numPr>
          <w:ilvl w:val="0"/>
          <w:numId w:val="22"/>
        </w:numPr>
        <w:spacing w:line="440" w:lineRule="exact"/>
        <w:ind w:firstLine="90"/>
      </w:pPr>
      <w:r w:rsidRPr="008864B2">
        <w:rPr>
          <w:cs/>
        </w:rPr>
        <w:t>กรอกข้อมูลในตารางแบบรายงานในช่องที่เป็นสีเหลือง</w:t>
      </w:r>
    </w:p>
    <w:p w14:paraId="0069FC3F" w14:textId="27EE6726" w:rsidR="008864B2" w:rsidRPr="00A0647C" w:rsidRDefault="004F6AD9" w:rsidP="000F1573">
      <w:pPr>
        <w:pStyle w:val="ListParagraph"/>
        <w:numPr>
          <w:ilvl w:val="0"/>
          <w:numId w:val="22"/>
        </w:numPr>
        <w:spacing w:line="440" w:lineRule="exact"/>
        <w:ind w:firstLine="90"/>
      </w:pPr>
      <w:r w:rsidRPr="00BC5379">
        <w:rPr>
          <w:cs/>
        </w:rPr>
        <w:t>รายการใดที่ไม่มีข้อมูล ให้ป้อนค่าเป็นศูนย์</w:t>
      </w:r>
    </w:p>
    <w:p w14:paraId="3B6C79A5" w14:textId="77777777" w:rsidR="00BB5C7C" w:rsidRPr="00A0647C" w:rsidRDefault="00BB5C7C" w:rsidP="00A636F0">
      <w:pPr>
        <w:pStyle w:val="Heading1"/>
        <w:numPr>
          <w:ilvl w:val="0"/>
          <w:numId w:val="20"/>
        </w:numPr>
        <w:ind w:left="360" w:hanging="270"/>
        <w:rPr>
          <w:rFonts w:ascii="Tahoma" w:hAnsi="Tahoma" w:cs="Tahoma"/>
          <w:sz w:val="20"/>
          <w:szCs w:val="20"/>
        </w:rPr>
      </w:pPr>
      <w:bookmarkStart w:id="17" w:name="_Toc2949797"/>
      <w:r w:rsidRPr="00A0647C">
        <w:rPr>
          <w:rFonts w:ascii="Tahoma" w:hAnsi="Tahoma" w:cs="Tahoma"/>
          <w:sz w:val="20"/>
          <w:szCs w:val="20"/>
        </w:rPr>
        <w:t>Data Set</w:t>
      </w:r>
      <w:r w:rsidR="0050076A" w:rsidRPr="00A0647C">
        <w:rPr>
          <w:rFonts w:ascii="Tahoma" w:hAnsi="Tahoma" w:cs="Tahoma"/>
          <w:sz w:val="20"/>
          <w:szCs w:val="20"/>
        </w:rPr>
        <w:t xml:space="preserve"> Detail</w:t>
      </w:r>
      <w:bookmarkEnd w:id="14"/>
      <w:r w:rsidR="004F6AD9" w:rsidRPr="00A0647C">
        <w:rPr>
          <w:rFonts w:ascii="Tahoma" w:hAnsi="Tahoma" w:cs="Tahoma"/>
          <w:sz w:val="20"/>
          <w:szCs w:val="20"/>
        </w:rPr>
        <w:t>s</w:t>
      </w:r>
      <w:bookmarkEnd w:id="17"/>
    </w:p>
    <w:p w14:paraId="4B837992" w14:textId="2A1257DC" w:rsidR="00BB5C7C" w:rsidRPr="00F072D2" w:rsidRDefault="004F6AD9" w:rsidP="00B11DDB">
      <w:pPr>
        <w:pStyle w:val="Heading2"/>
        <w:numPr>
          <w:ilvl w:val="0"/>
          <w:numId w:val="16"/>
        </w:numPr>
        <w:jc w:val="center"/>
        <w:rPr>
          <w:rFonts w:ascii="Tahoma" w:hAnsi="Tahoma"/>
          <w:i w:val="0"/>
          <w:iCs w:val="0"/>
          <w:color w:val="000000" w:themeColor="text1"/>
          <w:sz w:val="20"/>
          <w:cs/>
        </w:rPr>
      </w:pPr>
      <w:bookmarkStart w:id="18" w:name="_Toc533410707"/>
      <w:bookmarkStart w:id="19" w:name="_Toc2949798"/>
      <w:r w:rsidRPr="00F072D2">
        <w:rPr>
          <w:rFonts w:ascii="Tahoma" w:hAnsi="Tahoma"/>
          <w:i w:val="0"/>
          <w:iCs w:val="0"/>
          <w:color w:val="000000" w:themeColor="text1"/>
          <w:sz w:val="20"/>
        </w:rPr>
        <w:t>Data Set</w:t>
      </w:r>
      <w:r w:rsidR="00BB5C7C" w:rsidRPr="00F072D2">
        <w:rPr>
          <w:rFonts w:ascii="Tahoma" w:hAnsi="Tahoma"/>
          <w:i w:val="0"/>
          <w:iCs w:val="0"/>
          <w:color w:val="000000" w:themeColor="text1"/>
          <w:sz w:val="20"/>
        </w:rPr>
        <w:t xml:space="preserve">: </w:t>
      </w:r>
      <w:bookmarkEnd w:id="18"/>
      <w:r w:rsidR="00B11DDB" w:rsidRPr="00B11DDB">
        <w:rPr>
          <w:rFonts w:ascii="Tahoma" w:hAnsi="Tahoma"/>
          <w:i w:val="0"/>
          <w:iCs w:val="0"/>
          <w:color w:val="000000" w:themeColor="text1"/>
          <w:sz w:val="20"/>
        </w:rPr>
        <w:t>Market Conduct Complaint Data Report</w:t>
      </w:r>
      <w:bookmarkEnd w:id="19"/>
    </w:p>
    <w:p w14:paraId="0DDBAC96" w14:textId="77777777" w:rsidR="00A12590" w:rsidRPr="00F072D2" w:rsidRDefault="00A12590" w:rsidP="00A12590">
      <w:pPr>
        <w:rPr>
          <w:color w:val="000000" w:themeColor="text1"/>
        </w:rPr>
      </w:pPr>
    </w:p>
    <w:p w14:paraId="3F78A21A" w14:textId="77777777" w:rsidR="00BB5C7C" w:rsidRPr="00F072D2" w:rsidRDefault="00BB5C7C" w:rsidP="00A636F0">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F072D2">
        <w:rPr>
          <w:b/>
          <w:bCs/>
          <w:color w:val="000000" w:themeColor="text1"/>
          <w:u w:val="single"/>
          <w:cs/>
        </w:rPr>
        <w:t>คำอธิบาย</w:t>
      </w:r>
    </w:p>
    <w:p w14:paraId="2E34AA13" w14:textId="0C884257" w:rsidR="00BB5C7C" w:rsidRPr="00F072D2" w:rsidRDefault="00BB5C7C" w:rsidP="00A636F0">
      <w:pPr>
        <w:pStyle w:val="Header"/>
        <w:tabs>
          <w:tab w:val="clear" w:pos="4153"/>
          <w:tab w:val="clear" w:pos="8306"/>
          <w:tab w:val="left" w:pos="1260"/>
          <w:tab w:val="left" w:pos="1530"/>
          <w:tab w:val="left" w:pos="1890"/>
        </w:tabs>
        <w:spacing w:line="440" w:lineRule="exact"/>
        <w:ind w:left="90"/>
        <w:rPr>
          <w:color w:val="000000" w:themeColor="text1"/>
          <w:cs/>
        </w:rPr>
      </w:pPr>
      <w:r w:rsidRPr="00F072D2">
        <w:rPr>
          <w:color w:val="000000" w:themeColor="text1"/>
        </w:rPr>
        <w:tab/>
      </w:r>
      <w:r w:rsidR="002B39F7" w:rsidRPr="002B39F7">
        <w:rPr>
          <w:color w:val="000000" w:themeColor="text1"/>
          <w:cs/>
        </w:rPr>
        <w:t>รายงานปัญหาการใช้บริการทางการเงิน เป็นการรวบรวมข้อมูลปัญหาการใช้บริการทางการเงิน ซึ่งหมายรวมถึงเรื่องร้องเรียน ข้อเสนอแนะ การแจ้งเบาะแส และการสอบถามข้อมูล เกี่ยวกับการใช้บริการทางการเงิน เพื่อให้ผู้ให้บริการรับทราบปัญหาของการใช้ผลิตภัณฑ์และบริการของลูกค้าจากทุกช่องทางเพื่อนำมาปรับปรุงคุณภาพการให้บริการต่อไป</w:t>
      </w:r>
    </w:p>
    <w:p w14:paraId="356D6828" w14:textId="0D379849" w:rsidR="00BB5C7C" w:rsidRPr="00BC5379" w:rsidRDefault="00BB5C7C" w:rsidP="00A636F0">
      <w:pPr>
        <w:pStyle w:val="Header"/>
        <w:tabs>
          <w:tab w:val="clear" w:pos="4153"/>
          <w:tab w:val="clear" w:pos="8306"/>
          <w:tab w:val="left" w:pos="1260"/>
          <w:tab w:val="left" w:pos="1530"/>
          <w:tab w:val="left" w:pos="1890"/>
        </w:tabs>
        <w:spacing w:line="440" w:lineRule="exact"/>
        <w:ind w:firstLine="90"/>
        <w:rPr>
          <w:b/>
          <w:bCs/>
          <w:color w:val="000000" w:themeColor="text1"/>
          <w:u w:val="single"/>
          <w:cs/>
        </w:rPr>
      </w:pPr>
      <w:r w:rsidRPr="00F072D2">
        <w:rPr>
          <w:b/>
          <w:bCs/>
          <w:color w:val="000000" w:themeColor="text1"/>
          <w:u w:val="single"/>
          <w:cs/>
        </w:rPr>
        <w:t>สถาบันที่ต้องรายงาน</w:t>
      </w:r>
    </w:p>
    <w:p w14:paraId="4141846C" w14:textId="77777777" w:rsidR="00BB5C7C" w:rsidRPr="00F072D2" w:rsidRDefault="00BB5C7C" w:rsidP="00BB5C7C">
      <w:pPr>
        <w:pStyle w:val="Header"/>
        <w:tabs>
          <w:tab w:val="clear" w:pos="4153"/>
          <w:tab w:val="clear" w:pos="8306"/>
          <w:tab w:val="left" w:pos="1260"/>
          <w:tab w:val="left" w:pos="1530"/>
          <w:tab w:val="left" w:pos="1890"/>
        </w:tabs>
        <w:spacing w:line="440" w:lineRule="exact"/>
        <w:rPr>
          <w:color w:val="000000" w:themeColor="text1"/>
        </w:rPr>
      </w:pPr>
      <w:r w:rsidRPr="00F072D2">
        <w:rPr>
          <w:color w:val="000000" w:themeColor="text1"/>
          <w:cs/>
        </w:rPr>
        <w:tab/>
        <w:t>ธนาคารพาณิชย์ไทย</w:t>
      </w:r>
    </w:p>
    <w:p w14:paraId="0981FE6D" w14:textId="67A5738B" w:rsidR="00BB5C7C" w:rsidRPr="00F072D2" w:rsidRDefault="00FC4FE2" w:rsidP="00BB5C7C">
      <w:pPr>
        <w:pStyle w:val="Header"/>
        <w:tabs>
          <w:tab w:val="clear" w:pos="4153"/>
          <w:tab w:val="clear" w:pos="8306"/>
          <w:tab w:val="left" w:pos="1260"/>
          <w:tab w:val="left" w:pos="1530"/>
          <w:tab w:val="left" w:pos="1890"/>
        </w:tabs>
        <w:spacing w:line="440" w:lineRule="exact"/>
        <w:rPr>
          <w:color w:val="000000" w:themeColor="text1"/>
          <w:cs/>
        </w:rPr>
      </w:pPr>
      <w:r>
        <w:rPr>
          <w:color w:val="000000" w:themeColor="text1"/>
          <w:cs/>
        </w:rPr>
        <w:tab/>
        <w:t>ธนาคารพาณิชย์</w:t>
      </w:r>
      <w:r w:rsidR="006F5925">
        <w:rPr>
          <w:rFonts w:hint="cs"/>
          <w:color w:val="000000" w:themeColor="text1"/>
          <w:cs/>
        </w:rPr>
        <w:t>ไทย</w:t>
      </w:r>
      <w:r>
        <w:rPr>
          <w:color w:val="000000" w:themeColor="text1"/>
          <w:cs/>
        </w:rPr>
        <w:t>เพื่อรายย่อย</w:t>
      </w:r>
    </w:p>
    <w:p w14:paraId="223D8361" w14:textId="7C8B943D" w:rsidR="0063712E" w:rsidRDefault="00BB5C7C" w:rsidP="00BB5C7C">
      <w:pPr>
        <w:pStyle w:val="Header"/>
        <w:tabs>
          <w:tab w:val="clear" w:pos="4153"/>
          <w:tab w:val="clear" w:pos="8306"/>
          <w:tab w:val="left" w:pos="1260"/>
          <w:tab w:val="left" w:pos="1530"/>
          <w:tab w:val="left" w:pos="1890"/>
        </w:tabs>
        <w:spacing w:line="440" w:lineRule="exact"/>
        <w:rPr>
          <w:color w:val="000000" w:themeColor="text1"/>
        </w:rPr>
      </w:pPr>
      <w:r w:rsidRPr="00F072D2">
        <w:rPr>
          <w:color w:val="000000" w:themeColor="text1"/>
          <w:cs/>
        </w:rPr>
        <w:tab/>
        <w:t>ธนาคารพาณิชย์ที่เป็นบริษัทลูกของธนาคาร</w:t>
      </w:r>
      <w:r w:rsidR="000F1573">
        <w:rPr>
          <w:rFonts w:hint="cs"/>
          <w:color w:val="000000" w:themeColor="text1"/>
          <w:cs/>
        </w:rPr>
        <w:t>พาณิชย์</w:t>
      </w:r>
      <w:r w:rsidRPr="00F072D2">
        <w:rPr>
          <w:color w:val="000000" w:themeColor="text1"/>
          <w:cs/>
        </w:rPr>
        <w:t>ต่างประเทศ</w:t>
      </w:r>
      <w:r w:rsidRPr="00F072D2">
        <w:rPr>
          <w:color w:val="000000" w:themeColor="text1"/>
        </w:rPr>
        <w:br/>
      </w:r>
      <w:r w:rsidRPr="00F072D2">
        <w:rPr>
          <w:color w:val="000000" w:themeColor="text1"/>
        </w:rPr>
        <w:tab/>
      </w:r>
      <w:r w:rsidR="00FC4FE2">
        <w:rPr>
          <w:color w:val="000000" w:themeColor="text1"/>
          <w:cs/>
        </w:rPr>
        <w:t>สาขา</w:t>
      </w:r>
      <w:r w:rsidR="000F1573">
        <w:rPr>
          <w:rFonts w:hint="cs"/>
          <w:color w:val="000000" w:themeColor="text1"/>
          <w:cs/>
        </w:rPr>
        <w:t>ของ</w:t>
      </w:r>
      <w:r w:rsidR="00FC4FE2">
        <w:rPr>
          <w:color w:val="000000" w:themeColor="text1"/>
          <w:cs/>
        </w:rPr>
        <w:t>ธนาคารพาณิชย์ต่างประเทศ</w:t>
      </w:r>
      <w:r w:rsidR="00FC4FE2">
        <w:rPr>
          <w:color w:val="000000" w:themeColor="text1"/>
          <w:cs/>
        </w:rPr>
        <w:br/>
      </w:r>
      <w:r w:rsidR="00FC4FE2">
        <w:rPr>
          <w:color w:val="000000" w:themeColor="text1"/>
          <w:cs/>
        </w:rPr>
        <w:tab/>
        <w:t>บริษัทเงินทุน</w:t>
      </w:r>
      <w:r w:rsidRPr="00F072D2">
        <w:rPr>
          <w:color w:val="000000" w:themeColor="text1"/>
        </w:rPr>
        <w:br/>
      </w:r>
      <w:r w:rsidRPr="00F072D2">
        <w:rPr>
          <w:color w:val="000000" w:themeColor="text1"/>
        </w:rPr>
        <w:tab/>
      </w:r>
      <w:r w:rsidR="00FC4FE2">
        <w:rPr>
          <w:color w:val="000000" w:themeColor="text1"/>
          <w:cs/>
        </w:rPr>
        <w:t>บริษัทเครดิตฟองซิเอร์</w:t>
      </w:r>
    </w:p>
    <w:p w14:paraId="1DB532B4" w14:textId="0C7F0863" w:rsidR="001D059F" w:rsidRDefault="001D059F" w:rsidP="00BB5C7C">
      <w:pPr>
        <w:pStyle w:val="Header"/>
        <w:tabs>
          <w:tab w:val="clear" w:pos="4153"/>
          <w:tab w:val="clear" w:pos="8306"/>
          <w:tab w:val="left" w:pos="1260"/>
          <w:tab w:val="left" w:pos="1530"/>
          <w:tab w:val="left" w:pos="1890"/>
        </w:tabs>
        <w:spacing w:line="440" w:lineRule="exact"/>
        <w:rPr>
          <w:color w:val="000000" w:themeColor="text1"/>
          <w:cs/>
        </w:rPr>
      </w:pPr>
      <w:r>
        <w:rPr>
          <w:color w:val="000000" w:themeColor="text1"/>
          <w:cs/>
        </w:rPr>
        <w:tab/>
      </w:r>
      <w:r w:rsidR="006F5925">
        <w:rPr>
          <w:color w:val="000000" w:themeColor="text1"/>
          <w:cs/>
        </w:rPr>
        <w:t>ผู้ประกอบธุรกิจบัตรเครดิตที่มิ</w:t>
      </w:r>
      <w:r w:rsidRPr="001D059F">
        <w:rPr>
          <w:color w:val="000000" w:themeColor="text1"/>
          <w:cs/>
        </w:rPr>
        <w:t>ใช่สถาบันการเงิน</w:t>
      </w:r>
    </w:p>
    <w:p w14:paraId="5B0A513F" w14:textId="514E958E" w:rsidR="00BB5C7C" w:rsidRPr="00F072D2" w:rsidRDefault="004A3955" w:rsidP="00A636F0">
      <w:pPr>
        <w:pStyle w:val="Header"/>
        <w:tabs>
          <w:tab w:val="clear" w:pos="4153"/>
          <w:tab w:val="clear" w:pos="8306"/>
          <w:tab w:val="left" w:pos="1260"/>
          <w:tab w:val="left" w:pos="1530"/>
          <w:tab w:val="left" w:pos="1890"/>
        </w:tabs>
        <w:spacing w:line="440" w:lineRule="exact"/>
        <w:ind w:left="90" w:hanging="90"/>
        <w:rPr>
          <w:color w:val="000000" w:themeColor="text1"/>
        </w:rPr>
      </w:pPr>
      <w:r>
        <w:rPr>
          <w:color w:val="000000" w:themeColor="text1"/>
          <w:cs/>
        </w:rPr>
        <w:tab/>
      </w:r>
      <w:r w:rsidR="006F5925">
        <w:rPr>
          <w:color w:val="000000" w:themeColor="text1"/>
          <w:cs/>
        </w:rPr>
        <w:tab/>
      </w:r>
      <w:r>
        <w:rPr>
          <w:rFonts w:hint="cs"/>
          <w:color w:val="000000" w:themeColor="text1"/>
          <w:cs/>
        </w:rPr>
        <w:t>ผู้ประกอบธุรกิจสินเชื่อส่วนบุคคลภายใต้การกำกับที่มิใช่สถาบันการเงิน</w:t>
      </w:r>
      <w:r w:rsidR="00BB5C7C" w:rsidRPr="00F072D2">
        <w:rPr>
          <w:color w:val="000000" w:themeColor="text1"/>
        </w:rPr>
        <w:br/>
      </w:r>
      <w:r w:rsidR="00BB5C7C" w:rsidRPr="00F072D2">
        <w:rPr>
          <w:b/>
          <w:bCs/>
          <w:color w:val="000000" w:themeColor="text1"/>
          <w:u w:val="single"/>
          <w:cs/>
        </w:rPr>
        <w:t>ลักษณะข้อมูล</w:t>
      </w:r>
    </w:p>
    <w:p w14:paraId="35DBB9D3" w14:textId="02A3826E" w:rsidR="00BB5C7C" w:rsidRPr="00F072D2" w:rsidRDefault="00BB5C7C" w:rsidP="00BB5C7C">
      <w:pPr>
        <w:pStyle w:val="Header"/>
        <w:tabs>
          <w:tab w:val="clear" w:pos="4153"/>
          <w:tab w:val="clear" w:pos="8306"/>
          <w:tab w:val="left" w:pos="1260"/>
          <w:tab w:val="left" w:pos="1530"/>
          <w:tab w:val="left" w:pos="1890"/>
        </w:tabs>
        <w:spacing w:line="440" w:lineRule="exact"/>
        <w:rPr>
          <w:color w:val="000000" w:themeColor="text1"/>
          <w:cs/>
          <w:lang w:val="th-TH"/>
        </w:rPr>
      </w:pPr>
      <w:r w:rsidRPr="00F072D2">
        <w:rPr>
          <w:color w:val="000000" w:themeColor="text1"/>
        </w:rPr>
        <w:tab/>
      </w:r>
      <w:r w:rsidR="00F072D2" w:rsidRPr="00F072D2">
        <w:rPr>
          <w:color w:val="000000" w:themeColor="text1"/>
          <w:cs/>
        </w:rPr>
        <w:t>ราย</w:t>
      </w:r>
      <w:r w:rsidR="00E4397A">
        <w:rPr>
          <w:rFonts w:hint="cs"/>
          <w:color w:val="000000" w:themeColor="text1"/>
          <w:cs/>
        </w:rPr>
        <w:t>ไตรมาส</w:t>
      </w:r>
    </w:p>
    <w:p w14:paraId="4974A89F" w14:textId="77777777" w:rsidR="00BB5C7C" w:rsidRPr="00F072D2" w:rsidRDefault="00BB5C7C" w:rsidP="00A636F0">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F072D2">
        <w:rPr>
          <w:b/>
          <w:bCs/>
          <w:color w:val="000000" w:themeColor="text1"/>
          <w:u w:val="single"/>
          <w:cs/>
        </w:rPr>
        <w:t>ความถี่ในการส่งชุดข้อมูล</w:t>
      </w:r>
    </w:p>
    <w:p w14:paraId="1B75B4DB" w14:textId="79C81FDA" w:rsidR="00BB5C7C" w:rsidRDefault="00BB5C7C" w:rsidP="00BB5C7C">
      <w:pPr>
        <w:pStyle w:val="Header"/>
        <w:tabs>
          <w:tab w:val="clear" w:pos="4153"/>
          <w:tab w:val="clear" w:pos="8306"/>
          <w:tab w:val="left" w:pos="1242"/>
          <w:tab w:val="left" w:pos="1530"/>
          <w:tab w:val="left" w:pos="1890"/>
        </w:tabs>
        <w:spacing w:line="440" w:lineRule="exact"/>
        <w:rPr>
          <w:color w:val="000000" w:themeColor="text1"/>
          <w:cs/>
          <w:lang w:val="th-TH"/>
        </w:rPr>
      </w:pPr>
      <w:r w:rsidRPr="00F072D2">
        <w:rPr>
          <w:color w:val="000000" w:themeColor="text1"/>
        </w:rPr>
        <w:tab/>
      </w:r>
      <w:r w:rsidR="00F072D2" w:rsidRPr="00F072D2">
        <w:rPr>
          <w:color w:val="000000" w:themeColor="text1"/>
          <w:cs/>
          <w:lang w:val="th-TH"/>
        </w:rPr>
        <w:t>ทุกสิ้</w:t>
      </w:r>
      <w:r w:rsidR="00E4397A">
        <w:rPr>
          <w:rFonts w:hint="cs"/>
          <w:color w:val="000000" w:themeColor="text1"/>
          <w:cs/>
          <w:lang w:val="th-TH"/>
        </w:rPr>
        <w:t>นไตรมาส</w:t>
      </w:r>
    </w:p>
    <w:p w14:paraId="1596E172" w14:textId="77777777" w:rsidR="00A636F0" w:rsidRPr="00F072D2" w:rsidRDefault="00A636F0" w:rsidP="00BB5C7C">
      <w:pPr>
        <w:pStyle w:val="Header"/>
        <w:tabs>
          <w:tab w:val="clear" w:pos="4153"/>
          <w:tab w:val="clear" w:pos="8306"/>
          <w:tab w:val="left" w:pos="1242"/>
          <w:tab w:val="left" w:pos="1530"/>
          <w:tab w:val="left" w:pos="1890"/>
        </w:tabs>
        <w:spacing w:line="440" w:lineRule="exact"/>
        <w:rPr>
          <w:color w:val="000000" w:themeColor="text1"/>
          <w:cs/>
          <w:lang w:val="th-TH"/>
        </w:rPr>
      </w:pPr>
    </w:p>
    <w:p w14:paraId="0DA7E7EA" w14:textId="77777777" w:rsidR="00BB5C7C" w:rsidRPr="00F072D2" w:rsidRDefault="00BB5C7C" w:rsidP="00A636F0">
      <w:pPr>
        <w:pStyle w:val="Header"/>
        <w:tabs>
          <w:tab w:val="clear" w:pos="4153"/>
          <w:tab w:val="clear" w:pos="8306"/>
          <w:tab w:val="left" w:pos="1260"/>
          <w:tab w:val="left" w:pos="1530"/>
          <w:tab w:val="left" w:pos="1890"/>
        </w:tabs>
        <w:spacing w:line="440" w:lineRule="exact"/>
        <w:ind w:firstLine="90"/>
        <w:rPr>
          <w:b/>
          <w:bCs/>
          <w:color w:val="000000" w:themeColor="text1"/>
          <w:u w:val="single"/>
        </w:rPr>
      </w:pPr>
      <w:r w:rsidRPr="00F072D2">
        <w:rPr>
          <w:b/>
          <w:bCs/>
          <w:color w:val="000000" w:themeColor="text1"/>
          <w:u w:val="single"/>
          <w:cs/>
        </w:rPr>
        <w:t>กำหนดการส่ง</w:t>
      </w:r>
    </w:p>
    <w:p w14:paraId="7D78B1E1" w14:textId="74982EE2" w:rsidR="00743AF6" w:rsidRPr="00F072D2" w:rsidRDefault="00BB5C7C" w:rsidP="00AA5449">
      <w:pPr>
        <w:pStyle w:val="Header"/>
        <w:tabs>
          <w:tab w:val="left" w:pos="1260"/>
          <w:tab w:val="left" w:pos="1530"/>
          <w:tab w:val="left" w:pos="1890"/>
        </w:tabs>
        <w:spacing w:line="440" w:lineRule="exact"/>
        <w:ind w:left="86"/>
        <w:rPr>
          <w:color w:val="000000" w:themeColor="text1"/>
        </w:rPr>
      </w:pPr>
      <w:r w:rsidRPr="00F072D2">
        <w:rPr>
          <w:color w:val="000000" w:themeColor="text1"/>
        </w:rPr>
        <w:tab/>
      </w:r>
      <w:r w:rsidR="00E4397A">
        <w:rPr>
          <w:color w:val="000000" w:themeColor="text1"/>
          <w:cs/>
        </w:rPr>
        <w:t>ภาย</w:t>
      </w:r>
      <w:r w:rsidR="00E4397A">
        <w:rPr>
          <w:rFonts w:hint="cs"/>
          <w:color w:val="000000" w:themeColor="text1"/>
          <w:cs/>
        </w:rPr>
        <w:t xml:space="preserve">ใน </w:t>
      </w:r>
      <w:r w:rsidR="00E4397A">
        <w:rPr>
          <w:color w:val="000000" w:themeColor="text1"/>
        </w:rPr>
        <w:t xml:space="preserve">1 </w:t>
      </w:r>
      <w:r w:rsidR="00E4397A">
        <w:rPr>
          <w:rFonts w:hint="cs"/>
          <w:color w:val="000000" w:themeColor="text1"/>
          <w:cs/>
        </w:rPr>
        <w:t>เดือน</w:t>
      </w:r>
      <w:r w:rsidR="00F072D2" w:rsidRPr="00F072D2">
        <w:rPr>
          <w:color w:val="000000" w:themeColor="text1"/>
          <w:cs/>
        </w:rPr>
        <w:t xml:space="preserve"> นับจากวันสิ้น</w:t>
      </w:r>
      <w:r w:rsidR="00E4397A">
        <w:rPr>
          <w:rFonts w:hint="cs"/>
          <w:color w:val="000000" w:themeColor="text1"/>
          <w:cs/>
        </w:rPr>
        <w:t>ไตรมาส</w:t>
      </w:r>
      <w:r w:rsidR="00F072D2" w:rsidRPr="00F072D2">
        <w:rPr>
          <w:color w:val="000000" w:themeColor="text1"/>
          <w:cs/>
        </w:rPr>
        <w:t>ที่รายงาน</w:t>
      </w:r>
      <w:r w:rsidR="00743AF6" w:rsidRPr="00F072D2">
        <w:rPr>
          <w:color w:val="000000" w:themeColor="text1"/>
        </w:rPr>
        <w:br/>
      </w:r>
      <w:r w:rsidR="00743AF6" w:rsidRPr="00F072D2">
        <w:rPr>
          <w:b/>
          <w:bCs/>
          <w:color w:val="000000" w:themeColor="text1"/>
          <w:u w:val="single"/>
        </w:rPr>
        <w:t>Data Set Name</w:t>
      </w:r>
    </w:p>
    <w:p w14:paraId="1A4CF595" w14:textId="03F543F9" w:rsidR="00743AF6" w:rsidRPr="000F1573" w:rsidRDefault="00743AF6" w:rsidP="00AA5449">
      <w:pPr>
        <w:pStyle w:val="Header"/>
        <w:tabs>
          <w:tab w:val="left" w:pos="1260"/>
          <w:tab w:val="left" w:pos="1530"/>
          <w:tab w:val="left" w:pos="1890"/>
        </w:tabs>
        <w:spacing w:line="440" w:lineRule="exact"/>
      </w:pPr>
      <w:r w:rsidRPr="00F072D2">
        <w:rPr>
          <w:color w:val="000000" w:themeColor="text1"/>
        </w:rPr>
        <w:tab/>
      </w:r>
      <w:r w:rsidR="00E4397A" w:rsidRPr="000F1573">
        <w:t>QFCD</w:t>
      </w:r>
      <w:r w:rsidR="00622081" w:rsidRPr="000F1573">
        <w:t>XXX</w:t>
      </w:r>
      <w:r w:rsidRPr="000F1573">
        <w:t>_YYYYMMDD_</w:t>
      </w:r>
      <w:r w:rsidR="00622081" w:rsidRPr="000F1573">
        <w:t>MC</w:t>
      </w:r>
      <w:r w:rsidR="009D087D" w:rsidRPr="000F1573">
        <w:t>CDR</w:t>
      </w:r>
      <w:r w:rsidRPr="000F1573">
        <w:t xml:space="preserve">.xlsx </w:t>
      </w:r>
    </w:p>
    <w:p w14:paraId="15761DE3" w14:textId="77777777" w:rsidR="00743AF6" w:rsidRPr="00F072D2" w:rsidRDefault="00743AF6" w:rsidP="00AA5449">
      <w:pPr>
        <w:pStyle w:val="Header"/>
        <w:tabs>
          <w:tab w:val="left" w:pos="1260"/>
          <w:tab w:val="left" w:pos="1530"/>
          <w:tab w:val="left" w:pos="1890"/>
        </w:tabs>
        <w:spacing w:line="440" w:lineRule="exact"/>
        <w:ind w:left="86"/>
        <w:rPr>
          <w:b/>
          <w:bCs/>
          <w:color w:val="000000" w:themeColor="text1"/>
          <w:u w:val="single"/>
        </w:rPr>
      </w:pPr>
      <w:r w:rsidRPr="00F072D2">
        <w:rPr>
          <w:b/>
          <w:bCs/>
          <w:color w:val="000000" w:themeColor="text1"/>
          <w:u w:val="single"/>
        </w:rPr>
        <w:t>Data Sheet Name</w:t>
      </w:r>
    </w:p>
    <w:p w14:paraId="6F654F40" w14:textId="02AEF20F" w:rsidR="00BB5C7C" w:rsidRPr="00F072D2" w:rsidRDefault="00743AF6" w:rsidP="00743AF6">
      <w:pPr>
        <w:pStyle w:val="Header"/>
        <w:tabs>
          <w:tab w:val="left" w:pos="1260"/>
          <w:tab w:val="left" w:pos="1530"/>
          <w:tab w:val="left" w:pos="1890"/>
        </w:tabs>
        <w:spacing w:after="120" w:line="440" w:lineRule="exact"/>
        <w:rPr>
          <w:color w:val="000000" w:themeColor="text1"/>
        </w:rPr>
      </w:pPr>
      <w:r w:rsidRPr="00F072D2">
        <w:rPr>
          <w:color w:val="000000" w:themeColor="text1"/>
        </w:rPr>
        <w:tab/>
      </w:r>
      <w:r w:rsidR="009D087D" w:rsidRPr="009D087D">
        <w:rPr>
          <w:rFonts w:hint="cs"/>
          <w:cs/>
        </w:rPr>
        <w:t xml:space="preserve">แบบรายงาน </w:t>
      </w:r>
      <w:r w:rsidR="009D087D" w:rsidRPr="009D087D">
        <w:t>1.1</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170F62" w:rsidRPr="00F072D2" w14:paraId="5E0663D2" w14:textId="77777777" w:rsidTr="001443BD">
        <w:trPr>
          <w:tblHeader/>
        </w:trPr>
        <w:tc>
          <w:tcPr>
            <w:tcW w:w="2241" w:type="dxa"/>
            <w:tcBorders>
              <w:bottom w:val="single" w:sz="4" w:space="0" w:color="auto"/>
            </w:tcBorders>
            <w:shd w:val="clear" w:color="auto" w:fill="CCFFFF"/>
          </w:tcPr>
          <w:p w14:paraId="1C9E3686" w14:textId="77777777" w:rsidR="00170F62" w:rsidRPr="00F072D2" w:rsidRDefault="00170F62" w:rsidP="00BC5379">
            <w:pPr>
              <w:pStyle w:val="Header"/>
              <w:tabs>
                <w:tab w:val="clear" w:pos="4153"/>
                <w:tab w:val="clear" w:pos="8306"/>
                <w:tab w:val="left" w:pos="1260"/>
                <w:tab w:val="left" w:pos="1530"/>
                <w:tab w:val="left" w:pos="1890"/>
              </w:tabs>
              <w:spacing w:before="120" w:line="360" w:lineRule="auto"/>
              <w:jc w:val="center"/>
              <w:rPr>
                <w:b/>
                <w:bCs/>
              </w:rPr>
            </w:pPr>
            <w:r w:rsidRPr="00F072D2">
              <w:rPr>
                <w:b/>
                <w:bCs/>
              </w:rPr>
              <w:t xml:space="preserve">Data Element </w:t>
            </w:r>
            <w:r w:rsidRPr="00BC5379">
              <w:rPr>
                <w:b/>
                <w:bCs/>
                <w:cs/>
              </w:rPr>
              <w:t>(</w:t>
            </w:r>
            <w:r w:rsidRPr="00F072D2">
              <w:rPr>
                <w:b/>
                <w:bCs/>
              </w:rPr>
              <w:t>field</w:t>
            </w:r>
            <w:r w:rsidRPr="00BC5379">
              <w:rPr>
                <w:b/>
                <w:bCs/>
                <w:cs/>
              </w:rPr>
              <w:t>)</w:t>
            </w:r>
          </w:p>
        </w:tc>
        <w:tc>
          <w:tcPr>
            <w:tcW w:w="6225" w:type="dxa"/>
            <w:tcBorders>
              <w:bottom w:val="single" w:sz="4" w:space="0" w:color="auto"/>
            </w:tcBorders>
            <w:shd w:val="clear" w:color="auto" w:fill="CCFFFF"/>
          </w:tcPr>
          <w:p w14:paraId="7C9E7849" w14:textId="77777777" w:rsidR="00170F62" w:rsidRPr="00F072D2" w:rsidRDefault="00170F62" w:rsidP="00BC5379">
            <w:pPr>
              <w:pStyle w:val="Header"/>
              <w:tabs>
                <w:tab w:val="clear" w:pos="4153"/>
                <w:tab w:val="clear" w:pos="8306"/>
                <w:tab w:val="left" w:pos="1260"/>
                <w:tab w:val="left" w:pos="1530"/>
                <w:tab w:val="left" w:pos="1890"/>
              </w:tabs>
              <w:spacing w:before="120" w:line="360" w:lineRule="auto"/>
              <w:jc w:val="center"/>
              <w:rPr>
                <w:b/>
                <w:bCs/>
              </w:rPr>
            </w:pPr>
            <w:r w:rsidRPr="00F072D2">
              <w:rPr>
                <w:b/>
                <w:bCs/>
                <w:cs/>
              </w:rPr>
              <w:t>คำอธิบาย</w:t>
            </w:r>
          </w:p>
        </w:tc>
        <w:tc>
          <w:tcPr>
            <w:tcW w:w="5976" w:type="dxa"/>
            <w:tcBorders>
              <w:bottom w:val="single" w:sz="4" w:space="0" w:color="auto"/>
            </w:tcBorders>
            <w:shd w:val="clear" w:color="auto" w:fill="CCFFFF"/>
          </w:tcPr>
          <w:p w14:paraId="66797EE7" w14:textId="77777777" w:rsidR="00170F62" w:rsidRPr="00F072D2" w:rsidRDefault="00170F62" w:rsidP="00BC5379">
            <w:pPr>
              <w:pStyle w:val="Header"/>
              <w:tabs>
                <w:tab w:val="clear" w:pos="4153"/>
                <w:tab w:val="clear" w:pos="8306"/>
                <w:tab w:val="left" w:pos="1260"/>
                <w:tab w:val="left" w:pos="1530"/>
                <w:tab w:val="left" w:pos="1890"/>
              </w:tabs>
              <w:spacing w:before="120" w:line="360" w:lineRule="auto"/>
              <w:jc w:val="center"/>
              <w:rPr>
                <w:b/>
                <w:bCs/>
              </w:rPr>
            </w:pPr>
            <w:r w:rsidRPr="00F072D2">
              <w:rPr>
                <w:b/>
                <w:bCs/>
              </w:rPr>
              <w:t>Validation Rule</w:t>
            </w:r>
          </w:p>
        </w:tc>
      </w:tr>
      <w:tr w:rsidR="00FB6CF8" w:rsidRPr="00F072D2" w14:paraId="28433D2E" w14:textId="77777777" w:rsidTr="001443BD">
        <w:tc>
          <w:tcPr>
            <w:tcW w:w="2241" w:type="dxa"/>
            <w:tcBorders>
              <w:top w:val="dotted" w:sz="4" w:space="0" w:color="auto"/>
              <w:bottom w:val="dotted" w:sz="4" w:space="0" w:color="auto"/>
              <w:right w:val="dotted" w:sz="4" w:space="0" w:color="auto"/>
            </w:tcBorders>
          </w:tcPr>
          <w:p w14:paraId="3A589540" w14:textId="19EA6692" w:rsidR="00FB6CF8" w:rsidRPr="00BC5379" w:rsidRDefault="009D087D" w:rsidP="00A636F0">
            <w:pPr>
              <w:pStyle w:val="Header"/>
              <w:tabs>
                <w:tab w:val="clear" w:pos="4153"/>
                <w:tab w:val="clear" w:pos="8306"/>
                <w:tab w:val="left" w:pos="1260"/>
                <w:tab w:val="left" w:pos="1530"/>
                <w:tab w:val="left" w:pos="2721"/>
                <w:tab w:val="left" w:pos="3429"/>
              </w:tabs>
              <w:spacing w:before="120" w:line="360" w:lineRule="auto"/>
              <w:rPr>
                <w:cs/>
                <w:lang w:val="th-TH"/>
              </w:rPr>
            </w:pPr>
            <w:r w:rsidRPr="00AF2216">
              <w:rPr>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73628FEA" w14:textId="05C175B6" w:rsidR="00FB6CF8" w:rsidRPr="00F072D2" w:rsidRDefault="000F1573" w:rsidP="00A636F0">
            <w:pPr>
              <w:pStyle w:val="Header"/>
              <w:tabs>
                <w:tab w:val="clear" w:pos="4153"/>
                <w:tab w:val="clear" w:pos="8306"/>
                <w:tab w:val="left" w:pos="252"/>
                <w:tab w:val="left" w:pos="1260"/>
                <w:tab w:val="left" w:pos="1530"/>
                <w:tab w:val="left" w:pos="1890"/>
              </w:tabs>
              <w:spacing w:before="120" w:line="360" w:lineRule="auto"/>
              <w:rPr>
                <w:cs/>
              </w:rPr>
            </w:pPr>
            <w:r w:rsidRPr="00F26DF4">
              <w:rPr>
                <w:cs/>
              </w:rPr>
              <w:t>รหัส</w:t>
            </w:r>
            <w:r>
              <w:rPr>
                <w:rFonts w:hint="cs"/>
                <w:cs/>
              </w:rPr>
              <w:t>สถาบัน</w:t>
            </w:r>
            <w:r w:rsidRPr="00F26DF4">
              <w:rPr>
                <w:cs/>
              </w:rPr>
              <w:t>ผู้ส่งข้อมูล</w:t>
            </w:r>
          </w:p>
        </w:tc>
        <w:tc>
          <w:tcPr>
            <w:tcW w:w="5976" w:type="dxa"/>
            <w:tcBorders>
              <w:top w:val="dotted" w:sz="4" w:space="0" w:color="auto"/>
              <w:left w:val="dotted" w:sz="4" w:space="0" w:color="auto"/>
              <w:bottom w:val="dotted" w:sz="4" w:space="0" w:color="auto"/>
            </w:tcBorders>
          </w:tcPr>
          <w:p w14:paraId="7210DF1A" w14:textId="77777777" w:rsidR="002B39F7" w:rsidRPr="00BC5379" w:rsidRDefault="002B39F7" w:rsidP="002B39F7">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2737F1C8" w14:textId="2B490ECC" w:rsidR="00FB6CF8" w:rsidRPr="00BC5379" w:rsidRDefault="002D384F" w:rsidP="00A636F0">
            <w:pPr>
              <w:pStyle w:val="Header"/>
              <w:tabs>
                <w:tab w:val="clear" w:pos="4153"/>
                <w:tab w:val="clear" w:pos="8306"/>
                <w:tab w:val="left" w:pos="1260"/>
                <w:tab w:val="left" w:pos="1530"/>
                <w:tab w:val="left" w:pos="1890"/>
              </w:tabs>
              <w:spacing w:line="360" w:lineRule="auto"/>
              <w:rPr>
                <w:color w:val="000000" w:themeColor="text1"/>
                <w:cs/>
              </w:rPr>
            </w:pPr>
            <w:r w:rsidRPr="002B39F7">
              <w:rPr>
                <w:color w:val="000000" w:themeColor="text1"/>
                <w:cs/>
              </w:rPr>
              <w:t>ตรวจสอบกับรหัสมาตรฐานของ</w:t>
            </w:r>
            <w:r w:rsidR="007D6354">
              <w:rPr>
                <w:rFonts w:hint="cs"/>
                <w:color w:val="000000" w:themeColor="text1"/>
                <w:cs/>
              </w:rPr>
              <w:t>ผู้ส่งข้อมูล</w:t>
            </w:r>
            <w:r w:rsidRPr="002B39F7">
              <w:rPr>
                <w:color w:val="000000" w:themeColor="text1"/>
                <w:cs/>
              </w:rPr>
              <w:t>ที่ธนาคารแห่งประเทศไทยกำหนด</w:t>
            </w:r>
          </w:p>
        </w:tc>
      </w:tr>
      <w:tr w:rsidR="00FB6CF8" w:rsidRPr="00F072D2" w14:paraId="231760F5" w14:textId="77777777" w:rsidTr="001443BD">
        <w:tc>
          <w:tcPr>
            <w:tcW w:w="2241" w:type="dxa"/>
            <w:tcBorders>
              <w:top w:val="dotted" w:sz="4" w:space="0" w:color="auto"/>
              <w:bottom w:val="dotted" w:sz="4" w:space="0" w:color="auto"/>
              <w:right w:val="dotted" w:sz="4" w:space="0" w:color="auto"/>
            </w:tcBorders>
          </w:tcPr>
          <w:p w14:paraId="22DD4CBB" w14:textId="0869D901" w:rsidR="00FB6CF8" w:rsidRPr="00BC5379" w:rsidRDefault="009D087D" w:rsidP="00A636F0">
            <w:pPr>
              <w:pStyle w:val="Header"/>
              <w:tabs>
                <w:tab w:val="clear" w:pos="4153"/>
                <w:tab w:val="clear" w:pos="8306"/>
                <w:tab w:val="left" w:pos="1260"/>
                <w:tab w:val="left" w:pos="1530"/>
                <w:tab w:val="left" w:pos="2721"/>
                <w:tab w:val="left" w:pos="3429"/>
              </w:tabs>
              <w:spacing w:before="120" w:line="360" w:lineRule="auto"/>
              <w:rPr>
                <w:cs/>
                <w:lang w:val="th-TH"/>
              </w:rPr>
            </w:pPr>
            <w:r w:rsidRPr="00AF2216">
              <w:rPr>
                <w:cs/>
              </w:rPr>
              <w:t>งวด</w:t>
            </w:r>
            <w:r w:rsidR="007D6354">
              <w:rPr>
                <w:rFonts w:hint="cs"/>
                <w:cs/>
                <w:lang w:val="th-TH"/>
              </w:rPr>
              <w:t>ข้อมูล</w:t>
            </w:r>
          </w:p>
        </w:tc>
        <w:tc>
          <w:tcPr>
            <w:tcW w:w="6225" w:type="dxa"/>
            <w:tcBorders>
              <w:top w:val="dotted" w:sz="4" w:space="0" w:color="auto"/>
              <w:left w:val="dotted" w:sz="4" w:space="0" w:color="auto"/>
              <w:bottom w:val="dotted" w:sz="4" w:space="0" w:color="auto"/>
              <w:right w:val="dotted" w:sz="4" w:space="0" w:color="auto"/>
            </w:tcBorders>
          </w:tcPr>
          <w:p w14:paraId="1C78592F" w14:textId="77777777" w:rsidR="007D6354" w:rsidRDefault="007D6354" w:rsidP="00A636F0">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E108CB">
              <w:rPr>
                <w:rFonts w:hint="cs"/>
                <w:cs/>
              </w:rPr>
              <w:t>งวด</w:t>
            </w:r>
            <w:r w:rsidRPr="00E108CB">
              <w:rPr>
                <w:cs/>
              </w:rPr>
              <w:t>ไตรมาส</w:t>
            </w:r>
            <w:r w:rsidRPr="00E108CB">
              <w:rPr>
                <w:rFonts w:hint="cs"/>
                <w:cs/>
              </w:rPr>
              <w:t xml:space="preserve">และปีค.ศ. </w:t>
            </w:r>
            <w:r w:rsidRPr="00E108CB">
              <w:rPr>
                <w:cs/>
              </w:rPr>
              <w:t>ของ</w:t>
            </w:r>
            <w:r w:rsidRPr="00E108CB">
              <w:rPr>
                <w:rFonts w:hint="cs"/>
                <w:cs/>
              </w:rPr>
              <w:t>ชุด</w:t>
            </w:r>
            <w:r w:rsidRPr="00E108CB">
              <w:rPr>
                <w:cs/>
              </w:rPr>
              <w:t>ข้อมูลที่รายงาน</w:t>
            </w:r>
            <w:r>
              <w:rPr>
                <w:rFonts w:hint="cs"/>
                <w:color w:val="000000" w:themeColor="text1"/>
                <w:cs/>
              </w:rPr>
              <w:t xml:space="preserve"> </w:t>
            </w:r>
          </w:p>
          <w:p w14:paraId="1ED56DEA" w14:textId="087ECE4E" w:rsidR="0012582B" w:rsidRPr="007D6354" w:rsidRDefault="0012582B" w:rsidP="00A636F0">
            <w:pPr>
              <w:pStyle w:val="Header"/>
              <w:tabs>
                <w:tab w:val="clear" w:pos="4153"/>
                <w:tab w:val="clear" w:pos="8306"/>
                <w:tab w:val="left" w:pos="252"/>
                <w:tab w:val="left" w:pos="1260"/>
                <w:tab w:val="left" w:pos="1530"/>
                <w:tab w:val="left" w:pos="1890"/>
              </w:tabs>
              <w:spacing w:line="360" w:lineRule="auto"/>
            </w:pPr>
            <w:r>
              <w:rPr>
                <w:rFonts w:hint="cs"/>
                <w:color w:val="000000" w:themeColor="text1"/>
                <w:cs/>
              </w:rPr>
              <w:t>โดย</w:t>
            </w:r>
            <w:r w:rsidR="007D6354">
              <w:rPr>
                <w:rFonts w:hint="cs"/>
                <w:color w:val="000000" w:themeColor="text1"/>
                <w:cs/>
              </w:rPr>
              <w:t>งวดไตรมาสจะให้กรอก</w:t>
            </w:r>
            <w:r>
              <w:rPr>
                <w:rFonts w:hint="cs"/>
                <w:color w:val="000000" w:themeColor="text1"/>
                <w:cs/>
              </w:rPr>
              <w:t>เดือน</w:t>
            </w:r>
            <w:r w:rsidR="007D6354">
              <w:rPr>
                <w:rFonts w:hint="cs"/>
                <w:color w:val="000000" w:themeColor="text1"/>
                <w:cs/>
              </w:rPr>
              <w:t>สุดท้ายของไตรมาส เป็นชื่อเดือน</w:t>
            </w:r>
            <w:r>
              <w:rPr>
                <w:rFonts w:hint="cs"/>
                <w:color w:val="000000" w:themeColor="text1"/>
                <w:cs/>
              </w:rPr>
              <w:t>ภาษาไทย เช่น มิถุนายน</w:t>
            </w:r>
            <w:r w:rsidR="007D6354">
              <w:t xml:space="preserve"> </w:t>
            </w:r>
            <w:r w:rsidR="007D6354">
              <w:rPr>
                <w:rFonts w:hint="cs"/>
                <w:cs/>
              </w:rPr>
              <w:t>และปีเป็น</w:t>
            </w:r>
            <w:r w:rsidR="007D6354" w:rsidRPr="00F26DF4">
              <w:rPr>
                <w:cs/>
              </w:rPr>
              <w:t>คริสต์ศักราช</w:t>
            </w:r>
            <w:r w:rsidR="007D6354">
              <w:rPr>
                <w:rFonts w:hint="cs"/>
                <w:cs/>
              </w:rPr>
              <w:t xml:space="preserve"> เช่น </w:t>
            </w:r>
            <w:r w:rsidR="007D6354">
              <w:t>2019</w:t>
            </w:r>
          </w:p>
        </w:tc>
        <w:tc>
          <w:tcPr>
            <w:tcW w:w="5976" w:type="dxa"/>
            <w:tcBorders>
              <w:top w:val="dotted" w:sz="4" w:space="0" w:color="auto"/>
              <w:left w:val="dotted" w:sz="4" w:space="0" w:color="auto"/>
              <w:bottom w:val="dotted" w:sz="4" w:space="0" w:color="auto"/>
            </w:tcBorders>
          </w:tcPr>
          <w:p w14:paraId="4F9B017A" w14:textId="43D959D3" w:rsidR="00940C9A" w:rsidRDefault="00940C9A" w:rsidP="00BC5379">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2DAB6390" w14:textId="377BBC86" w:rsidR="00FB6CF8" w:rsidRPr="00BC5379" w:rsidRDefault="000C5F42" w:rsidP="00A636F0">
            <w:pPr>
              <w:pStyle w:val="Header"/>
              <w:tabs>
                <w:tab w:val="clear" w:pos="4153"/>
                <w:tab w:val="clear" w:pos="8306"/>
                <w:tab w:val="left" w:pos="1260"/>
                <w:tab w:val="left" w:pos="1530"/>
                <w:tab w:val="left" w:pos="1890"/>
              </w:tabs>
              <w:spacing w:line="360" w:lineRule="auto"/>
              <w:rPr>
                <w:color w:val="000000" w:themeColor="text1"/>
                <w:cs/>
              </w:rPr>
            </w:pPr>
            <w:r>
              <w:rPr>
                <w:rFonts w:hint="cs"/>
                <w:color w:val="000000" w:themeColor="text1"/>
                <w:cs/>
              </w:rPr>
              <w:t xml:space="preserve">งวดไตรมาส </w:t>
            </w:r>
            <w:r w:rsidR="00940C9A">
              <w:rPr>
                <w:rFonts w:hint="cs"/>
                <w:color w:val="000000" w:themeColor="text1"/>
                <w:cs/>
              </w:rPr>
              <w:t>ต้องเป็นเดือน</w:t>
            </w:r>
            <w:r>
              <w:rPr>
                <w:color w:val="000000" w:themeColor="text1"/>
                <w:cs/>
              </w:rPr>
              <w:t>สิ้นไตรมาส (มี</w:t>
            </w:r>
            <w:r>
              <w:rPr>
                <w:rFonts w:hint="cs"/>
                <w:color w:val="000000" w:themeColor="text1"/>
                <w:cs/>
              </w:rPr>
              <w:t>นาคม</w:t>
            </w:r>
            <w:r w:rsidR="00940C9A" w:rsidRPr="00940C9A">
              <w:rPr>
                <w:color w:val="000000" w:themeColor="text1"/>
              </w:rPr>
              <w:t xml:space="preserve">, </w:t>
            </w:r>
            <w:r>
              <w:rPr>
                <w:color w:val="000000" w:themeColor="text1"/>
                <w:cs/>
              </w:rPr>
              <w:t>ม</w:t>
            </w:r>
            <w:r>
              <w:rPr>
                <w:rFonts w:hint="cs"/>
                <w:color w:val="000000" w:themeColor="text1"/>
                <w:cs/>
              </w:rPr>
              <w:t>ิถุนายน</w:t>
            </w:r>
            <w:r w:rsidR="00940C9A" w:rsidRPr="00940C9A">
              <w:rPr>
                <w:color w:val="000000" w:themeColor="text1"/>
              </w:rPr>
              <w:t xml:space="preserve">, </w:t>
            </w:r>
            <w:r>
              <w:rPr>
                <w:color w:val="000000" w:themeColor="text1"/>
                <w:cs/>
              </w:rPr>
              <w:t>ก</w:t>
            </w:r>
            <w:r>
              <w:rPr>
                <w:rFonts w:hint="cs"/>
                <w:color w:val="000000" w:themeColor="text1"/>
                <w:cs/>
              </w:rPr>
              <w:t>ันยายน</w:t>
            </w:r>
            <w:r w:rsidR="00940C9A" w:rsidRPr="00940C9A">
              <w:rPr>
                <w:color w:val="000000" w:themeColor="text1"/>
              </w:rPr>
              <w:t xml:space="preserve">, </w:t>
            </w:r>
            <w:r>
              <w:rPr>
                <w:rFonts w:hint="cs"/>
                <w:color w:val="000000" w:themeColor="text1"/>
                <w:cs/>
              </w:rPr>
              <w:t>ธันวาคม</w:t>
            </w:r>
            <w:r w:rsidR="00940C9A" w:rsidRPr="00940C9A">
              <w:rPr>
                <w:color w:val="000000" w:themeColor="text1"/>
                <w:cs/>
              </w:rPr>
              <w:t>) ตามปีปฏิทิน</w:t>
            </w:r>
            <w:r>
              <w:rPr>
                <w:rFonts w:hint="cs"/>
                <w:color w:val="000000" w:themeColor="text1"/>
                <w:cs/>
              </w:rPr>
              <w:t xml:space="preserve"> </w:t>
            </w:r>
          </w:p>
        </w:tc>
      </w:tr>
      <w:tr w:rsidR="004439FF" w:rsidRPr="00F072D2" w14:paraId="40F87B80" w14:textId="77777777" w:rsidTr="001443BD">
        <w:tc>
          <w:tcPr>
            <w:tcW w:w="2241" w:type="dxa"/>
            <w:tcBorders>
              <w:top w:val="dotted" w:sz="4" w:space="0" w:color="auto"/>
              <w:bottom w:val="dotted" w:sz="4" w:space="0" w:color="auto"/>
              <w:right w:val="dotted" w:sz="4" w:space="0" w:color="auto"/>
            </w:tcBorders>
          </w:tcPr>
          <w:p w14:paraId="3EC6805D" w14:textId="2E9232C3" w:rsidR="004439FF" w:rsidRPr="00BC5379" w:rsidRDefault="009D087D" w:rsidP="00A636F0">
            <w:pPr>
              <w:pStyle w:val="Header"/>
              <w:tabs>
                <w:tab w:val="clear" w:pos="4153"/>
                <w:tab w:val="clear" w:pos="8306"/>
                <w:tab w:val="left" w:pos="1260"/>
                <w:tab w:val="left" w:pos="1530"/>
                <w:tab w:val="left" w:pos="2721"/>
                <w:tab w:val="left" w:pos="3429"/>
              </w:tabs>
              <w:spacing w:before="120" w:line="360" w:lineRule="auto"/>
              <w:rPr>
                <w:cs/>
                <w:lang w:val="th-TH"/>
              </w:rPr>
            </w:pPr>
            <w:r w:rsidRPr="00AF2216">
              <w:rPr>
                <w:cs/>
              </w:rPr>
              <w:t>ประเภทผลิตภัณฑ์</w:t>
            </w:r>
          </w:p>
        </w:tc>
        <w:tc>
          <w:tcPr>
            <w:tcW w:w="6225" w:type="dxa"/>
            <w:tcBorders>
              <w:top w:val="dotted" w:sz="4" w:space="0" w:color="auto"/>
              <w:left w:val="dotted" w:sz="4" w:space="0" w:color="auto"/>
              <w:bottom w:val="dotted" w:sz="4" w:space="0" w:color="auto"/>
              <w:right w:val="dotted" w:sz="4" w:space="0" w:color="auto"/>
            </w:tcBorders>
          </w:tcPr>
          <w:p w14:paraId="6037499F" w14:textId="6222B12F" w:rsidR="004439FF" w:rsidRPr="00BC5379" w:rsidRDefault="000F1573" w:rsidP="00A636F0">
            <w:pPr>
              <w:pStyle w:val="Header"/>
              <w:tabs>
                <w:tab w:val="clear" w:pos="4153"/>
                <w:tab w:val="clear" w:pos="8306"/>
                <w:tab w:val="left" w:pos="252"/>
                <w:tab w:val="left" w:pos="1260"/>
                <w:tab w:val="left" w:pos="1530"/>
                <w:tab w:val="left" w:pos="1890"/>
              </w:tabs>
              <w:spacing w:before="120" w:line="360" w:lineRule="auto"/>
              <w:rPr>
                <w:cs/>
              </w:rPr>
            </w:pPr>
            <w:r w:rsidRPr="00B21FAA">
              <w:rPr>
                <w:rFonts w:eastAsiaTheme="minorHAnsi"/>
                <w:color w:val="000000" w:themeColor="text1"/>
                <w:cs/>
              </w:rPr>
              <w:t>ประเภทผลิตภัณฑ์</w:t>
            </w:r>
            <w:r>
              <w:rPr>
                <w:rFonts w:eastAsiaTheme="minorHAnsi" w:hint="cs"/>
                <w:color w:val="000000" w:themeColor="text1"/>
                <w:cs/>
              </w:rPr>
              <w:t>ที่มีเรื่องร้องเรียน</w:t>
            </w:r>
            <w:r>
              <w:rPr>
                <w:rFonts w:hint="cs"/>
                <w:cs/>
              </w:rPr>
              <w:t xml:space="preserve"> หรือมีข้อเสนอแนะและแจ้งเบาะแส หรือมีการสอบถามข้อมูล</w:t>
            </w:r>
          </w:p>
        </w:tc>
        <w:tc>
          <w:tcPr>
            <w:tcW w:w="5976" w:type="dxa"/>
            <w:tcBorders>
              <w:top w:val="dotted" w:sz="4" w:space="0" w:color="auto"/>
              <w:left w:val="dotted" w:sz="4" w:space="0" w:color="auto"/>
              <w:bottom w:val="dotted" w:sz="4" w:space="0" w:color="auto"/>
            </w:tcBorders>
          </w:tcPr>
          <w:p w14:paraId="441050CC" w14:textId="2CC2522E" w:rsidR="004439FF" w:rsidRPr="00BC5379" w:rsidRDefault="004439FF" w:rsidP="002D384F">
            <w:pPr>
              <w:pStyle w:val="Header"/>
              <w:tabs>
                <w:tab w:val="clear" w:pos="4153"/>
                <w:tab w:val="clear" w:pos="8306"/>
                <w:tab w:val="left" w:pos="1260"/>
                <w:tab w:val="left" w:pos="1530"/>
                <w:tab w:val="left" w:pos="1890"/>
              </w:tabs>
              <w:spacing w:before="120" w:line="360" w:lineRule="auto"/>
              <w:rPr>
                <w:color w:val="000000" w:themeColor="text1"/>
              </w:rPr>
            </w:pPr>
          </w:p>
        </w:tc>
      </w:tr>
      <w:tr w:rsidR="007D6354" w:rsidRPr="00F072D2" w14:paraId="0186DE21" w14:textId="77777777" w:rsidTr="001443BD">
        <w:tc>
          <w:tcPr>
            <w:tcW w:w="2241" w:type="dxa"/>
            <w:tcBorders>
              <w:top w:val="dotted" w:sz="4" w:space="0" w:color="auto"/>
              <w:bottom w:val="dotted" w:sz="4" w:space="0" w:color="auto"/>
              <w:right w:val="dotted" w:sz="4" w:space="0" w:color="auto"/>
            </w:tcBorders>
          </w:tcPr>
          <w:p w14:paraId="61F3C6DE" w14:textId="7531CB1D" w:rsidR="007D6354" w:rsidRPr="00AF2216" w:rsidRDefault="007D6354" w:rsidP="00A636F0">
            <w:pPr>
              <w:pStyle w:val="Header"/>
              <w:tabs>
                <w:tab w:val="clear" w:pos="4153"/>
                <w:tab w:val="clear" w:pos="8306"/>
                <w:tab w:val="left" w:pos="1260"/>
                <w:tab w:val="left" w:pos="1530"/>
                <w:tab w:val="left" w:pos="2721"/>
                <w:tab w:val="left" w:pos="3429"/>
              </w:tabs>
              <w:spacing w:before="120" w:line="360" w:lineRule="auto"/>
              <w:rPr>
                <w:cs/>
              </w:rPr>
            </w:pPr>
            <w:r w:rsidRPr="00AF2216">
              <w:rPr>
                <w:cs/>
              </w:rPr>
              <w:t>ปัญหาการใช้บริการ</w:t>
            </w:r>
          </w:p>
        </w:tc>
        <w:tc>
          <w:tcPr>
            <w:tcW w:w="6225" w:type="dxa"/>
            <w:tcBorders>
              <w:top w:val="dotted" w:sz="4" w:space="0" w:color="auto"/>
              <w:left w:val="dotted" w:sz="4" w:space="0" w:color="auto"/>
              <w:bottom w:val="dotted" w:sz="4" w:space="0" w:color="auto"/>
              <w:right w:val="dotted" w:sz="4" w:space="0" w:color="auto"/>
            </w:tcBorders>
          </w:tcPr>
          <w:p w14:paraId="602123B7" w14:textId="1638B91E" w:rsidR="007D6354" w:rsidRPr="00AF2216" w:rsidRDefault="000F1573" w:rsidP="00A636F0">
            <w:pPr>
              <w:pStyle w:val="Header"/>
              <w:tabs>
                <w:tab w:val="clear" w:pos="4153"/>
                <w:tab w:val="clear" w:pos="8306"/>
                <w:tab w:val="left" w:pos="252"/>
                <w:tab w:val="left" w:pos="1260"/>
                <w:tab w:val="left" w:pos="1530"/>
                <w:tab w:val="left" w:pos="1890"/>
              </w:tabs>
              <w:spacing w:before="120" w:line="360" w:lineRule="auto"/>
              <w:rPr>
                <w:cs/>
              </w:rPr>
            </w:pPr>
            <w:r w:rsidRPr="004864B9">
              <w:rPr>
                <w:cs/>
              </w:rPr>
              <w:t>ปัญหาการใช้บริการ</w:t>
            </w:r>
            <w:r w:rsidRPr="004864B9">
              <w:rPr>
                <w:rFonts w:hint="cs"/>
                <w:cs/>
              </w:rPr>
              <w:t>ที่ถูกร้องเรียน หรือเป็นข้อเสนอแนะและแจ้งเบาะแส หรือมีการสอบถามข้อมูล</w:t>
            </w:r>
          </w:p>
        </w:tc>
        <w:tc>
          <w:tcPr>
            <w:tcW w:w="5976" w:type="dxa"/>
            <w:tcBorders>
              <w:top w:val="dotted" w:sz="4" w:space="0" w:color="auto"/>
              <w:left w:val="dotted" w:sz="4" w:space="0" w:color="auto"/>
              <w:bottom w:val="dotted" w:sz="4" w:space="0" w:color="auto"/>
            </w:tcBorders>
          </w:tcPr>
          <w:p w14:paraId="726400FD" w14:textId="77777777" w:rsidR="007D6354" w:rsidRPr="00BC5379" w:rsidRDefault="007D6354" w:rsidP="00A636F0">
            <w:pPr>
              <w:pStyle w:val="Header"/>
              <w:tabs>
                <w:tab w:val="clear" w:pos="4153"/>
                <w:tab w:val="clear" w:pos="8306"/>
                <w:tab w:val="left" w:pos="1260"/>
                <w:tab w:val="left" w:pos="1530"/>
                <w:tab w:val="left" w:pos="1890"/>
              </w:tabs>
              <w:spacing w:before="120" w:line="360" w:lineRule="auto"/>
              <w:rPr>
                <w:color w:val="000000" w:themeColor="text1"/>
              </w:rPr>
            </w:pPr>
          </w:p>
        </w:tc>
      </w:tr>
      <w:tr w:rsidR="004439FF" w:rsidRPr="00F072D2" w14:paraId="560A061E" w14:textId="77777777" w:rsidTr="001443BD">
        <w:tc>
          <w:tcPr>
            <w:tcW w:w="2241" w:type="dxa"/>
            <w:tcBorders>
              <w:top w:val="dotted" w:sz="4" w:space="0" w:color="auto"/>
              <w:bottom w:val="dotted" w:sz="4" w:space="0" w:color="auto"/>
              <w:right w:val="dotted" w:sz="4" w:space="0" w:color="auto"/>
            </w:tcBorders>
          </w:tcPr>
          <w:p w14:paraId="36C24828" w14:textId="65303D11" w:rsidR="004439FF" w:rsidRPr="00BC5379" w:rsidRDefault="007D6354" w:rsidP="00A636F0">
            <w:pPr>
              <w:pStyle w:val="Header"/>
              <w:tabs>
                <w:tab w:val="clear" w:pos="4153"/>
                <w:tab w:val="clear" w:pos="8306"/>
                <w:tab w:val="left" w:pos="1260"/>
                <w:tab w:val="left" w:pos="1530"/>
                <w:tab w:val="left" w:pos="2721"/>
                <w:tab w:val="left" w:pos="3429"/>
              </w:tabs>
              <w:spacing w:before="120" w:line="360" w:lineRule="auto"/>
              <w:rPr>
                <w:cs/>
                <w:lang w:val="th-TH"/>
              </w:rPr>
            </w:pPr>
            <w:r>
              <w:rPr>
                <w:rFonts w:hint="cs"/>
                <w:cs/>
              </w:rPr>
              <w:t>รายละเอียดปัญหาการใช้บริการในหมวดอื่น</w:t>
            </w:r>
            <w:r w:rsidR="000F1573">
              <w:rPr>
                <w:rFonts w:hint="cs"/>
                <w:cs/>
              </w:rPr>
              <w:t xml:space="preserve"> </w:t>
            </w:r>
            <w:r>
              <w:rPr>
                <w:rFonts w:hint="cs"/>
                <w:cs/>
              </w:rPr>
              <w:t>ๆ</w:t>
            </w:r>
            <w:r w:rsidR="000F1573">
              <w:rPr>
                <w:rFonts w:hint="cs"/>
                <w:cs/>
                <w:lang w:val="th-TH"/>
              </w:rPr>
              <w:t xml:space="preserve"> ของแต่ละผลิตภัณฑ์</w:t>
            </w:r>
          </w:p>
        </w:tc>
        <w:tc>
          <w:tcPr>
            <w:tcW w:w="6225" w:type="dxa"/>
            <w:tcBorders>
              <w:top w:val="dotted" w:sz="4" w:space="0" w:color="auto"/>
              <w:left w:val="dotted" w:sz="4" w:space="0" w:color="auto"/>
              <w:bottom w:val="dotted" w:sz="4" w:space="0" w:color="auto"/>
              <w:right w:val="dotted" w:sz="4" w:space="0" w:color="auto"/>
            </w:tcBorders>
          </w:tcPr>
          <w:p w14:paraId="3676052D" w14:textId="07777A21" w:rsidR="007D6354" w:rsidRDefault="007D6354" w:rsidP="00A636F0">
            <w:pPr>
              <w:pStyle w:val="Header"/>
              <w:tabs>
                <w:tab w:val="clear" w:pos="4153"/>
                <w:tab w:val="clear" w:pos="8306"/>
                <w:tab w:val="left" w:pos="252"/>
                <w:tab w:val="left" w:pos="1260"/>
                <w:tab w:val="left" w:pos="1530"/>
                <w:tab w:val="left" w:pos="1890"/>
              </w:tabs>
              <w:spacing w:before="120" w:line="360" w:lineRule="auto"/>
            </w:pPr>
            <w:r>
              <w:rPr>
                <w:rFonts w:hint="cs"/>
                <w:cs/>
              </w:rPr>
              <w:t>รายละเอียด</w:t>
            </w:r>
            <w:r w:rsidRPr="00AF2216">
              <w:rPr>
                <w:cs/>
              </w:rPr>
              <w:t>ปัญหาการใช้บริการ</w:t>
            </w:r>
            <w:r w:rsidR="000F1573" w:rsidRPr="004864B9">
              <w:rPr>
                <w:rFonts w:hint="cs"/>
                <w:cs/>
              </w:rPr>
              <w:t xml:space="preserve">กรณีอื่น ๆ </w:t>
            </w:r>
            <w:r>
              <w:rPr>
                <w:rFonts w:hint="cs"/>
                <w:cs/>
              </w:rPr>
              <w:t>ที่ถูกร้องเรียนภายใต้ผลิตภัณฑ์</w:t>
            </w:r>
            <w:r w:rsidR="000F1573" w:rsidRPr="004864B9">
              <w:rPr>
                <w:rFonts w:hint="cs"/>
                <w:cs/>
              </w:rPr>
              <w:t xml:space="preserve">ใด ๆ </w:t>
            </w:r>
          </w:p>
          <w:p w14:paraId="43E4689D" w14:textId="1A817494" w:rsidR="00E27BFB" w:rsidRDefault="007D6354" w:rsidP="00A636F0">
            <w:pPr>
              <w:pStyle w:val="Header"/>
              <w:tabs>
                <w:tab w:val="clear" w:pos="4153"/>
                <w:tab w:val="clear" w:pos="8306"/>
                <w:tab w:val="left" w:pos="252"/>
                <w:tab w:val="left" w:pos="1260"/>
                <w:tab w:val="left" w:pos="1530"/>
                <w:tab w:val="left" w:pos="1890"/>
              </w:tabs>
              <w:spacing w:before="120" w:line="360" w:lineRule="auto"/>
            </w:pPr>
            <w:r>
              <w:rPr>
                <w:rFonts w:hint="cs"/>
                <w:cs/>
              </w:rPr>
              <w:t xml:space="preserve">    </w:t>
            </w:r>
            <w:r w:rsidR="000F1573">
              <w:rPr>
                <w:rFonts w:hint="cs"/>
                <w:cs/>
              </w:rPr>
              <w:t>กรณี</w:t>
            </w:r>
            <w:r w:rsidR="006F5925">
              <w:rPr>
                <w:cs/>
              </w:rPr>
              <w:t>ผลิตภัณฑ์ใด</w:t>
            </w:r>
            <w:r w:rsidR="00394EF6" w:rsidRPr="002559E5">
              <w:rPr>
                <w:cs/>
              </w:rPr>
              <w:t>ที่มีปัญหาการใช้บริการน</w:t>
            </w:r>
            <w:r w:rsidR="00394EF6">
              <w:rPr>
                <w:cs/>
              </w:rPr>
              <w:t>อกเหนือจากที่กำหนดในแบบรายงาน</w:t>
            </w:r>
            <w:r w:rsidR="00394EF6" w:rsidRPr="002559E5">
              <w:rPr>
                <w:cs/>
              </w:rPr>
              <w:t xml:space="preserve"> ให้ผู้ให้บริการรายงานจำนวนเรื่องร้องเรียนดังกล่าวในหัวข้อปัญหาการใช้บริการ “อื</w:t>
            </w:r>
            <w:r w:rsidR="00E27BFB">
              <w:rPr>
                <w:cs/>
              </w:rPr>
              <w:t>่น ๆ” ภายใต้ผลิตภัณฑ์ประเภทนั้น</w:t>
            </w:r>
          </w:p>
          <w:p w14:paraId="18B69CA1" w14:textId="7AA3F7BF" w:rsidR="00394EF6" w:rsidRDefault="001713C3" w:rsidP="00A636F0">
            <w:pPr>
              <w:pStyle w:val="Header"/>
              <w:tabs>
                <w:tab w:val="clear" w:pos="4153"/>
                <w:tab w:val="clear" w:pos="8306"/>
                <w:tab w:val="left" w:pos="252"/>
                <w:tab w:val="left" w:pos="1260"/>
                <w:tab w:val="left" w:pos="1530"/>
                <w:tab w:val="left" w:pos="1890"/>
              </w:tabs>
              <w:spacing w:line="360" w:lineRule="auto"/>
            </w:pPr>
            <w:r>
              <w:rPr>
                <w:rFonts w:hint="cs"/>
                <w:cs/>
              </w:rPr>
              <w:t xml:space="preserve">    </w:t>
            </w:r>
            <w:r w:rsidR="00E27BFB">
              <w:rPr>
                <w:rFonts w:hint="cs"/>
                <w:cs/>
              </w:rPr>
              <w:t>ภายใต้</w:t>
            </w:r>
            <w:r w:rsidR="00E27BFB" w:rsidRPr="00E27BFB">
              <w:rPr>
                <w:cs/>
              </w:rPr>
              <w:t>หัวข้อปัญหาการใช้บริการ</w:t>
            </w:r>
            <w:r w:rsidR="00E27BFB">
              <w:rPr>
                <w:rFonts w:hint="cs"/>
                <w:cs/>
              </w:rPr>
              <w:t xml:space="preserve"> “อื่น ๆ” </w:t>
            </w:r>
            <w:r w:rsidR="00394EF6" w:rsidRPr="002559E5">
              <w:rPr>
                <w:cs/>
              </w:rPr>
              <w:t>หากปัญหา</w:t>
            </w:r>
            <w:r>
              <w:rPr>
                <w:cs/>
              </w:rPr>
              <w:t>ใด</w:t>
            </w:r>
            <w:r w:rsidR="00E27BFB">
              <w:rPr>
                <w:cs/>
              </w:rPr>
              <w:t>มีจำนวนเรื่องร้องเรียน</w:t>
            </w:r>
            <w:r w:rsidR="00394EF6" w:rsidRPr="002559E5">
              <w:rPr>
                <w:cs/>
              </w:rPr>
              <w:t xml:space="preserve">มากกว่าร้อยละ 5 </w:t>
            </w:r>
            <w:r>
              <w:rPr>
                <w:rFonts w:hint="cs"/>
                <w:cs/>
              </w:rPr>
              <w:t xml:space="preserve">ของจำนวนเรื่องร้องเรียนที่อยู่ภายใต้หัวข้อเดียวกัน </w:t>
            </w:r>
            <w:r w:rsidR="00394EF6" w:rsidRPr="002559E5">
              <w:rPr>
                <w:cs/>
              </w:rPr>
              <w:t>ให้ผู้ให้บริการระบุปัญหาการใช้บริการแยกออกมาเป็น</w:t>
            </w:r>
            <w:r>
              <w:rPr>
                <w:rFonts w:hint="cs"/>
                <w:cs/>
              </w:rPr>
              <w:t>ปัญหา</w:t>
            </w:r>
            <w:r w:rsidR="00394EF6" w:rsidRPr="002559E5">
              <w:rPr>
                <w:cs/>
              </w:rPr>
              <w:t>ย่อยให้ชัดเจน</w:t>
            </w:r>
            <w:r w:rsidR="00394EF6">
              <w:rPr>
                <w:rFonts w:hint="cs"/>
                <w:cs/>
              </w:rPr>
              <w:t xml:space="preserve"> </w:t>
            </w:r>
            <w:r w:rsidR="003A4AB9">
              <w:rPr>
                <w:rFonts w:hint="cs"/>
                <w:cs/>
              </w:rPr>
              <w:t>ตัวอย่าง</w:t>
            </w:r>
            <w:r w:rsidR="00394EF6">
              <w:rPr>
                <w:rFonts w:hint="cs"/>
                <w:cs/>
              </w:rPr>
              <w:t>เช่น</w:t>
            </w:r>
          </w:p>
          <w:p w14:paraId="3DB85F13" w14:textId="77777777" w:rsidR="003A4AB9" w:rsidRDefault="00394EF6" w:rsidP="00A636F0">
            <w:pPr>
              <w:pStyle w:val="Header"/>
              <w:numPr>
                <w:ilvl w:val="0"/>
                <w:numId w:val="33"/>
              </w:numPr>
              <w:tabs>
                <w:tab w:val="clear" w:pos="4153"/>
                <w:tab w:val="clear" w:pos="8306"/>
                <w:tab w:val="left" w:pos="252"/>
                <w:tab w:val="left" w:pos="1260"/>
                <w:tab w:val="left" w:pos="1530"/>
                <w:tab w:val="left" w:pos="1890"/>
              </w:tabs>
              <w:spacing w:line="360" w:lineRule="auto"/>
            </w:pPr>
            <w:r w:rsidRPr="00394EF6">
              <w:rPr>
                <w:cs/>
              </w:rPr>
              <w:t>ประเภทผลิตภัณฑ์</w:t>
            </w:r>
            <w:r>
              <w:rPr>
                <w:rFonts w:hint="cs"/>
                <w:cs/>
              </w:rPr>
              <w:t xml:space="preserve"> “</w:t>
            </w:r>
            <w:r>
              <w:t>3.</w:t>
            </w:r>
            <w:r>
              <w:rPr>
                <w:rFonts w:hint="cs"/>
                <w:cs/>
              </w:rPr>
              <w:t xml:space="preserve"> บัตรเครดิต”</w:t>
            </w:r>
            <w:r w:rsidR="003A4AB9">
              <w:t xml:space="preserve"> </w:t>
            </w:r>
            <w:r w:rsidRPr="00394EF6">
              <w:rPr>
                <w:cs/>
              </w:rPr>
              <w:t>หัวข้อปัญหาการใช้บริการ</w:t>
            </w:r>
            <w:r>
              <w:rPr>
                <w:rFonts w:hint="cs"/>
                <w:cs/>
              </w:rPr>
              <w:t xml:space="preserve"> “</w:t>
            </w:r>
            <w:r>
              <w:t xml:space="preserve">3.3 </w:t>
            </w:r>
            <w:r>
              <w:rPr>
                <w:rFonts w:hint="cs"/>
                <w:cs/>
              </w:rPr>
              <w:t>อื่น ๆ”</w:t>
            </w:r>
            <w:r w:rsidR="003A4AB9">
              <w:rPr>
                <w:rFonts w:hint="cs"/>
                <w:cs/>
              </w:rPr>
              <w:t xml:space="preserve"> </w:t>
            </w:r>
            <w:r>
              <w:rPr>
                <w:rFonts w:hint="cs"/>
                <w:cs/>
              </w:rPr>
              <w:t xml:space="preserve">มีปัญหาการใช้บริการ </w:t>
            </w:r>
            <w:r w:rsidR="001713C3">
              <w:t>3</w:t>
            </w:r>
            <w:r>
              <w:t xml:space="preserve"> </w:t>
            </w:r>
            <w:r>
              <w:rPr>
                <w:rFonts w:hint="cs"/>
                <w:cs/>
              </w:rPr>
              <w:t>เรื่อง คือ</w:t>
            </w:r>
            <w:r>
              <w:t xml:space="preserve"> </w:t>
            </w:r>
            <w:r>
              <w:rPr>
                <w:rFonts w:hint="cs"/>
                <w:cs/>
              </w:rPr>
              <w:t xml:space="preserve">ปัญหา “ใบแจ้งยอดหนี้ไม่ถูกต้อง” คิดเป็นร้อยละ </w:t>
            </w:r>
            <w:r w:rsidR="003A4AB9">
              <w:t xml:space="preserve">85 </w:t>
            </w:r>
            <w:r>
              <w:t xml:space="preserve"> </w:t>
            </w:r>
            <w:r w:rsidR="001713C3">
              <w:rPr>
                <w:rFonts w:hint="cs"/>
                <w:cs/>
              </w:rPr>
              <w:t xml:space="preserve">ปัญหา </w:t>
            </w:r>
            <w:r>
              <w:rPr>
                <w:rFonts w:hint="cs"/>
                <w:cs/>
              </w:rPr>
              <w:t>“ไม่</w:t>
            </w:r>
            <w:r w:rsidR="000B190C">
              <w:rPr>
                <w:rFonts w:hint="cs"/>
                <w:cs/>
              </w:rPr>
              <w:t>มีการ</w:t>
            </w:r>
            <w:r>
              <w:rPr>
                <w:rFonts w:hint="cs"/>
                <w:cs/>
              </w:rPr>
              <w:t>แจ้งเตือนยอดการใช้งานที่ผิดปกติ” คิดเป็น</w:t>
            </w:r>
            <w:r w:rsidR="00E27BFB">
              <w:rPr>
                <w:rFonts w:hint="cs"/>
                <w:cs/>
              </w:rPr>
              <w:t>ร้อยละ</w:t>
            </w:r>
            <w:r>
              <w:rPr>
                <w:rFonts w:hint="cs"/>
                <w:cs/>
              </w:rPr>
              <w:t xml:space="preserve"> </w:t>
            </w:r>
            <w:r w:rsidR="003A4AB9">
              <w:t xml:space="preserve">8 </w:t>
            </w:r>
            <w:r w:rsidR="003E4119">
              <w:rPr>
                <w:rFonts w:hint="cs"/>
                <w:cs/>
              </w:rPr>
              <w:t xml:space="preserve">ปัญหา “ไม่ได้รับของสมนาคุณ” คิดเป็นร้อยละ </w:t>
            </w:r>
            <w:r w:rsidR="003A4AB9">
              <w:t xml:space="preserve">7 </w:t>
            </w:r>
          </w:p>
          <w:p w14:paraId="059560BE" w14:textId="652428B4" w:rsidR="000B190C" w:rsidRDefault="000B190C" w:rsidP="00A636F0">
            <w:pPr>
              <w:pStyle w:val="Header"/>
              <w:tabs>
                <w:tab w:val="clear" w:pos="4153"/>
                <w:tab w:val="clear" w:pos="8306"/>
                <w:tab w:val="left" w:pos="252"/>
                <w:tab w:val="left" w:pos="1260"/>
                <w:tab w:val="left" w:pos="1530"/>
                <w:tab w:val="left" w:pos="1890"/>
              </w:tabs>
              <w:spacing w:line="360" w:lineRule="auto"/>
              <w:ind w:left="720"/>
            </w:pPr>
            <w:r>
              <w:rPr>
                <w:rFonts w:hint="cs"/>
                <w:cs/>
              </w:rPr>
              <w:t>จะต้องรายงาน</w:t>
            </w:r>
            <w:r w:rsidRPr="000B190C">
              <w:rPr>
                <w:cs/>
              </w:rPr>
              <w:t>ปัญหาการใช้บริการ</w:t>
            </w:r>
            <w:r>
              <w:t xml:space="preserve"> </w:t>
            </w:r>
            <w:r>
              <w:rPr>
                <w:rFonts w:hint="cs"/>
                <w:cs/>
              </w:rPr>
              <w:t xml:space="preserve">ภายใต้หัวข้อปัญหา </w:t>
            </w:r>
            <w:r>
              <w:t xml:space="preserve">“3.3 </w:t>
            </w:r>
            <w:r>
              <w:rPr>
                <w:rFonts w:hint="cs"/>
                <w:cs/>
              </w:rPr>
              <w:t>อื่น ๆ” ดังนี้</w:t>
            </w:r>
          </w:p>
          <w:p w14:paraId="1E5338C7" w14:textId="0BB52ED0" w:rsidR="000B190C" w:rsidRDefault="001713C3" w:rsidP="00A636F0">
            <w:pPr>
              <w:pStyle w:val="Header"/>
              <w:numPr>
                <w:ilvl w:val="2"/>
                <w:numId w:val="33"/>
              </w:numPr>
              <w:tabs>
                <w:tab w:val="clear" w:pos="4153"/>
                <w:tab w:val="clear" w:pos="8306"/>
                <w:tab w:val="left" w:pos="252"/>
                <w:tab w:val="left" w:pos="1260"/>
                <w:tab w:val="left" w:pos="1530"/>
                <w:tab w:val="left" w:pos="1890"/>
              </w:tabs>
              <w:spacing w:line="360" w:lineRule="auto"/>
              <w:ind w:hanging="1109"/>
            </w:pPr>
            <w:r>
              <w:t xml:space="preserve">3.3.1 </w:t>
            </w:r>
            <w:r w:rsidR="000B190C" w:rsidRPr="000B190C">
              <w:rPr>
                <w:cs/>
              </w:rPr>
              <w:t>ใบแจ้งยอดหนี้ไม่ถูกต้อง</w:t>
            </w:r>
          </w:p>
          <w:p w14:paraId="258AFF33" w14:textId="23D185EE" w:rsidR="000B190C" w:rsidRDefault="000B190C" w:rsidP="00A636F0">
            <w:pPr>
              <w:pStyle w:val="Header"/>
              <w:numPr>
                <w:ilvl w:val="2"/>
                <w:numId w:val="33"/>
              </w:numPr>
              <w:tabs>
                <w:tab w:val="clear" w:pos="4153"/>
                <w:tab w:val="clear" w:pos="8306"/>
                <w:tab w:val="left" w:pos="252"/>
                <w:tab w:val="left" w:pos="1260"/>
                <w:tab w:val="left" w:pos="1530"/>
                <w:tab w:val="left" w:pos="1890"/>
              </w:tabs>
              <w:spacing w:line="360" w:lineRule="auto"/>
              <w:ind w:hanging="1109"/>
            </w:pPr>
            <w:r>
              <w:t xml:space="preserve">3.3.2 </w:t>
            </w:r>
            <w:r w:rsidRPr="000B190C">
              <w:rPr>
                <w:cs/>
              </w:rPr>
              <w:t>ไม่มีการแจ้งเตือนยอดการใช้งานที่ผิดปกติ</w:t>
            </w:r>
          </w:p>
          <w:p w14:paraId="6E475FB4" w14:textId="4C0155BE" w:rsidR="003E4119" w:rsidRDefault="003E4119" w:rsidP="00A636F0">
            <w:pPr>
              <w:pStyle w:val="Header"/>
              <w:numPr>
                <w:ilvl w:val="2"/>
                <w:numId w:val="33"/>
              </w:numPr>
              <w:tabs>
                <w:tab w:val="clear" w:pos="4153"/>
                <w:tab w:val="clear" w:pos="8306"/>
                <w:tab w:val="left" w:pos="252"/>
                <w:tab w:val="left" w:pos="1260"/>
                <w:tab w:val="left" w:pos="1530"/>
                <w:tab w:val="left" w:pos="1890"/>
              </w:tabs>
              <w:spacing w:line="360" w:lineRule="auto"/>
              <w:ind w:hanging="1109"/>
            </w:pPr>
            <w:r>
              <w:t xml:space="preserve">3.3.3 </w:t>
            </w:r>
            <w:r>
              <w:rPr>
                <w:rFonts w:hint="cs"/>
                <w:cs/>
              </w:rPr>
              <w:t>ไม่ได้รับของสมนาคุณ</w:t>
            </w:r>
          </w:p>
          <w:p w14:paraId="79D98A07" w14:textId="04E11803" w:rsidR="003A4AB9" w:rsidRDefault="001713C3" w:rsidP="00A636F0">
            <w:pPr>
              <w:pStyle w:val="Header"/>
              <w:numPr>
                <w:ilvl w:val="2"/>
                <w:numId w:val="33"/>
              </w:numPr>
              <w:tabs>
                <w:tab w:val="clear" w:pos="4153"/>
                <w:tab w:val="clear" w:pos="8306"/>
                <w:tab w:val="left" w:pos="252"/>
                <w:tab w:val="left" w:pos="1260"/>
                <w:tab w:val="left" w:pos="1530"/>
                <w:tab w:val="left" w:pos="1890"/>
              </w:tabs>
              <w:spacing w:line="360" w:lineRule="auto"/>
              <w:ind w:left="778"/>
            </w:pPr>
            <w:r>
              <w:rPr>
                <w:rFonts w:hint="cs"/>
                <w:cs/>
              </w:rPr>
              <w:t>กรณีที่</w:t>
            </w:r>
            <w:r w:rsidR="003E4119">
              <w:rPr>
                <w:rFonts w:hint="cs"/>
                <w:cs/>
              </w:rPr>
              <w:t xml:space="preserve">ปัญหา </w:t>
            </w:r>
            <w:r w:rsidR="003E4119">
              <w:t xml:space="preserve">3.3.2 </w:t>
            </w:r>
            <w:r w:rsidR="003A4AB9">
              <w:t>“</w:t>
            </w:r>
            <w:r w:rsidR="003A4AB9" w:rsidRPr="000B190C">
              <w:rPr>
                <w:cs/>
              </w:rPr>
              <w:t>ไม่มีการแจ้งเตือนยอดการใช้งานที่ผิดปกติ</w:t>
            </w:r>
            <w:r w:rsidR="003A4AB9">
              <w:t xml:space="preserve">” </w:t>
            </w:r>
            <w:r w:rsidR="003E4119">
              <w:rPr>
                <w:rFonts w:hint="cs"/>
                <w:cs/>
              </w:rPr>
              <w:t xml:space="preserve">และ </w:t>
            </w:r>
            <w:r w:rsidR="003E4119">
              <w:t xml:space="preserve">3.3.3 </w:t>
            </w:r>
            <w:r w:rsidR="003A4AB9">
              <w:t>“</w:t>
            </w:r>
            <w:r w:rsidR="003A4AB9">
              <w:rPr>
                <w:rFonts w:hint="cs"/>
                <w:cs/>
              </w:rPr>
              <w:t>ไม่ได้รับของสมนาคุณ</w:t>
            </w:r>
            <w:r w:rsidR="003A4AB9">
              <w:t xml:space="preserve">” </w:t>
            </w:r>
            <w:r w:rsidR="000F1573">
              <w:rPr>
                <w:rFonts w:hint="cs"/>
                <w:cs/>
              </w:rPr>
              <w:t>มี</w:t>
            </w:r>
            <w:r w:rsidR="003E4119">
              <w:rPr>
                <w:rFonts w:hint="cs"/>
                <w:cs/>
              </w:rPr>
              <w:t xml:space="preserve">จำนวนปัญหาของแต่ละเรื่องไม่มากกว่าร้อยละ </w:t>
            </w:r>
            <w:r w:rsidR="003E4119">
              <w:t xml:space="preserve">5 </w:t>
            </w:r>
            <w:r w:rsidR="003A4AB9">
              <w:rPr>
                <w:rFonts w:hint="cs"/>
                <w:cs/>
              </w:rPr>
              <w:t xml:space="preserve">เช่น </w:t>
            </w:r>
            <w:r w:rsidR="003A4AB9">
              <w:t xml:space="preserve">3.3.2 </w:t>
            </w:r>
            <w:r w:rsidR="003A4AB9">
              <w:rPr>
                <w:rFonts w:hint="cs"/>
                <w:cs/>
              </w:rPr>
              <w:t xml:space="preserve">คิดเป็นร้อยละ </w:t>
            </w:r>
            <w:r w:rsidR="003A4AB9">
              <w:t xml:space="preserve">3 </w:t>
            </w:r>
            <w:r w:rsidR="003A4AB9">
              <w:rPr>
                <w:rFonts w:hint="cs"/>
                <w:cs/>
              </w:rPr>
              <w:t>และ</w:t>
            </w:r>
            <w:r w:rsidR="003A4AB9">
              <w:t xml:space="preserve"> 3.3.3</w:t>
            </w:r>
            <w:r w:rsidR="003A4AB9">
              <w:rPr>
                <w:rFonts w:hint="cs"/>
                <w:cs/>
              </w:rPr>
              <w:t xml:space="preserve"> คิดเป็นร้อยละ </w:t>
            </w:r>
            <w:r w:rsidR="003A4AB9">
              <w:t>2</w:t>
            </w:r>
            <w:r w:rsidR="003A4AB9">
              <w:rPr>
                <w:rFonts w:hint="cs"/>
                <w:cs/>
              </w:rPr>
              <w:t xml:space="preserve"> </w:t>
            </w:r>
          </w:p>
          <w:p w14:paraId="3F7B3A2A" w14:textId="2991224F" w:rsidR="000B190C" w:rsidRPr="003E4119" w:rsidRDefault="003E4119" w:rsidP="00A636F0">
            <w:pPr>
              <w:pStyle w:val="Header"/>
              <w:tabs>
                <w:tab w:val="clear" w:pos="4153"/>
                <w:tab w:val="clear" w:pos="8306"/>
                <w:tab w:val="left" w:pos="252"/>
                <w:tab w:val="left" w:pos="1260"/>
                <w:tab w:val="left" w:pos="1530"/>
                <w:tab w:val="left" w:pos="1890"/>
              </w:tabs>
              <w:spacing w:before="120" w:line="360" w:lineRule="auto"/>
              <w:ind w:left="778"/>
            </w:pPr>
            <w:r>
              <w:rPr>
                <w:rFonts w:hint="cs"/>
                <w:cs/>
              </w:rPr>
              <w:t>จะสามารถรายงานได้ ดังนี้</w:t>
            </w:r>
            <w:r w:rsidR="001713C3">
              <w:t xml:space="preserve"> </w:t>
            </w:r>
          </w:p>
          <w:p w14:paraId="5F841597" w14:textId="77777777" w:rsidR="000B190C" w:rsidRDefault="000B190C" w:rsidP="00A636F0">
            <w:pPr>
              <w:pStyle w:val="Header"/>
              <w:numPr>
                <w:ilvl w:val="2"/>
                <w:numId w:val="33"/>
              </w:numPr>
              <w:tabs>
                <w:tab w:val="clear" w:pos="4153"/>
                <w:tab w:val="clear" w:pos="8306"/>
                <w:tab w:val="left" w:pos="252"/>
                <w:tab w:val="left" w:pos="1260"/>
                <w:tab w:val="left" w:pos="1530"/>
                <w:tab w:val="left" w:pos="1890"/>
              </w:tabs>
              <w:spacing w:line="360" w:lineRule="auto"/>
              <w:ind w:left="1325" w:hanging="274"/>
            </w:pPr>
            <w:r>
              <w:t xml:space="preserve">3.3.1 </w:t>
            </w:r>
            <w:r w:rsidRPr="000B190C">
              <w:rPr>
                <w:cs/>
              </w:rPr>
              <w:t>ใบแจ้งยอดหนี้ไม่ถูกต้อง</w:t>
            </w:r>
          </w:p>
          <w:p w14:paraId="5656FB20" w14:textId="4E3E5145" w:rsidR="000B190C" w:rsidRPr="00BC5379" w:rsidRDefault="000B190C" w:rsidP="00A636F0">
            <w:pPr>
              <w:pStyle w:val="Header"/>
              <w:numPr>
                <w:ilvl w:val="2"/>
                <w:numId w:val="33"/>
              </w:numPr>
              <w:tabs>
                <w:tab w:val="clear" w:pos="4153"/>
                <w:tab w:val="clear" w:pos="8306"/>
                <w:tab w:val="left" w:pos="252"/>
                <w:tab w:val="left" w:pos="1260"/>
                <w:tab w:val="left" w:pos="1530"/>
                <w:tab w:val="left" w:pos="1890"/>
              </w:tabs>
              <w:spacing w:line="360" w:lineRule="auto"/>
              <w:ind w:left="1325" w:hanging="274"/>
              <w:rPr>
                <w:cs/>
              </w:rPr>
            </w:pPr>
            <w:r>
              <w:t xml:space="preserve">3.3.2 </w:t>
            </w:r>
            <w:r>
              <w:rPr>
                <w:cs/>
              </w:rPr>
              <w:t>อื่น ๆ</w:t>
            </w:r>
          </w:p>
        </w:tc>
        <w:tc>
          <w:tcPr>
            <w:tcW w:w="5976" w:type="dxa"/>
            <w:tcBorders>
              <w:top w:val="dotted" w:sz="4" w:space="0" w:color="auto"/>
              <w:left w:val="dotted" w:sz="4" w:space="0" w:color="auto"/>
              <w:bottom w:val="dotted" w:sz="4" w:space="0" w:color="auto"/>
            </w:tcBorders>
          </w:tcPr>
          <w:p w14:paraId="61ECD73C" w14:textId="2864DD7C" w:rsidR="004439FF" w:rsidRPr="00BC5379" w:rsidRDefault="004439FF" w:rsidP="00A636F0">
            <w:pPr>
              <w:pStyle w:val="Header"/>
              <w:tabs>
                <w:tab w:val="clear" w:pos="4153"/>
                <w:tab w:val="clear" w:pos="8306"/>
                <w:tab w:val="left" w:pos="1260"/>
                <w:tab w:val="left" w:pos="1530"/>
                <w:tab w:val="left" w:pos="1890"/>
              </w:tabs>
              <w:spacing w:before="120" w:line="360" w:lineRule="auto"/>
              <w:rPr>
                <w:color w:val="000000" w:themeColor="text1"/>
              </w:rPr>
            </w:pPr>
          </w:p>
        </w:tc>
      </w:tr>
      <w:tr w:rsidR="00FB6CF8" w:rsidRPr="00F072D2" w14:paraId="59709B59" w14:textId="77777777" w:rsidTr="001443BD">
        <w:tc>
          <w:tcPr>
            <w:tcW w:w="2241" w:type="dxa"/>
            <w:tcBorders>
              <w:top w:val="dotted" w:sz="4" w:space="0" w:color="auto"/>
              <w:bottom w:val="dotted" w:sz="4" w:space="0" w:color="auto"/>
              <w:right w:val="dotted" w:sz="4" w:space="0" w:color="auto"/>
            </w:tcBorders>
          </w:tcPr>
          <w:p w14:paraId="52EF6215" w14:textId="2C8E2F8B" w:rsidR="00FB6CF8" w:rsidRPr="00BC5379" w:rsidRDefault="009D087D" w:rsidP="00A636F0">
            <w:pPr>
              <w:pStyle w:val="Header"/>
              <w:tabs>
                <w:tab w:val="clear" w:pos="4153"/>
                <w:tab w:val="clear" w:pos="8306"/>
                <w:tab w:val="left" w:pos="1260"/>
                <w:tab w:val="left" w:pos="1530"/>
                <w:tab w:val="left" w:pos="2721"/>
                <w:tab w:val="left" w:pos="3429"/>
              </w:tabs>
              <w:spacing w:before="120" w:line="360" w:lineRule="auto"/>
              <w:rPr>
                <w:cs/>
                <w:lang w:val="th-TH"/>
              </w:rPr>
            </w:pPr>
            <w:r w:rsidRPr="00AF2216">
              <w:rPr>
                <w:cs/>
              </w:rPr>
              <w:t>เรื่องร้องเรียนทั้งหมด</w:t>
            </w:r>
          </w:p>
        </w:tc>
        <w:tc>
          <w:tcPr>
            <w:tcW w:w="6225" w:type="dxa"/>
            <w:tcBorders>
              <w:top w:val="dotted" w:sz="4" w:space="0" w:color="auto"/>
              <w:left w:val="dotted" w:sz="4" w:space="0" w:color="auto"/>
              <w:bottom w:val="dotted" w:sz="4" w:space="0" w:color="auto"/>
              <w:right w:val="dotted" w:sz="4" w:space="0" w:color="auto"/>
            </w:tcBorders>
          </w:tcPr>
          <w:p w14:paraId="4492999E" w14:textId="4A415267" w:rsidR="00FB6CF8" w:rsidRPr="00BC5379" w:rsidRDefault="009D087D" w:rsidP="00A636F0">
            <w:pPr>
              <w:pStyle w:val="Header"/>
              <w:tabs>
                <w:tab w:val="clear" w:pos="4153"/>
                <w:tab w:val="clear" w:pos="8306"/>
                <w:tab w:val="left" w:pos="252"/>
                <w:tab w:val="left" w:pos="1260"/>
                <w:tab w:val="left" w:pos="1530"/>
                <w:tab w:val="left" w:pos="1890"/>
              </w:tabs>
              <w:spacing w:before="120" w:line="360" w:lineRule="auto"/>
            </w:pPr>
            <w:r w:rsidRPr="00F26DF4">
              <w:rPr>
                <w:cs/>
              </w:rPr>
              <w:t>จำนวนเรื่องร้องเรียนทั้งหมด</w:t>
            </w:r>
            <w:r w:rsidR="00DE4965">
              <w:rPr>
                <w:rFonts w:hint="cs"/>
                <w:cs/>
              </w:rPr>
              <w:t xml:space="preserve"> </w:t>
            </w:r>
            <w:r w:rsidR="00DE4965">
              <w:t>(</w:t>
            </w:r>
            <w:r w:rsidR="00DE4965">
              <w:rPr>
                <w:rFonts w:hint="cs"/>
                <w:cs/>
              </w:rPr>
              <w:t>หน่วย</w:t>
            </w:r>
            <w:r w:rsidR="00DE4965">
              <w:t>:</w:t>
            </w:r>
            <w:r w:rsidR="00DE4965">
              <w:rPr>
                <w:rFonts w:hint="cs"/>
                <w:cs/>
              </w:rPr>
              <w:t xml:space="preserve"> จำนวนเรื่อง</w:t>
            </w:r>
            <w:r w:rsidR="00DE4965">
              <w:t>)</w:t>
            </w:r>
          </w:p>
        </w:tc>
        <w:tc>
          <w:tcPr>
            <w:tcW w:w="5976" w:type="dxa"/>
            <w:tcBorders>
              <w:top w:val="dotted" w:sz="4" w:space="0" w:color="auto"/>
              <w:left w:val="dotted" w:sz="4" w:space="0" w:color="auto"/>
              <w:bottom w:val="dotted" w:sz="4" w:space="0" w:color="auto"/>
            </w:tcBorders>
          </w:tcPr>
          <w:p w14:paraId="79175181" w14:textId="77777777" w:rsidR="002D384F" w:rsidRPr="00BC5379" w:rsidRDefault="002D384F" w:rsidP="002D384F">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1D5177E0" w14:textId="0E9EAF7D" w:rsidR="00FB6CF8" w:rsidRPr="00BC5379" w:rsidRDefault="002D384F" w:rsidP="00A636F0">
            <w:pPr>
              <w:pStyle w:val="Header"/>
              <w:tabs>
                <w:tab w:val="clear" w:pos="4153"/>
                <w:tab w:val="clear" w:pos="8306"/>
                <w:tab w:val="left" w:pos="1260"/>
                <w:tab w:val="left" w:pos="1530"/>
                <w:tab w:val="left" w:pos="1890"/>
              </w:tabs>
              <w:spacing w:line="360" w:lineRule="auto"/>
              <w:rPr>
                <w:color w:val="000000" w:themeColor="text1"/>
              </w:rPr>
            </w:pPr>
            <w:r w:rsidRPr="00BC5379">
              <w:rPr>
                <w:rFonts w:hint="cs"/>
                <w:color w:val="000000" w:themeColor="text1"/>
                <w:cs/>
              </w:rPr>
              <w:t>มีค่ามากกว่าหรือเท่ากับศูนย์</w:t>
            </w:r>
          </w:p>
        </w:tc>
      </w:tr>
      <w:tr w:rsidR="00FB6CF8" w:rsidRPr="00F072D2" w14:paraId="41722619" w14:textId="77777777" w:rsidTr="001443BD">
        <w:trPr>
          <w:trHeight w:val="359"/>
        </w:trPr>
        <w:tc>
          <w:tcPr>
            <w:tcW w:w="2241" w:type="dxa"/>
            <w:tcBorders>
              <w:top w:val="dotted" w:sz="4" w:space="0" w:color="auto"/>
              <w:bottom w:val="dotted" w:sz="4" w:space="0" w:color="auto"/>
              <w:right w:val="dotted" w:sz="4" w:space="0" w:color="auto"/>
            </w:tcBorders>
          </w:tcPr>
          <w:p w14:paraId="50049067" w14:textId="52D45B8E" w:rsidR="00FB6CF8" w:rsidRPr="00BC5379" w:rsidRDefault="009D087D" w:rsidP="00182EAA">
            <w:pPr>
              <w:pStyle w:val="Header"/>
              <w:tabs>
                <w:tab w:val="clear" w:pos="4153"/>
                <w:tab w:val="clear" w:pos="8306"/>
                <w:tab w:val="left" w:pos="1260"/>
                <w:tab w:val="left" w:pos="1530"/>
                <w:tab w:val="left" w:pos="2721"/>
                <w:tab w:val="left" w:pos="3429"/>
              </w:tabs>
              <w:spacing w:before="120" w:line="360" w:lineRule="auto"/>
              <w:rPr>
                <w:cs/>
                <w:lang w:val="th-TH"/>
              </w:rPr>
            </w:pPr>
            <w:r w:rsidRPr="00AF2216">
              <w:rPr>
                <w:cs/>
              </w:rPr>
              <w:t>เรื่องร้องเรียนที่ไม่ได้มีสาเหตุจากผู้ใ</w:t>
            </w:r>
            <w:r w:rsidR="00182EAA">
              <w:rPr>
                <w:rFonts w:hint="cs"/>
                <w:cs/>
              </w:rPr>
              <w:t>ห้</w:t>
            </w:r>
            <w:r w:rsidRPr="00AF2216">
              <w:rPr>
                <w:cs/>
              </w:rPr>
              <w:t>บริการ</w:t>
            </w:r>
          </w:p>
        </w:tc>
        <w:tc>
          <w:tcPr>
            <w:tcW w:w="6225" w:type="dxa"/>
            <w:tcBorders>
              <w:top w:val="dotted" w:sz="4" w:space="0" w:color="auto"/>
              <w:left w:val="dotted" w:sz="4" w:space="0" w:color="auto"/>
              <w:bottom w:val="dotted" w:sz="4" w:space="0" w:color="auto"/>
              <w:right w:val="dotted" w:sz="4" w:space="0" w:color="auto"/>
            </w:tcBorders>
          </w:tcPr>
          <w:p w14:paraId="5A24AEE9" w14:textId="3D0747AC" w:rsidR="00FB6CF8" w:rsidRPr="00F072D2" w:rsidRDefault="009D087D" w:rsidP="00A636F0">
            <w:pPr>
              <w:pStyle w:val="Header"/>
              <w:tabs>
                <w:tab w:val="clear" w:pos="4153"/>
                <w:tab w:val="clear" w:pos="8306"/>
                <w:tab w:val="left" w:pos="252"/>
                <w:tab w:val="left" w:pos="1260"/>
                <w:tab w:val="left" w:pos="1530"/>
                <w:tab w:val="left" w:pos="1890"/>
              </w:tabs>
              <w:spacing w:before="120" w:line="360" w:lineRule="auto"/>
            </w:pPr>
            <w:r w:rsidRPr="00F26DF4">
              <w:rPr>
                <w:cs/>
              </w:rPr>
              <w:t>จำนวนเรื่องร</w:t>
            </w:r>
            <w:r w:rsidR="00DE4965">
              <w:rPr>
                <w:cs/>
              </w:rPr>
              <w:t>้องเรียนที่สอบสวนแล้ว และไม่ได้มี</w:t>
            </w:r>
            <w:r w:rsidRPr="00F26DF4">
              <w:rPr>
                <w:cs/>
              </w:rPr>
              <w:t>สาเหตุจากผู้ให้บริการ</w:t>
            </w:r>
            <w:r w:rsidR="00DE4965">
              <w:t xml:space="preserve"> (</w:t>
            </w:r>
            <w:r w:rsidR="00DE4965">
              <w:rPr>
                <w:rFonts w:hint="cs"/>
                <w:cs/>
              </w:rPr>
              <w:t>หน่วย</w:t>
            </w:r>
            <w:r w:rsidR="00DE4965">
              <w:t>:</w:t>
            </w:r>
            <w:r w:rsidR="00DE4965">
              <w:rPr>
                <w:rFonts w:hint="cs"/>
                <w:cs/>
              </w:rPr>
              <w:t xml:space="preserve"> จำนวนเรื่อง</w:t>
            </w:r>
            <w:r w:rsidR="00DE4965">
              <w:t>)</w:t>
            </w:r>
          </w:p>
        </w:tc>
        <w:tc>
          <w:tcPr>
            <w:tcW w:w="5976" w:type="dxa"/>
            <w:tcBorders>
              <w:top w:val="dotted" w:sz="4" w:space="0" w:color="auto"/>
              <w:left w:val="dotted" w:sz="4" w:space="0" w:color="auto"/>
              <w:bottom w:val="dotted" w:sz="4" w:space="0" w:color="auto"/>
            </w:tcBorders>
          </w:tcPr>
          <w:p w14:paraId="29BA5728" w14:textId="77777777" w:rsidR="002D384F" w:rsidRPr="00BC5379" w:rsidRDefault="002D384F" w:rsidP="002D384F">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4C570546" w14:textId="6CAE62F5" w:rsidR="00FB6CF8" w:rsidRPr="00BC5379" w:rsidRDefault="002D384F" w:rsidP="00A636F0">
            <w:pPr>
              <w:pStyle w:val="Header"/>
              <w:tabs>
                <w:tab w:val="clear" w:pos="4153"/>
                <w:tab w:val="clear" w:pos="8306"/>
                <w:tab w:val="left" w:pos="1260"/>
                <w:tab w:val="left" w:pos="1530"/>
                <w:tab w:val="left" w:pos="1890"/>
              </w:tabs>
              <w:spacing w:line="360" w:lineRule="auto"/>
              <w:rPr>
                <w:color w:val="000000" w:themeColor="text1"/>
              </w:rPr>
            </w:pPr>
            <w:r w:rsidRPr="00BC5379">
              <w:rPr>
                <w:rFonts w:hint="cs"/>
                <w:color w:val="000000" w:themeColor="text1"/>
                <w:cs/>
              </w:rPr>
              <w:t>มีค่ามากกว่าหรือเท่ากับศูนย์</w:t>
            </w:r>
          </w:p>
        </w:tc>
      </w:tr>
      <w:tr w:rsidR="00FB6CF8" w:rsidRPr="00F072D2" w14:paraId="3177E385" w14:textId="77777777" w:rsidTr="00F072D2">
        <w:tc>
          <w:tcPr>
            <w:tcW w:w="2241" w:type="dxa"/>
            <w:tcBorders>
              <w:top w:val="dotted" w:sz="4" w:space="0" w:color="auto"/>
              <w:bottom w:val="dotted" w:sz="4" w:space="0" w:color="auto"/>
              <w:right w:val="dotted" w:sz="4" w:space="0" w:color="auto"/>
            </w:tcBorders>
          </w:tcPr>
          <w:p w14:paraId="56A90347" w14:textId="5B92A500" w:rsidR="00FB6CF8" w:rsidRPr="00BC5379" w:rsidRDefault="009D087D" w:rsidP="00A636F0">
            <w:pPr>
              <w:pStyle w:val="Header"/>
              <w:tabs>
                <w:tab w:val="clear" w:pos="4153"/>
                <w:tab w:val="clear" w:pos="8306"/>
                <w:tab w:val="left" w:pos="1260"/>
                <w:tab w:val="left" w:pos="1530"/>
                <w:tab w:val="left" w:pos="2721"/>
                <w:tab w:val="left" w:pos="3429"/>
              </w:tabs>
              <w:spacing w:before="120" w:line="360" w:lineRule="auto"/>
              <w:rPr>
                <w:cs/>
                <w:lang w:val="th-TH"/>
              </w:rPr>
            </w:pPr>
            <w:r>
              <w:rPr>
                <w:rFonts w:hint="cs"/>
                <w:cs/>
              </w:rPr>
              <w:t>เรื่องร้องเรียนสุทธิ</w:t>
            </w:r>
          </w:p>
        </w:tc>
        <w:tc>
          <w:tcPr>
            <w:tcW w:w="6225" w:type="dxa"/>
            <w:tcBorders>
              <w:top w:val="dotted" w:sz="4" w:space="0" w:color="auto"/>
              <w:left w:val="dotted" w:sz="4" w:space="0" w:color="auto"/>
              <w:bottom w:val="dotted" w:sz="4" w:space="0" w:color="auto"/>
              <w:right w:val="dotted" w:sz="4" w:space="0" w:color="auto"/>
            </w:tcBorders>
          </w:tcPr>
          <w:p w14:paraId="1B1F105F" w14:textId="77777777" w:rsidR="00182EAA" w:rsidRDefault="00182EAA" w:rsidP="00182EAA">
            <w:pPr>
              <w:pStyle w:val="Header"/>
              <w:tabs>
                <w:tab w:val="left" w:pos="252"/>
                <w:tab w:val="left" w:pos="1260"/>
                <w:tab w:val="left" w:pos="1530"/>
                <w:tab w:val="left" w:pos="1890"/>
              </w:tabs>
              <w:spacing w:before="120" w:line="360" w:lineRule="auto"/>
            </w:pPr>
            <w:r>
              <w:rPr>
                <w:cs/>
              </w:rPr>
              <w:t xml:space="preserve">จำนวนเรื่องร้องเรียนสุทธิ (หน่วย: จำนวนเรื่อง) คำนวณจากจำนวนเรื่องร้องเรียนทั้งหมด หักออกด้วยจำนวนเรื่องร้องเรียนที่สอบสวนแล้ว และไม่ได้มีสาเหตุจากผู้ให้บริการ </w:t>
            </w:r>
          </w:p>
          <w:p w14:paraId="2CEFAB09" w14:textId="11C3C250" w:rsidR="00FB6CF8" w:rsidRPr="00BC5379" w:rsidRDefault="00182EAA" w:rsidP="00182EAA">
            <w:pPr>
              <w:pStyle w:val="Header"/>
              <w:tabs>
                <w:tab w:val="clear" w:pos="4153"/>
                <w:tab w:val="clear" w:pos="8306"/>
                <w:tab w:val="left" w:pos="252"/>
                <w:tab w:val="left" w:pos="1260"/>
                <w:tab w:val="left" w:pos="1530"/>
                <w:tab w:val="left" w:pos="1890"/>
              </w:tabs>
              <w:spacing w:line="360" w:lineRule="auto"/>
              <w:rPr>
                <w:cs/>
              </w:rPr>
            </w:pPr>
            <w:r>
              <w:rPr>
                <w:cs/>
              </w:rPr>
              <w:t>ทั้งนี้ หากจำนวนเรื่องร้องเรียนที่ไม่ได้มีสาเหตุจากผู้ให้บริการ มีจำนวนมากกว่าจำนวนเรื่องร้องเรียนทั้งหมด ให้จำนวนเรื่องร้องเรียนสุทธิมีค่าเป็นศูนย์ (โดยจำนวนเรื่องร้องเรียนที่ไม่ได้มีสาเหตุจากผู้ให้บริการมีจำนวนมากกว่า เนื่องจากอาจมีเรื่องร้องเรียนของงวดการรายงานก่อนหน้าที่สอบสวนแล้วเสร็จในงวดการรายงานปัจจุบัน และพบว่าไม่ได้มีสาเหตุจากผู้ให้บริการ รวมอยู่ด้วย)</w:t>
            </w:r>
          </w:p>
        </w:tc>
        <w:tc>
          <w:tcPr>
            <w:tcW w:w="5976" w:type="dxa"/>
            <w:tcBorders>
              <w:top w:val="dotted" w:sz="4" w:space="0" w:color="auto"/>
              <w:left w:val="dotted" w:sz="4" w:space="0" w:color="auto"/>
              <w:bottom w:val="dotted" w:sz="4" w:space="0" w:color="auto"/>
            </w:tcBorders>
          </w:tcPr>
          <w:p w14:paraId="68839E78" w14:textId="77777777" w:rsidR="002D384F" w:rsidRPr="00BC5379" w:rsidRDefault="002D384F" w:rsidP="002D384F">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560A8C68" w14:textId="77777777" w:rsidR="002D384F" w:rsidRPr="00370EDF" w:rsidRDefault="002D384F" w:rsidP="00A636F0">
            <w:pPr>
              <w:tabs>
                <w:tab w:val="left" w:pos="2721"/>
                <w:tab w:val="left" w:pos="3429"/>
              </w:tabs>
              <w:spacing w:line="360" w:lineRule="auto"/>
              <w:rPr>
                <w:cs/>
                <w:lang w:val="th-TH"/>
              </w:rPr>
            </w:pPr>
            <w:r w:rsidRPr="00370EDF">
              <w:rPr>
                <w:rFonts w:hint="cs"/>
                <w:cs/>
                <w:lang w:val="th-TH"/>
              </w:rPr>
              <w:t>การรายงานต้องเป็นไปตามรูปแบบ ดังนี้</w:t>
            </w:r>
          </w:p>
          <w:p w14:paraId="6FD7BCAE" w14:textId="426E43D7" w:rsidR="000C5F42" w:rsidRDefault="000C5F42" w:rsidP="00A636F0">
            <w:pPr>
              <w:pStyle w:val="Header"/>
              <w:numPr>
                <w:ilvl w:val="0"/>
                <w:numId w:val="18"/>
              </w:numPr>
              <w:tabs>
                <w:tab w:val="left" w:pos="1260"/>
                <w:tab w:val="left" w:pos="1530"/>
                <w:tab w:val="left" w:pos="1890"/>
              </w:tabs>
              <w:spacing w:line="360" w:lineRule="auto"/>
              <w:ind w:left="317" w:hanging="274"/>
              <w:rPr>
                <w:color w:val="000000" w:themeColor="text1"/>
              </w:rPr>
            </w:pPr>
            <w:r>
              <w:rPr>
                <w:rFonts w:hint="cs"/>
                <w:color w:val="000000" w:themeColor="text1"/>
                <w:cs/>
              </w:rPr>
              <w:t>มีค่ามากกว่าหรือเท่ากับศูนย์</w:t>
            </w:r>
          </w:p>
          <w:p w14:paraId="47C465BC" w14:textId="77777777" w:rsidR="002D384F" w:rsidRDefault="007D6354" w:rsidP="00A636F0">
            <w:pPr>
              <w:pStyle w:val="Header"/>
              <w:numPr>
                <w:ilvl w:val="0"/>
                <w:numId w:val="18"/>
              </w:numPr>
              <w:tabs>
                <w:tab w:val="left" w:pos="1260"/>
                <w:tab w:val="left" w:pos="1530"/>
                <w:tab w:val="left" w:pos="1890"/>
              </w:tabs>
              <w:spacing w:line="360" w:lineRule="auto"/>
              <w:ind w:left="317" w:hanging="274"/>
              <w:rPr>
                <w:color w:val="000000" w:themeColor="text1"/>
              </w:rPr>
            </w:pPr>
            <w:r>
              <w:rPr>
                <w:rFonts w:hint="cs"/>
                <w:color w:val="000000" w:themeColor="text1"/>
                <w:cs/>
              </w:rPr>
              <w:t>จำนวน</w:t>
            </w:r>
            <w:r w:rsidR="002D384F">
              <w:rPr>
                <w:rFonts w:hint="cs"/>
                <w:color w:val="000000" w:themeColor="text1"/>
                <w:cs/>
              </w:rPr>
              <w:t>เรื่องร้องเรียนสุทธิ</w:t>
            </w:r>
            <w:r>
              <w:rPr>
                <w:rFonts w:hint="cs"/>
                <w:color w:val="000000" w:themeColor="text1"/>
                <w:cs/>
              </w:rPr>
              <w:t xml:space="preserve"> ต้องมีค่าเท่ากับ</w:t>
            </w:r>
            <w:r>
              <w:rPr>
                <w:color w:val="000000" w:themeColor="text1"/>
              </w:rPr>
              <w:t xml:space="preserve"> </w:t>
            </w:r>
            <w:r>
              <w:rPr>
                <w:rFonts w:hint="cs"/>
                <w:color w:val="000000" w:themeColor="text1"/>
                <w:cs/>
              </w:rPr>
              <w:t>จำนวน</w:t>
            </w:r>
            <w:r w:rsidR="002D384F" w:rsidRPr="002D384F">
              <w:rPr>
                <w:color w:val="000000" w:themeColor="text1"/>
                <w:cs/>
              </w:rPr>
              <w:t>เรื่องร้องเรียนทั้งหมด</w:t>
            </w:r>
            <w:r w:rsidR="00BA2798">
              <w:rPr>
                <w:rFonts w:hint="cs"/>
                <w:color w:val="000000" w:themeColor="text1"/>
                <w:cs/>
              </w:rPr>
              <w:t>หัก</w:t>
            </w:r>
            <w:r w:rsidR="00567E04">
              <w:rPr>
                <w:rFonts w:hint="cs"/>
                <w:color w:val="000000" w:themeColor="text1"/>
                <w:cs/>
              </w:rPr>
              <w:t>ออก</w:t>
            </w:r>
            <w:r w:rsidR="00BA2798">
              <w:rPr>
                <w:rFonts w:hint="cs"/>
                <w:color w:val="000000" w:themeColor="text1"/>
                <w:cs/>
              </w:rPr>
              <w:t>ด้วย</w:t>
            </w:r>
            <w:r>
              <w:rPr>
                <w:rFonts w:hint="cs"/>
                <w:color w:val="000000" w:themeColor="text1"/>
                <w:cs/>
              </w:rPr>
              <w:t>จำนวน</w:t>
            </w:r>
            <w:r w:rsidR="002D384F" w:rsidRPr="00AF2216">
              <w:rPr>
                <w:cs/>
              </w:rPr>
              <w:t>เรื่องร้องเรียน</w:t>
            </w:r>
            <w:r w:rsidR="00182EAA">
              <w:rPr>
                <w:cs/>
              </w:rPr>
              <w:t>ที่ไม่ได้มีสาเหตุจากผู้ให้</w:t>
            </w:r>
            <w:r w:rsidR="002D384F">
              <w:rPr>
                <w:cs/>
              </w:rPr>
              <w:t>บริการ</w:t>
            </w:r>
          </w:p>
          <w:p w14:paraId="21937839" w14:textId="3BC2C5C3" w:rsidR="00182EAA" w:rsidRPr="002D384F" w:rsidRDefault="00182EAA" w:rsidP="00A636F0">
            <w:pPr>
              <w:pStyle w:val="Header"/>
              <w:numPr>
                <w:ilvl w:val="0"/>
                <w:numId w:val="18"/>
              </w:numPr>
              <w:tabs>
                <w:tab w:val="left" w:pos="1260"/>
                <w:tab w:val="left" w:pos="1530"/>
                <w:tab w:val="left" w:pos="1890"/>
              </w:tabs>
              <w:spacing w:line="360" w:lineRule="auto"/>
              <w:ind w:left="317" w:hanging="274"/>
              <w:rPr>
                <w:color w:val="000000" w:themeColor="text1"/>
              </w:rPr>
            </w:pPr>
            <w:r w:rsidRPr="00182EAA">
              <w:rPr>
                <w:color w:val="000000" w:themeColor="text1"/>
                <w:cs/>
              </w:rPr>
              <w:t>กรณีจำนวนเรื่องร้องเรียนที่ไม่ได้มีสาเหตุจากผู้ให้บริการมีค่ามากกว่าจำนวนเรื่องร้องเรียนทั้งหมด จำนวนเรื่องร้องเรียนสุทธิ ต้องมีค่าเป็นศูนย์</w:t>
            </w:r>
          </w:p>
        </w:tc>
      </w:tr>
      <w:tr w:rsidR="00FB6CF8" w:rsidRPr="00F072D2" w14:paraId="647F2985" w14:textId="77777777" w:rsidTr="00F072D2">
        <w:tc>
          <w:tcPr>
            <w:tcW w:w="2241" w:type="dxa"/>
            <w:tcBorders>
              <w:top w:val="dotted" w:sz="4" w:space="0" w:color="auto"/>
              <w:bottom w:val="dotted" w:sz="4" w:space="0" w:color="auto"/>
              <w:right w:val="dotted" w:sz="4" w:space="0" w:color="auto"/>
            </w:tcBorders>
          </w:tcPr>
          <w:p w14:paraId="1FD8CCA8" w14:textId="3A3FC36D" w:rsidR="00FB6CF8" w:rsidRPr="00BC5379" w:rsidRDefault="009D087D" w:rsidP="00A636F0">
            <w:pPr>
              <w:pStyle w:val="Header"/>
              <w:tabs>
                <w:tab w:val="clear" w:pos="4153"/>
                <w:tab w:val="clear" w:pos="8306"/>
                <w:tab w:val="left" w:pos="1260"/>
                <w:tab w:val="left" w:pos="1530"/>
                <w:tab w:val="left" w:pos="2721"/>
                <w:tab w:val="left" w:pos="3429"/>
              </w:tabs>
              <w:spacing w:before="120" w:line="360" w:lineRule="auto"/>
              <w:rPr>
                <w:cs/>
                <w:lang w:val="th-TH"/>
              </w:rPr>
            </w:pPr>
            <w:r w:rsidRPr="00AF2216">
              <w:rPr>
                <w:cs/>
              </w:rPr>
              <w:t>ข้อเสนอแนะและแจ้งเบาะแส</w:t>
            </w:r>
          </w:p>
        </w:tc>
        <w:tc>
          <w:tcPr>
            <w:tcW w:w="6225" w:type="dxa"/>
            <w:tcBorders>
              <w:top w:val="dotted" w:sz="4" w:space="0" w:color="auto"/>
              <w:left w:val="dotted" w:sz="4" w:space="0" w:color="auto"/>
              <w:bottom w:val="dotted" w:sz="4" w:space="0" w:color="auto"/>
              <w:right w:val="dotted" w:sz="4" w:space="0" w:color="auto"/>
            </w:tcBorders>
          </w:tcPr>
          <w:p w14:paraId="5B2FFD7B" w14:textId="2A2D2589" w:rsidR="00FB6CF8" w:rsidRPr="00BC5379" w:rsidRDefault="009D087D" w:rsidP="00A636F0">
            <w:pPr>
              <w:pStyle w:val="Header"/>
              <w:tabs>
                <w:tab w:val="clear" w:pos="4153"/>
                <w:tab w:val="clear" w:pos="8306"/>
                <w:tab w:val="left" w:pos="252"/>
                <w:tab w:val="left" w:pos="1260"/>
                <w:tab w:val="left" w:pos="1530"/>
                <w:tab w:val="left" w:pos="1890"/>
              </w:tabs>
              <w:spacing w:before="120" w:line="360" w:lineRule="auto"/>
              <w:rPr>
                <w:cs/>
              </w:rPr>
            </w:pPr>
            <w:r w:rsidRPr="00F26DF4">
              <w:rPr>
                <w:cs/>
              </w:rPr>
              <w:t>จำนวนข้อเสนอแนะและแจ้งเบาะแส</w:t>
            </w:r>
            <w:r w:rsidR="00DE4965">
              <w:rPr>
                <w:rFonts w:hint="cs"/>
                <w:cs/>
              </w:rPr>
              <w:t xml:space="preserve"> </w:t>
            </w:r>
            <w:r w:rsidR="00DE4965">
              <w:t>(</w:t>
            </w:r>
            <w:r w:rsidR="00DE4965">
              <w:rPr>
                <w:rFonts w:hint="cs"/>
                <w:cs/>
              </w:rPr>
              <w:t>หน่วย</w:t>
            </w:r>
            <w:r w:rsidR="00DE4965">
              <w:t>:</w:t>
            </w:r>
            <w:r w:rsidR="00DE4965">
              <w:rPr>
                <w:rFonts w:hint="cs"/>
                <w:cs/>
              </w:rPr>
              <w:t xml:space="preserve"> จำนวนเรื่อง</w:t>
            </w:r>
            <w:r w:rsidR="00DE4965">
              <w:t>)</w:t>
            </w:r>
          </w:p>
        </w:tc>
        <w:tc>
          <w:tcPr>
            <w:tcW w:w="5976" w:type="dxa"/>
            <w:tcBorders>
              <w:top w:val="dotted" w:sz="4" w:space="0" w:color="auto"/>
              <w:left w:val="dotted" w:sz="4" w:space="0" w:color="auto"/>
              <w:bottom w:val="dotted" w:sz="4" w:space="0" w:color="auto"/>
            </w:tcBorders>
          </w:tcPr>
          <w:p w14:paraId="2412AB51" w14:textId="77777777" w:rsidR="00FB6CF8" w:rsidRPr="00BC5379" w:rsidRDefault="00FB6CF8" w:rsidP="00BC5379">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5B1C3737" w14:textId="7B430D47" w:rsidR="00FB6CF8" w:rsidRPr="00BC5379" w:rsidRDefault="00FB6CF8" w:rsidP="00A636F0">
            <w:pPr>
              <w:pStyle w:val="Header"/>
              <w:tabs>
                <w:tab w:val="clear" w:pos="4153"/>
                <w:tab w:val="clear" w:pos="8306"/>
                <w:tab w:val="left" w:pos="1260"/>
                <w:tab w:val="left" w:pos="1530"/>
                <w:tab w:val="left" w:pos="1890"/>
              </w:tabs>
              <w:spacing w:line="360" w:lineRule="auto"/>
              <w:rPr>
                <w:color w:val="000000" w:themeColor="text1"/>
              </w:rPr>
            </w:pPr>
            <w:r w:rsidRPr="00BC5379">
              <w:rPr>
                <w:rFonts w:hint="cs"/>
                <w:color w:val="000000" w:themeColor="text1"/>
                <w:cs/>
              </w:rPr>
              <w:t>มีค่ามากกว่าหรือเท่ากับศูนย์</w:t>
            </w:r>
          </w:p>
        </w:tc>
      </w:tr>
      <w:tr w:rsidR="00FB6CF8" w:rsidRPr="00F072D2" w14:paraId="31B93255" w14:textId="77777777" w:rsidTr="00F072D2">
        <w:tc>
          <w:tcPr>
            <w:tcW w:w="2241" w:type="dxa"/>
            <w:tcBorders>
              <w:top w:val="dotted" w:sz="4" w:space="0" w:color="auto"/>
              <w:bottom w:val="dotted" w:sz="4" w:space="0" w:color="auto"/>
              <w:right w:val="dotted" w:sz="4" w:space="0" w:color="auto"/>
            </w:tcBorders>
          </w:tcPr>
          <w:p w14:paraId="184412F4" w14:textId="2C77716D" w:rsidR="00FB6CF8" w:rsidRPr="00BC5379" w:rsidRDefault="009D087D" w:rsidP="00A636F0">
            <w:pPr>
              <w:pStyle w:val="Header"/>
              <w:tabs>
                <w:tab w:val="clear" w:pos="4153"/>
                <w:tab w:val="clear" w:pos="8306"/>
                <w:tab w:val="left" w:pos="1260"/>
                <w:tab w:val="left" w:pos="1530"/>
                <w:tab w:val="left" w:pos="2721"/>
                <w:tab w:val="left" w:pos="3429"/>
              </w:tabs>
              <w:spacing w:before="120" w:line="360" w:lineRule="auto"/>
              <w:rPr>
                <w:cs/>
                <w:lang w:val="th-TH"/>
              </w:rPr>
            </w:pPr>
            <w:r w:rsidRPr="00AF2216">
              <w:rPr>
                <w:cs/>
              </w:rPr>
              <w:t>สอบถามข้อมูล</w:t>
            </w:r>
          </w:p>
        </w:tc>
        <w:tc>
          <w:tcPr>
            <w:tcW w:w="6225" w:type="dxa"/>
            <w:tcBorders>
              <w:top w:val="dotted" w:sz="4" w:space="0" w:color="auto"/>
              <w:left w:val="dotted" w:sz="4" w:space="0" w:color="auto"/>
              <w:bottom w:val="dotted" w:sz="4" w:space="0" w:color="auto"/>
              <w:right w:val="dotted" w:sz="4" w:space="0" w:color="auto"/>
            </w:tcBorders>
          </w:tcPr>
          <w:p w14:paraId="0697CA13" w14:textId="4412FA51" w:rsidR="00FB6CF8" w:rsidRPr="00DE4965" w:rsidRDefault="009D087D" w:rsidP="00A636F0">
            <w:pPr>
              <w:pStyle w:val="Header"/>
              <w:tabs>
                <w:tab w:val="clear" w:pos="4153"/>
                <w:tab w:val="clear" w:pos="8306"/>
                <w:tab w:val="left" w:pos="252"/>
                <w:tab w:val="left" w:pos="1260"/>
                <w:tab w:val="left" w:pos="1530"/>
                <w:tab w:val="left" w:pos="1890"/>
              </w:tabs>
              <w:spacing w:before="120" w:line="360" w:lineRule="auto"/>
              <w:rPr>
                <w:cs/>
              </w:rPr>
            </w:pPr>
            <w:r w:rsidRPr="00F26DF4">
              <w:rPr>
                <w:cs/>
              </w:rPr>
              <w:t>จำนวนครั้งที่ได้รับการสอบถามข้อมูล</w:t>
            </w:r>
            <w:r w:rsidR="00DE4965">
              <w:rPr>
                <w:rFonts w:hint="cs"/>
                <w:cs/>
              </w:rPr>
              <w:t xml:space="preserve"> </w:t>
            </w:r>
            <w:r w:rsidR="00DE4965">
              <w:t>(</w:t>
            </w:r>
            <w:r w:rsidR="00DE4965">
              <w:rPr>
                <w:rFonts w:hint="cs"/>
                <w:cs/>
              </w:rPr>
              <w:t>หน่วย</w:t>
            </w:r>
            <w:r w:rsidR="00DE4965">
              <w:t>:</w:t>
            </w:r>
            <w:r w:rsidR="00DE4965">
              <w:rPr>
                <w:rFonts w:hint="cs"/>
                <w:cs/>
              </w:rPr>
              <w:t xml:space="preserve"> จำนวนครั้ง</w:t>
            </w:r>
            <w:r w:rsidR="00DE4965">
              <w:t>)</w:t>
            </w:r>
          </w:p>
        </w:tc>
        <w:tc>
          <w:tcPr>
            <w:tcW w:w="5976" w:type="dxa"/>
            <w:tcBorders>
              <w:top w:val="dotted" w:sz="4" w:space="0" w:color="auto"/>
              <w:left w:val="dotted" w:sz="4" w:space="0" w:color="auto"/>
              <w:bottom w:val="dotted" w:sz="4" w:space="0" w:color="auto"/>
            </w:tcBorders>
          </w:tcPr>
          <w:p w14:paraId="5661483D" w14:textId="77777777" w:rsidR="00FB6CF8" w:rsidRPr="00BC5379" w:rsidRDefault="00FB6CF8" w:rsidP="00BC5379">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082FED8F" w14:textId="6D1D3847" w:rsidR="00FB6CF8" w:rsidRPr="00BC5379" w:rsidRDefault="00FB6CF8" w:rsidP="00A636F0">
            <w:pPr>
              <w:pStyle w:val="Header"/>
              <w:tabs>
                <w:tab w:val="clear" w:pos="4153"/>
                <w:tab w:val="clear" w:pos="8306"/>
                <w:tab w:val="left" w:pos="1260"/>
                <w:tab w:val="left" w:pos="1530"/>
                <w:tab w:val="left" w:pos="1890"/>
              </w:tabs>
              <w:spacing w:line="360" w:lineRule="auto"/>
              <w:rPr>
                <w:color w:val="000000" w:themeColor="text1"/>
              </w:rPr>
            </w:pPr>
            <w:r w:rsidRPr="00BC5379">
              <w:rPr>
                <w:rFonts w:hint="cs"/>
                <w:color w:val="000000" w:themeColor="text1"/>
                <w:cs/>
              </w:rPr>
              <w:t>มีค่ามากกว่าหรือเท่ากับศูนย์</w:t>
            </w:r>
          </w:p>
        </w:tc>
      </w:tr>
      <w:tr w:rsidR="004B6898" w:rsidRPr="00F072D2" w14:paraId="66214261" w14:textId="77777777" w:rsidTr="001443BD">
        <w:tc>
          <w:tcPr>
            <w:tcW w:w="2241" w:type="dxa"/>
            <w:tcBorders>
              <w:top w:val="dotted" w:sz="4" w:space="0" w:color="auto"/>
              <w:right w:val="dotted" w:sz="4" w:space="0" w:color="auto"/>
            </w:tcBorders>
          </w:tcPr>
          <w:p w14:paraId="3B403DD7" w14:textId="521CF99E" w:rsidR="004B6898" w:rsidRPr="00BC5379" w:rsidRDefault="007D6354" w:rsidP="00A636F0">
            <w:pPr>
              <w:pStyle w:val="Header"/>
              <w:tabs>
                <w:tab w:val="clear" w:pos="4153"/>
                <w:tab w:val="clear" w:pos="8306"/>
                <w:tab w:val="left" w:pos="1260"/>
                <w:tab w:val="left" w:pos="1530"/>
                <w:tab w:val="left" w:pos="2721"/>
                <w:tab w:val="left" w:pos="3429"/>
              </w:tabs>
              <w:spacing w:before="120" w:line="360" w:lineRule="auto"/>
              <w:rPr>
                <w:cs/>
                <w:lang w:val="th-TH"/>
              </w:rPr>
            </w:pPr>
            <w:r>
              <w:rPr>
                <w:rFonts w:hint="cs"/>
                <w:cs/>
              </w:rPr>
              <w:t>รวมปัญหาการใช้บริการทางการเงิน</w:t>
            </w:r>
          </w:p>
        </w:tc>
        <w:tc>
          <w:tcPr>
            <w:tcW w:w="6225" w:type="dxa"/>
            <w:tcBorders>
              <w:top w:val="dotted" w:sz="4" w:space="0" w:color="auto"/>
              <w:left w:val="dotted" w:sz="4" w:space="0" w:color="auto"/>
              <w:right w:val="dotted" w:sz="4" w:space="0" w:color="auto"/>
            </w:tcBorders>
          </w:tcPr>
          <w:p w14:paraId="2A91388C" w14:textId="16CD7C3C" w:rsidR="004B6898" w:rsidRPr="00BC5379" w:rsidRDefault="007D6354" w:rsidP="00A636F0">
            <w:pPr>
              <w:pStyle w:val="Header"/>
              <w:tabs>
                <w:tab w:val="clear" w:pos="4153"/>
                <w:tab w:val="clear" w:pos="8306"/>
                <w:tab w:val="left" w:pos="252"/>
                <w:tab w:val="left" w:pos="1260"/>
                <w:tab w:val="left" w:pos="1530"/>
                <w:tab w:val="left" w:pos="1890"/>
              </w:tabs>
              <w:spacing w:before="120" w:line="360" w:lineRule="auto"/>
              <w:rPr>
                <w:cs/>
              </w:rPr>
            </w:pPr>
            <w:r>
              <w:rPr>
                <w:rFonts w:hint="cs"/>
                <w:cs/>
              </w:rPr>
              <w:t>จำนวนรวมของเรื่องร้องเรียนสุทธิ จำนวนข้อเสนอแนะและแจ้งเบาะแส และจำนวนครั้งที่ได้รับการสอบถามข้อมูล</w:t>
            </w:r>
            <w:r w:rsidR="00DE4965">
              <w:rPr>
                <w:rFonts w:hint="cs"/>
                <w:cs/>
              </w:rPr>
              <w:t xml:space="preserve"> </w:t>
            </w:r>
            <w:r w:rsidR="00DE4965">
              <w:t>(</w:t>
            </w:r>
            <w:r w:rsidR="00DE4965">
              <w:rPr>
                <w:rFonts w:hint="cs"/>
                <w:cs/>
              </w:rPr>
              <w:t>หน่วย</w:t>
            </w:r>
            <w:r w:rsidR="00DE4965">
              <w:t>:</w:t>
            </w:r>
            <w:r w:rsidR="00DE4965">
              <w:rPr>
                <w:rFonts w:hint="cs"/>
                <w:cs/>
              </w:rPr>
              <w:t xml:space="preserve"> จำนวนเรื่อง</w:t>
            </w:r>
            <w:r w:rsidR="00DE4965">
              <w:t xml:space="preserve"> </w:t>
            </w:r>
            <w:r w:rsidR="00DE4965">
              <w:rPr>
                <w:rFonts w:hint="cs"/>
                <w:cs/>
              </w:rPr>
              <w:t>หรือ จำนวนครั้ง</w:t>
            </w:r>
            <w:r w:rsidR="00DE4965">
              <w:t>)</w:t>
            </w:r>
          </w:p>
        </w:tc>
        <w:tc>
          <w:tcPr>
            <w:tcW w:w="5976" w:type="dxa"/>
            <w:tcBorders>
              <w:top w:val="dotted" w:sz="4" w:space="0" w:color="auto"/>
              <w:left w:val="dotted" w:sz="4" w:space="0" w:color="auto"/>
            </w:tcBorders>
          </w:tcPr>
          <w:p w14:paraId="2B0A3940" w14:textId="77777777" w:rsidR="002B39F7" w:rsidRPr="00BC5379" w:rsidRDefault="002B39F7" w:rsidP="002B39F7">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42432929" w14:textId="77777777" w:rsidR="002B39F7" w:rsidRPr="00370EDF" w:rsidRDefault="002B39F7" w:rsidP="00A636F0">
            <w:pPr>
              <w:tabs>
                <w:tab w:val="left" w:pos="2721"/>
                <w:tab w:val="left" w:pos="3429"/>
              </w:tabs>
              <w:spacing w:line="360" w:lineRule="auto"/>
              <w:rPr>
                <w:cs/>
                <w:lang w:val="th-TH"/>
              </w:rPr>
            </w:pPr>
            <w:r w:rsidRPr="00370EDF">
              <w:rPr>
                <w:rFonts w:hint="cs"/>
                <w:cs/>
                <w:lang w:val="th-TH"/>
              </w:rPr>
              <w:t>การรายงานต้องเป็นไปตามรูปแบบ ดังนี้</w:t>
            </w:r>
          </w:p>
          <w:p w14:paraId="783074D2" w14:textId="77777777" w:rsidR="000C5F42" w:rsidRDefault="000C5F42" w:rsidP="002B39F7">
            <w:pPr>
              <w:pStyle w:val="Header"/>
              <w:numPr>
                <w:ilvl w:val="0"/>
                <w:numId w:val="27"/>
              </w:numPr>
              <w:tabs>
                <w:tab w:val="left" w:pos="1260"/>
                <w:tab w:val="left" w:pos="1530"/>
                <w:tab w:val="left" w:pos="1890"/>
              </w:tabs>
              <w:spacing w:before="120" w:line="360" w:lineRule="auto"/>
              <w:ind w:left="313" w:hanging="270"/>
              <w:rPr>
                <w:color w:val="000000" w:themeColor="text1"/>
              </w:rPr>
            </w:pPr>
            <w:r w:rsidRPr="00BC5379">
              <w:rPr>
                <w:rFonts w:hint="cs"/>
                <w:color w:val="000000" w:themeColor="text1"/>
                <w:cs/>
              </w:rPr>
              <w:t>มีค่ามากกว่าหรือเท่ากับศูนย์</w:t>
            </w:r>
          </w:p>
          <w:p w14:paraId="20332BBA" w14:textId="29705595" w:rsidR="004B6898" w:rsidRPr="00BC5379" w:rsidRDefault="000C5F42" w:rsidP="00A636F0">
            <w:pPr>
              <w:pStyle w:val="Header"/>
              <w:numPr>
                <w:ilvl w:val="0"/>
                <w:numId w:val="27"/>
              </w:numPr>
              <w:tabs>
                <w:tab w:val="left" w:pos="1260"/>
                <w:tab w:val="left" w:pos="1530"/>
                <w:tab w:val="left" w:pos="1890"/>
              </w:tabs>
              <w:spacing w:line="360" w:lineRule="auto"/>
              <w:ind w:left="317" w:hanging="274"/>
              <w:rPr>
                <w:color w:val="000000" w:themeColor="text1"/>
              </w:rPr>
            </w:pPr>
            <w:r>
              <w:rPr>
                <w:rFonts w:hint="cs"/>
                <w:color w:val="000000" w:themeColor="text1"/>
                <w:cs/>
              </w:rPr>
              <w:t>จำนวน</w:t>
            </w:r>
            <w:r>
              <w:rPr>
                <w:rFonts w:hint="cs"/>
                <w:cs/>
              </w:rPr>
              <w:t>รวมปัญหาการใช้บริการทางการเงิน</w:t>
            </w:r>
            <w:r>
              <w:rPr>
                <w:rFonts w:hint="cs"/>
                <w:color w:val="000000" w:themeColor="text1"/>
                <w:cs/>
              </w:rPr>
              <w:t xml:space="preserve"> ต้องมีค่าเท่ากับ</w:t>
            </w:r>
            <w:r w:rsidR="00BA2798">
              <w:rPr>
                <w:rFonts w:hint="cs"/>
                <w:color w:val="000000" w:themeColor="text1"/>
                <w:cs/>
              </w:rPr>
              <w:t>ผลรวมของ</w:t>
            </w:r>
            <w:r w:rsidR="002B39F7">
              <w:rPr>
                <w:rFonts w:hint="cs"/>
                <w:color w:val="000000" w:themeColor="text1"/>
                <w:cs/>
              </w:rPr>
              <w:t>เรื่องร้องเรียนสุทธิ</w:t>
            </w:r>
            <w:r>
              <w:rPr>
                <w:color w:val="000000" w:themeColor="text1"/>
              </w:rPr>
              <w:t xml:space="preserve"> </w:t>
            </w:r>
            <w:r w:rsidR="00BA2798">
              <w:rPr>
                <w:rFonts w:hint="cs"/>
                <w:cs/>
              </w:rPr>
              <w:t>จำนวน</w:t>
            </w:r>
            <w:r w:rsidR="002B39F7" w:rsidRPr="00AF2216">
              <w:rPr>
                <w:cs/>
              </w:rPr>
              <w:t>ข้อเสนอแนะและแจ้งเบาะแส</w:t>
            </w:r>
            <w:r w:rsidR="00BA2798">
              <w:rPr>
                <w:color w:val="000000" w:themeColor="text1"/>
              </w:rPr>
              <w:t xml:space="preserve"> </w:t>
            </w:r>
            <w:r w:rsidR="00BA2798">
              <w:rPr>
                <w:rFonts w:hint="cs"/>
                <w:color w:val="000000" w:themeColor="text1"/>
                <w:cs/>
              </w:rPr>
              <w:t>และจำนวนครั้งที่ได้รับการ</w:t>
            </w:r>
            <w:r w:rsidR="002B39F7" w:rsidRPr="00AF2216">
              <w:rPr>
                <w:cs/>
              </w:rPr>
              <w:t>สอบถามข้อมูล</w:t>
            </w:r>
          </w:p>
        </w:tc>
      </w:tr>
    </w:tbl>
    <w:p w14:paraId="5F6043B9" w14:textId="248C60CD" w:rsidR="00F072D2" w:rsidRDefault="00F072D2">
      <w:pPr>
        <w:rPr>
          <w:color w:val="000000" w:themeColor="text1"/>
          <w:cs/>
        </w:rPr>
      </w:pPr>
    </w:p>
    <w:p w14:paraId="386A5730" w14:textId="77777777" w:rsidR="00F072D2" w:rsidRDefault="00F072D2">
      <w:pPr>
        <w:rPr>
          <w:color w:val="000000" w:themeColor="text1"/>
          <w:cs/>
        </w:rPr>
      </w:pPr>
      <w:r>
        <w:rPr>
          <w:color w:val="000000" w:themeColor="text1"/>
          <w:cs/>
        </w:rPr>
        <w:br w:type="page"/>
      </w:r>
    </w:p>
    <w:p w14:paraId="629FA78C" w14:textId="27080B6A" w:rsidR="00F072D2" w:rsidRPr="00F072D2" w:rsidRDefault="00F072D2" w:rsidP="00BC5379">
      <w:pPr>
        <w:pStyle w:val="Heading2"/>
        <w:numPr>
          <w:ilvl w:val="0"/>
          <w:numId w:val="16"/>
        </w:numPr>
        <w:ind w:left="630" w:hanging="270"/>
        <w:jc w:val="center"/>
        <w:rPr>
          <w:rFonts w:ascii="Tahoma" w:hAnsi="Tahoma"/>
          <w:i w:val="0"/>
          <w:iCs w:val="0"/>
          <w:color w:val="000000" w:themeColor="text1"/>
          <w:sz w:val="20"/>
          <w:cs/>
        </w:rPr>
      </w:pPr>
      <w:bookmarkStart w:id="20" w:name="_Toc2949799"/>
      <w:r w:rsidRPr="00F072D2">
        <w:rPr>
          <w:rFonts w:ascii="Tahoma" w:hAnsi="Tahoma"/>
          <w:i w:val="0"/>
          <w:iCs w:val="0"/>
          <w:color w:val="000000" w:themeColor="text1"/>
          <w:sz w:val="20"/>
        </w:rPr>
        <w:t xml:space="preserve">Data Set: </w:t>
      </w:r>
      <w:r w:rsidR="00C31A20">
        <w:rPr>
          <w:rFonts w:ascii="Tahoma" w:hAnsi="Tahoma"/>
          <w:i w:val="0"/>
          <w:iCs w:val="0"/>
          <w:color w:val="000000" w:themeColor="text1"/>
          <w:sz w:val="20"/>
        </w:rPr>
        <w:t>Market Conduct Complaint Solution Report</w:t>
      </w:r>
      <w:bookmarkEnd w:id="20"/>
    </w:p>
    <w:p w14:paraId="21EBA145" w14:textId="77777777" w:rsidR="00F072D2" w:rsidRPr="00F072D2" w:rsidRDefault="00F072D2" w:rsidP="00F072D2">
      <w:pPr>
        <w:rPr>
          <w:color w:val="000000" w:themeColor="text1"/>
        </w:rPr>
      </w:pPr>
    </w:p>
    <w:p w14:paraId="67968DC2" w14:textId="77777777" w:rsidR="00F072D2" w:rsidRPr="00F072D2" w:rsidRDefault="00F072D2" w:rsidP="00A636F0">
      <w:pPr>
        <w:pStyle w:val="Header"/>
        <w:tabs>
          <w:tab w:val="clear" w:pos="4153"/>
          <w:tab w:val="clear" w:pos="8306"/>
          <w:tab w:val="left" w:pos="1260"/>
          <w:tab w:val="left" w:pos="1530"/>
          <w:tab w:val="left" w:pos="1890"/>
        </w:tabs>
        <w:spacing w:line="440" w:lineRule="exact"/>
        <w:ind w:firstLine="90"/>
        <w:rPr>
          <w:b/>
          <w:bCs/>
          <w:color w:val="000000" w:themeColor="text1"/>
          <w:u w:val="single"/>
          <w:cs/>
        </w:rPr>
      </w:pPr>
      <w:r w:rsidRPr="00F072D2">
        <w:rPr>
          <w:b/>
          <w:bCs/>
          <w:color w:val="000000" w:themeColor="text1"/>
          <w:u w:val="single"/>
          <w:cs/>
        </w:rPr>
        <w:t>คำอธิบาย</w:t>
      </w:r>
    </w:p>
    <w:p w14:paraId="15C94670" w14:textId="7FF413C1" w:rsidR="00F072D2" w:rsidRPr="00F072D2" w:rsidRDefault="00F072D2" w:rsidP="00A636F0">
      <w:pPr>
        <w:pStyle w:val="Header"/>
        <w:tabs>
          <w:tab w:val="left" w:pos="1260"/>
          <w:tab w:val="left" w:pos="1530"/>
          <w:tab w:val="left" w:pos="1890"/>
        </w:tabs>
        <w:spacing w:line="440" w:lineRule="exact"/>
        <w:ind w:left="90"/>
        <w:rPr>
          <w:color w:val="000000" w:themeColor="text1"/>
          <w:cs/>
        </w:rPr>
      </w:pPr>
      <w:r w:rsidRPr="00F072D2">
        <w:rPr>
          <w:color w:val="000000" w:themeColor="text1"/>
        </w:rPr>
        <w:tab/>
      </w:r>
      <w:r w:rsidR="002B39F7" w:rsidRPr="002B39F7">
        <w:rPr>
          <w:color w:val="000000" w:themeColor="text1"/>
          <w:cs/>
        </w:rPr>
        <w:t>รายงานการแก้ไขปัญหาเรื่องร้องเรียน เป็นการรวบรวมข้อมูลการแก้ไขปัญหาเรื่องร้องเรียน จำแนกตามระยะเวลาในการดำเนินการยุติเรื่องของแต่ละผลิตภัณฑ์ โดยไม่รวมเรื่องร้องเรียนที่ไม่ได้มีสาเหตุมาจากผู้ให้บริการ</w:t>
      </w:r>
    </w:p>
    <w:p w14:paraId="659FECEF" w14:textId="48B10B0C" w:rsidR="00F072D2" w:rsidRPr="00F072D2" w:rsidRDefault="00F072D2" w:rsidP="00A636F0">
      <w:pPr>
        <w:pStyle w:val="Header"/>
        <w:tabs>
          <w:tab w:val="clear" w:pos="4153"/>
          <w:tab w:val="clear" w:pos="8306"/>
          <w:tab w:val="left" w:pos="1260"/>
          <w:tab w:val="left" w:pos="1530"/>
          <w:tab w:val="left" w:pos="1890"/>
        </w:tabs>
        <w:spacing w:line="440" w:lineRule="exact"/>
        <w:ind w:firstLine="90"/>
        <w:rPr>
          <w:color w:val="000000" w:themeColor="text1"/>
          <w:cs/>
        </w:rPr>
      </w:pPr>
      <w:r w:rsidRPr="00F072D2">
        <w:rPr>
          <w:b/>
          <w:bCs/>
          <w:color w:val="000000" w:themeColor="text1"/>
          <w:u w:val="single"/>
          <w:cs/>
        </w:rPr>
        <w:t>สถาบันที่ต้องรายงาน</w:t>
      </w:r>
    </w:p>
    <w:p w14:paraId="67856ECF" w14:textId="77777777" w:rsidR="00E4397A" w:rsidRPr="00F072D2" w:rsidRDefault="00F072D2" w:rsidP="00E4397A">
      <w:pPr>
        <w:pStyle w:val="Header"/>
        <w:tabs>
          <w:tab w:val="clear" w:pos="4153"/>
          <w:tab w:val="clear" w:pos="8306"/>
          <w:tab w:val="left" w:pos="1260"/>
          <w:tab w:val="left" w:pos="1530"/>
          <w:tab w:val="left" w:pos="1890"/>
        </w:tabs>
        <w:spacing w:line="440" w:lineRule="exact"/>
        <w:rPr>
          <w:color w:val="000000" w:themeColor="text1"/>
        </w:rPr>
      </w:pPr>
      <w:r w:rsidRPr="00F072D2">
        <w:rPr>
          <w:color w:val="000000" w:themeColor="text1"/>
          <w:cs/>
        </w:rPr>
        <w:tab/>
      </w:r>
      <w:r w:rsidR="00E4397A" w:rsidRPr="00F072D2">
        <w:rPr>
          <w:color w:val="000000" w:themeColor="text1"/>
          <w:cs/>
        </w:rPr>
        <w:t>ธนาคารพาณิชย์ไทย</w:t>
      </w:r>
    </w:p>
    <w:p w14:paraId="04F8E9A6" w14:textId="73621F64" w:rsidR="00E4397A" w:rsidRPr="00F072D2" w:rsidRDefault="00E4397A" w:rsidP="00E4397A">
      <w:pPr>
        <w:pStyle w:val="Header"/>
        <w:tabs>
          <w:tab w:val="clear" w:pos="4153"/>
          <w:tab w:val="clear" w:pos="8306"/>
          <w:tab w:val="left" w:pos="1260"/>
          <w:tab w:val="left" w:pos="1530"/>
          <w:tab w:val="left" w:pos="1890"/>
        </w:tabs>
        <w:spacing w:line="440" w:lineRule="exact"/>
        <w:rPr>
          <w:color w:val="000000" w:themeColor="text1"/>
          <w:cs/>
        </w:rPr>
      </w:pPr>
      <w:r>
        <w:rPr>
          <w:color w:val="000000" w:themeColor="text1"/>
          <w:cs/>
        </w:rPr>
        <w:tab/>
        <w:t>ธนาคารพาณิชย์</w:t>
      </w:r>
      <w:r w:rsidR="006F5925">
        <w:rPr>
          <w:rFonts w:hint="cs"/>
          <w:color w:val="000000" w:themeColor="text1"/>
          <w:cs/>
        </w:rPr>
        <w:t>ไทย</w:t>
      </w:r>
      <w:r>
        <w:rPr>
          <w:color w:val="000000" w:themeColor="text1"/>
          <w:cs/>
        </w:rPr>
        <w:t>เพื่อรายย่อย</w:t>
      </w:r>
    </w:p>
    <w:p w14:paraId="5C282EBD" w14:textId="66EA363F" w:rsidR="00E4397A" w:rsidRDefault="00E4397A" w:rsidP="00E4397A">
      <w:pPr>
        <w:pStyle w:val="Header"/>
        <w:tabs>
          <w:tab w:val="clear" w:pos="4153"/>
          <w:tab w:val="clear" w:pos="8306"/>
          <w:tab w:val="left" w:pos="1260"/>
          <w:tab w:val="left" w:pos="1530"/>
          <w:tab w:val="left" w:pos="1890"/>
        </w:tabs>
        <w:spacing w:line="440" w:lineRule="exact"/>
        <w:rPr>
          <w:color w:val="000000" w:themeColor="text1"/>
        </w:rPr>
      </w:pPr>
      <w:r w:rsidRPr="00F072D2">
        <w:rPr>
          <w:color w:val="000000" w:themeColor="text1"/>
          <w:cs/>
        </w:rPr>
        <w:tab/>
        <w:t>ธนาคารพาณิชย์ที่เป็นบริษัทลูกของธนาคาร</w:t>
      </w:r>
      <w:r w:rsidR="00182EAA">
        <w:rPr>
          <w:rFonts w:hint="cs"/>
          <w:color w:val="000000" w:themeColor="text1"/>
          <w:cs/>
        </w:rPr>
        <w:t>พาณิชย์</w:t>
      </w:r>
      <w:r w:rsidRPr="00F072D2">
        <w:rPr>
          <w:color w:val="000000" w:themeColor="text1"/>
          <w:cs/>
        </w:rPr>
        <w:t>ต่างประเทศ</w:t>
      </w:r>
      <w:r w:rsidRPr="00F072D2">
        <w:rPr>
          <w:color w:val="000000" w:themeColor="text1"/>
        </w:rPr>
        <w:br/>
      </w:r>
      <w:r w:rsidRPr="00F072D2">
        <w:rPr>
          <w:color w:val="000000" w:themeColor="text1"/>
        </w:rPr>
        <w:tab/>
      </w:r>
      <w:r>
        <w:rPr>
          <w:color w:val="000000" w:themeColor="text1"/>
          <w:cs/>
        </w:rPr>
        <w:t>สาขา</w:t>
      </w:r>
      <w:r w:rsidR="00182EAA">
        <w:rPr>
          <w:rFonts w:hint="cs"/>
          <w:color w:val="000000" w:themeColor="text1"/>
          <w:cs/>
        </w:rPr>
        <w:t>ของ</w:t>
      </w:r>
      <w:r>
        <w:rPr>
          <w:color w:val="000000" w:themeColor="text1"/>
          <w:cs/>
        </w:rPr>
        <w:t>ธนาคารพาณิชย์ต่างประเทศ</w:t>
      </w:r>
      <w:r>
        <w:rPr>
          <w:color w:val="000000" w:themeColor="text1"/>
          <w:cs/>
        </w:rPr>
        <w:br/>
      </w:r>
      <w:r>
        <w:rPr>
          <w:color w:val="000000" w:themeColor="text1"/>
          <w:cs/>
        </w:rPr>
        <w:tab/>
        <w:t>บริษัทเงินทุน</w:t>
      </w:r>
      <w:r w:rsidRPr="00F072D2">
        <w:rPr>
          <w:color w:val="000000" w:themeColor="text1"/>
        </w:rPr>
        <w:br/>
      </w:r>
      <w:r w:rsidRPr="00F072D2">
        <w:rPr>
          <w:color w:val="000000" w:themeColor="text1"/>
        </w:rPr>
        <w:tab/>
      </w:r>
      <w:r>
        <w:rPr>
          <w:color w:val="000000" w:themeColor="text1"/>
          <w:cs/>
        </w:rPr>
        <w:t>บริษัทเครดิตฟองซิเอร์</w:t>
      </w:r>
    </w:p>
    <w:p w14:paraId="0C95F3A9" w14:textId="42A308A8" w:rsidR="00E4397A" w:rsidRDefault="00E4397A" w:rsidP="00E4397A">
      <w:pPr>
        <w:pStyle w:val="Header"/>
        <w:tabs>
          <w:tab w:val="clear" w:pos="4153"/>
          <w:tab w:val="clear" w:pos="8306"/>
          <w:tab w:val="left" w:pos="1260"/>
          <w:tab w:val="left" w:pos="1530"/>
          <w:tab w:val="left" w:pos="1890"/>
        </w:tabs>
        <w:spacing w:line="440" w:lineRule="exact"/>
        <w:rPr>
          <w:color w:val="000000" w:themeColor="text1"/>
          <w:cs/>
        </w:rPr>
      </w:pPr>
      <w:r>
        <w:rPr>
          <w:color w:val="000000" w:themeColor="text1"/>
          <w:cs/>
        </w:rPr>
        <w:tab/>
      </w:r>
      <w:r w:rsidR="006F5925">
        <w:rPr>
          <w:color w:val="000000" w:themeColor="text1"/>
          <w:cs/>
        </w:rPr>
        <w:t>ผู้ประกอบธุรกิจบัตรเครดิตที่มิ</w:t>
      </w:r>
      <w:r w:rsidRPr="001D059F">
        <w:rPr>
          <w:color w:val="000000" w:themeColor="text1"/>
          <w:cs/>
        </w:rPr>
        <w:t>ใช่สถาบันการเงิน</w:t>
      </w:r>
    </w:p>
    <w:p w14:paraId="33E335ED" w14:textId="6FB15C8E" w:rsidR="00F072D2" w:rsidRPr="00F072D2" w:rsidRDefault="00E4397A" w:rsidP="00105B06">
      <w:pPr>
        <w:pStyle w:val="Header"/>
        <w:tabs>
          <w:tab w:val="clear" w:pos="4153"/>
          <w:tab w:val="clear" w:pos="8306"/>
          <w:tab w:val="left" w:pos="1260"/>
          <w:tab w:val="left" w:pos="1530"/>
          <w:tab w:val="left" w:pos="1890"/>
        </w:tabs>
        <w:spacing w:line="440" w:lineRule="exact"/>
        <w:ind w:left="90"/>
        <w:rPr>
          <w:color w:val="000000" w:themeColor="text1"/>
        </w:rPr>
      </w:pPr>
      <w:r>
        <w:rPr>
          <w:color w:val="000000" w:themeColor="text1"/>
          <w:cs/>
        </w:rPr>
        <w:tab/>
      </w:r>
      <w:r>
        <w:rPr>
          <w:rFonts w:hint="cs"/>
          <w:color w:val="000000" w:themeColor="text1"/>
          <w:cs/>
        </w:rPr>
        <w:t>ผู้ประกอบธุรกิจสินเชื่อส่วนบุคคลภายใต้การกำกับที่มิใช่สถาบันการเงิน</w:t>
      </w:r>
      <w:r w:rsidR="00F072D2" w:rsidRPr="00F072D2">
        <w:rPr>
          <w:color w:val="000000" w:themeColor="text1"/>
        </w:rPr>
        <w:br/>
      </w:r>
      <w:r w:rsidR="00F072D2" w:rsidRPr="00F072D2">
        <w:rPr>
          <w:b/>
          <w:bCs/>
          <w:color w:val="000000" w:themeColor="text1"/>
          <w:u w:val="single"/>
          <w:cs/>
        </w:rPr>
        <w:t>ลักษณะข้อมูล</w:t>
      </w:r>
    </w:p>
    <w:p w14:paraId="2E9881A4" w14:textId="758B1500" w:rsidR="00F072D2" w:rsidRPr="00F072D2" w:rsidRDefault="00F072D2" w:rsidP="00F072D2">
      <w:pPr>
        <w:pStyle w:val="Header"/>
        <w:tabs>
          <w:tab w:val="clear" w:pos="4153"/>
          <w:tab w:val="clear" w:pos="8306"/>
          <w:tab w:val="left" w:pos="1260"/>
          <w:tab w:val="left" w:pos="1530"/>
          <w:tab w:val="left" w:pos="1890"/>
        </w:tabs>
        <w:spacing w:line="440" w:lineRule="exact"/>
        <w:rPr>
          <w:color w:val="000000" w:themeColor="text1"/>
          <w:cs/>
          <w:lang w:val="th-TH"/>
        </w:rPr>
      </w:pPr>
      <w:r w:rsidRPr="00F072D2">
        <w:rPr>
          <w:color w:val="000000" w:themeColor="text1"/>
        </w:rPr>
        <w:tab/>
      </w:r>
      <w:r w:rsidRPr="00F072D2">
        <w:rPr>
          <w:color w:val="000000" w:themeColor="text1"/>
          <w:cs/>
        </w:rPr>
        <w:t>ราย</w:t>
      </w:r>
      <w:r w:rsidR="00C31A20">
        <w:rPr>
          <w:rFonts w:hint="cs"/>
          <w:color w:val="000000" w:themeColor="text1"/>
          <w:cs/>
        </w:rPr>
        <w:t>ไตรมาส</w:t>
      </w:r>
    </w:p>
    <w:p w14:paraId="2BB2416D" w14:textId="77777777" w:rsidR="00F072D2" w:rsidRPr="00F072D2" w:rsidRDefault="00F072D2" w:rsidP="00105B06">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F072D2">
        <w:rPr>
          <w:b/>
          <w:bCs/>
          <w:color w:val="000000" w:themeColor="text1"/>
          <w:u w:val="single"/>
          <w:cs/>
        </w:rPr>
        <w:t>ความถี่ในการส่งชุดข้อมูล</w:t>
      </w:r>
    </w:p>
    <w:p w14:paraId="7084CC0F" w14:textId="7F23724D" w:rsidR="00F072D2" w:rsidRDefault="00F072D2" w:rsidP="00F072D2">
      <w:pPr>
        <w:pStyle w:val="Header"/>
        <w:tabs>
          <w:tab w:val="clear" w:pos="4153"/>
          <w:tab w:val="clear" w:pos="8306"/>
          <w:tab w:val="left" w:pos="1242"/>
          <w:tab w:val="left" w:pos="1530"/>
          <w:tab w:val="left" w:pos="1890"/>
        </w:tabs>
        <w:spacing w:line="440" w:lineRule="exact"/>
        <w:rPr>
          <w:color w:val="000000" w:themeColor="text1"/>
        </w:rPr>
      </w:pPr>
      <w:r w:rsidRPr="00F072D2">
        <w:rPr>
          <w:color w:val="000000" w:themeColor="text1"/>
        </w:rPr>
        <w:tab/>
      </w:r>
      <w:r w:rsidR="00E4397A">
        <w:rPr>
          <w:color w:val="000000" w:themeColor="text1"/>
          <w:cs/>
          <w:lang w:val="th-TH"/>
        </w:rPr>
        <w:t>ทุกสิ้น</w:t>
      </w:r>
      <w:r w:rsidR="00C31A20">
        <w:rPr>
          <w:rFonts w:hint="cs"/>
          <w:color w:val="000000" w:themeColor="text1"/>
          <w:cs/>
        </w:rPr>
        <w:t>ไตรมาส</w:t>
      </w:r>
    </w:p>
    <w:p w14:paraId="1A09E550" w14:textId="77777777" w:rsidR="00105B06" w:rsidRDefault="00105B06" w:rsidP="00F072D2">
      <w:pPr>
        <w:pStyle w:val="Header"/>
        <w:tabs>
          <w:tab w:val="clear" w:pos="4153"/>
          <w:tab w:val="clear" w:pos="8306"/>
          <w:tab w:val="left" w:pos="1242"/>
          <w:tab w:val="left" w:pos="1530"/>
          <w:tab w:val="left" w:pos="1890"/>
        </w:tabs>
        <w:spacing w:line="440" w:lineRule="exact"/>
        <w:rPr>
          <w:color w:val="000000" w:themeColor="text1"/>
        </w:rPr>
      </w:pPr>
    </w:p>
    <w:p w14:paraId="08AF007D" w14:textId="77777777" w:rsidR="00105B06" w:rsidRPr="00E4397A" w:rsidRDefault="00105B06" w:rsidP="00F072D2">
      <w:pPr>
        <w:pStyle w:val="Header"/>
        <w:tabs>
          <w:tab w:val="clear" w:pos="4153"/>
          <w:tab w:val="clear" w:pos="8306"/>
          <w:tab w:val="left" w:pos="1242"/>
          <w:tab w:val="left" w:pos="1530"/>
          <w:tab w:val="left" w:pos="1890"/>
        </w:tabs>
        <w:spacing w:line="440" w:lineRule="exact"/>
        <w:rPr>
          <w:color w:val="000000" w:themeColor="text1"/>
          <w:cs/>
        </w:rPr>
      </w:pPr>
    </w:p>
    <w:p w14:paraId="31955702" w14:textId="77777777" w:rsidR="00F072D2" w:rsidRPr="00F072D2" w:rsidRDefault="00F072D2" w:rsidP="00105B06">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F072D2">
        <w:rPr>
          <w:b/>
          <w:bCs/>
          <w:color w:val="000000" w:themeColor="text1"/>
          <w:u w:val="single"/>
          <w:cs/>
        </w:rPr>
        <w:t>กำหนดการส่ง</w:t>
      </w:r>
    </w:p>
    <w:p w14:paraId="4937AF6F" w14:textId="6EA5EA12" w:rsidR="00F072D2" w:rsidRPr="00F072D2" w:rsidRDefault="00F072D2" w:rsidP="00332C5E">
      <w:pPr>
        <w:pStyle w:val="Header"/>
        <w:tabs>
          <w:tab w:val="left" w:pos="1260"/>
          <w:tab w:val="left" w:pos="1530"/>
          <w:tab w:val="left" w:pos="1890"/>
        </w:tabs>
        <w:spacing w:line="440" w:lineRule="exact"/>
        <w:ind w:left="86"/>
        <w:rPr>
          <w:color w:val="000000" w:themeColor="text1"/>
        </w:rPr>
      </w:pPr>
      <w:r w:rsidRPr="00F072D2">
        <w:rPr>
          <w:color w:val="000000" w:themeColor="text1"/>
        </w:rPr>
        <w:tab/>
      </w:r>
      <w:r w:rsidR="00C31A20">
        <w:rPr>
          <w:color w:val="000000" w:themeColor="text1"/>
          <w:cs/>
        </w:rPr>
        <w:t>ภาย</w:t>
      </w:r>
      <w:r w:rsidR="00C31A20">
        <w:rPr>
          <w:rFonts w:hint="cs"/>
          <w:color w:val="000000" w:themeColor="text1"/>
          <w:cs/>
        </w:rPr>
        <w:t xml:space="preserve">ใน </w:t>
      </w:r>
      <w:r w:rsidR="00C31A20">
        <w:rPr>
          <w:color w:val="000000" w:themeColor="text1"/>
        </w:rPr>
        <w:t xml:space="preserve">1 </w:t>
      </w:r>
      <w:r w:rsidR="00C31A20">
        <w:rPr>
          <w:rFonts w:hint="cs"/>
          <w:color w:val="000000" w:themeColor="text1"/>
          <w:cs/>
        </w:rPr>
        <w:t>เดือน</w:t>
      </w:r>
      <w:r w:rsidR="00C31A20" w:rsidRPr="00F072D2">
        <w:rPr>
          <w:color w:val="000000" w:themeColor="text1"/>
          <w:cs/>
        </w:rPr>
        <w:t xml:space="preserve"> นับจากวันสิ้น</w:t>
      </w:r>
      <w:r w:rsidR="00C31A20">
        <w:rPr>
          <w:rFonts w:hint="cs"/>
          <w:color w:val="000000" w:themeColor="text1"/>
          <w:cs/>
        </w:rPr>
        <w:t>ไตรมาส</w:t>
      </w:r>
      <w:r w:rsidR="00C31A20" w:rsidRPr="00F072D2">
        <w:rPr>
          <w:color w:val="000000" w:themeColor="text1"/>
          <w:cs/>
        </w:rPr>
        <w:t>ที่รายงาน</w:t>
      </w:r>
      <w:r w:rsidRPr="00F072D2">
        <w:rPr>
          <w:color w:val="000000" w:themeColor="text1"/>
        </w:rPr>
        <w:br/>
      </w:r>
      <w:r w:rsidRPr="00F072D2">
        <w:rPr>
          <w:b/>
          <w:bCs/>
          <w:color w:val="000000" w:themeColor="text1"/>
          <w:u w:val="single"/>
        </w:rPr>
        <w:t>Data Set Name</w:t>
      </w:r>
    </w:p>
    <w:p w14:paraId="785208A4" w14:textId="44FFA239" w:rsidR="00F072D2" w:rsidRPr="00182EAA" w:rsidRDefault="00F072D2" w:rsidP="00332C5E">
      <w:pPr>
        <w:pStyle w:val="Header"/>
        <w:tabs>
          <w:tab w:val="left" w:pos="1260"/>
          <w:tab w:val="left" w:pos="1530"/>
          <w:tab w:val="left" w:pos="1890"/>
        </w:tabs>
        <w:spacing w:line="440" w:lineRule="exact"/>
      </w:pPr>
      <w:r w:rsidRPr="00F072D2">
        <w:rPr>
          <w:color w:val="000000" w:themeColor="text1"/>
        </w:rPr>
        <w:tab/>
      </w:r>
      <w:r w:rsidR="00622081" w:rsidRPr="00182EAA">
        <w:t>Q</w:t>
      </w:r>
      <w:r w:rsidR="00142BE8" w:rsidRPr="00182EAA">
        <w:t>FCD</w:t>
      </w:r>
      <w:r w:rsidR="00622081" w:rsidRPr="00182EAA">
        <w:t>XXX</w:t>
      </w:r>
      <w:r w:rsidRPr="00182EAA">
        <w:t>_YYYYMMDD_</w:t>
      </w:r>
      <w:r w:rsidR="00622081" w:rsidRPr="00182EAA">
        <w:t>MC</w:t>
      </w:r>
      <w:r w:rsidR="00142BE8" w:rsidRPr="00182EAA">
        <w:t>CSR</w:t>
      </w:r>
      <w:r w:rsidRPr="00182EAA">
        <w:t xml:space="preserve">.xlsx </w:t>
      </w:r>
    </w:p>
    <w:p w14:paraId="7E227B2D" w14:textId="77777777" w:rsidR="00F072D2" w:rsidRPr="00F072D2" w:rsidRDefault="00F072D2" w:rsidP="00332C5E">
      <w:pPr>
        <w:pStyle w:val="Header"/>
        <w:tabs>
          <w:tab w:val="left" w:pos="1260"/>
          <w:tab w:val="left" w:pos="1530"/>
          <w:tab w:val="left" w:pos="1890"/>
        </w:tabs>
        <w:spacing w:line="440" w:lineRule="exact"/>
        <w:ind w:left="86"/>
        <w:rPr>
          <w:b/>
          <w:bCs/>
          <w:color w:val="000000" w:themeColor="text1"/>
          <w:u w:val="single"/>
        </w:rPr>
      </w:pPr>
      <w:r w:rsidRPr="00F072D2">
        <w:rPr>
          <w:b/>
          <w:bCs/>
          <w:color w:val="000000" w:themeColor="text1"/>
          <w:u w:val="single"/>
        </w:rPr>
        <w:t>Data Sheet Name</w:t>
      </w:r>
    </w:p>
    <w:p w14:paraId="0BDC7A71" w14:textId="484C51C7" w:rsidR="00F072D2" w:rsidRPr="00142BE8" w:rsidRDefault="00F072D2" w:rsidP="00F072D2">
      <w:pPr>
        <w:pStyle w:val="Header"/>
        <w:tabs>
          <w:tab w:val="left" w:pos="1260"/>
          <w:tab w:val="left" w:pos="1530"/>
          <w:tab w:val="left" w:pos="1890"/>
        </w:tabs>
        <w:spacing w:after="120" w:line="440" w:lineRule="exact"/>
      </w:pPr>
      <w:r w:rsidRPr="00142BE8">
        <w:tab/>
      </w:r>
      <w:r w:rsidR="00142BE8" w:rsidRPr="00142BE8">
        <w:rPr>
          <w:rFonts w:hint="cs"/>
          <w:cs/>
        </w:rPr>
        <w:t xml:space="preserve">แบบรายงาน </w:t>
      </w:r>
      <w:r w:rsidR="00142BE8" w:rsidRPr="00142BE8">
        <w:t>1.2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F072D2" w:rsidRPr="00F072D2" w14:paraId="26DA7D8F" w14:textId="77777777" w:rsidTr="00142BE8">
        <w:trPr>
          <w:tblHeader/>
        </w:trPr>
        <w:tc>
          <w:tcPr>
            <w:tcW w:w="2241" w:type="dxa"/>
            <w:tcBorders>
              <w:bottom w:val="single" w:sz="4" w:space="0" w:color="auto"/>
            </w:tcBorders>
            <w:shd w:val="clear" w:color="auto" w:fill="CCFFFF"/>
          </w:tcPr>
          <w:p w14:paraId="2451F5BA" w14:textId="77777777" w:rsidR="00F072D2" w:rsidRPr="00F072D2" w:rsidRDefault="00F072D2" w:rsidP="00BC5379">
            <w:pPr>
              <w:pStyle w:val="Header"/>
              <w:tabs>
                <w:tab w:val="clear" w:pos="4153"/>
                <w:tab w:val="clear" w:pos="8306"/>
                <w:tab w:val="left" w:pos="1260"/>
                <w:tab w:val="left" w:pos="1530"/>
                <w:tab w:val="left" w:pos="1890"/>
              </w:tabs>
              <w:spacing w:before="120" w:line="360" w:lineRule="auto"/>
              <w:jc w:val="center"/>
              <w:rPr>
                <w:b/>
                <w:bCs/>
              </w:rPr>
            </w:pPr>
            <w:r w:rsidRPr="00F072D2">
              <w:rPr>
                <w:b/>
                <w:bCs/>
              </w:rPr>
              <w:t xml:space="preserve">Data Element </w:t>
            </w:r>
            <w:r w:rsidRPr="00BC5379">
              <w:rPr>
                <w:b/>
                <w:bCs/>
                <w:cs/>
              </w:rPr>
              <w:t>(</w:t>
            </w:r>
            <w:r w:rsidRPr="00F072D2">
              <w:rPr>
                <w:b/>
                <w:bCs/>
              </w:rPr>
              <w:t>field</w:t>
            </w:r>
            <w:r w:rsidRPr="00BC5379">
              <w:rPr>
                <w:b/>
                <w:bCs/>
                <w:cs/>
              </w:rPr>
              <w:t>)</w:t>
            </w:r>
          </w:p>
        </w:tc>
        <w:tc>
          <w:tcPr>
            <w:tcW w:w="6225" w:type="dxa"/>
            <w:tcBorders>
              <w:bottom w:val="single" w:sz="4" w:space="0" w:color="auto"/>
            </w:tcBorders>
            <w:shd w:val="clear" w:color="auto" w:fill="CCFFFF"/>
          </w:tcPr>
          <w:p w14:paraId="774CAEA4" w14:textId="77777777" w:rsidR="00F072D2" w:rsidRPr="00F072D2" w:rsidRDefault="00F072D2" w:rsidP="00BC5379">
            <w:pPr>
              <w:pStyle w:val="Header"/>
              <w:tabs>
                <w:tab w:val="clear" w:pos="4153"/>
                <w:tab w:val="clear" w:pos="8306"/>
                <w:tab w:val="left" w:pos="1260"/>
                <w:tab w:val="left" w:pos="1530"/>
                <w:tab w:val="left" w:pos="1890"/>
              </w:tabs>
              <w:spacing w:before="120" w:line="360" w:lineRule="auto"/>
              <w:jc w:val="center"/>
              <w:rPr>
                <w:b/>
                <w:bCs/>
              </w:rPr>
            </w:pPr>
            <w:r w:rsidRPr="00F072D2">
              <w:rPr>
                <w:b/>
                <w:bCs/>
                <w:cs/>
              </w:rPr>
              <w:t>คำอธิบาย</w:t>
            </w:r>
          </w:p>
        </w:tc>
        <w:tc>
          <w:tcPr>
            <w:tcW w:w="5976" w:type="dxa"/>
            <w:tcBorders>
              <w:bottom w:val="single" w:sz="4" w:space="0" w:color="auto"/>
            </w:tcBorders>
            <w:shd w:val="clear" w:color="auto" w:fill="CCFFFF"/>
          </w:tcPr>
          <w:p w14:paraId="53D4D41F" w14:textId="77777777" w:rsidR="00F072D2" w:rsidRPr="00F072D2" w:rsidRDefault="00F072D2" w:rsidP="00BC5379">
            <w:pPr>
              <w:pStyle w:val="Header"/>
              <w:tabs>
                <w:tab w:val="clear" w:pos="4153"/>
                <w:tab w:val="clear" w:pos="8306"/>
                <w:tab w:val="left" w:pos="1260"/>
                <w:tab w:val="left" w:pos="1530"/>
                <w:tab w:val="left" w:pos="1890"/>
              </w:tabs>
              <w:spacing w:before="120" w:line="360" w:lineRule="auto"/>
              <w:jc w:val="center"/>
              <w:rPr>
                <w:b/>
                <w:bCs/>
              </w:rPr>
            </w:pPr>
            <w:r w:rsidRPr="00F072D2">
              <w:rPr>
                <w:b/>
                <w:bCs/>
              </w:rPr>
              <w:t>Validation Rule</w:t>
            </w:r>
          </w:p>
        </w:tc>
      </w:tr>
      <w:tr w:rsidR="004439FF" w:rsidRPr="00F072D2" w14:paraId="3E5D2354" w14:textId="77777777" w:rsidTr="00142BE8">
        <w:tc>
          <w:tcPr>
            <w:tcW w:w="2241" w:type="dxa"/>
            <w:tcBorders>
              <w:top w:val="dotted" w:sz="4" w:space="0" w:color="auto"/>
              <w:bottom w:val="dotted" w:sz="4" w:space="0" w:color="auto"/>
              <w:right w:val="dotted" w:sz="4" w:space="0" w:color="auto"/>
            </w:tcBorders>
          </w:tcPr>
          <w:p w14:paraId="2F18A371" w14:textId="24966A8B" w:rsidR="004439FF" w:rsidRPr="00BC5379" w:rsidRDefault="00142BE8" w:rsidP="00BC5379">
            <w:pPr>
              <w:pStyle w:val="Header"/>
              <w:tabs>
                <w:tab w:val="clear" w:pos="4153"/>
                <w:tab w:val="clear" w:pos="8306"/>
                <w:tab w:val="left" w:pos="1260"/>
                <w:tab w:val="left" w:pos="1530"/>
                <w:tab w:val="left" w:pos="1890"/>
              </w:tabs>
              <w:spacing w:before="120" w:line="360" w:lineRule="auto"/>
              <w:rPr>
                <w:color w:val="000000" w:themeColor="text1"/>
              </w:rPr>
            </w:pPr>
            <w:r w:rsidRPr="00142BE8">
              <w:rPr>
                <w:color w:val="000000" w:themeColor="text1"/>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5F42FF97" w14:textId="03104C4B" w:rsidR="004439FF" w:rsidRPr="00BC5379" w:rsidRDefault="00142BE8" w:rsidP="00BC5379">
            <w:pPr>
              <w:pStyle w:val="Header"/>
              <w:tabs>
                <w:tab w:val="clear" w:pos="4153"/>
                <w:tab w:val="clear" w:pos="8306"/>
                <w:tab w:val="left" w:pos="252"/>
                <w:tab w:val="left" w:pos="1260"/>
                <w:tab w:val="left" w:pos="1530"/>
                <w:tab w:val="left" w:pos="1890"/>
              </w:tabs>
              <w:spacing w:before="120" w:line="360" w:lineRule="auto"/>
              <w:rPr>
                <w:color w:val="000000" w:themeColor="text1"/>
                <w:cs/>
              </w:rPr>
            </w:pPr>
            <w:r w:rsidRPr="00EE3C99">
              <w:rPr>
                <w:cs/>
              </w:rPr>
              <w:t>รหัสสถาบันการเงินผู้ส่งข้อมูล</w:t>
            </w:r>
          </w:p>
        </w:tc>
        <w:tc>
          <w:tcPr>
            <w:tcW w:w="5976" w:type="dxa"/>
            <w:tcBorders>
              <w:top w:val="single" w:sz="4" w:space="0" w:color="auto"/>
              <w:left w:val="dotted" w:sz="4" w:space="0" w:color="auto"/>
              <w:bottom w:val="dotted" w:sz="4" w:space="0" w:color="auto"/>
            </w:tcBorders>
          </w:tcPr>
          <w:p w14:paraId="1C22115D" w14:textId="77777777" w:rsidR="004439FF" w:rsidRPr="00BC5379" w:rsidRDefault="004439FF" w:rsidP="00BC5379">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28542005" w14:textId="44A77DE7" w:rsidR="004439FF" w:rsidRPr="00BC5379" w:rsidRDefault="00182EAA" w:rsidP="00105B06">
            <w:pPr>
              <w:pStyle w:val="Header"/>
              <w:tabs>
                <w:tab w:val="clear" w:pos="4153"/>
                <w:tab w:val="clear" w:pos="8306"/>
                <w:tab w:val="left" w:pos="1260"/>
                <w:tab w:val="left" w:pos="1530"/>
                <w:tab w:val="left" w:pos="1890"/>
              </w:tabs>
              <w:spacing w:line="360" w:lineRule="auto"/>
              <w:rPr>
                <w:color w:val="000000" w:themeColor="text1"/>
              </w:rPr>
            </w:pPr>
            <w:r w:rsidRPr="002B39F7">
              <w:rPr>
                <w:color w:val="000000" w:themeColor="text1"/>
                <w:cs/>
              </w:rPr>
              <w:t>ตรวจสอบกับรหัสมาตรฐานของ</w:t>
            </w:r>
            <w:r>
              <w:rPr>
                <w:rFonts w:hint="cs"/>
                <w:color w:val="000000" w:themeColor="text1"/>
                <w:cs/>
              </w:rPr>
              <w:t>ผู้ส่งข้อมูล</w:t>
            </w:r>
            <w:r w:rsidRPr="002B39F7">
              <w:rPr>
                <w:color w:val="000000" w:themeColor="text1"/>
                <w:cs/>
              </w:rPr>
              <w:t>ที่ธนาคารแห่งประเทศไทยกำหนด</w:t>
            </w:r>
          </w:p>
        </w:tc>
      </w:tr>
      <w:tr w:rsidR="00BA2798" w:rsidRPr="00F072D2" w14:paraId="27E74F5B" w14:textId="77777777" w:rsidTr="00BB6CA1">
        <w:tc>
          <w:tcPr>
            <w:tcW w:w="2241" w:type="dxa"/>
            <w:tcBorders>
              <w:top w:val="dotted" w:sz="4" w:space="0" w:color="auto"/>
              <w:bottom w:val="dotted" w:sz="4" w:space="0" w:color="auto"/>
              <w:right w:val="dotted" w:sz="4" w:space="0" w:color="auto"/>
            </w:tcBorders>
          </w:tcPr>
          <w:p w14:paraId="6B44BABC" w14:textId="1D53C36B" w:rsidR="00BA2798" w:rsidRPr="00BC5379" w:rsidRDefault="00BA2798" w:rsidP="00BA2798">
            <w:pPr>
              <w:pStyle w:val="Header"/>
              <w:tabs>
                <w:tab w:val="clear" w:pos="4153"/>
                <w:tab w:val="clear" w:pos="8306"/>
                <w:tab w:val="left" w:pos="1260"/>
                <w:tab w:val="left" w:pos="1530"/>
                <w:tab w:val="left" w:pos="1890"/>
              </w:tabs>
              <w:spacing w:before="120" w:line="360" w:lineRule="auto"/>
              <w:rPr>
                <w:color w:val="000000" w:themeColor="text1"/>
              </w:rPr>
            </w:pPr>
            <w:r w:rsidRPr="00AF2216">
              <w:rPr>
                <w:cs/>
              </w:rPr>
              <w:t>งวด</w:t>
            </w:r>
            <w:r>
              <w:rPr>
                <w:rFonts w:hint="cs"/>
                <w:cs/>
                <w:lang w:val="th-TH"/>
              </w:rPr>
              <w:t>ข้อมูล</w:t>
            </w:r>
          </w:p>
        </w:tc>
        <w:tc>
          <w:tcPr>
            <w:tcW w:w="6225" w:type="dxa"/>
            <w:tcBorders>
              <w:top w:val="dotted" w:sz="4" w:space="0" w:color="auto"/>
              <w:left w:val="dotted" w:sz="4" w:space="0" w:color="auto"/>
              <w:bottom w:val="dotted" w:sz="4" w:space="0" w:color="auto"/>
              <w:right w:val="dotted" w:sz="4" w:space="0" w:color="auto"/>
            </w:tcBorders>
          </w:tcPr>
          <w:p w14:paraId="170D4264" w14:textId="77777777" w:rsidR="00BA2798" w:rsidRDefault="00BA2798" w:rsidP="00BA2798">
            <w:pPr>
              <w:pStyle w:val="Header"/>
              <w:tabs>
                <w:tab w:val="clear" w:pos="4153"/>
                <w:tab w:val="clear" w:pos="8306"/>
                <w:tab w:val="left" w:pos="252"/>
                <w:tab w:val="left" w:pos="1260"/>
                <w:tab w:val="left" w:pos="1530"/>
                <w:tab w:val="left" w:pos="1890"/>
              </w:tabs>
              <w:spacing w:line="440" w:lineRule="exact"/>
              <w:rPr>
                <w:color w:val="000000" w:themeColor="text1"/>
              </w:rPr>
            </w:pPr>
            <w:r w:rsidRPr="00E108CB">
              <w:rPr>
                <w:rFonts w:hint="cs"/>
                <w:cs/>
              </w:rPr>
              <w:t>งวด</w:t>
            </w:r>
            <w:r w:rsidRPr="00E108CB">
              <w:rPr>
                <w:cs/>
              </w:rPr>
              <w:t>ไตรมาส</w:t>
            </w:r>
            <w:r w:rsidRPr="00E108CB">
              <w:rPr>
                <w:rFonts w:hint="cs"/>
                <w:cs/>
              </w:rPr>
              <w:t xml:space="preserve">และปีค.ศ. </w:t>
            </w:r>
            <w:r w:rsidRPr="00E108CB">
              <w:rPr>
                <w:cs/>
              </w:rPr>
              <w:t>ของ</w:t>
            </w:r>
            <w:r w:rsidRPr="00E108CB">
              <w:rPr>
                <w:rFonts w:hint="cs"/>
                <w:cs/>
              </w:rPr>
              <w:t>ชุด</w:t>
            </w:r>
            <w:r w:rsidRPr="00E108CB">
              <w:rPr>
                <w:cs/>
              </w:rPr>
              <w:t>ข้อมูลที่รายงาน</w:t>
            </w:r>
            <w:r>
              <w:rPr>
                <w:rFonts w:hint="cs"/>
                <w:color w:val="000000" w:themeColor="text1"/>
                <w:cs/>
              </w:rPr>
              <w:t xml:space="preserve"> </w:t>
            </w:r>
          </w:p>
          <w:p w14:paraId="46BCAD44" w14:textId="72B8A707" w:rsidR="00BA2798" w:rsidRPr="00BC5379" w:rsidRDefault="00BA2798" w:rsidP="00BA2798">
            <w:pPr>
              <w:pStyle w:val="Header"/>
              <w:tabs>
                <w:tab w:val="clear" w:pos="4153"/>
                <w:tab w:val="clear" w:pos="8306"/>
                <w:tab w:val="left" w:pos="252"/>
                <w:tab w:val="left" w:pos="1260"/>
                <w:tab w:val="left" w:pos="1530"/>
                <w:tab w:val="left" w:pos="1890"/>
              </w:tabs>
              <w:spacing w:before="120" w:line="360" w:lineRule="auto"/>
              <w:rPr>
                <w:color w:val="000000" w:themeColor="text1"/>
              </w:rPr>
            </w:pPr>
            <w:r>
              <w:rPr>
                <w:rFonts w:hint="cs"/>
                <w:color w:val="000000" w:themeColor="text1"/>
                <w:cs/>
              </w:rPr>
              <w:t>โดยงวดไตรมาสจะให้กรอกเดือนสุดท้ายของไตรมาส เป็นชื่อเดือนภาษาไทย เช่น มิถุนายน</w:t>
            </w:r>
            <w:r>
              <w:t xml:space="preserve"> </w:t>
            </w:r>
            <w:r>
              <w:rPr>
                <w:rFonts w:hint="cs"/>
                <w:cs/>
              </w:rPr>
              <w:t>และปีเป็น</w:t>
            </w:r>
            <w:r w:rsidRPr="00F26DF4">
              <w:rPr>
                <w:cs/>
              </w:rPr>
              <w:t>คริสต์ศักราช</w:t>
            </w:r>
            <w:r>
              <w:rPr>
                <w:rFonts w:hint="cs"/>
                <w:cs/>
              </w:rPr>
              <w:t xml:space="preserve"> เช่น </w:t>
            </w:r>
            <w:r>
              <w:t>2019</w:t>
            </w:r>
          </w:p>
        </w:tc>
        <w:tc>
          <w:tcPr>
            <w:tcW w:w="5976" w:type="dxa"/>
            <w:tcBorders>
              <w:top w:val="dotted" w:sz="4" w:space="0" w:color="auto"/>
              <w:left w:val="dotted" w:sz="4" w:space="0" w:color="auto"/>
              <w:bottom w:val="dotted" w:sz="4" w:space="0" w:color="auto"/>
            </w:tcBorders>
          </w:tcPr>
          <w:p w14:paraId="04B3A7BE" w14:textId="77777777" w:rsidR="00BA2798" w:rsidRDefault="00BA2798" w:rsidP="00BA2798">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46EA5C64" w14:textId="7B36C4FD" w:rsidR="00BA2798" w:rsidRPr="00BC5379" w:rsidRDefault="00BA2798" w:rsidP="00105B06">
            <w:pPr>
              <w:pStyle w:val="Header"/>
              <w:tabs>
                <w:tab w:val="clear" w:pos="4153"/>
                <w:tab w:val="clear" w:pos="8306"/>
                <w:tab w:val="left" w:pos="1260"/>
                <w:tab w:val="left" w:pos="1530"/>
                <w:tab w:val="left" w:pos="1890"/>
              </w:tabs>
              <w:spacing w:line="360" w:lineRule="auto"/>
              <w:rPr>
                <w:color w:val="000000" w:themeColor="text1"/>
                <w:cs/>
              </w:rPr>
            </w:pPr>
            <w:r>
              <w:rPr>
                <w:rFonts w:hint="cs"/>
                <w:color w:val="000000" w:themeColor="text1"/>
                <w:cs/>
              </w:rPr>
              <w:t>งวดไตรมาส ต้องเป็นเดือน</w:t>
            </w:r>
            <w:r>
              <w:rPr>
                <w:color w:val="000000" w:themeColor="text1"/>
                <w:cs/>
              </w:rPr>
              <w:t>สิ้นไตรมาส (มี</w:t>
            </w:r>
            <w:r>
              <w:rPr>
                <w:rFonts w:hint="cs"/>
                <w:color w:val="000000" w:themeColor="text1"/>
                <w:cs/>
              </w:rPr>
              <w:t>นาคม</w:t>
            </w:r>
            <w:r w:rsidRPr="00940C9A">
              <w:rPr>
                <w:color w:val="000000" w:themeColor="text1"/>
              </w:rPr>
              <w:t xml:space="preserve">, </w:t>
            </w:r>
            <w:r>
              <w:rPr>
                <w:color w:val="000000" w:themeColor="text1"/>
                <w:cs/>
              </w:rPr>
              <w:t>ม</w:t>
            </w:r>
            <w:r>
              <w:rPr>
                <w:rFonts w:hint="cs"/>
                <w:color w:val="000000" w:themeColor="text1"/>
                <w:cs/>
              </w:rPr>
              <w:t>ิถุนายน</w:t>
            </w:r>
            <w:r w:rsidRPr="00940C9A">
              <w:rPr>
                <w:color w:val="000000" w:themeColor="text1"/>
              </w:rPr>
              <w:t xml:space="preserve">, </w:t>
            </w:r>
            <w:r>
              <w:rPr>
                <w:color w:val="000000" w:themeColor="text1"/>
                <w:cs/>
              </w:rPr>
              <w:t>ก</w:t>
            </w:r>
            <w:r>
              <w:rPr>
                <w:rFonts w:hint="cs"/>
                <w:color w:val="000000" w:themeColor="text1"/>
                <w:cs/>
              </w:rPr>
              <w:t>ันยายน</w:t>
            </w:r>
            <w:r w:rsidRPr="00940C9A">
              <w:rPr>
                <w:color w:val="000000" w:themeColor="text1"/>
              </w:rPr>
              <w:t xml:space="preserve">, </w:t>
            </w:r>
            <w:r>
              <w:rPr>
                <w:rFonts w:hint="cs"/>
                <w:color w:val="000000" w:themeColor="text1"/>
                <w:cs/>
              </w:rPr>
              <w:t>ธันวาคม</w:t>
            </w:r>
            <w:r w:rsidRPr="00940C9A">
              <w:rPr>
                <w:color w:val="000000" w:themeColor="text1"/>
                <w:cs/>
              </w:rPr>
              <w:t>) ตามปีปฏิทิน</w:t>
            </w:r>
            <w:r>
              <w:rPr>
                <w:rFonts w:hint="cs"/>
                <w:color w:val="000000" w:themeColor="text1"/>
                <w:cs/>
              </w:rPr>
              <w:t xml:space="preserve"> </w:t>
            </w:r>
          </w:p>
        </w:tc>
      </w:tr>
      <w:tr w:rsidR="004439FF" w:rsidRPr="00F072D2" w14:paraId="6F03C267" w14:textId="77777777" w:rsidTr="00BB6CA1">
        <w:trPr>
          <w:trHeight w:val="359"/>
        </w:trPr>
        <w:tc>
          <w:tcPr>
            <w:tcW w:w="2241" w:type="dxa"/>
            <w:tcBorders>
              <w:top w:val="dotted" w:sz="4" w:space="0" w:color="auto"/>
              <w:bottom w:val="dotted" w:sz="4" w:space="0" w:color="auto"/>
              <w:right w:val="dotted" w:sz="4" w:space="0" w:color="auto"/>
            </w:tcBorders>
          </w:tcPr>
          <w:p w14:paraId="2B5943B9" w14:textId="370A6FE6" w:rsidR="004439FF" w:rsidRPr="00BC5379" w:rsidRDefault="00142BE8" w:rsidP="00BC5379">
            <w:pPr>
              <w:pStyle w:val="Header"/>
              <w:tabs>
                <w:tab w:val="clear" w:pos="4153"/>
                <w:tab w:val="clear" w:pos="8306"/>
                <w:tab w:val="left" w:pos="1260"/>
                <w:tab w:val="left" w:pos="1530"/>
                <w:tab w:val="left" w:pos="1890"/>
              </w:tabs>
              <w:spacing w:before="120" w:line="360" w:lineRule="auto"/>
              <w:rPr>
                <w:color w:val="000000" w:themeColor="text1"/>
              </w:rPr>
            </w:pPr>
            <w:r w:rsidRPr="00142BE8">
              <w:rPr>
                <w:color w:val="000000" w:themeColor="text1"/>
                <w:cs/>
              </w:rPr>
              <w:t>ประเภทผลิตภัณฑ์</w:t>
            </w:r>
          </w:p>
        </w:tc>
        <w:tc>
          <w:tcPr>
            <w:tcW w:w="6225" w:type="dxa"/>
            <w:tcBorders>
              <w:top w:val="dotted" w:sz="4" w:space="0" w:color="auto"/>
              <w:left w:val="dotted" w:sz="4" w:space="0" w:color="auto"/>
              <w:bottom w:val="dotted" w:sz="4" w:space="0" w:color="auto"/>
              <w:right w:val="dotted" w:sz="4" w:space="0" w:color="auto"/>
            </w:tcBorders>
          </w:tcPr>
          <w:p w14:paraId="1A87E9F9" w14:textId="3B72E2AB" w:rsidR="004439FF" w:rsidRPr="00BC5379" w:rsidRDefault="00182EAA" w:rsidP="00BC5379">
            <w:pPr>
              <w:pStyle w:val="Header"/>
              <w:tabs>
                <w:tab w:val="clear" w:pos="4153"/>
                <w:tab w:val="clear" w:pos="8306"/>
                <w:tab w:val="left" w:pos="1260"/>
                <w:tab w:val="left" w:pos="1530"/>
                <w:tab w:val="left" w:pos="1890"/>
              </w:tabs>
              <w:spacing w:before="120" w:line="360" w:lineRule="auto"/>
              <w:rPr>
                <w:color w:val="000000" w:themeColor="text1"/>
              </w:rPr>
            </w:pPr>
            <w:r w:rsidRPr="004D6D12">
              <w:rPr>
                <w:rFonts w:eastAsiaTheme="minorHAnsi"/>
                <w:color w:val="000000" w:themeColor="text1"/>
                <w:cs/>
              </w:rPr>
              <w:t>ประเภทผลิตภัณฑ์</w:t>
            </w:r>
            <w:r>
              <w:rPr>
                <w:rFonts w:eastAsiaTheme="minorHAnsi" w:hint="cs"/>
                <w:color w:val="000000" w:themeColor="text1"/>
                <w:cs/>
              </w:rPr>
              <w:t>ที่มี</w:t>
            </w:r>
            <w:r w:rsidRPr="004D6D12">
              <w:rPr>
                <w:rFonts w:eastAsiaTheme="minorHAnsi"/>
                <w:color w:val="000000" w:themeColor="text1"/>
                <w:cs/>
              </w:rPr>
              <w:t>เรื่องร้องเรียน</w:t>
            </w:r>
            <w:r>
              <w:rPr>
                <w:rFonts w:eastAsiaTheme="minorHAnsi" w:hint="cs"/>
                <w:color w:val="000000" w:themeColor="text1"/>
                <w:cs/>
              </w:rPr>
              <w:t xml:space="preserve"> </w:t>
            </w:r>
            <w:r>
              <w:rPr>
                <w:rFonts w:hint="cs"/>
                <w:cs/>
              </w:rPr>
              <w:t>หรือมีข้อเสนอแนะและแจ้งเบาะแส หรือมีการสอบถามข้อมูล</w:t>
            </w:r>
          </w:p>
        </w:tc>
        <w:tc>
          <w:tcPr>
            <w:tcW w:w="5976" w:type="dxa"/>
            <w:tcBorders>
              <w:top w:val="dotted" w:sz="4" w:space="0" w:color="auto"/>
              <w:left w:val="dotted" w:sz="4" w:space="0" w:color="auto"/>
              <w:bottom w:val="dotted" w:sz="4" w:space="0" w:color="auto"/>
            </w:tcBorders>
          </w:tcPr>
          <w:p w14:paraId="6B27C029" w14:textId="738A6972" w:rsidR="00376ECA" w:rsidRPr="00BC5379" w:rsidRDefault="00376ECA" w:rsidP="00F2384C">
            <w:pPr>
              <w:pStyle w:val="Header"/>
              <w:tabs>
                <w:tab w:val="left" w:pos="1260"/>
                <w:tab w:val="left" w:pos="1530"/>
                <w:tab w:val="left" w:pos="1890"/>
              </w:tabs>
              <w:spacing w:before="120" w:line="360" w:lineRule="auto"/>
              <w:rPr>
                <w:color w:val="000000" w:themeColor="text1"/>
              </w:rPr>
            </w:pPr>
          </w:p>
        </w:tc>
      </w:tr>
      <w:tr w:rsidR="004439FF" w:rsidRPr="00F072D2" w14:paraId="68F357D0" w14:textId="77777777" w:rsidTr="00BB6CA1">
        <w:tc>
          <w:tcPr>
            <w:tcW w:w="2241" w:type="dxa"/>
            <w:tcBorders>
              <w:top w:val="dotted" w:sz="4" w:space="0" w:color="auto"/>
              <w:bottom w:val="dotted" w:sz="4" w:space="0" w:color="auto"/>
              <w:right w:val="dotted" w:sz="4" w:space="0" w:color="auto"/>
            </w:tcBorders>
          </w:tcPr>
          <w:p w14:paraId="7E45DDA1" w14:textId="01E83BE5" w:rsidR="004439FF" w:rsidRPr="00BC5379" w:rsidRDefault="00BA2798" w:rsidP="00BC5379">
            <w:pPr>
              <w:pStyle w:val="Header"/>
              <w:tabs>
                <w:tab w:val="clear" w:pos="4153"/>
                <w:tab w:val="clear" w:pos="8306"/>
                <w:tab w:val="left" w:pos="1260"/>
                <w:tab w:val="left" w:pos="1530"/>
                <w:tab w:val="left" w:pos="1890"/>
              </w:tabs>
              <w:spacing w:before="120" w:line="360" w:lineRule="auto"/>
              <w:rPr>
                <w:color w:val="000000" w:themeColor="text1"/>
              </w:rPr>
            </w:pPr>
            <w:r>
              <w:rPr>
                <w:rFonts w:hint="cs"/>
                <w:cs/>
              </w:rPr>
              <w:t>ระยะเวลาดำเนินการของเรื่องร้องเรียน</w:t>
            </w:r>
          </w:p>
        </w:tc>
        <w:tc>
          <w:tcPr>
            <w:tcW w:w="6225" w:type="dxa"/>
            <w:tcBorders>
              <w:top w:val="dotted" w:sz="4" w:space="0" w:color="auto"/>
              <w:left w:val="dotted" w:sz="4" w:space="0" w:color="auto"/>
              <w:bottom w:val="dotted" w:sz="4" w:space="0" w:color="auto"/>
              <w:right w:val="dotted" w:sz="4" w:space="0" w:color="auto"/>
            </w:tcBorders>
          </w:tcPr>
          <w:p w14:paraId="2E26556C" w14:textId="77777777" w:rsidR="00BA2798" w:rsidRDefault="00BA2798" w:rsidP="00BA2798">
            <w:pPr>
              <w:spacing w:before="120" w:line="360" w:lineRule="auto"/>
            </w:pPr>
            <w:r>
              <w:rPr>
                <w:rFonts w:hint="cs"/>
                <w:cs/>
              </w:rPr>
              <w:t>ระยะเวลาดำเนินการในการทำให้เรื่องร้องเรียนยุติ โดยแบ่งเป็นช่วงดังนี้</w:t>
            </w:r>
          </w:p>
          <w:p w14:paraId="0FA7E0DC" w14:textId="77777777" w:rsidR="00BA2798" w:rsidRPr="00C748C7" w:rsidRDefault="00BA2798" w:rsidP="00105B06">
            <w:pPr>
              <w:pStyle w:val="ListParagraph"/>
              <w:numPr>
                <w:ilvl w:val="0"/>
                <w:numId w:val="35"/>
              </w:numPr>
              <w:spacing w:line="360" w:lineRule="auto"/>
              <w:rPr>
                <w:rFonts w:eastAsiaTheme="minorHAnsi"/>
                <w:color w:val="000000" w:themeColor="text1"/>
              </w:rPr>
            </w:pPr>
            <w:r w:rsidRPr="004F40EC">
              <w:rPr>
                <w:cs/>
              </w:rPr>
              <w:t xml:space="preserve">ไม่เกิน </w:t>
            </w:r>
            <w:r w:rsidRPr="004F40EC">
              <w:t>1</w:t>
            </w:r>
            <w:r w:rsidRPr="004F40EC">
              <w:rPr>
                <w:cs/>
              </w:rPr>
              <w:t xml:space="preserve"> วัน</w:t>
            </w:r>
          </w:p>
          <w:p w14:paraId="366A1C7B" w14:textId="77777777" w:rsidR="00BA2798" w:rsidRPr="00C748C7" w:rsidRDefault="00BA2798" w:rsidP="00BA2798">
            <w:pPr>
              <w:pStyle w:val="ListParagraph"/>
              <w:numPr>
                <w:ilvl w:val="0"/>
                <w:numId w:val="35"/>
              </w:numPr>
              <w:spacing w:before="120" w:line="360" w:lineRule="auto"/>
              <w:rPr>
                <w:rFonts w:eastAsiaTheme="minorHAnsi"/>
                <w:color w:val="000000" w:themeColor="text1"/>
              </w:rPr>
            </w:pPr>
            <w:r w:rsidRPr="004F40EC">
              <w:rPr>
                <w:cs/>
              </w:rPr>
              <w:t xml:space="preserve">เกิน </w:t>
            </w:r>
            <w:r w:rsidRPr="004F40EC">
              <w:t>1</w:t>
            </w:r>
            <w:r w:rsidRPr="004F40EC">
              <w:rPr>
                <w:cs/>
              </w:rPr>
              <w:t xml:space="preserve"> วัน แต่ไม่เกิน </w:t>
            </w:r>
            <w:r w:rsidRPr="004F40EC">
              <w:t>7</w:t>
            </w:r>
            <w:r w:rsidRPr="004F40EC">
              <w:rPr>
                <w:cs/>
              </w:rPr>
              <w:t xml:space="preserve"> วัน</w:t>
            </w:r>
          </w:p>
          <w:p w14:paraId="1FD37C3E" w14:textId="77777777" w:rsidR="00BA2798" w:rsidRPr="00C748C7" w:rsidRDefault="00BA2798" w:rsidP="00BA2798">
            <w:pPr>
              <w:pStyle w:val="ListParagraph"/>
              <w:numPr>
                <w:ilvl w:val="0"/>
                <w:numId w:val="35"/>
              </w:numPr>
              <w:spacing w:before="120" w:line="360" w:lineRule="auto"/>
              <w:rPr>
                <w:rFonts w:eastAsiaTheme="minorHAnsi"/>
                <w:color w:val="000000" w:themeColor="text1"/>
              </w:rPr>
            </w:pPr>
            <w:r w:rsidRPr="004F40EC">
              <w:rPr>
                <w:cs/>
              </w:rPr>
              <w:t xml:space="preserve">เกิน </w:t>
            </w:r>
            <w:r w:rsidRPr="004F40EC">
              <w:t>7</w:t>
            </w:r>
            <w:r w:rsidRPr="004F40EC">
              <w:rPr>
                <w:cs/>
              </w:rPr>
              <w:t xml:space="preserve"> วัน แต่ไม่เกิน </w:t>
            </w:r>
            <w:r w:rsidRPr="004F40EC">
              <w:t>15</w:t>
            </w:r>
            <w:r w:rsidRPr="004F40EC">
              <w:rPr>
                <w:cs/>
              </w:rPr>
              <w:t xml:space="preserve"> วัน</w:t>
            </w:r>
          </w:p>
          <w:p w14:paraId="0F521D09" w14:textId="77777777" w:rsidR="00BA2798" w:rsidRPr="00C748C7" w:rsidRDefault="00BA2798" w:rsidP="00BA2798">
            <w:pPr>
              <w:pStyle w:val="ListParagraph"/>
              <w:numPr>
                <w:ilvl w:val="0"/>
                <w:numId w:val="35"/>
              </w:numPr>
              <w:spacing w:before="120" w:line="360" w:lineRule="auto"/>
              <w:rPr>
                <w:rFonts w:eastAsiaTheme="minorHAnsi"/>
                <w:color w:val="000000" w:themeColor="text1"/>
              </w:rPr>
            </w:pPr>
            <w:r w:rsidRPr="004F40EC">
              <w:rPr>
                <w:cs/>
              </w:rPr>
              <w:t xml:space="preserve">เกิน </w:t>
            </w:r>
            <w:r w:rsidRPr="004F40EC">
              <w:t>15</w:t>
            </w:r>
            <w:r w:rsidRPr="004F40EC">
              <w:rPr>
                <w:cs/>
              </w:rPr>
              <w:t xml:space="preserve"> วัน แต่ไม่เกิน </w:t>
            </w:r>
            <w:r w:rsidRPr="004F40EC">
              <w:t>30</w:t>
            </w:r>
            <w:r w:rsidRPr="004F40EC">
              <w:rPr>
                <w:cs/>
              </w:rPr>
              <w:t xml:space="preserve"> วัน</w:t>
            </w:r>
          </w:p>
          <w:p w14:paraId="5C3092D2" w14:textId="77777777" w:rsidR="00BA2798" w:rsidRPr="00C748C7" w:rsidRDefault="00BA2798" w:rsidP="00BA2798">
            <w:pPr>
              <w:pStyle w:val="ListParagraph"/>
              <w:numPr>
                <w:ilvl w:val="0"/>
                <w:numId w:val="35"/>
              </w:numPr>
              <w:spacing w:before="120" w:line="360" w:lineRule="auto"/>
              <w:rPr>
                <w:rFonts w:eastAsiaTheme="minorHAnsi"/>
                <w:color w:val="000000" w:themeColor="text1"/>
              </w:rPr>
            </w:pPr>
            <w:r w:rsidRPr="004F40EC">
              <w:rPr>
                <w:cs/>
              </w:rPr>
              <w:t xml:space="preserve">เกิน </w:t>
            </w:r>
            <w:r w:rsidRPr="004F40EC">
              <w:t>30</w:t>
            </w:r>
            <w:r w:rsidRPr="004F40EC">
              <w:rPr>
                <w:cs/>
              </w:rPr>
              <w:t xml:space="preserve"> วัน แต่ไม่เกิน </w:t>
            </w:r>
            <w:r w:rsidRPr="004F40EC">
              <w:t>60</w:t>
            </w:r>
            <w:r w:rsidRPr="004F40EC">
              <w:rPr>
                <w:cs/>
              </w:rPr>
              <w:t xml:space="preserve"> วัน</w:t>
            </w:r>
          </w:p>
          <w:p w14:paraId="4E7D771A" w14:textId="77777777" w:rsidR="00BA2798" w:rsidRPr="00C748C7" w:rsidRDefault="00BA2798" w:rsidP="00BA2798">
            <w:pPr>
              <w:pStyle w:val="ListParagraph"/>
              <w:numPr>
                <w:ilvl w:val="0"/>
                <w:numId w:val="35"/>
              </w:numPr>
              <w:spacing w:before="120" w:line="360" w:lineRule="auto"/>
              <w:rPr>
                <w:rFonts w:eastAsiaTheme="minorHAnsi"/>
                <w:color w:val="000000" w:themeColor="text1"/>
              </w:rPr>
            </w:pPr>
            <w:r>
              <w:rPr>
                <w:rFonts w:hint="cs"/>
                <w:cs/>
              </w:rPr>
              <w:t>เ</w:t>
            </w:r>
            <w:r w:rsidRPr="004F40EC">
              <w:rPr>
                <w:cs/>
              </w:rPr>
              <w:t xml:space="preserve">กิน </w:t>
            </w:r>
            <w:r w:rsidRPr="004F40EC">
              <w:t>60</w:t>
            </w:r>
            <w:r w:rsidRPr="004F40EC">
              <w:rPr>
                <w:cs/>
              </w:rPr>
              <w:t xml:space="preserve"> วัน แต่ไม่เกิน </w:t>
            </w:r>
            <w:r w:rsidRPr="004F40EC">
              <w:t>90</w:t>
            </w:r>
            <w:r w:rsidRPr="004F40EC">
              <w:rPr>
                <w:cs/>
              </w:rPr>
              <w:t xml:space="preserve"> วัน</w:t>
            </w:r>
          </w:p>
          <w:p w14:paraId="59545F33" w14:textId="3E4F011A" w:rsidR="004439FF" w:rsidRPr="00BC5379" w:rsidRDefault="00BA2798" w:rsidP="00BA2798">
            <w:pPr>
              <w:pStyle w:val="ListParagraph"/>
              <w:numPr>
                <w:ilvl w:val="0"/>
                <w:numId w:val="35"/>
              </w:numPr>
              <w:spacing w:before="120" w:line="360" w:lineRule="auto"/>
              <w:rPr>
                <w:color w:val="000000" w:themeColor="text1"/>
                <w:cs/>
              </w:rPr>
            </w:pPr>
            <w:r>
              <w:rPr>
                <w:rFonts w:hint="cs"/>
                <w:cs/>
              </w:rPr>
              <w:t>เ</w:t>
            </w:r>
            <w:r w:rsidRPr="004F40EC">
              <w:rPr>
                <w:cs/>
              </w:rPr>
              <w:t xml:space="preserve">กิน </w:t>
            </w:r>
            <w:r>
              <w:t>9</w:t>
            </w:r>
            <w:r w:rsidRPr="004F40EC">
              <w:t>0</w:t>
            </w:r>
            <w:r w:rsidRPr="004F40EC">
              <w:rPr>
                <w:cs/>
              </w:rPr>
              <w:t xml:space="preserve"> วัน</w:t>
            </w:r>
          </w:p>
        </w:tc>
        <w:tc>
          <w:tcPr>
            <w:tcW w:w="5976" w:type="dxa"/>
            <w:tcBorders>
              <w:top w:val="dotted" w:sz="4" w:space="0" w:color="auto"/>
              <w:left w:val="dotted" w:sz="4" w:space="0" w:color="auto"/>
              <w:bottom w:val="dotted" w:sz="4" w:space="0" w:color="auto"/>
            </w:tcBorders>
          </w:tcPr>
          <w:p w14:paraId="44220A56" w14:textId="77EA286B" w:rsidR="004439FF" w:rsidRPr="00BC5379" w:rsidRDefault="004439FF" w:rsidP="00F2384C">
            <w:pPr>
              <w:pStyle w:val="Header"/>
              <w:tabs>
                <w:tab w:val="left" w:pos="1260"/>
                <w:tab w:val="left" w:pos="1530"/>
                <w:tab w:val="left" w:pos="1890"/>
              </w:tabs>
              <w:spacing w:before="120" w:line="360" w:lineRule="auto"/>
              <w:rPr>
                <w:color w:val="000000" w:themeColor="text1"/>
              </w:rPr>
            </w:pPr>
          </w:p>
        </w:tc>
      </w:tr>
      <w:tr w:rsidR="004439FF" w:rsidRPr="00F072D2" w14:paraId="03CE4003" w14:textId="77777777" w:rsidTr="00BB6CA1">
        <w:tc>
          <w:tcPr>
            <w:tcW w:w="2241" w:type="dxa"/>
            <w:tcBorders>
              <w:top w:val="dotted" w:sz="4" w:space="0" w:color="auto"/>
              <w:bottom w:val="dotted" w:sz="4" w:space="0" w:color="auto"/>
              <w:right w:val="dotted" w:sz="4" w:space="0" w:color="auto"/>
            </w:tcBorders>
          </w:tcPr>
          <w:p w14:paraId="5A7CA6D8" w14:textId="038FEA9A" w:rsidR="004439FF" w:rsidRPr="00BC5379" w:rsidRDefault="00BA2798" w:rsidP="00BC5379">
            <w:pPr>
              <w:pStyle w:val="Header"/>
              <w:tabs>
                <w:tab w:val="clear" w:pos="4153"/>
                <w:tab w:val="clear" w:pos="8306"/>
                <w:tab w:val="left" w:pos="1260"/>
                <w:tab w:val="left" w:pos="1530"/>
                <w:tab w:val="left" w:pos="1890"/>
              </w:tabs>
              <w:spacing w:before="120" w:line="360" w:lineRule="auto"/>
              <w:rPr>
                <w:color w:val="000000" w:themeColor="text1"/>
                <w:cs/>
              </w:rPr>
            </w:pPr>
            <w:r>
              <w:rPr>
                <w:rFonts w:hint="cs"/>
                <w:cs/>
              </w:rPr>
              <w:t>จำนวนเรื่องร้องเรียนที่ยุติ</w:t>
            </w:r>
            <w:r w:rsidR="006F5925">
              <w:rPr>
                <w:rFonts w:hint="cs"/>
                <w:color w:val="000000" w:themeColor="text1"/>
                <w:cs/>
              </w:rPr>
              <w:t>แล้ว</w:t>
            </w:r>
          </w:p>
        </w:tc>
        <w:tc>
          <w:tcPr>
            <w:tcW w:w="6225" w:type="dxa"/>
            <w:tcBorders>
              <w:top w:val="dotted" w:sz="4" w:space="0" w:color="auto"/>
              <w:left w:val="dotted" w:sz="4" w:space="0" w:color="auto"/>
              <w:bottom w:val="dotted" w:sz="4" w:space="0" w:color="auto"/>
              <w:right w:val="dotted" w:sz="4" w:space="0" w:color="auto"/>
            </w:tcBorders>
          </w:tcPr>
          <w:p w14:paraId="7B1995F7" w14:textId="38D7D7BC" w:rsidR="004439FF" w:rsidRPr="00BA2798" w:rsidRDefault="00BA2798" w:rsidP="00BC5379">
            <w:pPr>
              <w:pStyle w:val="Header"/>
              <w:tabs>
                <w:tab w:val="clear" w:pos="4153"/>
                <w:tab w:val="clear" w:pos="8306"/>
                <w:tab w:val="left" w:pos="1260"/>
                <w:tab w:val="left" w:pos="1530"/>
                <w:tab w:val="left" w:pos="1890"/>
              </w:tabs>
              <w:spacing w:before="120" w:line="360" w:lineRule="auto"/>
              <w:rPr>
                <w:color w:val="000000" w:themeColor="text1"/>
                <w:cs/>
              </w:rPr>
            </w:pPr>
            <w:r>
              <w:rPr>
                <w:cs/>
              </w:rPr>
              <w:t>จำนวนเรื่องร้องเรียนที่ยุติแล้ว</w:t>
            </w:r>
            <w:r>
              <w:rPr>
                <w:rFonts w:eastAsiaTheme="minorHAnsi"/>
                <w:color w:val="000000" w:themeColor="text1"/>
              </w:rPr>
              <w:t xml:space="preserve"> </w:t>
            </w:r>
            <w:r w:rsidR="006F5925">
              <w:rPr>
                <w:rFonts w:eastAsiaTheme="minorHAnsi" w:hint="cs"/>
                <w:color w:val="000000" w:themeColor="text1"/>
                <w:cs/>
              </w:rPr>
              <w:t>ในแต่ละระยะเวลาดำเนินการ</w:t>
            </w:r>
            <w:r>
              <w:rPr>
                <w:rFonts w:hint="cs"/>
                <w:cs/>
              </w:rPr>
              <w:t xml:space="preserve"> </w:t>
            </w:r>
            <w:r>
              <w:t>(</w:t>
            </w:r>
            <w:r>
              <w:rPr>
                <w:rFonts w:hint="cs"/>
                <w:cs/>
              </w:rPr>
              <w:t>หน่วย</w:t>
            </w:r>
            <w:r>
              <w:t>:</w:t>
            </w:r>
            <w:r>
              <w:rPr>
                <w:rFonts w:hint="cs"/>
                <w:cs/>
              </w:rPr>
              <w:t xml:space="preserve"> จำนวนเรื่อง</w:t>
            </w:r>
            <w:r>
              <w:t>)</w:t>
            </w:r>
          </w:p>
        </w:tc>
        <w:tc>
          <w:tcPr>
            <w:tcW w:w="5976" w:type="dxa"/>
            <w:tcBorders>
              <w:top w:val="dotted" w:sz="4" w:space="0" w:color="auto"/>
              <w:left w:val="dotted" w:sz="4" w:space="0" w:color="auto"/>
              <w:bottom w:val="dotted" w:sz="4" w:space="0" w:color="auto"/>
            </w:tcBorders>
          </w:tcPr>
          <w:p w14:paraId="10DF248D" w14:textId="77777777" w:rsidR="00F2384C" w:rsidRPr="00BC5379" w:rsidRDefault="00F2384C" w:rsidP="00F2384C">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322D02B9" w14:textId="5B89EA7F" w:rsidR="00163B1F" w:rsidRPr="00BC5379" w:rsidRDefault="00F2384C" w:rsidP="00105B06">
            <w:pPr>
              <w:pStyle w:val="Header"/>
              <w:tabs>
                <w:tab w:val="left" w:pos="1260"/>
                <w:tab w:val="left" w:pos="1530"/>
                <w:tab w:val="left" w:pos="1890"/>
              </w:tabs>
              <w:spacing w:line="360" w:lineRule="auto"/>
              <w:rPr>
                <w:color w:val="000000" w:themeColor="text1"/>
              </w:rPr>
            </w:pPr>
            <w:r w:rsidRPr="00BC5379">
              <w:rPr>
                <w:rFonts w:hint="cs"/>
                <w:color w:val="000000" w:themeColor="text1"/>
                <w:cs/>
              </w:rPr>
              <w:t>มีค่ามากกว่าหรือเท่ากับศูนย์</w:t>
            </w:r>
          </w:p>
        </w:tc>
      </w:tr>
      <w:tr w:rsidR="00142BE8" w:rsidRPr="00F072D2" w14:paraId="775D9FD5" w14:textId="77777777" w:rsidTr="00142BE8">
        <w:tc>
          <w:tcPr>
            <w:tcW w:w="2241" w:type="dxa"/>
            <w:tcBorders>
              <w:top w:val="dotted" w:sz="4" w:space="0" w:color="auto"/>
              <w:bottom w:val="dotted" w:sz="4" w:space="0" w:color="auto"/>
              <w:right w:val="dotted" w:sz="4" w:space="0" w:color="auto"/>
            </w:tcBorders>
          </w:tcPr>
          <w:p w14:paraId="59F88E53" w14:textId="490FA2F9" w:rsidR="00142BE8" w:rsidRPr="00142BE8" w:rsidRDefault="00BA2798" w:rsidP="00BA2798">
            <w:pPr>
              <w:pStyle w:val="Header"/>
              <w:tabs>
                <w:tab w:val="clear" w:pos="4153"/>
                <w:tab w:val="clear" w:pos="8306"/>
                <w:tab w:val="left" w:pos="1260"/>
                <w:tab w:val="left" w:pos="1530"/>
                <w:tab w:val="left" w:pos="1890"/>
              </w:tabs>
              <w:spacing w:before="120" w:line="360" w:lineRule="auto"/>
              <w:rPr>
                <w:color w:val="000000" w:themeColor="text1"/>
                <w:cs/>
              </w:rPr>
            </w:pPr>
            <w:r>
              <w:rPr>
                <w:rFonts w:hint="cs"/>
                <w:cs/>
              </w:rPr>
              <w:t>จำนวนเรื่อ</w:t>
            </w:r>
            <w:r w:rsidR="00182EAA">
              <w:rPr>
                <w:rFonts w:hint="cs"/>
                <w:cs/>
              </w:rPr>
              <w:t>งร้องเรียนที่ยุติแล้ว</w:t>
            </w:r>
          </w:p>
        </w:tc>
        <w:tc>
          <w:tcPr>
            <w:tcW w:w="6225" w:type="dxa"/>
            <w:tcBorders>
              <w:top w:val="dotted" w:sz="4" w:space="0" w:color="auto"/>
              <w:left w:val="dotted" w:sz="4" w:space="0" w:color="auto"/>
              <w:bottom w:val="dotted" w:sz="4" w:space="0" w:color="auto"/>
              <w:right w:val="dotted" w:sz="4" w:space="0" w:color="auto"/>
            </w:tcBorders>
          </w:tcPr>
          <w:p w14:paraId="2F78E3BD" w14:textId="66916E04" w:rsidR="00142BE8" w:rsidRPr="00BA2798" w:rsidRDefault="00182EAA" w:rsidP="00182EAA">
            <w:pPr>
              <w:pStyle w:val="Header"/>
              <w:tabs>
                <w:tab w:val="clear" w:pos="4153"/>
                <w:tab w:val="clear" w:pos="8306"/>
                <w:tab w:val="left" w:pos="1260"/>
                <w:tab w:val="left" w:pos="1530"/>
                <w:tab w:val="left" w:pos="1890"/>
              </w:tabs>
              <w:spacing w:before="120" w:line="360" w:lineRule="auto"/>
              <w:rPr>
                <w:color w:val="000000" w:themeColor="text1"/>
              </w:rPr>
            </w:pPr>
            <w:r>
              <w:rPr>
                <w:cs/>
              </w:rPr>
              <w:t>จำนวนเรื่องร้องเรียนที่ยุติแล้ว</w:t>
            </w:r>
            <w:r>
              <w:rPr>
                <w:rFonts w:eastAsiaTheme="minorHAnsi"/>
                <w:color w:val="000000" w:themeColor="text1"/>
              </w:rPr>
              <w:t xml:space="preserve"> </w:t>
            </w:r>
            <w:r>
              <w:rPr>
                <w:rFonts w:eastAsiaTheme="minorHAnsi" w:hint="cs"/>
                <w:color w:val="000000" w:themeColor="text1"/>
                <w:cs/>
              </w:rPr>
              <w:t>ในแต่ละระยะเวลาดำเนินการ</w:t>
            </w:r>
            <w:r>
              <w:rPr>
                <w:rFonts w:eastAsiaTheme="minorHAnsi"/>
                <w:color w:val="000000" w:themeColor="text1"/>
              </w:rPr>
              <w:t xml:space="preserve"> </w:t>
            </w:r>
            <w:r>
              <w:t>(</w:t>
            </w:r>
            <w:r>
              <w:rPr>
                <w:rFonts w:hint="cs"/>
                <w:cs/>
              </w:rPr>
              <w:t>หน่วย</w:t>
            </w:r>
            <w:r>
              <w:t>:</w:t>
            </w:r>
            <w:r>
              <w:rPr>
                <w:rFonts w:hint="cs"/>
                <w:cs/>
              </w:rPr>
              <w:t xml:space="preserve"> จำนวนเรื่อง</w:t>
            </w:r>
            <w:r>
              <w:t>)</w:t>
            </w:r>
          </w:p>
        </w:tc>
        <w:tc>
          <w:tcPr>
            <w:tcW w:w="5976" w:type="dxa"/>
            <w:tcBorders>
              <w:top w:val="dotted" w:sz="4" w:space="0" w:color="auto"/>
              <w:left w:val="dotted" w:sz="4" w:space="0" w:color="auto"/>
              <w:bottom w:val="dotted" w:sz="4" w:space="0" w:color="auto"/>
            </w:tcBorders>
          </w:tcPr>
          <w:p w14:paraId="252F3E7A" w14:textId="77777777" w:rsidR="00F2384C" w:rsidRPr="00BC5379" w:rsidRDefault="00F2384C" w:rsidP="00F2384C">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207CA7DD" w14:textId="77777777" w:rsidR="00F2384C" w:rsidRPr="00370EDF" w:rsidRDefault="00F2384C" w:rsidP="00105B06">
            <w:pPr>
              <w:tabs>
                <w:tab w:val="left" w:pos="2721"/>
                <w:tab w:val="left" w:pos="3429"/>
              </w:tabs>
              <w:spacing w:line="360" w:lineRule="auto"/>
              <w:rPr>
                <w:cs/>
                <w:lang w:val="th-TH"/>
              </w:rPr>
            </w:pPr>
            <w:r w:rsidRPr="00370EDF">
              <w:rPr>
                <w:rFonts w:hint="cs"/>
                <w:cs/>
                <w:lang w:val="th-TH"/>
              </w:rPr>
              <w:t>การรายงานต้องเป็นไปตามรูปแบบ ดังนี้</w:t>
            </w:r>
          </w:p>
          <w:p w14:paraId="29875514" w14:textId="77777777" w:rsidR="00BA2798" w:rsidRDefault="00BA2798" w:rsidP="00105B06">
            <w:pPr>
              <w:pStyle w:val="Header"/>
              <w:numPr>
                <w:ilvl w:val="0"/>
                <w:numId w:val="29"/>
              </w:numPr>
              <w:tabs>
                <w:tab w:val="left" w:pos="1260"/>
                <w:tab w:val="left" w:pos="1530"/>
                <w:tab w:val="left" w:pos="1890"/>
              </w:tabs>
              <w:spacing w:line="360" w:lineRule="auto"/>
              <w:ind w:left="317" w:hanging="274"/>
              <w:rPr>
                <w:color w:val="000000" w:themeColor="text1"/>
              </w:rPr>
            </w:pPr>
            <w:r w:rsidRPr="00BC5379">
              <w:rPr>
                <w:rFonts w:hint="cs"/>
                <w:color w:val="000000" w:themeColor="text1"/>
                <w:cs/>
              </w:rPr>
              <w:t>มีค่ามากกว่าหรือเท่ากับศูนย์</w:t>
            </w:r>
          </w:p>
          <w:p w14:paraId="4BC59E7B" w14:textId="1AB366DD" w:rsidR="00F2384C" w:rsidRPr="00F072D2" w:rsidRDefault="00BA2798" w:rsidP="00105B06">
            <w:pPr>
              <w:pStyle w:val="Header"/>
              <w:numPr>
                <w:ilvl w:val="0"/>
                <w:numId w:val="29"/>
              </w:numPr>
              <w:tabs>
                <w:tab w:val="left" w:pos="1260"/>
                <w:tab w:val="left" w:pos="1530"/>
                <w:tab w:val="left" w:pos="1890"/>
              </w:tabs>
              <w:spacing w:line="360" w:lineRule="auto"/>
              <w:ind w:left="317" w:hanging="274"/>
            </w:pPr>
            <w:r>
              <w:rPr>
                <w:rFonts w:hint="cs"/>
                <w:cs/>
              </w:rPr>
              <w:t>จำนวนเรื่องร้องเรียนที่ยุติแล้วรวมทั้งสิ้น</w:t>
            </w:r>
            <w:r>
              <w:rPr>
                <w:rFonts w:hint="cs"/>
                <w:color w:val="000000" w:themeColor="text1"/>
                <w:cs/>
              </w:rPr>
              <w:t xml:space="preserve"> ต้องมีค่าเท่ากับ ผลรวมของเรื่องร้องเรียนที่ยุติ</w:t>
            </w:r>
            <w:r w:rsidR="00182EAA">
              <w:rPr>
                <w:rFonts w:hint="cs"/>
                <w:color w:val="000000" w:themeColor="text1"/>
                <w:cs/>
              </w:rPr>
              <w:t>แล้ว</w:t>
            </w:r>
            <w:r>
              <w:rPr>
                <w:rFonts w:hint="cs"/>
                <w:color w:val="000000" w:themeColor="text1"/>
                <w:cs/>
              </w:rPr>
              <w:t>ทุกระยะเวลาดำเนินการ</w:t>
            </w:r>
          </w:p>
        </w:tc>
      </w:tr>
      <w:tr w:rsidR="00142BE8" w:rsidRPr="00F072D2" w14:paraId="4D8D632C" w14:textId="77777777" w:rsidTr="00142BE8">
        <w:tc>
          <w:tcPr>
            <w:tcW w:w="2241" w:type="dxa"/>
            <w:tcBorders>
              <w:top w:val="dotted" w:sz="4" w:space="0" w:color="auto"/>
              <w:bottom w:val="dotted" w:sz="4" w:space="0" w:color="auto"/>
              <w:right w:val="dotted" w:sz="4" w:space="0" w:color="auto"/>
            </w:tcBorders>
          </w:tcPr>
          <w:p w14:paraId="322FA38E" w14:textId="7C196CCC" w:rsidR="00142BE8" w:rsidRPr="00142BE8" w:rsidRDefault="00142BE8" w:rsidP="00BC5379">
            <w:pPr>
              <w:pStyle w:val="Header"/>
              <w:tabs>
                <w:tab w:val="clear" w:pos="4153"/>
                <w:tab w:val="clear" w:pos="8306"/>
                <w:tab w:val="left" w:pos="1260"/>
                <w:tab w:val="left" w:pos="1530"/>
                <w:tab w:val="left" w:pos="1890"/>
              </w:tabs>
              <w:spacing w:before="120" w:line="360" w:lineRule="auto"/>
              <w:rPr>
                <w:color w:val="000000" w:themeColor="text1"/>
                <w:cs/>
              </w:rPr>
            </w:pPr>
            <w:r w:rsidRPr="004F40EC">
              <w:rPr>
                <w:cs/>
              </w:rPr>
              <w:t>จำนวนผลิตภัณฑ์ ณ วันสิ้นงวดที่รายงาน</w:t>
            </w:r>
          </w:p>
        </w:tc>
        <w:tc>
          <w:tcPr>
            <w:tcW w:w="6225" w:type="dxa"/>
            <w:tcBorders>
              <w:top w:val="dotted" w:sz="4" w:space="0" w:color="auto"/>
              <w:left w:val="dotted" w:sz="4" w:space="0" w:color="auto"/>
              <w:bottom w:val="dotted" w:sz="4" w:space="0" w:color="auto"/>
              <w:right w:val="dotted" w:sz="4" w:space="0" w:color="auto"/>
            </w:tcBorders>
          </w:tcPr>
          <w:p w14:paraId="68A255E0" w14:textId="6F7DD9FD" w:rsidR="00142BE8" w:rsidRPr="00BA2798" w:rsidRDefault="00BA2798" w:rsidP="00BC5379">
            <w:pPr>
              <w:pStyle w:val="Header"/>
              <w:tabs>
                <w:tab w:val="clear" w:pos="4153"/>
                <w:tab w:val="clear" w:pos="8306"/>
                <w:tab w:val="left" w:pos="1260"/>
                <w:tab w:val="left" w:pos="1530"/>
                <w:tab w:val="left" w:pos="1890"/>
              </w:tabs>
              <w:spacing w:before="120" w:line="360" w:lineRule="auto"/>
              <w:rPr>
                <w:color w:val="000000" w:themeColor="text1"/>
                <w:cs/>
              </w:rPr>
            </w:pPr>
            <w:r>
              <w:rPr>
                <w:rFonts w:hint="cs"/>
                <w:cs/>
              </w:rPr>
              <w:t>จำนวนบัญชีหรือจำนวนธุรกรรม</w:t>
            </w:r>
            <w:r w:rsidR="00182EAA">
              <w:rPr>
                <w:rFonts w:hint="cs"/>
                <w:cs/>
              </w:rPr>
              <w:t xml:space="preserve"> </w:t>
            </w:r>
            <w:r>
              <w:rPr>
                <w:rFonts w:hint="cs"/>
                <w:cs/>
              </w:rPr>
              <w:t>ขึ้นอยู่กับประเภทของผลิตภัณฑ์</w:t>
            </w:r>
            <w:r w:rsidRPr="004F40EC">
              <w:rPr>
                <w:cs/>
              </w:rPr>
              <w:t xml:space="preserve"> ณ วันสิ้นงวดที่รายงาน</w:t>
            </w:r>
            <w:r>
              <w:rPr>
                <w:rFonts w:hint="cs"/>
                <w:cs/>
              </w:rPr>
              <w:t xml:space="preserve"> </w:t>
            </w:r>
            <w:r>
              <w:t>(</w:t>
            </w:r>
            <w:r>
              <w:rPr>
                <w:rFonts w:hint="cs"/>
                <w:cs/>
              </w:rPr>
              <w:t>หน่วย</w:t>
            </w:r>
            <w:r>
              <w:t xml:space="preserve">: </w:t>
            </w:r>
            <w:r>
              <w:rPr>
                <w:rFonts w:hint="cs"/>
                <w:cs/>
              </w:rPr>
              <w:t>จำนวนบัญชีหรือจำนวนธุรกรรม</w:t>
            </w:r>
            <w:r>
              <w:t>)</w:t>
            </w:r>
          </w:p>
        </w:tc>
        <w:tc>
          <w:tcPr>
            <w:tcW w:w="5976" w:type="dxa"/>
            <w:tcBorders>
              <w:top w:val="dotted" w:sz="4" w:space="0" w:color="auto"/>
              <w:left w:val="dotted" w:sz="4" w:space="0" w:color="auto"/>
              <w:bottom w:val="dotted" w:sz="4" w:space="0" w:color="auto"/>
            </w:tcBorders>
          </w:tcPr>
          <w:p w14:paraId="06280252" w14:textId="77777777" w:rsidR="00F2384C" w:rsidRPr="00BC5379" w:rsidRDefault="00F2384C" w:rsidP="00F2384C">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36C563AB" w14:textId="3E013EB0" w:rsidR="00142BE8" w:rsidRPr="00EE4DE6" w:rsidRDefault="00900A19" w:rsidP="00105B06">
            <w:pPr>
              <w:tabs>
                <w:tab w:val="left" w:pos="2721"/>
                <w:tab w:val="left" w:pos="3429"/>
              </w:tabs>
              <w:spacing w:line="360" w:lineRule="auto"/>
            </w:pPr>
            <w:r w:rsidRPr="00BC5379">
              <w:rPr>
                <w:rFonts w:hint="cs"/>
                <w:color w:val="000000" w:themeColor="text1"/>
                <w:cs/>
              </w:rPr>
              <w:t>มีค่ามากกว่าหรือเท่ากับศูนย์</w:t>
            </w:r>
          </w:p>
        </w:tc>
      </w:tr>
      <w:tr w:rsidR="00142BE8" w:rsidRPr="00F072D2" w14:paraId="4A2211BC" w14:textId="77777777" w:rsidTr="00142BE8">
        <w:tc>
          <w:tcPr>
            <w:tcW w:w="2241" w:type="dxa"/>
            <w:tcBorders>
              <w:top w:val="dotted" w:sz="4" w:space="0" w:color="auto"/>
              <w:right w:val="dotted" w:sz="4" w:space="0" w:color="auto"/>
            </w:tcBorders>
          </w:tcPr>
          <w:p w14:paraId="3F65B5A4" w14:textId="5CEC2893" w:rsidR="00142BE8" w:rsidRPr="00142BE8" w:rsidRDefault="00BA2798" w:rsidP="00BC5379">
            <w:pPr>
              <w:pStyle w:val="Header"/>
              <w:tabs>
                <w:tab w:val="clear" w:pos="4153"/>
                <w:tab w:val="clear" w:pos="8306"/>
                <w:tab w:val="left" w:pos="1260"/>
                <w:tab w:val="left" w:pos="1530"/>
                <w:tab w:val="left" w:pos="1890"/>
              </w:tabs>
              <w:spacing w:before="120" w:line="360" w:lineRule="auto"/>
              <w:rPr>
                <w:color w:val="000000" w:themeColor="text1"/>
                <w:cs/>
              </w:rPr>
            </w:pPr>
            <w:r>
              <w:rPr>
                <w:rFonts w:hint="cs"/>
                <w:cs/>
              </w:rPr>
              <w:t>สัดส่วนเรื่องร้องเรียนที่ยุติแล้วต่อจำนวนผลิตภัณฑ์</w:t>
            </w:r>
          </w:p>
        </w:tc>
        <w:tc>
          <w:tcPr>
            <w:tcW w:w="6225" w:type="dxa"/>
            <w:tcBorders>
              <w:top w:val="dotted" w:sz="4" w:space="0" w:color="auto"/>
              <w:left w:val="dotted" w:sz="4" w:space="0" w:color="auto"/>
              <w:right w:val="dotted" w:sz="4" w:space="0" w:color="auto"/>
            </w:tcBorders>
          </w:tcPr>
          <w:p w14:paraId="3BF619F6" w14:textId="4A20B778" w:rsidR="00142BE8" w:rsidRPr="00BC5379" w:rsidRDefault="00BA2798" w:rsidP="00BC5379">
            <w:pPr>
              <w:pStyle w:val="Header"/>
              <w:tabs>
                <w:tab w:val="clear" w:pos="4153"/>
                <w:tab w:val="clear" w:pos="8306"/>
                <w:tab w:val="left" w:pos="1260"/>
                <w:tab w:val="left" w:pos="1530"/>
                <w:tab w:val="left" w:pos="1890"/>
              </w:tabs>
              <w:spacing w:before="120" w:line="360" w:lineRule="auto"/>
              <w:rPr>
                <w:color w:val="000000" w:themeColor="text1"/>
              </w:rPr>
            </w:pPr>
            <w:r>
              <w:rPr>
                <w:rFonts w:hint="cs"/>
                <w:cs/>
              </w:rPr>
              <w:t>สัดส่วนเรื่องร้องเรียนที่ยุติแล้วต่อจำนวนผลิตภัณฑ์ คำนวณจากจำนวนเรื่องร้องเรียนที่ยุติแล้วรวมทั้งสิ้น หารด้วยจำนวนบัญชีหรือจำนวนธุรกรรม</w:t>
            </w:r>
            <w:r w:rsidR="00182EAA">
              <w:rPr>
                <w:rFonts w:hint="cs"/>
                <w:cs/>
              </w:rPr>
              <w:t xml:space="preserve"> </w:t>
            </w:r>
            <w:r>
              <w:rPr>
                <w:rFonts w:hint="cs"/>
                <w:cs/>
              </w:rPr>
              <w:t xml:space="preserve">ขึ้นอยู่กับประเภทของผลิตภัณฑ์ </w:t>
            </w:r>
            <w:r>
              <w:t>(</w:t>
            </w:r>
            <w:r>
              <w:rPr>
                <w:rFonts w:hint="cs"/>
                <w:cs/>
              </w:rPr>
              <w:t>หน่วย</w:t>
            </w:r>
            <w:r>
              <w:t>:</w:t>
            </w:r>
            <w:r>
              <w:rPr>
                <w:rFonts w:hint="cs"/>
                <w:cs/>
              </w:rPr>
              <w:t xml:space="preserve"> ร้อยละ</w:t>
            </w:r>
            <w:r>
              <w:t>)</w:t>
            </w:r>
          </w:p>
        </w:tc>
        <w:tc>
          <w:tcPr>
            <w:tcW w:w="5976" w:type="dxa"/>
            <w:tcBorders>
              <w:top w:val="dotted" w:sz="4" w:space="0" w:color="auto"/>
              <w:left w:val="dotted" w:sz="4" w:space="0" w:color="auto"/>
            </w:tcBorders>
          </w:tcPr>
          <w:p w14:paraId="6DEC1842" w14:textId="77777777" w:rsidR="00F2384C" w:rsidRPr="00BC5379" w:rsidRDefault="00F2384C" w:rsidP="00F2384C">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156BA0C1" w14:textId="77777777" w:rsidR="00F2384C" w:rsidRPr="00370EDF" w:rsidRDefault="00F2384C" w:rsidP="00105B06">
            <w:pPr>
              <w:tabs>
                <w:tab w:val="left" w:pos="2721"/>
                <w:tab w:val="left" w:pos="3429"/>
              </w:tabs>
              <w:spacing w:line="360" w:lineRule="auto"/>
              <w:rPr>
                <w:cs/>
                <w:lang w:val="th-TH"/>
              </w:rPr>
            </w:pPr>
            <w:r w:rsidRPr="00370EDF">
              <w:rPr>
                <w:rFonts w:hint="cs"/>
                <w:cs/>
                <w:lang w:val="th-TH"/>
              </w:rPr>
              <w:t>การรายงานต้องเป็นไปตามรูปแบบ ดังนี้</w:t>
            </w:r>
          </w:p>
          <w:p w14:paraId="2F322178" w14:textId="77777777" w:rsidR="00DE4965" w:rsidRDefault="00DE4965" w:rsidP="00105B06">
            <w:pPr>
              <w:pStyle w:val="Header"/>
              <w:numPr>
                <w:ilvl w:val="0"/>
                <w:numId w:val="36"/>
              </w:numPr>
              <w:tabs>
                <w:tab w:val="left" w:pos="1260"/>
                <w:tab w:val="left" w:pos="1530"/>
                <w:tab w:val="left" w:pos="1890"/>
              </w:tabs>
              <w:spacing w:line="360" w:lineRule="auto"/>
              <w:ind w:left="317" w:hanging="274"/>
              <w:rPr>
                <w:color w:val="000000" w:themeColor="text1"/>
              </w:rPr>
            </w:pPr>
            <w:r w:rsidRPr="00BC5379">
              <w:rPr>
                <w:rFonts w:hint="cs"/>
                <w:color w:val="000000" w:themeColor="text1"/>
                <w:cs/>
              </w:rPr>
              <w:t>มีค่ามากกว่าหรือเท่ากับศูนย์</w:t>
            </w:r>
          </w:p>
          <w:p w14:paraId="6B4ED3D9" w14:textId="7452E894" w:rsidR="00142BE8" w:rsidRPr="00F072D2" w:rsidRDefault="00DE4965" w:rsidP="00105B06">
            <w:pPr>
              <w:pStyle w:val="Header"/>
              <w:numPr>
                <w:ilvl w:val="0"/>
                <w:numId w:val="36"/>
              </w:numPr>
              <w:tabs>
                <w:tab w:val="left" w:pos="1260"/>
                <w:tab w:val="left" w:pos="1530"/>
                <w:tab w:val="left" w:pos="1890"/>
              </w:tabs>
              <w:spacing w:line="360" w:lineRule="auto"/>
              <w:ind w:left="317" w:hanging="274"/>
            </w:pPr>
            <w:r>
              <w:rPr>
                <w:rFonts w:hint="cs"/>
                <w:cs/>
              </w:rPr>
              <w:t>สัดส่วนเรื่องร้องเรียนที่ยุติแล้วต่อจำนวนผลิตภัณฑ์</w:t>
            </w:r>
            <w:r>
              <w:rPr>
                <w:rFonts w:hint="cs"/>
                <w:color w:val="000000" w:themeColor="text1"/>
                <w:cs/>
              </w:rPr>
              <w:t xml:space="preserve"> ต้องมีค่าเท่ากับ </w:t>
            </w:r>
            <w:r>
              <w:rPr>
                <w:rFonts w:hint="cs"/>
                <w:cs/>
              </w:rPr>
              <w:t xml:space="preserve">จำนวนเรื่องร้องเรียนที่ยุติแล้วรวมทั้งสิ้น หารด้วย </w:t>
            </w:r>
            <w:r w:rsidRPr="004F40EC">
              <w:rPr>
                <w:cs/>
              </w:rPr>
              <w:t>จำนวนผลิตภัณฑ์ ณ วันสิ้นงวดที่รายงาน</w:t>
            </w:r>
            <w:r>
              <w:rPr>
                <w:rFonts w:hint="cs"/>
                <w:cs/>
              </w:rPr>
              <w:t xml:space="preserve"> และคูณด้วย </w:t>
            </w:r>
            <w:r>
              <w:t xml:space="preserve">100 </w:t>
            </w:r>
          </w:p>
        </w:tc>
      </w:tr>
    </w:tbl>
    <w:p w14:paraId="4E516B40" w14:textId="77777777" w:rsidR="00170F62" w:rsidRPr="00F072D2" w:rsidRDefault="00170F62" w:rsidP="00900A19">
      <w:pPr>
        <w:rPr>
          <w:color w:val="000000" w:themeColor="text1"/>
          <w:cs/>
        </w:rPr>
      </w:pPr>
    </w:p>
    <w:sectPr w:rsidR="00170F62" w:rsidRPr="00F072D2" w:rsidSect="00E07528">
      <w:headerReference w:type="default" r:id="rId17"/>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5C9BCB" w14:textId="77777777" w:rsidR="004518EC" w:rsidRDefault="004518EC" w:rsidP="00917C33">
      <w:r>
        <w:separator/>
      </w:r>
    </w:p>
  </w:endnote>
  <w:endnote w:type="continuationSeparator" w:id="0">
    <w:p w14:paraId="287CF64D" w14:textId="77777777" w:rsidR="004518EC" w:rsidRDefault="004518EC"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1A5D8A" w14:textId="77777777" w:rsidR="00C31A20" w:rsidRDefault="00C31A20" w:rsidP="00C31A20">
    <w:pPr>
      <w:pStyle w:val="Footer"/>
    </w:pPr>
  </w:p>
  <w:p w14:paraId="3C832224" w14:textId="77777777" w:rsidR="00C31A20" w:rsidRDefault="00C31A20" w:rsidP="00C31A20">
    <w:pPr>
      <w:pStyle w:val="Footer"/>
    </w:pPr>
    <w:r>
      <w:rPr>
        <w:noProof/>
      </w:rPr>
      <mc:AlternateContent>
        <mc:Choice Requires="wps">
          <w:drawing>
            <wp:anchor distT="0" distB="0" distL="114300" distR="114300" simplePos="0" relativeHeight="251658240" behindDoc="0" locked="0" layoutInCell="1" allowOverlap="1" wp14:anchorId="58956FB6" wp14:editId="77EB89BB">
              <wp:simplePos x="0" y="0"/>
              <wp:positionH relativeFrom="column">
                <wp:posOffset>5478145</wp:posOffset>
              </wp:positionH>
              <wp:positionV relativeFrom="paragraph">
                <wp:posOffset>73025</wp:posOffset>
              </wp:positionV>
              <wp:extent cx="3813175" cy="552450"/>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317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64C29C" w14:textId="77777777" w:rsidR="00C31A20" w:rsidRPr="007D71A9" w:rsidRDefault="00C31A20" w:rsidP="00C31A20">
                          <w:pPr>
                            <w:spacing w:line="320" w:lineRule="exact"/>
                            <w:jc w:val="right"/>
                          </w:pPr>
                          <w:r>
                            <w:t>Data Set Manual</w:t>
                          </w:r>
                          <w:r w:rsidRPr="007D71A9">
                            <w:t xml:space="preserve"> </w:t>
                          </w:r>
                        </w:p>
                        <w:p w14:paraId="248AAFCB" w14:textId="12DA1AE9" w:rsidR="00C31A20" w:rsidRPr="007D71A9" w:rsidRDefault="00C31A20" w:rsidP="00C31A20">
                          <w:pPr>
                            <w:spacing w:line="320" w:lineRule="exact"/>
                            <w:jc w:val="right"/>
                          </w:pPr>
                          <w:r w:rsidRPr="00C31A20">
                            <w:t>Market Conduct Data Set Manual Version 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56FB6" id="_x0000_t202" coordsize="21600,21600" o:spt="202" path="m,l,21600r21600,l21600,xe">
              <v:stroke joinstyle="miter"/>
              <v:path gradientshapeok="t" o:connecttype="rect"/>
            </v:shapetype>
            <v:shape id="Text Box 17" o:spid="_x0000_s1026" type="#_x0000_t202" style="position:absolute;margin-left:431.35pt;margin-top:5.75pt;width:300.25pt;height: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xBWtwIAALs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" filled="f" stroked="f">
              <v:textbox>
                <w:txbxContent>
                  <w:p w14:paraId="3064C29C" w14:textId="77777777" w:rsidR="00C31A20" w:rsidRPr="007D71A9" w:rsidRDefault="00C31A20" w:rsidP="00C31A20">
                    <w:pPr>
                      <w:spacing w:line="320" w:lineRule="exact"/>
                      <w:jc w:val="right"/>
                    </w:pPr>
                    <w:r>
                      <w:t>Data Set Manual</w:t>
                    </w:r>
                    <w:r w:rsidRPr="007D71A9">
                      <w:t xml:space="preserve"> </w:t>
                    </w:r>
                  </w:p>
                  <w:p w14:paraId="248AAFCB" w14:textId="12DA1AE9" w:rsidR="00C31A20" w:rsidRPr="007D71A9" w:rsidRDefault="00C31A20" w:rsidP="00C31A20">
                    <w:pPr>
                      <w:spacing w:line="320" w:lineRule="exact"/>
                      <w:jc w:val="right"/>
                    </w:pPr>
                    <w:r w:rsidRPr="00C31A20">
                      <w:t>Market Conduct Data Set Manual Version 1.0</w:t>
                    </w:r>
                  </w:p>
                </w:txbxContent>
              </v:textbox>
            </v:shape>
          </w:pict>
        </mc:Fallback>
      </mc:AlternateContent>
    </w:r>
    <w:r>
      <w:rPr>
        <w:noProof/>
      </w:rPr>
      <w:drawing>
        <wp:anchor distT="0" distB="0" distL="114300" distR="114300" simplePos="0" relativeHeight="251657216" behindDoc="0" locked="0" layoutInCell="1" allowOverlap="1" wp14:anchorId="220FCB5D" wp14:editId="52F96F26">
          <wp:simplePos x="0" y="0"/>
          <wp:positionH relativeFrom="column">
            <wp:posOffset>1905</wp:posOffset>
          </wp:positionH>
          <wp:positionV relativeFrom="paragraph">
            <wp:posOffset>62865</wp:posOffset>
          </wp:positionV>
          <wp:extent cx="361950" cy="542925"/>
          <wp:effectExtent l="0" t="0" r="0" b="9525"/>
          <wp:wrapNone/>
          <wp:docPr id="12"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5168" behindDoc="0" locked="0" layoutInCell="1" allowOverlap="1" wp14:anchorId="4629DFC5" wp14:editId="4F7A4FAC">
              <wp:simplePos x="0" y="0"/>
              <wp:positionH relativeFrom="column">
                <wp:posOffset>440055</wp:posOffset>
              </wp:positionH>
              <wp:positionV relativeFrom="paragraph">
                <wp:posOffset>120015</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86BF68" w14:textId="77777777" w:rsidR="00C31A20" w:rsidRPr="007D71A9" w:rsidRDefault="00C31A20" w:rsidP="00C31A20">
                          <w:pPr>
                            <w:spacing w:after="120" w:line="240" w:lineRule="exact"/>
                            <w:rPr>
                              <w:b/>
                              <w:bCs/>
                            </w:rPr>
                          </w:pPr>
                          <w:r w:rsidRPr="007D71A9">
                            <w:rPr>
                              <w:b/>
                              <w:bCs/>
                              <w:cs/>
                            </w:rPr>
                            <w:t>โครงการพัฒนาระบบบริหารข้อมูล</w:t>
                          </w:r>
                        </w:p>
                        <w:p w14:paraId="0769EF9F" w14:textId="77777777" w:rsidR="00C31A20" w:rsidRPr="007D71A9" w:rsidRDefault="00C31A20" w:rsidP="00C31A20">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29DFC5" id="Text Box 6" o:spid="_x0000_s1027" type="#_x0000_t202" style="position:absolute;margin-left:34.65pt;margin-top:9.45pt;width:174.3pt;height:3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" filled="f" stroked="f">
              <v:textbox>
                <w:txbxContent>
                  <w:p w14:paraId="7786BF68" w14:textId="77777777" w:rsidR="00C31A20" w:rsidRPr="007D71A9" w:rsidRDefault="00C31A20" w:rsidP="00C31A20">
                    <w:pPr>
                      <w:spacing w:after="120" w:line="240" w:lineRule="exact"/>
                      <w:rPr>
                        <w:b/>
                        <w:bCs/>
                      </w:rPr>
                    </w:pPr>
                    <w:r w:rsidRPr="007D71A9">
                      <w:rPr>
                        <w:b/>
                        <w:bCs/>
                        <w:cs/>
                      </w:rPr>
                      <w:t>โครงการพัฒนาระบบบริหารข้อมูล</w:t>
                    </w:r>
                  </w:p>
                  <w:p w14:paraId="0769EF9F" w14:textId="77777777" w:rsidR="00C31A20" w:rsidRPr="007D71A9" w:rsidRDefault="00C31A20" w:rsidP="00C31A20">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4294967295" distB="4294967295" distL="114300" distR="114300" simplePos="0" relativeHeight="251656192" behindDoc="0" locked="0" layoutInCell="1" allowOverlap="1" wp14:anchorId="224F61C9" wp14:editId="5A672FDD">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1CBDB6" id="Straight Connector 9"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t xml:space="preserve">  </w:t>
    </w:r>
    <w:r>
      <w:tab/>
    </w:r>
    <w:r>
      <w:tab/>
    </w:r>
  </w:p>
  <w:p w14:paraId="4F0B928A" w14:textId="2C7F7DCA" w:rsidR="00FE2D77" w:rsidRPr="00B26FDE" w:rsidRDefault="00C31A20" w:rsidP="00C31A20">
    <w:pPr>
      <w:pStyle w:val="Footer"/>
      <w:tabs>
        <w:tab w:val="clear" w:pos="8306"/>
        <w:tab w:val="right" w:pos="7221"/>
      </w:tabs>
      <w:spacing w:after="360"/>
      <w:ind w:right="11"/>
      <w:rPr>
        <w:rFonts w:ascii="Cordia New" w:hAnsi="Cordia New" w:cs="Cordia New"/>
        <w:b/>
        <w:bCs/>
        <w:sz w:val="28"/>
        <w:szCs w:val="28"/>
      </w:rPr>
    </w:pPr>
    <w:r>
      <w:tab/>
    </w:r>
    <w:r>
      <w:tab/>
    </w:r>
    <w:r w:rsidRPr="00B26FDE">
      <w:rPr>
        <w:b/>
        <w:bCs/>
      </w:rPr>
      <w:t xml:space="preserve">- </w:t>
    </w:r>
    <w:r w:rsidRPr="00B26FDE">
      <w:rPr>
        <w:b/>
        <w:bCs/>
      </w:rPr>
      <w:fldChar w:fldCharType="begin"/>
    </w:r>
    <w:r w:rsidRPr="00B26FDE">
      <w:rPr>
        <w:b/>
        <w:bCs/>
      </w:rPr>
      <w:instrText xml:space="preserve"> PAGE   \* MERGEFORMAT </w:instrText>
    </w:r>
    <w:r w:rsidRPr="00B26FDE">
      <w:rPr>
        <w:b/>
        <w:bCs/>
      </w:rPr>
      <w:fldChar w:fldCharType="separate"/>
    </w:r>
    <w:r w:rsidR="00CB5F85">
      <w:rPr>
        <w:b/>
        <w:bCs/>
        <w:noProof/>
      </w:rPr>
      <w:t>13</w:t>
    </w:r>
    <w:r w:rsidRPr="00B26FDE">
      <w:rPr>
        <w:b/>
        <w:bCs/>
      </w:rPr>
      <w:fldChar w:fldCharType="end"/>
    </w:r>
    <w:r w:rsidRPr="00B26FDE">
      <w:rPr>
        <w:rFonts w:ascii="Cordia New" w:hAnsi="Cordia New" w:cs="Cordia New"/>
        <w:b/>
        <w:bCs/>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00BB4B" w14:textId="77777777" w:rsidR="00EE4DE6" w:rsidRDefault="00EE4DE6" w:rsidP="00EE4DE6">
    <w:pPr>
      <w:pStyle w:val="Footer"/>
    </w:pPr>
  </w:p>
  <w:p w14:paraId="211E2196" w14:textId="77777777" w:rsidR="00EE4DE6" w:rsidRDefault="00EE4DE6" w:rsidP="00EE4DE6">
    <w:pPr>
      <w:pStyle w:val="Footer"/>
    </w:pPr>
    <w:r>
      <w:rPr>
        <w:noProof/>
      </w:rPr>
      <mc:AlternateContent>
        <mc:Choice Requires="wps">
          <w:drawing>
            <wp:anchor distT="0" distB="0" distL="114300" distR="114300" simplePos="0" relativeHeight="251662336" behindDoc="0" locked="0" layoutInCell="1" allowOverlap="1" wp14:anchorId="10471FC4" wp14:editId="139A583B">
              <wp:simplePos x="0" y="0"/>
              <wp:positionH relativeFrom="column">
                <wp:posOffset>5478145</wp:posOffset>
              </wp:positionH>
              <wp:positionV relativeFrom="paragraph">
                <wp:posOffset>73025</wp:posOffset>
              </wp:positionV>
              <wp:extent cx="3813175" cy="552450"/>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317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5D152" w14:textId="77777777" w:rsidR="00EE4DE6" w:rsidRPr="007D71A9" w:rsidRDefault="00EE4DE6" w:rsidP="00EE4DE6">
                          <w:pPr>
                            <w:spacing w:line="320" w:lineRule="exact"/>
                            <w:jc w:val="right"/>
                          </w:pPr>
                          <w:r>
                            <w:t>Data Set Manual</w:t>
                          </w:r>
                          <w:r w:rsidRPr="007D71A9">
                            <w:t xml:space="preserve"> </w:t>
                          </w:r>
                        </w:p>
                        <w:p w14:paraId="01EC0E62" w14:textId="77777777" w:rsidR="00EE4DE6" w:rsidRPr="007D71A9" w:rsidRDefault="00EE4DE6" w:rsidP="00EE4DE6">
                          <w:pPr>
                            <w:spacing w:line="320" w:lineRule="exact"/>
                            <w:jc w:val="right"/>
                          </w:pPr>
                          <w:r w:rsidRPr="00C31A20">
                            <w:t>Market Conduct Data Set Manual Version 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71FC4" id="_x0000_t202" coordsize="21600,21600" o:spt="202" path="m,l,21600r21600,l21600,xe">
              <v:stroke joinstyle="miter"/>
              <v:path gradientshapeok="t" o:connecttype="rect"/>
            </v:shapetype>
            <v:shape id="Text Box 13" o:spid="_x0000_s1028" type="#_x0000_t202" style="position:absolute;margin-left:431.35pt;margin-top:5.75pt;width:300.25pt;height:4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" filled="f" stroked="f">
              <v:textbox>
                <w:txbxContent>
                  <w:p w14:paraId="4B75D152" w14:textId="77777777" w:rsidR="00EE4DE6" w:rsidRPr="007D71A9" w:rsidRDefault="00EE4DE6" w:rsidP="00EE4DE6">
                    <w:pPr>
                      <w:spacing w:line="320" w:lineRule="exact"/>
                      <w:jc w:val="right"/>
                    </w:pPr>
                    <w:r>
                      <w:t>Data Set Manual</w:t>
                    </w:r>
                    <w:r w:rsidRPr="007D71A9">
                      <w:t xml:space="preserve"> </w:t>
                    </w:r>
                  </w:p>
                  <w:p w14:paraId="01EC0E62" w14:textId="77777777" w:rsidR="00EE4DE6" w:rsidRPr="007D71A9" w:rsidRDefault="00EE4DE6" w:rsidP="00EE4DE6">
                    <w:pPr>
                      <w:spacing w:line="320" w:lineRule="exact"/>
                      <w:jc w:val="right"/>
                    </w:pPr>
                    <w:r w:rsidRPr="00C31A20">
                      <w:t>Market Conduct Data Set Manual Version 1.0</w:t>
                    </w:r>
                  </w:p>
                </w:txbxContent>
              </v:textbox>
            </v:shape>
          </w:pict>
        </mc:Fallback>
      </mc:AlternateContent>
    </w:r>
    <w:r>
      <w:rPr>
        <w:noProof/>
      </w:rPr>
      <w:drawing>
        <wp:anchor distT="0" distB="0" distL="114300" distR="114300" simplePos="0" relativeHeight="251661312" behindDoc="0" locked="0" layoutInCell="1" allowOverlap="1" wp14:anchorId="2337817D" wp14:editId="236F58C7">
          <wp:simplePos x="0" y="0"/>
          <wp:positionH relativeFrom="column">
            <wp:posOffset>1905</wp:posOffset>
          </wp:positionH>
          <wp:positionV relativeFrom="paragraph">
            <wp:posOffset>62865</wp:posOffset>
          </wp:positionV>
          <wp:extent cx="361950" cy="542925"/>
          <wp:effectExtent l="0" t="0" r="0" b="9525"/>
          <wp:wrapNone/>
          <wp:docPr id="18"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01AD7EE6" wp14:editId="77E9DE4C">
              <wp:simplePos x="0" y="0"/>
              <wp:positionH relativeFrom="column">
                <wp:posOffset>440055</wp:posOffset>
              </wp:positionH>
              <wp:positionV relativeFrom="paragraph">
                <wp:posOffset>120015</wp:posOffset>
              </wp:positionV>
              <wp:extent cx="2213610" cy="495300"/>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530F91" w14:textId="77777777" w:rsidR="00EE4DE6" w:rsidRPr="007D71A9" w:rsidRDefault="00EE4DE6" w:rsidP="00EE4DE6">
                          <w:pPr>
                            <w:spacing w:after="120" w:line="240" w:lineRule="exact"/>
                            <w:rPr>
                              <w:b/>
                              <w:bCs/>
                            </w:rPr>
                          </w:pPr>
                          <w:r w:rsidRPr="007D71A9">
                            <w:rPr>
                              <w:b/>
                              <w:bCs/>
                              <w:cs/>
                            </w:rPr>
                            <w:t>โครงการพัฒนาระบบบริหารข้อมูล</w:t>
                          </w:r>
                        </w:p>
                        <w:p w14:paraId="2A8907AB" w14:textId="77777777" w:rsidR="00EE4DE6" w:rsidRPr="007D71A9" w:rsidRDefault="00EE4DE6" w:rsidP="00EE4DE6">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AD7EE6" id="Text Box 14" o:spid="_x0000_s1029" type="#_x0000_t202" style="position:absolute;margin-left:34.65pt;margin-top:9.45pt;width:174.3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" filled="f" stroked="f">
              <v:textbox>
                <w:txbxContent>
                  <w:p w14:paraId="41530F91" w14:textId="77777777" w:rsidR="00EE4DE6" w:rsidRPr="007D71A9" w:rsidRDefault="00EE4DE6" w:rsidP="00EE4DE6">
                    <w:pPr>
                      <w:spacing w:after="120" w:line="240" w:lineRule="exact"/>
                      <w:rPr>
                        <w:b/>
                        <w:bCs/>
                      </w:rPr>
                    </w:pPr>
                    <w:r w:rsidRPr="007D71A9">
                      <w:rPr>
                        <w:b/>
                        <w:bCs/>
                        <w:cs/>
                      </w:rPr>
                      <w:t>โครงการพัฒนาระบบบริหารข้อมูล</w:t>
                    </w:r>
                  </w:p>
                  <w:p w14:paraId="2A8907AB" w14:textId="77777777" w:rsidR="00EE4DE6" w:rsidRPr="007D71A9" w:rsidRDefault="00EE4DE6" w:rsidP="00EE4DE6">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4294967295" distB="4294967295" distL="114300" distR="114300" simplePos="0" relativeHeight="251660288" behindDoc="0" locked="0" layoutInCell="1" allowOverlap="1" wp14:anchorId="6201F1E9" wp14:editId="7FAA6290">
              <wp:simplePos x="0" y="0"/>
              <wp:positionH relativeFrom="column">
                <wp:posOffset>59055</wp:posOffset>
              </wp:positionH>
              <wp:positionV relativeFrom="paragraph">
                <wp:posOffset>-22226</wp:posOffset>
              </wp:positionV>
              <wp:extent cx="9170670" cy="0"/>
              <wp:effectExtent l="0" t="0" r="11430" b="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C799ED" id="Straight Connector 16" o:spid="_x0000_s1026" style="position:absolute;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"/>
          </w:pict>
        </mc:Fallback>
      </mc:AlternateContent>
    </w:r>
    <w:r>
      <w:t xml:space="preserve">  </w:t>
    </w:r>
    <w:r>
      <w:tab/>
    </w:r>
    <w:r>
      <w:tab/>
    </w:r>
  </w:p>
  <w:p w14:paraId="30266177" w14:textId="32765CD8" w:rsidR="00EE4DE6" w:rsidRPr="00EE4DE6" w:rsidRDefault="00EE4DE6" w:rsidP="00EE4DE6">
    <w:pPr>
      <w:pStyle w:val="Footer"/>
      <w:tabs>
        <w:tab w:val="clear" w:pos="8306"/>
        <w:tab w:val="right" w:pos="7221"/>
      </w:tabs>
      <w:spacing w:after="360"/>
      <w:ind w:right="11"/>
      <w:rPr>
        <w:rFonts w:ascii="Cordia New" w:hAnsi="Cordia New" w:cs="Cordia New"/>
        <w:b/>
        <w:bCs/>
        <w:sz w:val="28"/>
        <w:szCs w:val="28"/>
      </w:rPr>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BE39E8" w14:textId="77777777" w:rsidR="004518EC" w:rsidRDefault="004518EC" w:rsidP="00917C33">
      <w:r>
        <w:separator/>
      </w:r>
    </w:p>
  </w:footnote>
  <w:footnote w:type="continuationSeparator" w:id="0">
    <w:p w14:paraId="0E33C11D" w14:textId="77777777" w:rsidR="004518EC" w:rsidRDefault="004518EC"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608CB" w14:textId="75AAFDF3" w:rsidR="00FE2D77" w:rsidRDefault="00CB5F85">
    <w:pPr>
      <w:pStyle w:val="Header"/>
    </w:pPr>
    <w:sdt>
      <w:sdtPr>
        <w:rPr>
          <w:cs/>
        </w:rPr>
        <w:id w:val="2008637902"/>
        <w:docPartObj>
          <w:docPartGallery w:val="Watermarks"/>
          <w:docPartUnique/>
        </w:docPartObj>
      </w:sdtPr>
      <w:sdtEndPr/>
      <w:sdtContent>
        <w:r>
          <w:rPr>
            <w:noProof/>
            <w:lang w:bidi="ar-SA"/>
          </w:rPr>
          <w:pict w14:anchorId="6A590C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00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E2D77">
      <w:rPr>
        <w:noProof/>
      </w:rPr>
      <w:drawing>
        <wp:anchor distT="0" distB="0" distL="114300" distR="114300" simplePos="0" relativeHeight="251650048" behindDoc="0" locked="0" layoutInCell="1" allowOverlap="1" wp14:anchorId="0A8782C0" wp14:editId="0BAFB328">
          <wp:simplePos x="0" y="0"/>
          <wp:positionH relativeFrom="margin">
            <wp:posOffset>6231255</wp:posOffset>
          </wp:positionH>
          <wp:positionV relativeFrom="margin">
            <wp:posOffset>-827405</wp:posOffset>
          </wp:positionV>
          <wp:extent cx="3018155" cy="480695"/>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sidR="00FE2D77">
      <w:rPr>
        <w:noProof/>
      </w:rPr>
      <mc:AlternateContent>
        <mc:Choice Requires="wps">
          <w:drawing>
            <wp:anchor distT="4294967295" distB="4294967295" distL="114300" distR="114300" simplePos="0" relativeHeight="251649024" behindDoc="0" locked="0" layoutInCell="1" allowOverlap="1" wp14:anchorId="6E78A9DE" wp14:editId="2619AD86">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sidR="00FE2D77">
      <w:rPr>
        <w:noProof/>
      </w:rPr>
      <w:drawing>
        <wp:anchor distT="0" distB="0" distL="114300" distR="114300" simplePos="0" relativeHeight="251654144" behindDoc="1" locked="0" layoutInCell="1" allowOverlap="1" wp14:anchorId="4222BB88" wp14:editId="49811FAE">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1"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5D7833" w14:textId="55F2969C" w:rsidR="00EE4DE6" w:rsidRDefault="00EE4DE6">
    <w:pPr>
      <w:pStyle w:val="Header"/>
    </w:pPr>
    <w:r>
      <w:rPr>
        <w:noProof/>
      </w:rPr>
      <w:drawing>
        <wp:anchor distT="0" distB="0" distL="114300" distR="114300" simplePos="0" relativeHeight="251664384" behindDoc="0" locked="0" layoutInCell="1" allowOverlap="1" wp14:anchorId="6D6EC409" wp14:editId="14990B60">
          <wp:simplePos x="0" y="0"/>
          <wp:positionH relativeFrom="margin">
            <wp:posOffset>6231255</wp:posOffset>
          </wp:positionH>
          <wp:positionV relativeFrom="margin">
            <wp:posOffset>-789305</wp:posOffset>
          </wp:positionV>
          <wp:extent cx="3018155" cy="480695"/>
          <wp:effectExtent l="0" t="0" r="0" b="0"/>
          <wp:wrapSquare wrapText="bothSides"/>
          <wp:docPr id="2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0" locked="0" layoutInCell="1" allowOverlap="1" wp14:anchorId="3F65B413" wp14:editId="5688C2DA">
          <wp:simplePos x="0" y="0"/>
          <wp:positionH relativeFrom="column">
            <wp:posOffset>18415</wp:posOffset>
          </wp:positionH>
          <wp:positionV relativeFrom="paragraph">
            <wp:posOffset>-633730</wp:posOffset>
          </wp:positionV>
          <wp:extent cx="1662430" cy="474980"/>
          <wp:effectExtent l="0" t="0" r="0" b="1270"/>
          <wp:wrapSquare wrapText="bothSides"/>
          <wp:docPr id="2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3360" behindDoc="0" locked="0" layoutInCell="1" allowOverlap="1" wp14:anchorId="7FE964AF" wp14:editId="37C87AF8">
              <wp:simplePos x="0" y="0"/>
              <wp:positionH relativeFrom="column">
                <wp:posOffset>59055</wp:posOffset>
              </wp:positionH>
              <wp:positionV relativeFrom="paragraph">
                <wp:posOffset>34289</wp:posOffset>
              </wp:positionV>
              <wp:extent cx="9170670" cy="0"/>
              <wp:effectExtent l="0" t="0" r="11430" b="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648370" id="Straight Connector 19" o:spid="_x0000_s1026" style="position:absolute;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Byl6/4HQIAADgEAAAOAAAAAAAAAAAAAAAAAC4CAABkcnMvZTJvRG9jLnhtbFBLAQItABQA&#10;BgAIAAAAIQD/ZMLQ2gAAAAYBAAAPAAAAAAAAAAAAAAAAAHcEAABkcnMvZG93bnJldi54bWxQSwUG&#10;AAAAAAQABADzAAAAfgU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A5201" w14:textId="77777777" w:rsidR="00FE2D77" w:rsidRDefault="00FE2D77">
    <w:pPr>
      <w:pStyle w:val="Header"/>
    </w:pPr>
    <w:r>
      <w:rPr>
        <w:noProof/>
      </w:rPr>
      <w:drawing>
        <wp:anchor distT="0" distB="0" distL="114300" distR="114300" simplePos="0" relativeHeight="251653120" behindDoc="0" locked="0" layoutInCell="1" allowOverlap="1" wp14:anchorId="45712029" wp14:editId="1FEB966B">
          <wp:simplePos x="0" y="0"/>
          <wp:positionH relativeFrom="column">
            <wp:posOffset>18415</wp:posOffset>
          </wp:positionH>
          <wp:positionV relativeFrom="paragraph">
            <wp:posOffset>-671830</wp:posOffset>
          </wp:positionV>
          <wp:extent cx="1662430" cy="474980"/>
          <wp:effectExtent l="0" t="0" r="0" b="0"/>
          <wp:wrapSquare wrapText="bothSides"/>
          <wp:docPr id="2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2096" behindDoc="0" locked="0" layoutInCell="1" allowOverlap="1" wp14:anchorId="2BF65253" wp14:editId="23C1109F">
          <wp:simplePos x="0" y="0"/>
          <wp:positionH relativeFrom="margin">
            <wp:posOffset>6231255</wp:posOffset>
          </wp:positionH>
          <wp:positionV relativeFrom="margin">
            <wp:posOffset>-884555</wp:posOffset>
          </wp:positionV>
          <wp:extent cx="3018155" cy="480695"/>
          <wp:effectExtent l="0" t="0" r="0" b="0"/>
          <wp:wrapSquare wrapText="bothSides"/>
          <wp:docPr id="2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1072" behindDoc="0" locked="0" layoutInCell="1" allowOverlap="1" wp14:anchorId="40A76EC4" wp14:editId="72512839">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6FA711"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F1360"/>
    <w:multiLevelType w:val="multilevel"/>
    <w:tmpl w:val="4EF812A4"/>
    <w:lvl w:ilvl="0">
      <w:start w:val="1"/>
      <w:numFmt w:val="decimal"/>
      <w:lvlText w:val="%1."/>
      <w:lvlJc w:val="left"/>
      <w:pPr>
        <w:ind w:left="720" w:hanging="360"/>
      </w:pPr>
      <w:rPr>
        <w:rFonts w:hint="default"/>
      </w:rPr>
    </w:lvl>
    <w:lvl w:ilvl="1">
      <w:start w:val="3"/>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F70CF5"/>
    <w:multiLevelType w:val="hybridMultilevel"/>
    <w:tmpl w:val="AE743DCE"/>
    <w:lvl w:ilvl="0" w:tplc="0409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1A49FF"/>
    <w:multiLevelType w:val="hybridMultilevel"/>
    <w:tmpl w:val="F4C00B7C"/>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3" w15:restartNumberingAfterBreak="0">
    <w:nsid w:val="0F863D9A"/>
    <w:multiLevelType w:val="hybridMultilevel"/>
    <w:tmpl w:val="AC967DBC"/>
    <w:lvl w:ilvl="0" w:tplc="061CA7E4">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5129B4"/>
    <w:multiLevelType w:val="hybridMultilevel"/>
    <w:tmpl w:val="F5F414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6" w15:restartNumberingAfterBreak="0">
    <w:nsid w:val="176C439B"/>
    <w:multiLevelType w:val="hybridMultilevel"/>
    <w:tmpl w:val="AC967DBC"/>
    <w:lvl w:ilvl="0" w:tplc="061CA7E4">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FF2ED7"/>
    <w:multiLevelType w:val="hybridMultilevel"/>
    <w:tmpl w:val="AC967DBC"/>
    <w:lvl w:ilvl="0" w:tplc="061CA7E4">
      <w:start w:val="1"/>
      <w:numFmt w:val="decimal"/>
      <w:lvlText w:val="%1."/>
      <w:lvlJc w:val="left"/>
      <w:pPr>
        <w:ind w:left="403" w:hanging="360"/>
      </w:pPr>
      <w:rPr>
        <w:color w:val="auto"/>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8" w15:restartNumberingAfterBreak="0">
    <w:nsid w:val="1BDF6E9F"/>
    <w:multiLevelType w:val="hybridMultilevel"/>
    <w:tmpl w:val="AC967DBC"/>
    <w:lvl w:ilvl="0" w:tplc="061CA7E4">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B25E9E"/>
    <w:multiLevelType w:val="hybridMultilevel"/>
    <w:tmpl w:val="AC967DBC"/>
    <w:lvl w:ilvl="0" w:tplc="061CA7E4">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1466E7"/>
    <w:multiLevelType w:val="hybridMultilevel"/>
    <w:tmpl w:val="4EDEEE2C"/>
    <w:lvl w:ilvl="0" w:tplc="B7C48FD0">
      <w:start w:val="1"/>
      <w:numFmt w:val="decimal"/>
      <w:lvlText w:val="(%1)"/>
      <w:lvlJc w:val="left"/>
      <w:pPr>
        <w:ind w:left="360" w:hanging="360"/>
      </w:pPr>
      <w:rPr>
        <w:rFonts w:ascii="Tahoma" w:eastAsia="Calibri" w:hAnsi="Tahoma" w:cs="Tahom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D04339D"/>
    <w:multiLevelType w:val="hybridMultilevel"/>
    <w:tmpl w:val="BB58AD98"/>
    <w:lvl w:ilvl="0" w:tplc="5252AF30">
      <w:start w:val="1"/>
      <w:numFmt w:val="decimal"/>
      <w:lvlText w:val="%1)"/>
      <w:lvlJc w:val="left"/>
      <w:pPr>
        <w:ind w:left="720" w:hanging="360"/>
      </w:pPr>
      <w:rPr>
        <w:rFonts w:ascii="Tahoma" w:eastAsia="Times New Roman" w:hAnsi="Tahoma" w:cs="Tahom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30418D"/>
    <w:multiLevelType w:val="hybridMultilevel"/>
    <w:tmpl w:val="E69C85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36FB7948"/>
    <w:multiLevelType w:val="multilevel"/>
    <w:tmpl w:val="111E037C"/>
    <w:lvl w:ilvl="0">
      <w:start w:val="1"/>
      <w:numFmt w:val="decimal"/>
      <w:lvlText w:val="%1."/>
      <w:lvlJc w:val="left"/>
      <w:pPr>
        <w:tabs>
          <w:tab w:val="num" w:pos="0"/>
        </w:tabs>
        <w:ind w:left="0" w:firstLine="0"/>
      </w:pPr>
      <w:rPr>
        <w:rFonts w:cs="Times New Roman" w:hint="default"/>
      </w:rPr>
    </w:lvl>
    <w:lvl w:ilvl="1">
      <w:start w:val="1"/>
      <w:numFmt w:val="decimal"/>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lvlText w:val="%1.%2.%3.%4.%5"/>
      <w:lvlJc w:val="left"/>
      <w:pPr>
        <w:tabs>
          <w:tab w:val="num" w:pos="-504"/>
        </w:tabs>
        <w:ind w:left="-504" w:firstLine="0"/>
      </w:pPr>
      <w:rPr>
        <w:rFonts w:cs="Times New Roman" w:hint="default"/>
      </w:rPr>
    </w:lvl>
    <w:lvl w:ilvl="5">
      <w:start w:val="1"/>
      <w:numFmt w:val="decimal"/>
      <w:lvlText w:val="%1.%2.%3.%4.%5.%6"/>
      <w:lvlJc w:val="left"/>
      <w:pPr>
        <w:tabs>
          <w:tab w:val="num" w:pos="-504"/>
        </w:tabs>
        <w:ind w:left="-504" w:firstLine="0"/>
      </w:pPr>
      <w:rPr>
        <w:rFonts w:cs="Times New Roman" w:hint="default"/>
      </w:rPr>
    </w:lvl>
    <w:lvl w:ilvl="6">
      <w:start w:val="1"/>
      <w:numFmt w:val="decimal"/>
      <w:lvlText w:val="%1.%2.%3.%4.%5.%6.%7"/>
      <w:lvlJc w:val="left"/>
      <w:pPr>
        <w:tabs>
          <w:tab w:val="num" w:pos="-504"/>
        </w:tabs>
        <w:ind w:left="-504" w:firstLine="0"/>
      </w:pPr>
      <w:rPr>
        <w:rFonts w:cs="Times New Roman" w:hint="default"/>
      </w:rPr>
    </w:lvl>
    <w:lvl w:ilvl="7">
      <w:start w:val="1"/>
      <w:numFmt w:val="decimal"/>
      <w:lvlText w:val="%1.%2.%3.%4.%5.%6.%7.%8"/>
      <w:lvlJc w:val="left"/>
      <w:pPr>
        <w:tabs>
          <w:tab w:val="num" w:pos="-504"/>
        </w:tabs>
        <w:ind w:left="-504" w:firstLine="0"/>
      </w:pPr>
      <w:rPr>
        <w:rFonts w:cs="Times New Roman" w:hint="default"/>
      </w:rPr>
    </w:lvl>
    <w:lvl w:ilvl="8">
      <w:start w:val="1"/>
      <w:numFmt w:val="decimal"/>
      <w:lvlText w:val="%1.%2.%3.%4.%5.%6.%7.%8.%9"/>
      <w:lvlJc w:val="left"/>
      <w:pPr>
        <w:tabs>
          <w:tab w:val="num" w:pos="-504"/>
        </w:tabs>
        <w:ind w:left="-504" w:firstLine="0"/>
      </w:pPr>
      <w:rPr>
        <w:rFonts w:cs="Times New Roman" w:hint="default"/>
      </w:rPr>
    </w:lvl>
  </w:abstractNum>
  <w:abstractNum w:abstractNumId="14" w15:restartNumberingAfterBreak="0">
    <w:nsid w:val="39B93CFE"/>
    <w:multiLevelType w:val="hybridMultilevel"/>
    <w:tmpl w:val="22160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CD64B3"/>
    <w:multiLevelType w:val="hybridMultilevel"/>
    <w:tmpl w:val="25523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FF0C46"/>
    <w:multiLevelType w:val="hybridMultilevel"/>
    <w:tmpl w:val="ACB8BB94"/>
    <w:lvl w:ilvl="0" w:tplc="46CC840E">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F47061"/>
    <w:multiLevelType w:val="hybridMultilevel"/>
    <w:tmpl w:val="7C28A586"/>
    <w:lvl w:ilvl="0" w:tplc="B3D2217A">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9716EE"/>
    <w:multiLevelType w:val="hybridMultilevel"/>
    <w:tmpl w:val="5F1E8BB0"/>
    <w:lvl w:ilvl="0" w:tplc="B854DEB6">
      <w:start w:val="1"/>
      <w:numFmt w:val="bullet"/>
      <w:lvlText w:val=""/>
      <w:lvlJc w:val="left"/>
      <w:pPr>
        <w:tabs>
          <w:tab w:val="num" w:pos="1843"/>
        </w:tabs>
        <w:ind w:left="1843" w:hanging="360"/>
      </w:pPr>
      <w:rPr>
        <w:rFonts w:ascii="Symbol" w:hAnsi="Symbol" w:hint="default"/>
        <w:sz w:val="16"/>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9" w15:restartNumberingAfterBreak="0">
    <w:nsid w:val="4BF53E5C"/>
    <w:multiLevelType w:val="hybridMultilevel"/>
    <w:tmpl w:val="07C2F560"/>
    <w:lvl w:ilvl="0" w:tplc="8948FFDA">
      <w:start w:val="1"/>
      <w:numFmt w:val="decimal"/>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E5B43EA"/>
    <w:multiLevelType w:val="hybridMultilevel"/>
    <w:tmpl w:val="AC967DBC"/>
    <w:lvl w:ilvl="0" w:tplc="061CA7E4">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060146"/>
    <w:multiLevelType w:val="hybridMultilevel"/>
    <w:tmpl w:val="6972C2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C82AFF"/>
    <w:multiLevelType w:val="hybridMultilevel"/>
    <w:tmpl w:val="AC967DBC"/>
    <w:lvl w:ilvl="0" w:tplc="061CA7E4">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B4F1356"/>
    <w:multiLevelType w:val="hybridMultilevel"/>
    <w:tmpl w:val="AC967DBC"/>
    <w:lvl w:ilvl="0" w:tplc="061CA7E4">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501F88"/>
    <w:multiLevelType w:val="hybridMultilevel"/>
    <w:tmpl w:val="DA3E0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EC7536"/>
    <w:multiLevelType w:val="hybridMultilevel"/>
    <w:tmpl w:val="7D6612FC"/>
    <w:lvl w:ilvl="0" w:tplc="AEEE88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8983E5B"/>
    <w:multiLevelType w:val="hybridMultilevel"/>
    <w:tmpl w:val="4E98B7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705C27"/>
    <w:multiLevelType w:val="hybridMultilevel"/>
    <w:tmpl w:val="C0E21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B5E1FCE"/>
    <w:multiLevelType w:val="hybridMultilevel"/>
    <w:tmpl w:val="25523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9131E2"/>
    <w:multiLevelType w:val="hybridMultilevel"/>
    <w:tmpl w:val="AC967DBC"/>
    <w:lvl w:ilvl="0" w:tplc="061CA7E4">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E636A17"/>
    <w:multiLevelType w:val="hybridMultilevel"/>
    <w:tmpl w:val="AC967DBC"/>
    <w:lvl w:ilvl="0" w:tplc="061CA7E4">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E63747D"/>
    <w:multiLevelType w:val="hybridMultilevel"/>
    <w:tmpl w:val="A1606A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FA06B62"/>
    <w:multiLevelType w:val="hybridMultilevel"/>
    <w:tmpl w:val="25523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5"/>
  </w:num>
  <w:num w:numId="3">
    <w:abstractNumId w:val="17"/>
  </w:num>
  <w:num w:numId="4">
    <w:abstractNumId w:val="18"/>
  </w:num>
  <w:num w:numId="5">
    <w:abstractNumId w:val="11"/>
  </w:num>
  <w:num w:numId="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num>
  <w:num w:numId="8">
    <w:abstractNumId w:val="15"/>
  </w:num>
  <w:num w:numId="9">
    <w:abstractNumId w:val="32"/>
  </w:num>
  <w:num w:numId="10">
    <w:abstractNumId w:val="25"/>
  </w:num>
  <w:num w:numId="11">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9"/>
  </w:num>
  <w:num w:numId="14">
    <w:abstractNumId w:val="12"/>
  </w:num>
  <w:num w:numId="15">
    <w:abstractNumId w:val="14"/>
  </w:num>
  <w:num w:numId="16">
    <w:abstractNumId w:val="4"/>
  </w:num>
  <w:num w:numId="17">
    <w:abstractNumId w:val="17"/>
  </w:num>
  <w:num w:numId="18">
    <w:abstractNumId w:val="23"/>
  </w:num>
  <w:num w:numId="19">
    <w:abstractNumId w:val="20"/>
  </w:num>
  <w:num w:numId="20">
    <w:abstractNumId w:val="0"/>
  </w:num>
  <w:num w:numId="21">
    <w:abstractNumId w:val="13"/>
  </w:num>
  <w:num w:numId="22">
    <w:abstractNumId w:val="1"/>
  </w:num>
  <w:num w:numId="23">
    <w:abstractNumId w:val="26"/>
  </w:num>
  <w:num w:numId="24">
    <w:abstractNumId w:val="31"/>
  </w:num>
  <w:num w:numId="25">
    <w:abstractNumId w:val="8"/>
  </w:num>
  <w:num w:numId="26">
    <w:abstractNumId w:val="6"/>
  </w:num>
  <w:num w:numId="27">
    <w:abstractNumId w:val="29"/>
  </w:num>
  <w:num w:numId="28">
    <w:abstractNumId w:val="3"/>
  </w:num>
  <w:num w:numId="29">
    <w:abstractNumId w:val="22"/>
  </w:num>
  <w:num w:numId="30">
    <w:abstractNumId w:val="30"/>
  </w:num>
  <w:num w:numId="31">
    <w:abstractNumId w:val="9"/>
  </w:num>
  <w:num w:numId="32">
    <w:abstractNumId w:val="16"/>
  </w:num>
  <w:num w:numId="33">
    <w:abstractNumId w:val="21"/>
  </w:num>
  <w:num w:numId="34">
    <w:abstractNumId w:val="2"/>
  </w:num>
  <w:num w:numId="35">
    <w:abstractNumId w:val="10"/>
  </w:num>
  <w:num w:numId="36">
    <w:abstractNumId w:val="7"/>
  </w:num>
  <w:num w:numId="37">
    <w:abstractNumId w:val="24"/>
  </w:num>
  <w:num w:numId="38">
    <w:abstractNumId w:val="2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drawingGridHorizontalSpacing w:val="160"/>
  <w:drawingGridVerticalSpacing w:val="435"/>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10A1B"/>
    <w:rsid w:val="000131CA"/>
    <w:rsid w:val="000166C1"/>
    <w:rsid w:val="000261B0"/>
    <w:rsid w:val="000261BF"/>
    <w:rsid w:val="000264CA"/>
    <w:rsid w:val="0002716B"/>
    <w:rsid w:val="00031B36"/>
    <w:rsid w:val="0003316E"/>
    <w:rsid w:val="0003575E"/>
    <w:rsid w:val="00036462"/>
    <w:rsid w:val="0004425B"/>
    <w:rsid w:val="000458CB"/>
    <w:rsid w:val="00050FC3"/>
    <w:rsid w:val="00051183"/>
    <w:rsid w:val="00053186"/>
    <w:rsid w:val="000550D4"/>
    <w:rsid w:val="00057C7A"/>
    <w:rsid w:val="00061404"/>
    <w:rsid w:val="00064BF1"/>
    <w:rsid w:val="000667B9"/>
    <w:rsid w:val="000728B3"/>
    <w:rsid w:val="00073625"/>
    <w:rsid w:val="00081C02"/>
    <w:rsid w:val="00084C8A"/>
    <w:rsid w:val="00087ACD"/>
    <w:rsid w:val="000918BB"/>
    <w:rsid w:val="0009362D"/>
    <w:rsid w:val="00094174"/>
    <w:rsid w:val="0009699A"/>
    <w:rsid w:val="000A0944"/>
    <w:rsid w:val="000A3366"/>
    <w:rsid w:val="000A7515"/>
    <w:rsid w:val="000B190C"/>
    <w:rsid w:val="000B1A23"/>
    <w:rsid w:val="000B5589"/>
    <w:rsid w:val="000B5B16"/>
    <w:rsid w:val="000C123A"/>
    <w:rsid w:val="000C16CF"/>
    <w:rsid w:val="000C5F42"/>
    <w:rsid w:val="000D21C6"/>
    <w:rsid w:val="000D5181"/>
    <w:rsid w:val="000E31BA"/>
    <w:rsid w:val="000E40F1"/>
    <w:rsid w:val="000F1573"/>
    <w:rsid w:val="000F21D9"/>
    <w:rsid w:val="000F2930"/>
    <w:rsid w:val="000F2D01"/>
    <w:rsid w:val="000F384B"/>
    <w:rsid w:val="000F59A8"/>
    <w:rsid w:val="00105B06"/>
    <w:rsid w:val="00112D9C"/>
    <w:rsid w:val="0011404A"/>
    <w:rsid w:val="001214EB"/>
    <w:rsid w:val="0012222D"/>
    <w:rsid w:val="00122293"/>
    <w:rsid w:val="00122A88"/>
    <w:rsid w:val="00123DEC"/>
    <w:rsid w:val="00125328"/>
    <w:rsid w:val="0012582B"/>
    <w:rsid w:val="0012697F"/>
    <w:rsid w:val="001324B4"/>
    <w:rsid w:val="00142BE8"/>
    <w:rsid w:val="001443BD"/>
    <w:rsid w:val="001449D7"/>
    <w:rsid w:val="0014627C"/>
    <w:rsid w:val="00163B1F"/>
    <w:rsid w:val="00166436"/>
    <w:rsid w:val="00167984"/>
    <w:rsid w:val="00170F62"/>
    <w:rsid w:val="001713C3"/>
    <w:rsid w:val="0017515A"/>
    <w:rsid w:val="00176AA8"/>
    <w:rsid w:val="00181CC9"/>
    <w:rsid w:val="00182A21"/>
    <w:rsid w:val="00182A95"/>
    <w:rsid w:val="00182EAA"/>
    <w:rsid w:val="00186C6D"/>
    <w:rsid w:val="00190E21"/>
    <w:rsid w:val="001942C1"/>
    <w:rsid w:val="001958B2"/>
    <w:rsid w:val="001971DF"/>
    <w:rsid w:val="001A35CD"/>
    <w:rsid w:val="001A452E"/>
    <w:rsid w:val="001B5CEC"/>
    <w:rsid w:val="001C0F24"/>
    <w:rsid w:val="001C1C6A"/>
    <w:rsid w:val="001D059F"/>
    <w:rsid w:val="001D3373"/>
    <w:rsid w:val="001E07DD"/>
    <w:rsid w:val="001E2A29"/>
    <w:rsid w:val="001E7AC2"/>
    <w:rsid w:val="001F1719"/>
    <w:rsid w:val="001F5CD7"/>
    <w:rsid w:val="001F61D4"/>
    <w:rsid w:val="00201488"/>
    <w:rsid w:val="00202499"/>
    <w:rsid w:val="0020745B"/>
    <w:rsid w:val="00212A06"/>
    <w:rsid w:val="00220A5A"/>
    <w:rsid w:val="0022108C"/>
    <w:rsid w:val="00225270"/>
    <w:rsid w:val="00232ABA"/>
    <w:rsid w:val="00232D2A"/>
    <w:rsid w:val="00234612"/>
    <w:rsid w:val="00237D30"/>
    <w:rsid w:val="00241DB8"/>
    <w:rsid w:val="0024463A"/>
    <w:rsid w:val="00245653"/>
    <w:rsid w:val="0025009D"/>
    <w:rsid w:val="0025129C"/>
    <w:rsid w:val="00251825"/>
    <w:rsid w:val="00252010"/>
    <w:rsid w:val="00253A33"/>
    <w:rsid w:val="002559E5"/>
    <w:rsid w:val="00256974"/>
    <w:rsid w:val="00257757"/>
    <w:rsid w:val="002609FB"/>
    <w:rsid w:val="00264E30"/>
    <w:rsid w:val="00265390"/>
    <w:rsid w:val="00265BE1"/>
    <w:rsid w:val="00270995"/>
    <w:rsid w:val="0027546E"/>
    <w:rsid w:val="00276327"/>
    <w:rsid w:val="00276BDE"/>
    <w:rsid w:val="00284C64"/>
    <w:rsid w:val="00291379"/>
    <w:rsid w:val="00294C61"/>
    <w:rsid w:val="002A048F"/>
    <w:rsid w:val="002A0789"/>
    <w:rsid w:val="002A3846"/>
    <w:rsid w:val="002A4747"/>
    <w:rsid w:val="002B3064"/>
    <w:rsid w:val="002B31F6"/>
    <w:rsid w:val="002B39F7"/>
    <w:rsid w:val="002C06F2"/>
    <w:rsid w:val="002C3CA0"/>
    <w:rsid w:val="002C6041"/>
    <w:rsid w:val="002D1591"/>
    <w:rsid w:val="002D2141"/>
    <w:rsid w:val="002D384F"/>
    <w:rsid w:val="002E1B21"/>
    <w:rsid w:val="002E3E5B"/>
    <w:rsid w:val="002E5B57"/>
    <w:rsid w:val="002F2656"/>
    <w:rsid w:val="00305085"/>
    <w:rsid w:val="0030656E"/>
    <w:rsid w:val="00310082"/>
    <w:rsid w:val="00311856"/>
    <w:rsid w:val="0031788C"/>
    <w:rsid w:val="00320478"/>
    <w:rsid w:val="00321C21"/>
    <w:rsid w:val="00332C5E"/>
    <w:rsid w:val="00333EF5"/>
    <w:rsid w:val="003403B9"/>
    <w:rsid w:val="00342435"/>
    <w:rsid w:val="00342D24"/>
    <w:rsid w:val="003536AF"/>
    <w:rsid w:val="00353A5A"/>
    <w:rsid w:val="00357F00"/>
    <w:rsid w:val="00360C3D"/>
    <w:rsid w:val="00365319"/>
    <w:rsid w:val="003678E9"/>
    <w:rsid w:val="00376ECA"/>
    <w:rsid w:val="0038385F"/>
    <w:rsid w:val="00393875"/>
    <w:rsid w:val="00394EF6"/>
    <w:rsid w:val="00396C5E"/>
    <w:rsid w:val="003970D2"/>
    <w:rsid w:val="00397DE0"/>
    <w:rsid w:val="003A09CF"/>
    <w:rsid w:val="003A4AB9"/>
    <w:rsid w:val="003B5333"/>
    <w:rsid w:val="003B67E7"/>
    <w:rsid w:val="003C2387"/>
    <w:rsid w:val="003C52FB"/>
    <w:rsid w:val="003C6671"/>
    <w:rsid w:val="003D078D"/>
    <w:rsid w:val="003D34A9"/>
    <w:rsid w:val="003E0285"/>
    <w:rsid w:val="003E4119"/>
    <w:rsid w:val="003E4156"/>
    <w:rsid w:val="003E5B64"/>
    <w:rsid w:val="003E7E85"/>
    <w:rsid w:val="003F0ADA"/>
    <w:rsid w:val="003F4192"/>
    <w:rsid w:val="003F483D"/>
    <w:rsid w:val="003F5B92"/>
    <w:rsid w:val="004008BA"/>
    <w:rsid w:val="00402915"/>
    <w:rsid w:val="00405E19"/>
    <w:rsid w:val="004062C3"/>
    <w:rsid w:val="004122DD"/>
    <w:rsid w:val="00412D8E"/>
    <w:rsid w:val="00412F54"/>
    <w:rsid w:val="00422B11"/>
    <w:rsid w:val="004439FF"/>
    <w:rsid w:val="004518EC"/>
    <w:rsid w:val="00451D65"/>
    <w:rsid w:val="00455C1A"/>
    <w:rsid w:val="00470D45"/>
    <w:rsid w:val="00470DF3"/>
    <w:rsid w:val="0047221F"/>
    <w:rsid w:val="00472401"/>
    <w:rsid w:val="00475A13"/>
    <w:rsid w:val="00475E5C"/>
    <w:rsid w:val="004765B9"/>
    <w:rsid w:val="00482CD5"/>
    <w:rsid w:val="0048493F"/>
    <w:rsid w:val="00486614"/>
    <w:rsid w:val="00487F4C"/>
    <w:rsid w:val="0049236B"/>
    <w:rsid w:val="00493BD4"/>
    <w:rsid w:val="004A1FF8"/>
    <w:rsid w:val="004A3955"/>
    <w:rsid w:val="004A4E0B"/>
    <w:rsid w:val="004A637E"/>
    <w:rsid w:val="004B1724"/>
    <w:rsid w:val="004B40D6"/>
    <w:rsid w:val="004B6898"/>
    <w:rsid w:val="004C1262"/>
    <w:rsid w:val="004D24AD"/>
    <w:rsid w:val="004D42BE"/>
    <w:rsid w:val="004D6EAF"/>
    <w:rsid w:val="004E5114"/>
    <w:rsid w:val="004E760F"/>
    <w:rsid w:val="004F1551"/>
    <w:rsid w:val="004F6AD9"/>
    <w:rsid w:val="0050076A"/>
    <w:rsid w:val="00505B33"/>
    <w:rsid w:val="0050623F"/>
    <w:rsid w:val="005074FE"/>
    <w:rsid w:val="00507B26"/>
    <w:rsid w:val="0051087F"/>
    <w:rsid w:val="00510AE0"/>
    <w:rsid w:val="00517925"/>
    <w:rsid w:val="00530E42"/>
    <w:rsid w:val="00533250"/>
    <w:rsid w:val="00534F87"/>
    <w:rsid w:val="00544BB6"/>
    <w:rsid w:val="00547AF6"/>
    <w:rsid w:val="005515D7"/>
    <w:rsid w:val="00553553"/>
    <w:rsid w:val="00554B84"/>
    <w:rsid w:val="005572B2"/>
    <w:rsid w:val="00560A36"/>
    <w:rsid w:val="00560BDA"/>
    <w:rsid w:val="00562372"/>
    <w:rsid w:val="0056743E"/>
    <w:rsid w:val="00567E04"/>
    <w:rsid w:val="0058070B"/>
    <w:rsid w:val="005847E5"/>
    <w:rsid w:val="00590733"/>
    <w:rsid w:val="005A2F8D"/>
    <w:rsid w:val="005A496F"/>
    <w:rsid w:val="005A4B3B"/>
    <w:rsid w:val="005A520E"/>
    <w:rsid w:val="005A78BB"/>
    <w:rsid w:val="005B1B11"/>
    <w:rsid w:val="005B7009"/>
    <w:rsid w:val="005C2DF0"/>
    <w:rsid w:val="005C3B95"/>
    <w:rsid w:val="005C6705"/>
    <w:rsid w:val="005D1442"/>
    <w:rsid w:val="005D26F1"/>
    <w:rsid w:val="005E5B99"/>
    <w:rsid w:val="005F0248"/>
    <w:rsid w:val="005F4C1B"/>
    <w:rsid w:val="006000EF"/>
    <w:rsid w:val="006131A5"/>
    <w:rsid w:val="00617CA7"/>
    <w:rsid w:val="00620D32"/>
    <w:rsid w:val="006211AE"/>
    <w:rsid w:val="00622081"/>
    <w:rsid w:val="00627EEE"/>
    <w:rsid w:val="00633CA0"/>
    <w:rsid w:val="00634251"/>
    <w:rsid w:val="0063465E"/>
    <w:rsid w:val="00635CA6"/>
    <w:rsid w:val="00637066"/>
    <w:rsid w:val="0063712E"/>
    <w:rsid w:val="00641AF6"/>
    <w:rsid w:val="006426AB"/>
    <w:rsid w:val="006466F7"/>
    <w:rsid w:val="00647D10"/>
    <w:rsid w:val="00652F59"/>
    <w:rsid w:val="00656BF8"/>
    <w:rsid w:val="00657F71"/>
    <w:rsid w:val="00661A8B"/>
    <w:rsid w:val="006706BA"/>
    <w:rsid w:val="006724AC"/>
    <w:rsid w:val="00673C5B"/>
    <w:rsid w:val="00677660"/>
    <w:rsid w:val="00680570"/>
    <w:rsid w:val="00682880"/>
    <w:rsid w:val="006A3E1B"/>
    <w:rsid w:val="006A554F"/>
    <w:rsid w:val="006A7955"/>
    <w:rsid w:val="006B0234"/>
    <w:rsid w:val="006B2140"/>
    <w:rsid w:val="006B6EB3"/>
    <w:rsid w:val="006C2883"/>
    <w:rsid w:val="006C5433"/>
    <w:rsid w:val="006C5F20"/>
    <w:rsid w:val="006C660E"/>
    <w:rsid w:val="006D0BBE"/>
    <w:rsid w:val="006D6F70"/>
    <w:rsid w:val="006F0C95"/>
    <w:rsid w:val="006F5925"/>
    <w:rsid w:val="00710FDB"/>
    <w:rsid w:val="0071160E"/>
    <w:rsid w:val="00716F10"/>
    <w:rsid w:val="00721E8B"/>
    <w:rsid w:val="00725BCD"/>
    <w:rsid w:val="00730F13"/>
    <w:rsid w:val="007340D1"/>
    <w:rsid w:val="00734508"/>
    <w:rsid w:val="007400E8"/>
    <w:rsid w:val="00743AF6"/>
    <w:rsid w:val="007449BD"/>
    <w:rsid w:val="007461C4"/>
    <w:rsid w:val="00754A43"/>
    <w:rsid w:val="0078511A"/>
    <w:rsid w:val="00792392"/>
    <w:rsid w:val="00794623"/>
    <w:rsid w:val="007A410A"/>
    <w:rsid w:val="007C3B7E"/>
    <w:rsid w:val="007C422C"/>
    <w:rsid w:val="007D1B53"/>
    <w:rsid w:val="007D1E77"/>
    <w:rsid w:val="007D3F61"/>
    <w:rsid w:val="007D6354"/>
    <w:rsid w:val="007E1D18"/>
    <w:rsid w:val="007E619A"/>
    <w:rsid w:val="007E6543"/>
    <w:rsid w:val="007F1FA4"/>
    <w:rsid w:val="007F39E7"/>
    <w:rsid w:val="00802095"/>
    <w:rsid w:val="00802C4B"/>
    <w:rsid w:val="008225FD"/>
    <w:rsid w:val="00823300"/>
    <w:rsid w:val="0082490A"/>
    <w:rsid w:val="00825403"/>
    <w:rsid w:val="00825A33"/>
    <w:rsid w:val="0082629F"/>
    <w:rsid w:val="00826D30"/>
    <w:rsid w:val="00827416"/>
    <w:rsid w:val="00830EFB"/>
    <w:rsid w:val="00832E0D"/>
    <w:rsid w:val="00832FD0"/>
    <w:rsid w:val="0083508A"/>
    <w:rsid w:val="00836551"/>
    <w:rsid w:val="008367B3"/>
    <w:rsid w:val="00843271"/>
    <w:rsid w:val="00843D7B"/>
    <w:rsid w:val="00844EA2"/>
    <w:rsid w:val="00846358"/>
    <w:rsid w:val="00847EDA"/>
    <w:rsid w:val="00850113"/>
    <w:rsid w:val="00851DFB"/>
    <w:rsid w:val="008773D1"/>
    <w:rsid w:val="008808FB"/>
    <w:rsid w:val="00882727"/>
    <w:rsid w:val="008864B2"/>
    <w:rsid w:val="008872DB"/>
    <w:rsid w:val="008A636C"/>
    <w:rsid w:val="008B22B1"/>
    <w:rsid w:val="008B30D1"/>
    <w:rsid w:val="008B3642"/>
    <w:rsid w:val="008C01C9"/>
    <w:rsid w:val="008C581A"/>
    <w:rsid w:val="008C7183"/>
    <w:rsid w:val="008D1E36"/>
    <w:rsid w:val="008D4FCB"/>
    <w:rsid w:val="008F2D74"/>
    <w:rsid w:val="008F34BF"/>
    <w:rsid w:val="008F4437"/>
    <w:rsid w:val="008F50E6"/>
    <w:rsid w:val="008F590F"/>
    <w:rsid w:val="00900A19"/>
    <w:rsid w:val="00903546"/>
    <w:rsid w:val="009037DE"/>
    <w:rsid w:val="00907D70"/>
    <w:rsid w:val="00910AA0"/>
    <w:rsid w:val="00916D95"/>
    <w:rsid w:val="00917C33"/>
    <w:rsid w:val="00922ED9"/>
    <w:rsid w:val="00922F76"/>
    <w:rsid w:val="00927EB4"/>
    <w:rsid w:val="009351D7"/>
    <w:rsid w:val="009360C2"/>
    <w:rsid w:val="00940C9A"/>
    <w:rsid w:val="00942B65"/>
    <w:rsid w:val="00946409"/>
    <w:rsid w:val="009470FA"/>
    <w:rsid w:val="0094775F"/>
    <w:rsid w:val="00954563"/>
    <w:rsid w:val="00955C0D"/>
    <w:rsid w:val="0096433E"/>
    <w:rsid w:val="00972F7D"/>
    <w:rsid w:val="0098248A"/>
    <w:rsid w:val="009855B3"/>
    <w:rsid w:val="009870DD"/>
    <w:rsid w:val="009923FF"/>
    <w:rsid w:val="00995658"/>
    <w:rsid w:val="009A273F"/>
    <w:rsid w:val="009A3C0E"/>
    <w:rsid w:val="009A3CCF"/>
    <w:rsid w:val="009A6D8C"/>
    <w:rsid w:val="009B14F3"/>
    <w:rsid w:val="009B6393"/>
    <w:rsid w:val="009D01FC"/>
    <w:rsid w:val="009D087D"/>
    <w:rsid w:val="009D39FF"/>
    <w:rsid w:val="009E077E"/>
    <w:rsid w:val="009E0CC4"/>
    <w:rsid w:val="009E2B63"/>
    <w:rsid w:val="009E529E"/>
    <w:rsid w:val="009E53BE"/>
    <w:rsid w:val="009F02E7"/>
    <w:rsid w:val="009F1410"/>
    <w:rsid w:val="009F588E"/>
    <w:rsid w:val="00A033BA"/>
    <w:rsid w:val="00A0647C"/>
    <w:rsid w:val="00A118EC"/>
    <w:rsid w:val="00A12590"/>
    <w:rsid w:val="00A205A2"/>
    <w:rsid w:val="00A239C7"/>
    <w:rsid w:val="00A27DE4"/>
    <w:rsid w:val="00A3124C"/>
    <w:rsid w:val="00A32D0D"/>
    <w:rsid w:val="00A332CE"/>
    <w:rsid w:val="00A3491B"/>
    <w:rsid w:val="00A367EF"/>
    <w:rsid w:val="00A41625"/>
    <w:rsid w:val="00A458C2"/>
    <w:rsid w:val="00A53092"/>
    <w:rsid w:val="00A55306"/>
    <w:rsid w:val="00A636F0"/>
    <w:rsid w:val="00A6497D"/>
    <w:rsid w:val="00A66692"/>
    <w:rsid w:val="00A6794E"/>
    <w:rsid w:val="00A754B5"/>
    <w:rsid w:val="00A80CDA"/>
    <w:rsid w:val="00A835F3"/>
    <w:rsid w:val="00A8710E"/>
    <w:rsid w:val="00A90D98"/>
    <w:rsid w:val="00AA2354"/>
    <w:rsid w:val="00AA2BDB"/>
    <w:rsid w:val="00AA5449"/>
    <w:rsid w:val="00AA6B7D"/>
    <w:rsid w:val="00AB00ED"/>
    <w:rsid w:val="00AB1764"/>
    <w:rsid w:val="00AB1A7F"/>
    <w:rsid w:val="00AB3CC3"/>
    <w:rsid w:val="00AB42FA"/>
    <w:rsid w:val="00AB7245"/>
    <w:rsid w:val="00AC3257"/>
    <w:rsid w:val="00AC38F1"/>
    <w:rsid w:val="00AC69BB"/>
    <w:rsid w:val="00AD2AD1"/>
    <w:rsid w:val="00AE3443"/>
    <w:rsid w:val="00AE3B04"/>
    <w:rsid w:val="00AE45E5"/>
    <w:rsid w:val="00AE55F6"/>
    <w:rsid w:val="00AF0B27"/>
    <w:rsid w:val="00AF69A9"/>
    <w:rsid w:val="00B00B77"/>
    <w:rsid w:val="00B02BFD"/>
    <w:rsid w:val="00B04275"/>
    <w:rsid w:val="00B04360"/>
    <w:rsid w:val="00B04479"/>
    <w:rsid w:val="00B11DDB"/>
    <w:rsid w:val="00B12DC9"/>
    <w:rsid w:val="00B1350A"/>
    <w:rsid w:val="00B16F54"/>
    <w:rsid w:val="00B22600"/>
    <w:rsid w:val="00B26FDE"/>
    <w:rsid w:val="00B2783F"/>
    <w:rsid w:val="00B30D72"/>
    <w:rsid w:val="00B31BD3"/>
    <w:rsid w:val="00B33F06"/>
    <w:rsid w:val="00B3633D"/>
    <w:rsid w:val="00B415DC"/>
    <w:rsid w:val="00B41848"/>
    <w:rsid w:val="00B50030"/>
    <w:rsid w:val="00B54CF3"/>
    <w:rsid w:val="00B54D85"/>
    <w:rsid w:val="00B62AC2"/>
    <w:rsid w:val="00B654C4"/>
    <w:rsid w:val="00B662E3"/>
    <w:rsid w:val="00B679C2"/>
    <w:rsid w:val="00B71B4F"/>
    <w:rsid w:val="00B73A0A"/>
    <w:rsid w:val="00B7536F"/>
    <w:rsid w:val="00B75446"/>
    <w:rsid w:val="00B800F6"/>
    <w:rsid w:val="00B864AC"/>
    <w:rsid w:val="00B86569"/>
    <w:rsid w:val="00B869E0"/>
    <w:rsid w:val="00B916AF"/>
    <w:rsid w:val="00B9751D"/>
    <w:rsid w:val="00BA00C4"/>
    <w:rsid w:val="00BA2798"/>
    <w:rsid w:val="00BA4E05"/>
    <w:rsid w:val="00BB398A"/>
    <w:rsid w:val="00BB5C7C"/>
    <w:rsid w:val="00BC3188"/>
    <w:rsid w:val="00BC5379"/>
    <w:rsid w:val="00BD064B"/>
    <w:rsid w:val="00BD27B0"/>
    <w:rsid w:val="00BD2D01"/>
    <w:rsid w:val="00C03BB8"/>
    <w:rsid w:val="00C043C3"/>
    <w:rsid w:val="00C04C60"/>
    <w:rsid w:val="00C076D4"/>
    <w:rsid w:val="00C10E12"/>
    <w:rsid w:val="00C13BBE"/>
    <w:rsid w:val="00C14224"/>
    <w:rsid w:val="00C144B7"/>
    <w:rsid w:val="00C16934"/>
    <w:rsid w:val="00C25210"/>
    <w:rsid w:val="00C2637B"/>
    <w:rsid w:val="00C27341"/>
    <w:rsid w:val="00C312A3"/>
    <w:rsid w:val="00C31A20"/>
    <w:rsid w:val="00C42A08"/>
    <w:rsid w:val="00C4611C"/>
    <w:rsid w:val="00C563A2"/>
    <w:rsid w:val="00C60A25"/>
    <w:rsid w:val="00C61F00"/>
    <w:rsid w:val="00C642A4"/>
    <w:rsid w:val="00C81574"/>
    <w:rsid w:val="00C82F8B"/>
    <w:rsid w:val="00C83632"/>
    <w:rsid w:val="00C8714D"/>
    <w:rsid w:val="00C91F6C"/>
    <w:rsid w:val="00C9257D"/>
    <w:rsid w:val="00C93448"/>
    <w:rsid w:val="00C964A7"/>
    <w:rsid w:val="00CA21E5"/>
    <w:rsid w:val="00CA42DC"/>
    <w:rsid w:val="00CA635A"/>
    <w:rsid w:val="00CA639A"/>
    <w:rsid w:val="00CB31C6"/>
    <w:rsid w:val="00CB3965"/>
    <w:rsid w:val="00CB5C96"/>
    <w:rsid w:val="00CB5F85"/>
    <w:rsid w:val="00CC15CE"/>
    <w:rsid w:val="00CD19AD"/>
    <w:rsid w:val="00CD64A3"/>
    <w:rsid w:val="00CD6C87"/>
    <w:rsid w:val="00CD6D94"/>
    <w:rsid w:val="00CE0D1A"/>
    <w:rsid w:val="00CE0EB4"/>
    <w:rsid w:val="00CE2989"/>
    <w:rsid w:val="00CE3301"/>
    <w:rsid w:val="00CE67E9"/>
    <w:rsid w:val="00CE77DF"/>
    <w:rsid w:val="00CF70F6"/>
    <w:rsid w:val="00D002A5"/>
    <w:rsid w:val="00D00D59"/>
    <w:rsid w:val="00D01F9A"/>
    <w:rsid w:val="00D02563"/>
    <w:rsid w:val="00D0738E"/>
    <w:rsid w:val="00D07961"/>
    <w:rsid w:val="00D13FBE"/>
    <w:rsid w:val="00D140E3"/>
    <w:rsid w:val="00D151CC"/>
    <w:rsid w:val="00D20F2D"/>
    <w:rsid w:val="00D2330D"/>
    <w:rsid w:val="00D2492B"/>
    <w:rsid w:val="00D252C3"/>
    <w:rsid w:val="00D25FB0"/>
    <w:rsid w:val="00D27460"/>
    <w:rsid w:val="00D30D07"/>
    <w:rsid w:val="00D3574E"/>
    <w:rsid w:val="00D42B51"/>
    <w:rsid w:val="00D51E3A"/>
    <w:rsid w:val="00D60074"/>
    <w:rsid w:val="00D605BD"/>
    <w:rsid w:val="00D62BFC"/>
    <w:rsid w:val="00D637D1"/>
    <w:rsid w:val="00D65191"/>
    <w:rsid w:val="00D667EE"/>
    <w:rsid w:val="00D75B95"/>
    <w:rsid w:val="00D835BB"/>
    <w:rsid w:val="00D95698"/>
    <w:rsid w:val="00D95ADC"/>
    <w:rsid w:val="00D97348"/>
    <w:rsid w:val="00DA0D28"/>
    <w:rsid w:val="00DB119E"/>
    <w:rsid w:val="00DB3831"/>
    <w:rsid w:val="00DC0D5A"/>
    <w:rsid w:val="00DC5678"/>
    <w:rsid w:val="00DC5C4E"/>
    <w:rsid w:val="00DC5E12"/>
    <w:rsid w:val="00DC727A"/>
    <w:rsid w:val="00DD43BF"/>
    <w:rsid w:val="00DD72A8"/>
    <w:rsid w:val="00DE4965"/>
    <w:rsid w:val="00DE4E22"/>
    <w:rsid w:val="00DF4C84"/>
    <w:rsid w:val="00DF537C"/>
    <w:rsid w:val="00DF5D94"/>
    <w:rsid w:val="00E007E5"/>
    <w:rsid w:val="00E01E30"/>
    <w:rsid w:val="00E066E8"/>
    <w:rsid w:val="00E06DFE"/>
    <w:rsid w:val="00E07528"/>
    <w:rsid w:val="00E14209"/>
    <w:rsid w:val="00E23E58"/>
    <w:rsid w:val="00E25B2C"/>
    <w:rsid w:val="00E25C72"/>
    <w:rsid w:val="00E264DD"/>
    <w:rsid w:val="00E27256"/>
    <w:rsid w:val="00E27BFB"/>
    <w:rsid w:val="00E303C6"/>
    <w:rsid w:val="00E40E14"/>
    <w:rsid w:val="00E41428"/>
    <w:rsid w:val="00E422EE"/>
    <w:rsid w:val="00E4397A"/>
    <w:rsid w:val="00E50E66"/>
    <w:rsid w:val="00E570BD"/>
    <w:rsid w:val="00E601BB"/>
    <w:rsid w:val="00E66A11"/>
    <w:rsid w:val="00E672BD"/>
    <w:rsid w:val="00E67DEC"/>
    <w:rsid w:val="00E804C7"/>
    <w:rsid w:val="00E816C3"/>
    <w:rsid w:val="00E84877"/>
    <w:rsid w:val="00E8586D"/>
    <w:rsid w:val="00E903F4"/>
    <w:rsid w:val="00E904D4"/>
    <w:rsid w:val="00EA4294"/>
    <w:rsid w:val="00EB1689"/>
    <w:rsid w:val="00EB2F3D"/>
    <w:rsid w:val="00EB3D01"/>
    <w:rsid w:val="00EB6994"/>
    <w:rsid w:val="00EC1F29"/>
    <w:rsid w:val="00EC3C97"/>
    <w:rsid w:val="00EC74F5"/>
    <w:rsid w:val="00ED5C5F"/>
    <w:rsid w:val="00EE4DE6"/>
    <w:rsid w:val="00EE6765"/>
    <w:rsid w:val="00EE76AB"/>
    <w:rsid w:val="00EF72F5"/>
    <w:rsid w:val="00F0052E"/>
    <w:rsid w:val="00F00ACC"/>
    <w:rsid w:val="00F02EC5"/>
    <w:rsid w:val="00F072D2"/>
    <w:rsid w:val="00F07EBA"/>
    <w:rsid w:val="00F129FF"/>
    <w:rsid w:val="00F16080"/>
    <w:rsid w:val="00F21449"/>
    <w:rsid w:val="00F218B3"/>
    <w:rsid w:val="00F227AC"/>
    <w:rsid w:val="00F230AE"/>
    <w:rsid w:val="00F2384C"/>
    <w:rsid w:val="00F27E9F"/>
    <w:rsid w:val="00F455D2"/>
    <w:rsid w:val="00F517AB"/>
    <w:rsid w:val="00F56FA4"/>
    <w:rsid w:val="00F57441"/>
    <w:rsid w:val="00F64768"/>
    <w:rsid w:val="00F65695"/>
    <w:rsid w:val="00F65FB1"/>
    <w:rsid w:val="00F67988"/>
    <w:rsid w:val="00F74EBD"/>
    <w:rsid w:val="00F76C03"/>
    <w:rsid w:val="00F80756"/>
    <w:rsid w:val="00F819CD"/>
    <w:rsid w:val="00F83D6B"/>
    <w:rsid w:val="00F83D6F"/>
    <w:rsid w:val="00F84310"/>
    <w:rsid w:val="00F9363A"/>
    <w:rsid w:val="00FA2145"/>
    <w:rsid w:val="00FA23E8"/>
    <w:rsid w:val="00FB099A"/>
    <w:rsid w:val="00FB2150"/>
    <w:rsid w:val="00FB6CF8"/>
    <w:rsid w:val="00FC495E"/>
    <w:rsid w:val="00FC4FE2"/>
    <w:rsid w:val="00FD7007"/>
    <w:rsid w:val="00FE18F5"/>
    <w:rsid w:val="00FE2D77"/>
    <w:rsid w:val="00FE6B53"/>
    <w:rsid w:val="00FF1801"/>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3065625"/>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2"/>
      </w:numPr>
      <w:tabs>
        <w:tab w:val="left" w:pos="727"/>
      </w:tabs>
      <w:outlineLvl w:val="2"/>
    </w:pPr>
    <w:rPr>
      <w:b/>
    </w:rPr>
  </w:style>
  <w:style w:type="paragraph" w:styleId="Heading4">
    <w:name w:val="heading 4"/>
    <w:basedOn w:val="Normal"/>
    <w:next w:val="Normal"/>
    <w:link w:val="Heading4Char"/>
    <w:qFormat/>
    <w:rsid w:val="003D34A9"/>
    <w:pPr>
      <w:keepNext/>
      <w:outlineLvl w:val="3"/>
    </w:pPr>
    <w:rPr>
      <w:sz w:val="144"/>
      <w:szCs w:val="144"/>
    </w:rPr>
  </w:style>
  <w:style w:type="paragraph" w:styleId="Heading5">
    <w:name w:val="heading 5"/>
    <w:basedOn w:val="Normal"/>
    <w:next w:val="Normal"/>
    <w:link w:val="Heading5Char"/>
    <w:qFormat/>
    <w:rsid w:val="003D34A9"/>
    <w:pPr>
      <w:keepNext/>
      <w:jc w:val="center"/>
      <w:outlineLvl w:val="4"/>
    </w:pPr>
    <w:rPr>
      <w:b/>
      <w:bCs/>
      <w:color w:val="C0C0C0"/>
      <w:sz w:val="360"/>
      <w:szCs w:val="360"/>
    </w:rPr>
  </w:style>
  <w:style w:type="paragraph" w:styleId="Heading6">
    <w:name w:val="heading 6"/>
    <w:basedOn w:val="Normal"/>
    <w:next w:val="Normal"/>
    <w:link w:val="Heading6Char"/>
    <w:qFormat/>
    <w:rsid w:val="003D34A9"/>
    <w:pPr>
      <w:keepNext/>
      <w:outlineLvl w:val="5"/>
    </w:pPr>
    <w:rPr>
      <w:b/>
      <w:bCs/>
    </w:rPr>
  </w:style>
  <w:style w:type="paragraph" w:styleId="Heading7">
    <w:name w:val="heading 7"/>
    <w:basedOn w:val="Normal"/>
    <w:next w:val="Normal"/>
    <w:link w:val="Heading7Char"/>
    <w:qFormat/>
    <w:rsid w:val="003D34A9"/>
    <w:pPr>
      <w:keepNext/>
      <w:jc w:val="center"/>
      <w:outlineLvl w:val="6"/>
    </w:pPr>
    <w:rPr>
      <w:b/>
      <w:bCs/>
      <w:sz w:val="24"/>
      <w:szCs w:val="24"/>
    </w:rPr>
  </w:style>
  <w:style w:type="paragraph" w:styleId="Heading8">
    <w:name w:val="heading 8"/>
    <w:basedOn w:val="Normal"/>
    <w:next w:val="Normal"/>
    <w:link w:val="Heading8Char"/>
    <w:qFormat/>
    <w:rsid w:val="003D34A9"/>
    <w:pPr>
      <w:keepNext/>
      <w:jc w:val="center"/>
      <w:outlineLvl w:val="7"/>
    </w:pPr>
    <w:rPr>
      <w:b/>
      <w:bCs/>
      <w:sz w:val="18"/>
      <w:szCs w:val="18"/>
    </w:rPr>
  </w:style>
  <w:style w:type="paragraph" w:styleId="Heading9">
    <w:name w:val="heading 9"/>
    <w:basedOn w:val="Normal"/>
    <w:next w:val="Normal"/>
    <w:link w:val="Heading9Char"/>
    <w:qFormat/>
    <w:rsid w:val="003D34A9"/>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830EFB"/>
    <w:pPr>
      <w:tabs>
        <w:tab w:val="left" w:pos="360"/>
        <w:tab w:val="left" w:pos="1681"/>
        <w:tab w:val="right" w:leader="dot" w:pos="13739"/>
      </w:tabs>
      <w:spacing w:before="100" w:beforeAutospacing="1" w:after="100" w:afterAutospacing="1"/>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830EFB"/>
    <w:pPr>
      <w:tabs>
        <w:tab w:val="left" w:pos="810"/>
        <w:tab w:val="right" w:leader="dot" w:pos="13695"/>
      </w:tabs>
      <w:spacing w:before="60" w:after="60"/>
      <w:ind w:left="432"/>
    </w:pPr>
    <w:rPr>
      <w:noProof/>
      <w:color w:val="000000" w:themeColor="text1"/>
    </w:rPr>
  </w:style>
  <w:style w:type="paragraph" w:styleId="TOC3">
    <w:name w:val="toc 3"/>
    <w:basedOn w:val="Normal"/>
    <w:next w:val="Normal"/>
    <w:autoRedefine/>
    <w:uiPriority w:val="39"/>
    <w:rsid w:val="009855B3"/>
    <w:pPr>
      <w:tabs>
        <w:tab w:val="left" w:pos="160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paragraph" w:customStyle="1" w:styleId="Style1">
    <w:name w:val="Style1"/>
    <w:basedOn w:val="Heading2"/>
    <w:link w:val="Style1Char"/>
    <w:qFormat/>
    <w:rsid w:val="00A55306"/>
    <w:pPr>
      <w:ind w:left="720"/>
    </w:pPr>
    <w:rPr>
      <w:b w:val="0"/>
      <w:bCs w:val="0"/>
      <w:i w:val="0"/>
      <w:iCs w:val="0"/>
      <w:sz w:val="32"/>
      <w:szCs w:val="22"/>
    </w:rPr>
  </w:style>
  <w:style w:type="character" w:customStyle="1" w:styleId="Style1Char">
    <w:name w:val="Style1 Char"/>
    <w:basedOn w:val="Heading2Char"/>
    <w:link w:val="Style1"/>
    <w:rsid w:val="00A55306"/>
    <w:rPr>
      <w:rFonts w:ascii="TH SarabunPSK" w:eastAsia="Times New Roman" w:hAnsi="TH SarabunPSK" w:cs="Tahoma"/>
      <w:b w:val="0"/>
      <w:bCs w:val="0"/>
      <w:i w:val="0"/>
      <w:iCs w:val="0"/>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215775762">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2111118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2.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3.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4.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150ECED-4E32-471E-9B6F-01BDEC87D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13</Pages>
  <Words>1638</Words>
  <Characters>9342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10959</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อริศรา ธัญญธาดา</cp:lastModifiedBy>
  <cp:revision>18</cp:revision>
  <cp:lastPrinted>2019-02-11T12:44:00Z</cp:lastPrinted>
  <dcterms:created xsi:type="dcterms:W3CDTF">2019-03-06T12:03:00Z</dcterms:created>
  <dcterms:modified xsi:type="dcterms:W3CDTF">2019-03-11T06:51:00Z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