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Default="003D34A9" w:rsidP="003D34A9">
      <w:pPr>
        <w:pStyle w:val="Title"/>
        <w:jc w:val="left"/>
        <w:rPr>
          <w:rFonts w:cs="Tahoma"/>
          <w:color w:val="000000" w:themeColor="text1"/>
          <w:sz w:val="48"/>
          <w:szCs w:val="48"/>
          <w:lang w:bidi="th-TH"/>
        </w:rPr>
      </w:pPr>
    </w:p>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bookmarkStart w:id="0" w:name="_GoBack"/>
      <w:bookmarkEnd w:id="0"/>
    </w:p>
    <w:p w14:paraId="7E3434C3"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364E58">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364E58">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364E58">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95113E" w:rsidRPr="00623846" w14:paraId="585964CB" w14:textId="77777777" w:rsidTr="0095113E">
        <w:trPr>
          <w:trHeight w:val="586"/>
        </w:trPr>
        <w:tc>
          <w:tcPr>
            <w:tcW w:w="927" w:type="dxa"/>
            <w:tcBorders>
              <w:top w:val="dotted" w:sz="4" w:space="0" w:color="auto"/>
              <w:bottom w:val="dotted" w:sz="4" w:space="0" w:color="auto"/>
              <w:right w:val="dotted" w:sz="4" w:space="0" w:color="auto"/>
            </w:tcBorders>
            <w:shd w:val="clear" w:color="auto" w:fill="auto"/>
          </w:tcPr>
          <w:p w14:paraId="3002DCF6" w14:textId="09211E38" w:rsidR="0095113E" w:rsidRPr="00623846" w:rsidRDefault="0095113E" w:rsidP="00364E58">
            <w:pPr>
              <w:pStyle w:val="ItalicizedTableText"/>
              <w:spacing w:before="120" w:line="360" w:lineRule="auto"/>
              <w:jc w:val="center"/>
              <w:rPr>
                <w:rFonts w:cs="Tahoma"/>
                <w:i w:val="0"/>
                <w:iCs w:val="0"/>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8E3865B" w14:textId="14F0013F" w:rsidR="0095113E" w:rsidRDefault="0095113E" w:rsidP="00364E58">
            <w:pPr>
              <w:pStyle w:val="ItalicizedTableText"/>
              <w:spacing w:before="120" w:line="360" w:lineRule="auto"/>
              <w:jc w:val="center"/>
              <w:rPr>
                <w:rFonts w:cs="Tahoma"/>
                <w:i w:val="0"/>
                <w:iCs w:val="0"/>
                <w:color w:val="000000" w:themeColor="text1"/>
              </w:rPr>
            </w:pPr>
            <w:r>
              <w:rPr>
                <w:rFonts w:cs="Tahoma"/>
                <w:i w:val="0"/>
                <w:iCs w:val="0"/>
              </w:rPr>
              <w:t>22</w:t>
            </w:r>
            <w:r w:rsidRPr="00EF6525">
              <w:rPr>
                <w:rFonts w:cs="Tahoma"/>
                <w:i w:val="0"/>
                <w:iCs w:val="0"/>
              </w:rPr>
              <w:t xml:space="preserve"> March</w:t>
            </w:r>
            <w:r>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4BA64BB7" w14:textId="1D3B2C7C" w:rsidR="0095113E" w:rsidRPr="00623846" w:rsidRDefault="0095113E" w:rsidP="00364E58">
            <w:pPr>
              <w:pStyle w:val="TableText"/>
              <w:spacing w:before="120" w:line="360" w:lineRule="auto"/>
              <w:jc w:val="center"/>
              <w:rPr>
                <w:rFonts w:cs="Tahoma"/>
                <w:color w:val="000000" w:themeColor="text1"/>
              </w:rPr>
            </w:pPr>
            <w:r w:rsidRPr="00E62928">
              <w:rPr>
                <w:rFonts w:cs="Tahoma"/>
                <w:lang w:bidi="th-TH"/>
              </w:rPr>
              <w:t>1 April 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88C6F19" w14:textId="77777777"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Reference to file “Summary of Change on Risk Management Data Set Document version 1.1 from version 1.0”</w:t>
            </w:r>
          </w:p>
          <w:p w14:paraId="45B392A8" w14:textId="6E8F0818" w:rsidR="0095113E" w:rsidRPr="00364E58" w:rsidRDefault="0095113E" w:rsidP="00364E58">
            <w:pPr>
              <w:pStyle w:val="TableText"/>
              <w:spacing w:before="120" w:line="360" w:lineRule="auto"/>
              <w:rPr>
                <w:rFonts w:cs="Tahoma"/>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150E1572" w14:textId="442B046F" w:rsidR="0095113E" w:rsidRPr="00623846" w:rsidRDefault="0095113E" w:rsidP="00364E58">
            <w:pPr>
              <w:pStyle w:val="TableText"/>
              <w:spacing w:before="120" w:line="360" w:lineRule="auto"/>
              <w:jc w:val="center"/>
              <w:rPr>
                <w:rFonts w:cs="Tahoma"/>
              </w:rPr>
            </w:pPr>
            <w:r>
              <w:rPr>
                <w:rFonts w:cs="Tahoma"/>
                <w:color w:val="000000" w:themeColor="text1"/>
              </w:rPr>
              <w:t>Yes</w:t>
            </w:r>
          </w:p>
        </w:tc>
      </w:tr>
      <w:tr w:rsidR="0095113E" w:rsidRPr="00623846" w14:paraId="2E6493C7" w14:textId="77777777" w:rsidTr="00855103">
        <w:trPr>
          <w:trHeight w:val="586"/>
        </w:trPr>
        <w:tc>
          <w:tcPr>
            <w:tcW w:w="927" w:type="dxa"/>
            <w:tcBorders>
              <w:top w:val="dotted" w:sz="4" w:space="0" w:color="auto"/>
              <w:bottom w:val="dotted" w:sz="4" w:space="0" w:color="auto"/>
              <w:right w:val="dotted" w:sz="4" w:space="0" w:color="auto"/>
            </w:tcBorders>
            <w:shd w:val="clear" w:color="auto" w:fill="auto"/>
          </w:tcPr>
          <w:p w14:paraId="0D84AF3E" w14:textId="4155DFC1" w:rsidR="0095113E" w:rsidRDefault="0095113E" w:rsidP="00364E58">
            <w:pPr>
              <w:pStyle w:val="ItalicizedTableText"/>
              <w:spacing w:before="120" w:line="360" w:lineRule="auto"/>
              <w:jc w:val="center"/>
              <w:rPr>
                <w:rFonts w:cs="Tahoma"/>
                <w:i w:val="0"/>
                <w:iCs w:val="0"/>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6439AF7" w14:textId="78757071" w:rsidR="0095113E" w:rsidRDefault="009B6AF8" w:rsidP="00364E58">
            <w:pPr>
              <w:pStyle w:val="ItalicizedTableText"/>
              <w:spacing w:before="120" w:line="360" w:lineRule="auto"/>
              <w:jc w:val="center"/>
              <w:rPr>
                <w:rFonts w:cs="Tahoma"/>
                <w:i w:val="0"/>
                <w:iCs w:val="0"/>
                <w:color w:val="000000" w:themeColor="text1"/>
              </w:rPr>
            </w:pPr>
            <w:r>
              <w:rPr>
                <w:rFonts w:cs="Tahoma"/>
                <w:i w:val="0"/>
                <w:iCs w:val="0"/>
              </w:rPr>
              <w:t>13</w:t>
            </w:r>
            <w:r w:rsidR="0095113E" w:rsidRPr="00EF6525">
              <w:rPr>
                <w:rFonts w:cs="Tahoma"/>
                <w:i w:val="0"/>
                <w:iCs w:val="0"/>
              </w:rPr>
              <w:t xml:space="preserve"> </w:t>
            </w:r>
            <w:r w:rsidR="0095113E">
              <w:rPr>
                <w:rFonts w:cs="Tahoma"/>
                <w:i w:val="0"/>
                <w:iCs w:val="0"/>
              </w:rPr>
              <w:t>June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A9CCD78" w14:textId="28B1D8C0" w:rsidR="0095113E" w:rsidRDefault="0095113E" w:rsidP="00364E58">
            <w:pPr>
              <w:pStyle w:val="TableText"/>
              <w:spacing w:before="120" w:line="360" w:lineRule="auto"/>
              <w:jc w:val="center"/>
              <w:rPr>
                <w:rFonts w:cs="Tahoma"/>
                <w:color w:val="000000" w:themeColor="text1"/>
              </w:rPr>
            </w:pPr>
            <w:r w:rsidRPr="00364E58">
              <w:rPr>
                <w:color w:val="000000" w:themeColor="text1"/>
              </w:rPr>
              <w:t xml:space="preserve">1 </w:t>
            </w:r>
            <w:r w:rsidR="00364E58" w:rsidRPr="00364E58">
              <w:rPr>
                <w:rFonts w:cs="Tahoma"/>
                <w:color w:val="000000" w:themeColor="text1"/>
              </w:rPr>
              <w:t xml:space="preserve">January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0DA08B06" w14:textId="77777777"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Reference to file “Summary of Change on Risk Management Data Set Document version 1.2 from version 1.1”</w:t>
            </w:r>
          </w:p>
          <w:p w14:paraId="4C836955" w14:textId="6302301B" w:rsidR="0095113E" w:rsidRPr="00364E58" w:rsidRDefault="0095113E" w:rsidP="00364E58">
            <w:pPr>
              <w:pStyle w:val="TableText"/>
              <w:spacing w:before="120" w:line="360" w:lineRule="auto"/>
              <w:rPr>
                <w:rFonts w:cs="Tahoma"/>
              </w:rPr>
            </w:pPr>
            <w:r w:rsidRPr="00364E58">
              <w:rPr>
                <w:color w:val="000000" w:themeColor="text1"/>
              </w:rPr>
              <w:t xml:space="preserve">Remark: All changes from version 1.1 to version 1.2 are in </w:t>
            </w:r>
            <w:r w:rsidRPr="00364E58">
              <w:rPr>
                <w:color w:val="FF0000"/>
              </w:rPr>
              <w:t>red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686CBB91" w14:textId="65FC6E39" w:rsidR="0095113E" w:rsidRDefault="0095113E" w:rsidP="00364E58">
            <w:pPr>
              <w:pStyle w:val="TableText"/>
              <w:spacing w:before="120" w:line="360" w:lineRule="auto"/>
              <w:jc w:val="center"/>
              <w:rPr>
                <w:rFonts w:cs="Tahoma"/>
              </w:rPr>
            </w:pPr>
            <w:r>
              <w:rPr>
                <w:rFonts w:cs="Tahoma"/>
                <w:color w:val="000000" w:themeColor="text1"/>
              </w:rPr>
              <w:t>Yes</w:t>
            </w:r>
          </w:p>
        </w:tc>
      </w:tr>
      <w:tr w:rsidR="00855103" w:rsidRPr="00623846" w14:paraId="6F1F9B41" w14:textId="77777777" w:rsidTr="0095113E">
        <w:trPr>
          <w:trHeight w:val="586"/>
        </w:trPr>
        <w:tc>
          <w:tcPr>
            <w:tcW w:w="927" w:type="dxa"/>
            <w:tcBorders>
              <w:top w:val="dotted" w:sz="4" w:space="0" w:color="auto"/>
              <w:right w:val="dotted" w:sz="4" w:space="0" w:color="auto"/>
            </w:tcBorders>
            <w:shd w:val="clear" w:color="auto" w:fill="auto"/>
          </w:tcPr>
          <w:p w14:paraId="73A9EFC7" w14:textId="69B28DF2" w:rsidR="00855103" w:rsidRDefault="00855103" w:rsidP="00855103">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right w:val="dotted" w:sz="4" w:space="0" w:color="auto"/>
            </w:tcBorders>
            <w:shd w:val="clear" w:color="auto" w:fill="auto"/>
          </w:tcPr>
          <w:p w14:paraId="59609D1A" w14:textId="618B2B7E" w:rsidR="00855103" w:rsidRDefault="0021444B" w:rsidP="00C640D9">
            <w:pPr>
              <w:pStyle w:val="ItalicizedTableText"/>
              <w:spacing w:before="120" w:line="360" w:lineRule="auto"/>
              <w:jc w:val="center"/>
              <w:rPr>
                <w:rFonts w:cs="Tahoma"/>
                <w:i w:val="0"/>
                <w:iCs w:val="0"/>
              </w:rPr>
            </w:pPr>
            <w:r>
              <w:rPr>
                <w:rFonts w:cs="Tahoma"/>
                <w:i w:val="0"/>
                <w:iCs w:val="0"/>
              </w:rPr>
              <w:t>2</w:t>
            </w:r>
            <w:r w:rsidR="00C640D9">
              <w:rPr>
                <w:rFonts w:cs="Tahoma"/>
                <w:i w:val="0"/>
                <w:iCs w:val="0"/>
              </w:rPr>
              <w:t>1</w:t>
            </w:r>
            <w:r w:rsidR="00855103" w:rsidRPr="00EF6525">
              <w:rPr>
                <w:rFonts w:cs="Tahoma"/>
                <w:i w:val="0"/>
                <w:iCs w:val="0"/>
              </w:rPr>
              <w:t xml:space="preserve"> </w:t>
            </w:r>
            <w:r w:rsidR="00855103">
              <w:rPr>
                <w:rFonts w:cs="Tahoma"/>
                <w:i w:val="0"/>
                <w:iCs w:val="0"/>
              </w:rPr>
              <w:t>August 2019</w:t>
            </w:r>
          </w:p>
        </w:tc>
        <w:tc>
          <w:tcPr>
            <w:tcW w:w="1834" w:type="dxa"/>
            <w:tcBorders>
              <w:top w:val="dotted" w:sz="4" w:space="0" w:color="auto"/>
              <w:left w:val="dotted" w:sz="4" w:space="0" w:color="auto"/>
              <w:right w:val="dotted" w:sz="4" w:space="0" w:color="auto"/>
            </w:tcBorders>
            <w:shd w:val="clear" w:color="auto" w:fill="auto"/>
          </w:tcPr>
          <w:p w14:paraId="6A77D95E" w14:textId="521BE8C2" w:rsidR="00855103" w:rsidRPr="00364E58" w:rsidRDefault="00855103" w:rsidP="00855103">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right w:val="dotted" w:sz="4" w:space="0" w:color="auto"/>
            </w:tcBorders>
            <w:shd w:val="clear" w:color="auto" w:fill="auto"/>
          </w:tcPr>
          <w:p w14:paraId="2DD292C3" w14:textId="6654273B" w:rsidR="00855103" w:rsidRPr="00364E58" w:rsidRDefault="00855103" w:rsidP="00855103">
            <w:pPr>
              <w:pStyle w:val="Header"/>
              <w:tabs>
                <w:tab w:val="clear" w:pos="4153"/>
                <w:tab w:val="clear" w:pos="8306"/>
                <w:tab w:val="left" w:pos="1260"/>
                <w:tab w:val="left" w:pos="1530"/>
                <w:tab w:val="left" w:pos="1890"/>
              </w:tabs>
              <w:spacing w:before="120" w:line="360" w:lineRule="auto"/>
            </w:pPr>
            <w:r w:rsidRPr="00364E58">
              <w:t>Reference to file “Summary of Change on Risk Manageme</w:t>
            </w:r>
            <w:r>
              <w:t>nt Data Set Document version 1.3 from version 1.2</w:t>
            </w:r>
            <w:r w:rsidRPr="00364E58">
              <w:t>”</w:t>
            </w:r>
          </w:p>
          <w:p w14:paraId="12DACCB5" w14:textId="332B37AE" w:rsidR="00855103" w:rsidRPr="00364E58" w:rsidRDefault="00855103" w:rsidP="00855103">
            <w:pPr>
              <w:pStyle w:val="Header"/>
              <w:tabs>
                <w:tab w:val="clear" w:pos="4153"/>
                <w:tab w:val="clear" w:pos="8306"/>
                <w:tab w:val="left" w:pos="1260"/>
                <w:tab w:val="left" w:pos="1530"/>
                <w:tab w:val="left" w:pos="1890"/>
              </w:tabs>
              <w:spacing w:before="120" w:line="360" w:lineRule="auto"/>
              <w:rPr>
                <w:cs/>
              </w:rPr>
            </w:pP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855103">
              <w:rPr>
                <w:color w:val="00B050"/>
              </w:rPr>
              <w:t>green font</w:t>
            </w:r>
            <w:r w:rsidRPr="00364E58">
              <w:rPr>
                <w:color w:val="000000" w:themeColor="text1"/>
              </w:rPr>
              <w:t>.</w:t>
            </w:r>
          </w:p>
        </w:tc>
        <w:tc>
          <w:tcPr>
            <w:tcW w:w="1026" w:type="dxa"/>
            <w:tcBorders>
              <w:top w:val="dotted" w:sz="4" w:space="0" w:color="auto"/>
              <w:left w:val="dotted" w:sz="4" w:space="0" w:color="auto"/>
            </w:tcBorders>
            <w:shd w:val="clear" w:color="auto" w:fill="auto"/>
          </w:tcPr>
          <w:p w14:paraId="6EEC0242" w14:textId="16009379" w:rsidR="00855103" w:rsidRDefault="00855103" w:rsidP="00855103">
            <w:pPr>
              <w:pStyle w:val="TableText"/>
              <w:spacing w:before="120" w:line="360" w:lineRule="auto"/>
              <w:jc w:val="center"/>
              <w:rPr>
                <w:rFonts w:cs="Tahoma"/>
                <w:color w:val="000000" w:themeColor="text1"/>
              </w:rPr>
            </w:pPr>
            <w:r>
              <w:rPr>
                <w:rFonts w:cs="Tahoma"/>
                <w:color w:val="000000" w:themeColor="text1"/>
              </w:rPr>
              <w:t>Yes</w:t>
            </w:r>
          </w:p>
        </w:tc>
      </w:tr>
    </w:tbl>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1"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3E3A9E7" w14:textId="77777777" w:rsidR="00474BD9"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11080975" w:history="1">
            <w:r w:rsidR="00474BD9" w:rsidRPr="003568A1">
              <w:rPr>
                <w:rStyle w:val="Hyperlink"/>
              </w:rPr>
              <w:t>1.</w:t>
            </w:r>
            <w:r w:rsidR="00474BD9">
              <w:rPr>
                <w:rFonts w:asciiTheme="minorHAnsi" w:eastAsiaTheme="minorEastAsia" w:hAnsiTheme="minorHAnsi" w:cstheme="minorBidi"/>
                <w:b w:val="0"/>
                <w:bCs w:val="0"/>
                <w:sz w:val="22"/>
                <w:szCs w:val="28"/>
              </w:rPr>
              <w:tab/>
            </w:r>
            <w:r w:rsidR="00474BD9" w:rsidRPr="003568A1">
              <w:rPr>
                <w:rStyle w:val="Hyperlink"/>
              </w:rPr>
              <w:t>Document Overview</w:t>
            </w:r>
            <w:r w:rsidR="00474BD9">
              <w:rPr>
                <w:webHidden/>
              </w:rPr>
              <w:tab/>
            </w:r>
            <w:r w:rsidR="00474BD9">
              <w:rPr>
                <w:rStyle w:val="Hyperlink"/>
                <w:cs/>
              </w:rPr>
              <w:fldChar w:fldCharType="begin"/>
            </w:r>
            <w:r w:rsidR="00474BD9">
              <w:rPr>
                <w:webHidden/>
              </w:rPr>
              <w:instrText xml:space="preserve"> PAGEREF _Toc11080975 \h </w:instrText>
            </w:r>
            <w:r w:rsidR="00474BD9">
              <w:rPr>
                <w:rStyle w:val="Hyperlink"/>
                <w:cs/>
              </w:rPr>
            </w:r>
            <w:r w:rsidR="00474BD9">
              <w:rPr>
                <w:rStyle w:val="Hyperlink"/>
                <w:cs/>
              </w:rPr>
              <w:fldChar w:fldCharType="separate"/>
            </w:r>
            <w:r w:rsidR="00A8689E">
              <w:rPr>
                <w:webHidden/>
              </w:rPr>
              <w:t>4</w:t>
            </w:r>
            <w:r w:rsidR="00474BD9">
              <w:rPr>
                <w:rStyle w:val="Hyperlink"/>
                <w:cs/>
              </w:rPr>
              <w:fldChar w:fldCharType="end"/>
            </w:r>
          </w:hyperlink>
        </w:p>
        <w:p w14:paraId="6FF9B98A" w14:textId="77777777" w:rsidR="00474BD9" w:rsidRDefault="00C640D9">
          <w:pPr>
            <w:pStyle w:val="TOC1"/>
            <w:rPr>
              <w:rFonts w:asciiTheme="minorHAnsi" w:eastAsiaTheme="minorEastAsia" w:hAnsiTheme="minorHAnsi" w:cstheme="minorBidi"/>
              <w:b w:val="0"/>
              <w:bCs w:val="0"/>
              <w:sz w:val="22"/>
              <w:szCs w:val="28"/>
            </w:rPr>
          </w:pPr>
          <w:hyperlink w:anchor="_Toc11080976" w:history="1">
            <w:r w:rsidR="00474BD9" w:rsidRPr="003568A1">
              <w:rPr>
                <w:rStyle w:val="Hyperlink"/>
              </w:rPr>
              <w:t>2.</w:t>
            </w:r>
            <w:r w:rsidR="00474BD9">
              <w:rPr>
                <w:rFonts w:asciiTheme="minorHAnsi" w:eastAsiaTheme="minorEastAsia" w:hAnsiTheme="minorHAnsi" w:cstheme="minorBidi"/>
                <w:b w:val="0"/>
                <w:bCs w:val="0"/>
                <w:sz w:val="22"/>
                <w:szCs w:val="28"/>
              </w:rPr>
              <w:tab/>
            </w:r>
            <w:r w:rsidR="00474BD9" w:rsidRPr="003568A1">
              <w:rPr>
                <w:rStyle w:val="Hyperlink"/>
              </w:rPr>
              <w:t>Dataset Reporting Guideline:</w:t>
            </w:r>
            <w:r w:rsidR="00474BD9">
              <w:rPr>
                <w:webHidden/>
              </w:rPr>
              <w:tab/>
            </w:r>
            <w:r w:rsidR="00474BD9">
              <w:rPr>
                <w:rStyle w:val="Hyperlink"/>
                <w:cs/>
              </w:rPr>
              <w:fldChar w:fldCharType="begin"/>
            </w:r>
            <w:r w:rsidR="00474BD9">
              <w:rPr>
                <w:webHidden/>
              </w:rPr>
              <w:instrText xml:space="preserve"> PAGEREF _Toc11080976 \h </w:instrText>
            </w:r>
            <w:r w:rsidR="00474BD9">
              <w:rPr>
                <w:rStyle w:val="Hyperlink"/>
                <w:cs/>
              </w:rPr>
            </w:r>
            <w:r w:rsidR="00474BD9">
              <w:rPr>
                <w:rStyle w:val="Hyperlink"/>
                <w:cs/>
              </w:rPr>
              <w:fldChar w:fldCharType="separate"/>
            </w:r>
            <w:r w:rsidR="00A8689E">
              <w:rPr>
                <w:webHidden/>
              </w:rPr>
              <w:t>5</w:t>
            </w:r>
            <w:r w:rsidR="00474BD9">
              <w:rPr>
                <w:rStyle w:val="Hyperlink"/>
                <w:cs/>
              </w:rPr>
              <w:fldChar w:fldCharType="end"/>
            </w:r>
          </w:hyperlink>
        </w:p>
        <w:p w14:paraId="5A4FCCEE" w14:textId="77777777" w:rsidR="00474BD9" w:rsidRDefault="00C640D9">
          <w:pPr>
            <w:pStyle w:val="TOC2"/>
            <w:rPr>
              <w:rFonts w:asciiTheme="minorHAnsi" w:eastAsiaTheme="minorEastAsia" w:hAnsiTheme="minorHAnsi" w:cstheme="minorBidi"/>
              <w:b w:val="0"/>
              <w:bCs w:val="0"/>
              <w:color w:val="auto"/>
              <w:sz w:val="22"/>
              <w:szCs w:val="28"/>
            </w:rPr>
          </w:pPr>
          <w:hyperlink w:anchor="_Toc11080977" w:history="1">
            <w:r w:rsidR="00474BD9" w:rsidRPr="003568A1">
              <w:rPr>
                <w:rStyle w:val="Hyperlink"/>
              </w:rPr>
              <w:t>1.</w:t>
            </w:r>
            <w:r w:rsidR="00474BD9">
              <w:rPr>
                <w:rFonts w:asciiTheme="minorHAnsi" w:eastAsiaTheme="minorEastAsia" w:hAnsiTheme="minorHAnsi" w:cstheme="minorBidi"/>
                <w:b w:val="0"/>
                <w:bCs w:val="0"/>
                <w:color w:val="auto"/>
                <w:sz w:val="22"/>
                <w:szCs w:val="28"/>
              </w:rPr>
              <w:tab/>
            </w:r>
            <w:r w:rsidR="00474BD9" w:rsidRPr="003568A1">
              <w:rPr>
                <w:rStyle w:val="Hyperlink"/>
                <w:cs/>
              </w:rPr>
              <w:t xml:space="preserve">แนวทางการตั้งชื่อ </w:t>
            </w:r>
            <w:r w:rsidR="00474BD9" w:rsidRPr="003568A1">
              <w:rPr>
                <w:rStyle w:val="Hyperlink"/>
              </w:rPr>
              <w:t xml:space="preserve">Dataset </w:t>
            </w:r>
            <w:r w:rsidR="00474BD9" w:rsidRPr="003568A1">
              <w:rPr>
                <w:rStyle w:val="Hyperlink"/>
                <w:cs/>
              </w:rPr>
              <w:t>ตามมาตรฐาน ธปท. :</w:t>
            </w:r>
            <w:r w:rsidR="00474BD9">
              <w:rPr>
                <w:webHidden/>
              </w:rPr>
              <w:tab/>
            </w:r>
            <w:r w:rsidR="00474BD9">
              <w:rPr>
                <w:rStyle w:val="Hyperlink"/>
                <w:cs/>
              </w:rPr>
              <w:fldChar w:fldCharType="begin"/>
            </w:r>
            <w:r w:rsidR="00474BD9">
              <w:rPr>
                <w:webHidden/>
              </w:rPr>
              <w:instrText xml:space="preserve"> PAGEREF _Toc11080977 \h </w:instrText>
            </w:r>
            <w:r w:rsidR="00474BD9">
              <w:rPr>
                <w:rStyle w:val="Hyperlink"/>
                <w:cs/>
              </w:rPr>
            </w:r>
            <w:r w:rsidR="00474BD9">
              <w:rPr>
                <w:rStyle w:val="Hyperlink"/>
                <w:cs/>
              </w:rPr>
              <w:fldChar w:fldCharType="separate"/>
            </w:r>
            <w:r w:rsidR="00A8689E">
              <w:rPr>
                <w:webHidden/>
              </w:rPr>
              <w:t>5</w:t>
            </w:r>
            <w:r w:rsidR="00474BD9">
              <w:rPr>
                <w:rStyle w:val="Hyperlink"/>
                <w:cs/>
              </w:rPr>
              <w:fldChar w:fldCharType="end"/>
            </w:r>
          </w:hyperlink>
        </w:p>
        <w:p w14:paraId="4275B295" w14:textId="77777777" w:rsidR="00474BD9" w:rsidRDefault="00C640D9">
          <w:pPr>
            <w:pStyle w:val="TOC2"/>
            <w:rPr>
              <w:rFonts w:asciiTheme="minorHAnsi" w:eastAsiaTheme="minorEastAsia" w:hAnsiTheme="minorHAnsi" w:cstheme="minorBidi"/>
              <w:b w:val="0"/>
              <w:bCs w:val="0"/>
              <w:color w:val="auto"/>
              <w:sz w:val="22"/>
              <w:szCs w:val="28"/>
            </w:rPr>
          </w:pPr>
          <w:hyperlink w:anchor="_Toc11080978" w:history="1">
            <w:r w:rsidR="00474BD9" w:rsidRPr="003568A1">
              <w:rPr>
                <w:rStyle w:val="Hyperlink"/>
              </w:rPr>
              <w:t>2.</w:t>
            </w:r>
            <w:r w:rsidR="00474BD9">
              <w:rPr>
                <w:rFonts w:asciiTheme="minorHAnsi" w:eastAsiaTheme="minorEastAsia" w:hAnsiTheme="minorHAnsi" w:cstheme="minorBidi"/>
                <w:b w:val="0"/>
                <w:bCs w:val="0"/>
                <w:color w:val="auto"/>
                <w:sz w:val="22"/>
                <w:szCs w:val="28"/>
              </w:rPr>
              <w:tab/>
            </w:r>
            <w:r w:rsidR="00474BD9" w:rsidRPr="003568A1">
              <w:rPr>
                <w:rStyle w:val="Hyperlink"/>
                <w:cs/>
              </w:rPr>
              <w:t>แนวทางการจัดทำชุดข้อมูล</w:t>
            </w:r>
            <w:r w:rsidR="00474BD9">
              <w:rPr>
                <w:webHidden/>
              </w:rPr>
              <w:tab/>
            </w:r>
            <w:r w:rsidR="00474BD9">
              <w:rPr>
                <w:rStyle w:val="Hyperlink"/>
                <w:cs/>
              </w:rPr>
              <w:fldChar w:fldCharType="begin"/>
            </w:r>
            <w:r w:rsidR="00474BD9">
              <w:rPr>
                <w:webHidden/>
              </w:rPr>
              <w:instrText xml:space="preserve"> PAGEREF _Toc11080978 \h </w:instrText>
            </w:r>
            <w:r w:rsidR="00474BD9">
              <w:rPr>
                <w:rStyle w:val="Hyperlink"/>
                <w:cs/>
              </w:rPr>
            </w:r>
            <w:r w:rsidR="00474BD9">
              <w:rPr>
                <w:rStyle w:val="Hyperlink"/>
                <w:cs/>
              </w:rPr>
              <w:fldChar w:fldCharType="separate"/>
            </w:r>
            <w:r w:rsidR="00A8689E">
              <w:rPr>
                <w:webHidden/>
              </w:rPr>
              <w:t>5</w:t>
            </w:r>
            <w:r w:rsidR="00474BD9">
              <w:rPr>
                <w:rStyle w:val="Hyperlink"/>
                <w:cs/>
              </w:rPr>
              <w:fldChar w:fldCharType="end"/>
            </w:r>
          </w:hyperlink>
        </w:p>
        <w:p w14:paraId="3850DC17" w14:textId="77777777" w:rsidR="00474BD9" w:rsidRDefault="00C640D9">
          <w:pPr>
            <w:pStyle w:val="TOC1"/>
            <w:rPr>
              <w:rFonts w:asciiTheme="minorHAnsi" w:eastAsiaTheme="minorEastAsia" w:hAnsiTheme="minorHAnsi" w:cstheme="minorBidi"/>
              <w:b w:val="0"/>
              <w:bCs w:val="0"/>
              <w:sz w:val="22"/>
              <w:szCs w:val="28"/>
            </w:rPr>
          </w:pPr>
          <w:hyperlink w:anchor="_Toc11080979" w:history="1">
            <w:r w:rsidR="00474BD9" w:rsidRPr="003568A1">
              <w:rPr>
                <w:rStyle w:val="Hyperlink"/>
              </w:rPr>
              <w:t>3.</w:t>
            </w:r>
            <w:r w:rsidR="00474BD9">
              <w:rPr>
                <w:rFonts w:asciiTheme="minorHAnsi" w:eastAsiaTheme="minorEastAsia" w:hAnsiTheme="minorHAnsi" w:cstheme="minorBidi"/>
                <w:b w:val="0"/>
                <w:bCs w:val="0"/>
                <w:sz w:val="22"/>
                <w:szCs w:val="28"/>
              </w:rPr>
              <w:tab/>
            </w:r>
            <w:r w:rsidR="00474BD9" w:rsidRPr="003568A1">
              <w:rPr>
                <w:rStyle w:val="Hyperlink"/>
              </w:rPr>
              <w:t>Data Set Details</w:t>
            </w:r>
            <w:r w:rsidR="00474BD9">
              <w:rPr>
                <w:webHidden/>
              </w:rPr>
              <w:tab/>
            </w:r>
            <w:r w:rsidR="00474BD9">
              <w:rPr>
                <w:rStyle w:val="Hyperlink"/>
                <w:cs/>
              </w:rPr>
              <w:fldChar w:fldCharType="begin"/>
            </w:r>
            <w:r w:rsidR="00474BD9">
              <w:rPr>
                <w:webHidden/>
              </w:rPr>
              <w:instrText xml:space="preserve"> PAGEREF _Toc11080979 \h </w:instrText>
            </w:r>
            <w:r w:rsidR="00474BD9">
              <w:rPr>
                <w:rStyle w:val="Hyperlink"/>
                <w:cs/>
              </w:rPr>
            </w:r>
            <w:r w:rsidR="00474BD9">
              <w:rPr>
                <w:rStyle w:val="Hyperlink"/>
                <w:cs/>
              </w:rPr>
              <w:fldChar w:fldCharType="separate"/>
            </w:r>
            <w:r w:rsidR="00A8689E">
              <w:rPr>
                <w:webHidden/>
              </w:rPr>
              <w:t>6</w:t>
            </w:r>
            <w:r w:rsidR="00474BD9">
              <w:rPr>
                <w:rStyle w:val="Hyperlink"/>
                <w:cs/>
              </w:rPr>
              <w:fldChar w:fldCharType="end"/>
            </w:r>
          </w:hyperlink>
        </w:p>
        <w:p w14:paraId="11182FA8" w14:textId="77777777" w:rsidR="00474BD9" w:rsidRDefault="00C640D9">
          <w:pPr>
            <w:pStyle w:val="TOC2"/>
            <w:rPr>
              <w:rFonts w:asciiTheme="minorHAnsi" w:eastAsiaTheme="minorEastAsia" w:hAnsiTheme="minorHAnsi" w:cstheme="minorBidi"/>
              <w:b w:val="0"/>
              <w:bCs w:val="0"/>
              <w:color w:val="auto"/>
              <w:sz w:val="22"/>
              <w:szCs w:val="28"/>
            </w:rPr>
          </w:pPr>
          <w:hyperlink w:anchor="_Toc11080980" w:history="1">
            <w:r w:rsidR="00474BD9" w:rsidRPr="003568A1">
              <w:rPr>
                <w:rStyle w:val="Hyperlink"/>
              </w:rPr>
              <w:t>1.</w:t>
            </w:r>
            <w:r w:rsidR="00474BD9">
              <w:rPr>
                <w:rFonts w:asciiTheme="minorHAnsi" w:eastAsiaTheme="minorEastAsia" w:hAnsiTheme="minorHAnsi" w:cstheme="minorBidi"/>
                <w:b w:val="0"/>
                <w:bCs w:val="0"/>
                <w:color w:val="auto"/>
                <w:sz w:val="22"/>
                <w:szCs w:val="28"/>
              </w:rPr>
              <w:tab/>
            </w:r>
            <w:r w:rsidR="00474BD9" w:rsidRPr="003568A1">
              <w:rPr>
                <w:rStyle w:val="Hyperlink"/>
              </w:rPr>
              <w:t xml:space="preserve">Subject Area: Asset &amp; Liability Management </w:t>
            </w:r>
            <w:r w:rsidR="00474BD9" w:rsidRPr="00C2710E">
              <w:rPr>
                <w:rStyle w:val="Hyperlink"/>
                <w:color w:val="FF0000"/>
              </w:rPr>
              <w:t>and Liquidity Risk</w:t>
            </w:r>
            <w:r w:rsidR="00474BD9">
              <w:rPr>
                <w:webHidden/>
              </w:rPr>
              <w:tab/>
            </w:r>
            <w:r w:rsidR="00474BD9">
              <w:rPr>
                <w:rStyle w:val="Hyperlink"/>
                <w:cs/>
              </w:rPr>
              <w:fldChar w:fldCharType="begin"/>
            </w:r>
            <w:r w:rsidR="00474BD9">
              <w:rPr>
                <w:webHidden/>
              </w:rPr>
              <w:instrText xml:space="preserve"> PAGEREF _Toc11080980 \h </w:instrText>
            </w:r>
            <w:r w:rsidR="00474BD9">
              <w:rPr>
                <w:rStyle w:val="Hyperlink"/>
                <w:cs/>
              </w:rPr>
            </w:r>
            <w:r w:rsidR="00474BD9">
              <w:rPr>
                <w:rStyle w:val="Hyperlink"/>
                <w:cs/>
              </w:rPr>
              <w:fldChar w:fldCharType="separate"/>
            </w:r>
            <w:r w:rsidR="00A8689E">
              <w:rPr>
                <w:webHidden/>
              </w:rPr>
              <w:t>6</w:t>
            </w:r>
            <w:r w:rsidR="00474BD9">
              <w:rPr>
                <w:rStyle w:val="Hyperlink"/>
                <w:cs/>
              </w:rPr>
              <w:fldChar w:fldCharType="end"/>
            </w:r>
          </w:hyperlink>
        </w:p>
        <w:p w14:paraId="67E8F694" w14:textId="77777777" w:rsidR="00474BD9" w:rsidRPr="00A8689E" w:rsidRDefault="00C640D9">
          <w:pPr>
            <w:pStyle w:val="TOC3"/>
            <w:rPr>
              <w:rFonts w:asciiTheme="minorHAnsi" w:eastAsiaTheme="minorEastAsia" w:hAnsiTheme="minorHAnsi" w:cstheme="minorBidi"/>
              <w:color w:val="00B050"/>
              <w:sz w:val="22"/>
              <w:szCs w:val="28"/>
            </w:rPr>
          </w:pPr>
          <w:hyperlink w:anchor="_Toc11080981" w:history="1">
            <w:r w:rsidR="00474BD9" w:rsidRPr="00A8689E">
              <w:rPr>
                <w:rStyle w:val="Hyperlink"/>
                <w:color w:val="00B050"/>
              </w:rPr>
              <w:t>1.</w:t>
            </w:r>
            <w:r w:rsidR="00474BD9" w:rsidRPr="00A8689E">
              <w:rPr>
                <w:rFonts w:asciiTheme="minorHAnsi" w:eastAsiaTheme="minorEastAsia" w:hAnsiTheme="minorHAnsi" w:cstheme="minorBidi"/>
                <w:color w:val="00B050"/>
                <w:sz w:val="22"/>
                <w:szCs w:val="28"/>
              </w:rPr>
              <w:tab/>
            </w:r>
            <w:r w:rsidR="00474BD9" w:rsidRPr="00A8689E">
              <w:rPr>
                <w:rStyle w:val="Hyperlink"/>
                <w:color w:val="00B050"/>
              </w:rPr>
              <w:t xml:space="preserve">Data Set: </w:t>
            </w:r>
            <w:r w:rsidR="00474BD9" w:rsidRPr="00A8689E">
              <w:rPr>
                <w:rStyle w:val="Hyperlink"/>
                <w:color w:val="00B050"/>
                <w:cs/>
              </w:rPr>
              <w:t>ข้อมูลวงเงินที่ได้รับจากคู่ค้า</w:t>
            </w:r>
            <w:r w:rsidR="00474BD9" w:rsidRPr="00A8689E">
              <w:rPr>
                <w:webHidden/>
                <w:color w:val="00B050"/>
              </w:rPr>
              <w:tab/>
            </w:r>
            <w:r w:rsidR="00474BD9" w:rsidRPr="00A8689E">
              <w:rPr>
                <w:rStyle w:val="Hyperlink"/>
                <w:color w:val="00B050"/>
                <w:cs/>
              </w:rPr>
              <w:fldChar w:fldCharType="begin"/>
            </w:r>
            <w:r w:rsidR="00474BD9" w:rsidRPr="00A8689E">
              <w:rPr>
                <w:webHidden/>
                <w:color w:val="00B050"/>
              </w:rPr>
              <w:instrText xml:space="preserve"> PAGEREF _Toc11080981 \h </w:instrText>
            </w:r>
            <w:r w:rsidR="00474BD9" w:rsidRPr="00A8689E">
              <w:rPr>
                <w:rStyle w:val="Hyperlink"/>
                <w:color w:val="00B050"/>
                <w:cs/>
              </w:rPr>
            </w:r>
            <w:r w:rsidR="00474BD9" w:rsidRPr="00A8689E">
              <w:rPr>
                <w:rStyle w:val="Hyperlink"/>
                <w:color w:val="00B050"/>
                <w:cs/>
              </w:rPr>
              <w:fldChar w:fldCharType="separate"/>
            </w:r>
            <w:r w:rsidR="00A8689E">
              <w:rPr>
                <w:webHidden/>
                <w:color w:val="00B050"/>
              </w:rPr>
              <w:t>6</w:t>
            </w:r>
            <w:r w:rsidR="00474BD9" w:rsidRPr="00A8689E">
              <w:rPr>
                <w:rStyle w:val="Hyperlink"/>
                <w:color w:val="00B050"/>
                <w:cs/>
              </w:rPr>
              <w:fldChar w:fldCharType="end"/>
            </w:r>
          </w:hyperlink>
        </w:p>
        <w:p w14:paraId="6F486E98" w14:textId="77777777" w:rsidR="00474BD9" w:rsidRPr="00A92751" w:rsidRDefault="00C640D9">
          <w:pPr>
            <w:pStyle w:val="TOC3"/>
            <w:rPr>
              <w:rFonts w:asciiTheme="minorHAnsi" w:eastAsiaTheme="minorEastAsia" w:hAnsiTheme="minorHAnsi" w:cstheme="minorBidi"/>
              <w:color w:val="00B050"/>
              <w:sz w:val="22"/>
              <w:szCs w:val="28"/>
            </w:rPr>
          </w:pPr>
          <w:hyperlink w:anchor="_Toc11080982" w:history="1">
            <w:r w:rsidR="00474BD9" w:rsidRPr="00A92751">
              <w:rPr>
                <w:rStyle w:val="Hyperlink"/>
                <w:color w:val="00B050"/>
              </w:rPr>
              <w:t>2.</w:t>
            </w:r>
            <w:r w:rsidR="00474BD9" w:rsidRPr="00A92751">
              <w:rPr>
                <w:rFonts w:asciiTheme="minorHAnsi" w:eastAsiaTheme="minorEastAsia" w:hAnsiTheme="minorHAnsi" w:cstheme="minorBidi"/>
                <w:color w:val="00B050"/>
                <w:sz w:val="22"/>
                <w:szCs w:val="28"/>
              </w:rPr>
              <w:tab/>
            </w:r>
            <w:r w:rsidR="00474BD9" w:rsidRPr="00A92751">
              <w:rPr>
                <w:rStyle w:val="Hyperlink"/>
                <w:color w:val="00B050"/>
              </w:rPr>
              <w:t xml:space="preserve">Data Set: </w:t>
            </w:r>
            <w:r w:rsidR="00474BD9" w:rsidRPr="00A92751">
              <w:rPr>
                <w:rStyle w:val="Hyperlink"/>
                <w:color w:val="00B050"/>
                <w:cs/>
              </w:rPr>
              <w:t xml:space="preserve">ข้อมูล </w:t>
            </w:r>
            <w:r w:rsidR="00474BD9" w:rsidRPr="00A92751">
              <w:rPr>
                <w:rStyle w:val="Hyperlink"/>
                <w:color w:val="00B050"/>
              </w:rPr>
              <w:t xml:space="preserve">Risk Limit </w:t>
            </w:r>
            <w:r w:rsidR="00474BD9" w:rsidRPr="00A92751">
              <w:rPr>
                <w:rStyle w:val="Hyperlink"/>
                <w:color w:val="00B050"/>
                <w:cs/>
              </w:rPr>
              <w:t xml:space="preserve">และ </w:t>
            </w:r>
            <w:r w:rsidR="00474BD9" w:rsidRPr="00A92751">
              <w:rPr>
                <w:rStyle w:val="Hyperlink"/>
                <w:color w:val="00B050"/>
              </w:rPr>
              <w:t xml:space="preserve">Trigger </w:t>
            </w:r>
            <w:r w:rsidR="00474BD9" w:rsidRPr="00A92751">
              <w:rPr>
                <w:rStyle w:val="Hyperlink"/>
                <w:color w:val="00B050"/>
                <w:cs/>
              </w:rPr>
              <w:t>ที่สถาบันการเงินใช้บริหารสินทรัพย์และหนี้สิน</w:t>
            </w:r>
            <w:r w:rsidR="00474BD9" w:rsidRPr="00A92751">
              <w:rPr>
                <w:webHidden/>
                <w:color w:val="00B050"/>
              </w:rPr>
              <w:tab/>
            </w:r>
            <w:r w:rsidR="00474BD9" w:rsidRPr="00A92751">
              <w:rPr>
                <w:rStyle w:val="Hyperlink"/>
                <w:color w:val="00B050"/>
                <w:cs/>
              </w:rPr>
              <w:fldChar w:fldCharType="begin"/>
            </w:r>
            <w:r w:rsidR="00474BD9" w:rsidRPr="00A92751">
              <w:rPr>
                <w:webHidden/>
                <w:color w:val="00B050"/>
              </w:rPr>
              <w:instrText xml:space="preserve"> PAGEREF _Toc11080982 \h </w:instrText>
            </w:r>
            <w:r w:rsidR="00474BD9" w:rsidRPr="00A92751">
              <w:rPr>
                <w:rStyle w:val="Hyperlink"/>
                <w:color w:val="00B050"/>
                <w:cs/>
              </w:rPr>
            </w:r>
            <w:r w:rsidR="00474BD9" w:rsidRPr="00A92751">
              <w:rPr>
                <w:rStyle w:val="Hyperlink"/>
                <w:color w:val="00B050"/>
                <w:cs/>
              </w:rPr>
              <w:fldChar w:fldCharType="separate"/>
            </w:r>
            <w:r w:rsidR="00A8689E">
              <w:rPr>
                <w:webHidden/>
                <w:color w:val="00B050"/>
              </w:rPr>
              <w:t>9</w:t>
            </w:r>
            <w:r w:rsidR="00474BD9" w:rsidRPr="00A92751">
              <w:rPr>
                <w:rStyle w:val="Hyperlink"/>
                <w:color w:val="00B050"/>
                <w:cs/>
              </w:rPr>
              <w:fldChar w:fldCharType="end"/>
            </w:r>
          </w:hyperlink>
        </w:p>
        <w:p w14:paraId="48C7AD76" w14:textId="77777777" w:rsidR="00474BD9" w:rsidRPr="00474BD9" w:rsidRDefault="00C640D9">
          <w:pPr>
            <w:pStyle w:val="TOC3"/>
            <w:rPr>
              <w:rFonts w:asciiTheme="minorHAnsi" w:eastAsiaTheme="minorEastAsia" w:hAnsiTheme="minorHAnsi" w:cstheme="minorBidi"/>
              <w:color w:val="FF0000"/>
              <w:sz w:val="22"/>
              <w:szCs w:val="28"/>
            </w:rPr>
          </w:pPr>
          <w:hyperlink w:anchor="_Toc11080983" w:history="1">
            <w:r w:rsidR="00474BD9" w:rsidRPr="00474BD9">
              <w:rPr>
                <w:rStyle w:val="Hyperlink"/>
                <w:color w:val="FF0000"/>
              </w:rPr>
              <w:t>3.</w:t>
            </w:r>
            <w:r w:rsidR="00474BD9" w:rsidRPr="00474BD9">
              <w:rPr>
                <w:rFonts w:asciiTheme="minorHAnsi" w:eastAsiaTheme="minorEastAsia" w:hAnsiTheme="minorHAnsi" w:cstheme="minorBidi"/>
                <w:color w:val="FF0000"/>
                <w:sz w:val="22"/>
                <w:szCs w:val="28"/>
              </w:rPr>
              <w:tab/>
            </w:r>
            <w:r w:rsidR="00474BD9" w:rsidRPr="00474BD9">
              <w:rPr>
                <w:rStyle w:val="Hyperlink"/>
                <w:color w:val="FF0000"/>
              </w:rPr>
              <w:t>Data Set: Net Stable Funding Ratio Consolidated Basis</w:t>
            </w:r>
            <w:r w:rsidR="00474BD9" w:rsidRPr="00474BD9">
              <w:rPr>
                <w:webHidden/>
                <w:color w:val="FF0000"/>
              </w:rPr>
              <w:tab/>
            </w:r>
            <w:r w:rsidR="00474BD9" w:rsidRPr="00474BD9">
              <w:rPr>
                <w:rStyle w:val="Hyperlink"/>
                <w:color w:val="FF0000"/>
                <w:cs/>
              </w:rPr>
              <w:fldChar w:fldCharType="begin"/>
            </w:r>
            <w:r w:rsidR="00474BD9" w:rsidRPr="00474BD9">
              <w:rPr>
                <w:webHidden/>
                <w:color w:val="FF0000"/>
              </w:rPr>
              <w:instrText xml:space="preserve"> PAGEREF _Toc11080983 \h </w:instrText>
            </w:r>
            <w:r w:rsidR="00474BD9" w:rsidRPr="00474BD9">
              <w:rPr>
                <w:rStyle w:val="Hyperlink"/>
                <w:color w:val="FF0000"/>
                <w:cs/>
              </w:rPr>
            </w:r>
            <w:r w:rsidR="00474BD9" w:rsidRPr="00474BD9">
              <w:rPr>
                <w:rStyle w:val="Hyperlink"/>
                <w:color w:val="FF0000"/>
                <w:cs/>
              </w:rPr>
              <w:fldChar w:fldCharType="separate"/>
            </w:r>
            <w:r w:rsidR="00A8689E">
              <w:rPr>
                <w:webHidden/>
                <w:color w:val="FF0000"/>
              </w:rPr>
              <w:t>13</w:t>
            </w:r>
            <w:r w:rsidR="00474BD9" w:rsidRPr="00474BD9">
              <w:rPr>
                <w:rStyle w:val="Hyperlink"/>
                <w:color w:val="FF0000"/>
                <w:cs/>
              </w:rPr>
              <w:fldChar w:fldCharType="end"/>
            </w:r>
          </w:hyperlink>
        </w:p>
        <w:p w14:paraId="2F56659B" w14:textId="77777777" w:rsidR="00474BD9" w:rsidRDefault="00C640D9">
          <w:pPr>
            <w:pStyle w:val="TOC2"/>
            <w:rPr>
              <w:rFonts w:asciiTheme="minorHAnsi" w:eastAsiaTheme="minorEastAsia" w:hAnsiTheme="minorHAnsi" w:cstheme="minorBidi"/>
              <w:b w:val="0"/>
              <w:bCs w:val="0"/>
              <w:color w:val="auto"/>
              <w:sz w:val="22"/>
              <w:szCs w:val="28"/>
            </w:rPr>
          </w:pPr>
          <w:hyperlink w:anchor="_Toc11080984" w:history="1">
            <w:r w:rsidR="00474BD9" w:rsidRPr="003568A1">
              <w:rPr>
                <w:rStyle w:val="Hyperlink"/>
              </w:rPr>
              <w:t>2.</w:t>
            </w:r>
            <w:r w:rsidR="00474BD9">
              <w:rPr>
                <w:rFonts w:asciiTheme="minorHAnsi" w:eastAsiaTheme="minorEastAsia" w:hAnsiTheme="minorHAnsi" w:cstheme="minorBidi"/>
                <w:b w:val="0"/>
                <w:bCs w:val="0"/>
                <w:color w:val="auto"/>
                <w:sz w:val="22"/>
                <w:szCs w:val="28"/>
              </w:rPr>
              <w:tab/>
            </w:r>
            <w:r w:rsidR="00474BD9" w:rsidRPr="003568A1">
              <w:rPr>
                <w:rStyle w:val="Hyperlink"/>
              </w:rPr>
              <w:t>Subject Area: Strategic Risk</w:t>
            </w:r>
            <w:r w:rsidR="00474BD9">
              <w:rPr>
                <w:webHidden/>
              </w:rPr>
              <w:tab/>
            </w:r>
            <w:r w:rsidR="00474BD9">
              <w:rPr>
                <w:rStyle w:val="Hyperlink"/>
                <w:cs/>
              </w:rPr>
              <w:fldChar w:fldCharType="begin"/>
            </w:r>
            <w:r w:rsidR="00474BD9">
              <w:rPr>
                <w:webHidden/>
              </w:rPr>
              <w:instrText xml:space="preserve"> PAGEREF _Toc11080984 \h </w:instrText>
            </w:r>
            <w:r w:rsidR="00474BD9">
              <w:rPr>
                <w:rStyle w:val="Hyperlink"/>
                <w:cs/>
              </w:rPr>
            </w:r>
            <w:r w:rsidR="00474BD9">
              <w:rPr>
                <w:rStyle w:val="Hyperlink"/>
                <w:cs/>
              </w:rPr>
              <w:fldChar w:fldCharType="separate"/>
            </w:r>
            <w:r w:rsidR="00A8689E">
              <w:rPr>
                <w:webHidden/>
              </w:rPr>
              <w:t>21</w:t>
            </w:r>
            <w:r w:rsidR="00474BD9">
              <w:rPr>
                <w:rStyle w:val="Hyperlink"/>
                <w:cs/>
              </w:rPr>
              <w:fldChar w:fldCharType="end"/>
            </w:r>
          </w:hyperlink>
        </w:p>
        <w:p w14:paraId="2084A7B4" w14:textId="77777777" w:rsidR="00474BD9" w:rsidRPr="009B34AC" w:rsidRDefault="00C640D9">
          <w:pPr>
            <w:pStyle w:val="TOC3"/>
            <w:rPr>
              <w:rFonts w:asciiTheme="minorHAnsi" w:eastAsiaTheme="minorEastAsia" w:hAnsiTheme="minorHAnsi" w:cstheme="minorBidi"/>
              <w:color w:val="FF0000"/>
              <w:sz w:val="22"/>
              <w:szCs w:val="28"/>
            </w:rPr>
          </w:pPr>
          <w:hyperlink w:anchor="_Toc11080985" w:history="1">
            <w:r w:rsidR="00474BD9" w:rsidRPr="009B34AC">
              <w:rPr>
                <w:rStyle w:val="Hyperlink"/>
                <w:color w:val="FF0000"/>
              </w:rPr>
              <w:t>1.</w:t>
            </w:r>
            <w:r w:rsidR="00474BD9" w:rsidRPr="009B34AC">
              <w:rPr>
                <w:rFonts w:asciiTheme="minorHAnsi" w:eastAsiaTheme="minorEastAsia" w:hAnsiTheme="minorHAnsi" w:cstheme="minorBidi"/>
                <w:color w:val="FF0000"/>
                <w:sz w:val="22"/>
                <w:szCs w:val="28"/>
              </w:rPr>
              <w:tab/>
            </w:r>
            <w:r w:rsidR="00474BD9" w:rsidRPr="009B34AC">
              <w:rPr>
                <w:rStyle w:val="Hyperlink"/>
                <w:color w:val="FF0000"/>
              </w:rPr>
              <w:t xml:space="preserve">Data Set: </w:t>
            </w:r>
            <w:r w:rsidR="00474BD9" w:rsidRPr="009B34AC">
              <w:rPr>
                <w:rStyle w:val="Hyperlink"/>
                <w:color w:val="FF0000"/>
                <w:cs/>
              </w:rPr>
              <w:t>ข้อมูลเป้าหมายทางการเงินของสถาบันการเงิน</w:t>
            </w:r>
            <w:r w:rsidR="00474BD9" w:rsidRPr="009B34AC">
              <w:rPr>
                <w:webHidden/>
                <w:color w:val="FF0000"/>
              </w:rPr>
              <w:tab/>
            </w:r>
            <w:r w:rsidR="00474BD9" w:rsidRPr="009B34AC">
              <w:rPr>
                <w:rStyle w:val="Hyperlink"/>
                <w:color w:val="FF0000"/>
                <w:cs/>
              </w:rPr>
              <w:fldChar w:fldCharType="begin"/>
            </w:r>
            <w:r w:rsidR="00474BD9" w:rsidRPr="009B34AC">
              <w:rPr>
                <w:webHidden/>
                <w:color w:val="FF0000"/>
              </w:rPr>
              <w:instrText xml:space="preserve"> PAGEREF _Toc11080985 \h </w:instrText>
            </w:r>
            <w:r w:rsidR="00474BD9" w:rsidRPr="009B34AC">
              <w:rPr>
                <w:rStyle w:val="Hyperlink"/>
                <w:color w:val="FF0000"/>
                <w:cs/>
              </w:rPr>
            </w:r>
            <w:r w:rsidR="00474BD9" w:rsidRPr="009B34AC">
              <w:rPr>
                <w:rStyle w:val="Hyperlink"/>
                <w:color w:val="FF0000"/>
                <w:cs/>
              </w:rPr>
              <w:fldChar w:fldCharType="separate"/>
            </w:r>
            <w:r w:rsidR="00A8689E">
              <w:rPr>
                <w:webHidden/>
                <w:color w:val="FF0000"/>
              </w:rPr>
              <w:t>21</w:t>
            </w:r>
            <w:r w:rsidR="00474BD9" w:rsidRPr="009B34AC">
              <w:rPr>
                <w:rStyle w:val="Hyperlink"/>
                <w:color w:val="FF0000"/>
                <w:cs/>
              </w:rPr>
              <w:fldChar w:fldCharType="end"/>
            </w:r>
          </w:hyperlink>
        </w:p>
        <w:p w14:paraId="1C22674E" w14:textId="77777777" w:rsidR="00474BD9" w:rsidRDefault="00C640D9">
          <w:pPr>
            <w:pStyle w:val="TOC2"/>
            <w:rPr>
              <w:rFonts w:asciiTheme="minorHAnsi" w:eastAsiaTheme="minorEastAsia" w:hAnsiTheme="minorHAnsi" w:cstheme="minorBidi"/>
              <w:b w:val="0"/>
              <w:bCs w:val="0"/>
              <w:color w:val="auto"/>
              <w:sz w:val="22"/>
              <w:szCs w:val="28"/>
            </w:rPr>
          </w:pPr>
          <w:hyperlink w:anchor="_Toc11080986" w:history="1">
            <w:r w:rsidR="00474BD9" w:rsidRPr="003568A1">
              <w:rPr>
                <w:rStyle w:val="Hyperlink"/>
              </w:rPr>
              <w:t>3.</w:t>
            </w:r>
            <w:r w:rsidR="00474BD9">
              <w:rPr>
                <w:rFonts w:asciiTheme="minorHAnsi" w:eastAsiaTheme="minorEastAsia" w:hAnsiTheme="minorHAnsi" w:cstheme="minorBidi"/>
                <w:b w:val="0"/>
                <w:bCs w:val="0"/>
                <w:color w:val="auto"/>
                <w:sz w:val="22"/>
                <w:szCs w:val="28"/>
              </w:rPr>
              <w:tab/>
            </w:r>
            <w:r w:rsidR="00474BD9" w:rsidRPr="003568A1">
              <w:rPr>
                <w:rStyle w:val="Hyperlink"/>
              </w:rPr>
              <w:t>Subject Area: Market Risk</w:t>
            </w:r>
            <w:r w:rsidR="00474BD9">
              <w:rPr>
                <w:webHidden/>
              </w:rPr>
              <w:tab/>
            </w:r>
            <w:r w:rsidR="00474BD9">
              <w:rPr>
                <w:rStyle w:val="Hyperlink"/>
                <w:cs/>
              </w:rPr>
              <w:fldChar w:fldCharType="begin"/>
            </w:r>
            <w:r w:rsidR="00474BD9">
              <w:rPr>
                <w:webHidden/>
              </w:rPr>
              <w:instrText xml:space="preserve"> PAGEREF _Toc11080986 \h </w:instrText>
            </w:r>
            <w:r w:rsidR="00474BD9">
              <w:rPr>
                <w:rStyle w:val="Hyperlink"/>
                <w:cs/>
              </w:rPr>
            </w:r>
            <w:r w:rsidR="00474BD9">
              <w:rPr>
                <w:rStyle w:val="Hyperlink"/>
                <w:cs/>
              </w:rPr>
              <w:fldChar w:fldCharType="separate"/>
            </w:r>
            <w:r w:rsidR="00A8689E">
              <w:rPr>
                <w:webHidden/>
              </w:rPr>
              <w:t>24</w:t>
            </w:r>
            <w:r w:rsidR="00474BD9">
              <w:rPr>
                <w:rStyle w:val="Hyperlink"/>
                <w:cs/>
              </w:rPr>
              <w:fldChar w:fldCharType="end"/>
            </w:r>
          </w:hyperlink>
        </w:p>
        <w:p w14:paraId="6EE1D6AD" w14:textId="77777777" w:rsidR="00474BD9" w:rsidRDefault="00C640D9">
          <w:pPr>
            <w:pStyle w:val="TOC3"/>
            <w:rPr>
              <w:rFonts w:asciiTheme="minorHAnsi" w:eastAsiaTheme="minorEastAsia" w:hAnsiTheme="minorHAnsi" w:cstheme="minorBidi"/>
              <w:color w:val="auto"/>
              <w:sz w:val="22"/>
              <w:szCs w:val="28"/>
            </w:rPr>
          </w:pPr>
          <w:hyperlink w:anchor="_Toc11080987" w:history="1">
            <w:r w:rsidR="00474BD9" w:rsidRPr="003568A1">
              <w:rPr>
                <w:rStyle w:val="Hyperlink"/>
              </w:rPr>
              <w:t>1.</w:t>
            </w:r>
            <w:r w:rsidR="00474BD9">
              <w:rPr>
                <w:rFonts w:asciiTheme="minorHAnsi" w:eastAsiaTheme="minorEastAsia" w:hAnsiTheme="minorHAnsi" w:cstheme="minorBidi"/>
                <w:color w:val="auto"/>
                <w:sz w:val="22"/>
                <w:szCs w:val="28"/>
              </w:rPr>
              <w:tab/>
            </w:r>
            <w:r w:rsidR="00474BD9" w:rsidRPr="003568A1">
              <w:rPr>
                <w:rStyle w:val="Hyperlink"/>
              </w:rPr>
              <w:t>Data Set: Value at Risk</w:t>
            </w:r>
            <w:r w:rsidR="00474BD9">
              <w:rPr>
                <w:webHidden/>
              </w:rPr>
              <w:tab/>
            </w:r>
            <w:r w:rsidR="00474BD9">
              <w:rPr>
                <w:rStyle w:val="Hyperlink"/>
                <w:cs/>
              </w:rPr>
              <w:fldChar w:fldCharType="begin"/>
            </w:r>
            <w:r w:rsidR="00474BD9">
              <w:rPr>
                <w:webHidden/>
              </w:rPr>
              <w:instrText xml:space="preserve"> PAGEREF _Toc11080987 \h </w:instrText>
            </w:r>
            <w:r w:rsidR="00474BD9">
              <w:rPr>
                <w:rStyle w:val="Hyperlink"/>
                <w:cs/>
              </w:rPr>
            </w:r>
            <w:r w:rsidR="00474BD9">
              <w:rPr>
                <w:rStyle w:val="Hyperlink"/>
                <w:cs/>
              </w:rPr>
              <w:fldChar w:fldCharType="separate"/>
            </w:r>
            <w:r w:rsidR="00A8689E">
              <w:rPr>
                <w:webHidden/>
              </w:rPr>
              <w:t>24</w:t>
            </w:r>
            <w:r w:rsidR="00474BD9">
              <w:rPr>
                <w:rStyle w:val="Hyperlink"/>
                <w:cs/>
              </w:rPr>
              <w:fldChar w:fldCharType="end"/>
            </w:r>
          </w:hyperlink>
        </w:p>
        <w:p w14:paraId="68F5A5A7" w14:textId="77777777" w:rsidR="00474BD9" w:rsidRPr="00A92751" w:rsidRDefault="00C640D9">
          <w:pPr>
            <w:pStyle w:val="TOC3"/>
            <w:rPr>
              <w:rFonts w:asciiTheme="minorHAnsi" w:eastAsiaTheme="minorEastAsia" w:hAnsiTheme="minorHAnsi" w:cstheme="minorBidi"/>
              <w:color w:val="00B050"/>
              <w:sz w:val="22"/>
              <w:szCs w:val="28"/>
            </w:rPr>
          </w:pPr>
          <w:hyperlink w:anchor="_Toc11080988" w:history="1">
            <w:r w:rsidR="00474BD9" w:rsidRPr="00A92751">
              <w:rPr>
                <w:rStyle w:val="Hyperlink"/>
                <w:color w:val="00B050"/>
              </w:rPr>
              <w:t>2.</w:t>
            </w:r>
            <w:r w:rsidR="00474BD9" w:rsidRPr="00A92751">
              <w:rPr>
                <w:rFonts w:asciiTheme="minorHAnsi" w:eastAsiaTheme="minorEastAsia" w:hAnsiTheme="minorHAnsi" w:cstheme="minorBidi"/>
                <w:color w:val="00B050"/>
                <w:sz w:val="22"/>
                <w:szCs w:val="28"/>
              </w:rPr>
              <w:tab/>
            </w:r>
            <w:r w:rsidR="00474BD9" w:rsidRPr="00A92751">
              <w:rPr>
                <w:rStyle w:val="Hyperlink"/>
                <w:color w:val="00B050"/>
              </w:rPr>
              <w:t>Data Set: Greek</w:t>
            </w:r>
            <w:r w:rsidR="00474BD9" w:rsidRPr="00A92751">
              <w:rPr>
                <w:webHidden/>
                <w:color w:val="00B050"/>
              </w:rPr>
              <w:tab/>
            </w:r>
            <w:r w:rsidR="00474BD9" w:rsidRPr="00A92751">
              <w:rPr>
                <w:rStyle w:val="Hyperlink"/>
                <w:color w:val="00B050"/>
                <w:cs/>
              </w:rPr>
              <w:fldChar w:fldCharType="begin"/>
            </w:r>
            <w:r w:rsidR="00474BD9" w:rsidRPr="00A92751">
              <w:rPr>
                <w:webHidden/>
                <w:color w:val="00B050"/>
              </w:rPr>
              <w:instrText xml:space="preserve"> PAGEREF _Toc11080988 \h </w:instrText>
            </w:r>
            <w:r w:rsidR="00474BD9" w:rsidRPr="00A92751">
              <w:rPr>
                <w:rStyle w:val="Hyperlink"/>
                <w:color w:val="00B050"/>
                <w:cs/>
              </w:rPr>
            </w:r>
            <w:r w:rsidR="00474BD9" w:rsidRPr="00A92751">
              <w:rPr>
                <w:rStyle w:val="Hyperlink"/>
                <w:color w:val="00B050"/>
                <w:cs/>
              </w:rPr>
              <w:fldChar w:fldCharType="separate"/>
            </w:r>
            <w:r w:rsidR="00A8689E">
              <w:rPr>
                <w:webHidden/>
                <w:color w:val="00B050"/>
              </w:rPr>
              <w:t>28</w:t>
            </w:r>
            <w:r w:rsidR="00474BD9" w:rsidRPr="00A92751">
              <w:rPr>
                <w:rStyle w:val="Hyperlink"/>
                <w:color w:val="00B050"/>
                <w:cs/>
              </w:rPr>
              <w:fldChar w:fldCharType="end"/>
            </w:r>
          </w:hyperlink>
        </w:p>
        <w:p w14:paraId="32E0ECC8" w14:textId="77777777" w:rsidR="00474BD9" w:rsidRPr="00A92751" w:rsidRDefault="00C640D9">
          <w:pPr>
            <w:pStyle w:val="TOC3"/>
            <w:rPr>
              <w:rFonts w:asciiTheme="minorHAnsi" w:eastAsiaTheme="minorEastAsia" w:hAnsiTheme="minorHAnsi" w:cstheme="minorBidi"/>
              <w:color w:val="00B050"/>
              <w:sz w:val="22"/>
              <w:szCs w:val="28"/>
            </w:rPr>
          </w:pPr>
          <w:hyperlink w:anchor="_Toc11080989" w:history="1">
            <w:r w:rsidR="00474BD9" w:rsidRPr="00A92751">
              <w:rPr>
                <w:rStyle w:val="Hyperlink"/>
                <w:color w:val="00B050"/>
              </w:rPr>
              <w:t>3.</w:t>
            </w:r>
            <w:r w:rsidR="00474BD9" w:rsidRPr="00A92751">
              <w:rPr>
                <w:rFonts w:asciiTheme="minorHAnsi" w:eastAsiaTheme="minorEastAsia" w:hAnsiTheme="minorHAnsi" w:cstheme="minorBidi"/>
                <w:color w:val="00B050"/>
                <w:sz w:val="22"/>
                <w:szCs w:val="28"/>
              </w:rPr>
              <w:tab/>
            </w:r>
            <w:r w:rsidR="00474BD9" w:rsidRPr="00A92751">
              <w:rPr>
                <w:rStyle w:val="Hyperlink"/>
                <w:color w:val="00B050"/>
              </w:rPr>
              <w:t>Data Set: IR PV01</w:t>
            </w:r>
            <w:r w:rsidR="00474BD9" w:rsidRPr="00A92751">
              <w:rPr>
                <w:webHidden/>
                <w:color w:val="00B050"/>
              </w:rPr>
              <w:tab/>
            </w:r>
            <w:r w:rsidR="00474BD9" w:rsidRPr="00A92751">
              <w:rPr>
                <w:rStyle w:val="Hyperlink"/>
                <w:color w:val="00B050"/>
                <w:cs/>
              </w:rPr>
              <w:fldChar w:fldCharType="begin"/>
            </w:r>
            <w:r w:rsidR="00474BD9" w:rsidRPr="00A92751">
              <w:rPr>
                <w:webHidden/>
                <w:color w:val="00B050"/>
              </w:rPr>
              <w:instrText xml:space="preserve"> PAGEREF _Toc11080989 \h </w:instrText>
            </w:r>
            <w:r w:rsidR="00474BD9" w:rsidRPr="00A92751">
              <w:rPr>
                <w:rStyle w:val="Hyperlink"/>
                <w:color w:val="00B050"/>
                <w:cs/>
              </w:rPr>
            </w:r>
            <w:r w:rsidR="00474BD9" w:rsidRPr="00A92751">
              <w:rPr>
                <w:rStyle w:val="Hyperlink"/>
                <w:color w:val="00B050"/>
                <w:cs/>
              </w:rPr>
              <w:fldChar w:fldCharType="separate"/>
            </w:r>
            <w:r w:rsidR="00A8689E">
              <w:rPr>
                <w:webHidden/>
                <w:color w:val="00B050"/>
              </w:rPr>
              <w:t>31</w:t>
            </w:r>
            <w:r w:rsidR="00474BD9" w:rsidRPr="00A92751">
              <w:rPr>
                <w:rStyle w:val="Hyperlink"/>
                <w:color w:val="00B050"/>
                <w:cs/>
              </w:rPr>
              <w:fldChar w:fldCharType="end"/>
            </w:r>
          </w:hyperlink>
        </w:p>
        <w:p w14:paraId="79E88AD2" w14:textId="77777777" w:rsidR="00474BD9" w:rsidRDefault="00C640D9">
          <w:pPr>
            <w:pStyle w:val="TOC3"/>
            <w:rPr>
              <w:rFonts w:asciiTheme="minorHAnsi" w:eastAsiaTheme="minorEastAsia" w:hAnsiTheme="minorHAnsi" w:cstheme="minorBidi"/>
              <w:color w:val="auto"/>
              <w:sz w:val="22"/>
              <w:szCs w:val="28"/>
            </w:rPr>
          </w:pPr>
          <w:hyperlink w:anchor="_Toc11080990" w:history="1">
            <w:r w:rsidR="00474BD9" w:rsidRPr="003568A1">
              <w:rPr>
                <w:rStyle w:val="Hyperlink"/>
              </w:rPr>
              <w:t>4.</w:t>
            </w:r>
            <w:r w:rsidR="00474BD9">
              <w:rPr>
                <w:rFonts w:asciiTheme="minorHAnsi" w:eastAsiaTheme="minorEastAsia" w:hAnsiTheme="minorHAnsi" w:cstheme="minorBidi"/>
                <w:color w:val="auto"/>
                <w:sz w:val="22"/>
                <w:szCs w:val="28"/>
              </w:rPr>
              <w:tab/>
            </w:r>
            <w:r w:rsidR="00474BD9" w:rsidRPr="003568A1">
              <w:rPr>
                <w:rStyle w:val="Hyperlink"/>
              </w:rPr>
              <w:t>Data Set: Credit Valuation Adjustment</w:t>
            </w:r>
            <w:r w:rsidR="00474BD9">
              <w:rPr>
                <w:webHidden/>
              </w:rPr>
              <w:tab/>
            </w:r>
            <w:r w:rsidR="00474BD9">
              <w:rPr>
                <w:rStyle w:val="Hyperlink"/>
                <w:cs/>
              </w:rPr>
              <w:fldChar w:fldCharType="begin"/>
            </w:r>
            <w:r w:rsidR="00474BD9">
              <w:rPr>
                <w:webHidden/>
              </w:rPr>
              <w:instrText xml:space="preserve"> PAGEREF _Toc11080990 \h </w:instrText>
            </w:r>
            <w:r w:rsidR="00474BD9">
              <w:rPr>
                <w:rStyle w:val="Hyperlink"/>
                <w:cs/>
              </w:rPr>
            </w:r>
            <w:r w:rsidR="00474BD9">
              <w:rPr>
                <w:rStyle w:val="Hyperlink"/>
                <w:cs/>
              </w:rPr>
              <w:fldChar w:fldCharType="separate"/>
            </w:r>
            <w:r w:rsidR="00A8689E">
              <w:rPr>
                <w:webHidden/>
              </w:rPr>
              <w:t>35</w:t>
            </w:r>
            <w:r w:rsidR="00474BD9">
              <w:rPr>
                <w:rStyle w:val="Hyperlink"/>
                <w:cs/>
              </w:rPr>
              <w:fldChar w:fldCharType="end"/>
            </w:r>
          </w:hyperlink>
        </w:p>
        <w:p w14:paraId="283DDB54" w14:textId="5474FCE6" w:rsidR="0022108C" w:rsidRDefault="00632322">
          <w:r>
            <w:rPr>
              <w:noProof/>
              <w:color w:val="0000F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11080975"/>
      <w:bookmarkStart w:id="12" w:name="_Toc533410706"/>
      <w:bookmarkEnd w:id="1"/>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3" w:name="_Toc11080976"/>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4" w:name="_Toc11080977"/>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4"/>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proofErr w:type="spellStart"/>
      <w:r w:rsidRPr="00467D82">
        <w:t>N</w:t>
      </w:r>
      <w:r w:rsidR="003B00EF" w:rsidRPr="00467D82">
        <w:t>n</w:t>
      </w:r>
      <w:proofErr w:type="spellEnd"/>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w:t>
      </w:r>
      <w:proofErr w:type="spellStart"/>
      <w:r w:rsidRPr="00A0647C">
        <w:rPr>
          <w:color w:val="000000" w:themeColor="text1"/>
        </w:rPr>
        <w:t>xlsx</w:t>
      </w:r>
      <w:proofErr w:type="spellEnd"/>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proofErr w:type="spellStart"/>
      <w:r w:rsidR="00171081" w:rsidRPr="00623846">
        <w:rPr>
          <w:color w:val="000000" w:themeColor="text1"/>
        </w:rPr>
        <w:t>xlsx</w:t>
      </w:r>
      <w:proofErr w:type="spellEnd"/>
    </w:p>
    <w:p w14:paraId="4FD70533" w14:textId="0EA9DD52" w:rsidR="009B6393" w:rsidRDefault="008808FB" w:rsidP="00B07E38">
      <w:pPr>
        <w:pStyle w:val="Heading2"/>
        <w:numPr>
          <w:ilvl w:val="0"/>
          <w:numId w:val="2"/>
        </w:numPr>
        <w:spacing w:before="120" w:line="360" w:lineRule="auto"/>
        <w:rPr>
          <w:i/>
          <w:iCs/>
        </w:rPr>
      </w:pPr>
      <w:bookmarkStart w:id="15" w:name="_Toc11080978"/>
      <w:r w:rsidRPr="0074333C">
        <w:rPr>
          <w:cs/>
        </w:rPr>
        <w:t>แนวทางการ</w:t>
      </w:r>
      <w:r w:rsidR="00E25C72" w:rsidRPr="0074333C">
        <w:rPr>
          <w:cs/>
        </w:rPr>
        <w:t>จัดทำชุดข้อมูล</w:t>
      </w:r>
      <w:bookmarkEnd w:id="15"/>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6" w:name="_Toc11080979"/>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2"/>
      <w:r w:rsidR="004F6AD9" w:rsidRPr="00A0647C">
        <w:rPr>
          <w:rFonts w:ascii="Tahoma" w:hAnsi="Tahoma" w:cs="Tahoma"/>
          <w:sz w:val="20"/>
          <w:szCs w:val="20"/>
        </w:rPr>
        <w:t>s</w:t>
      </w:r>
      <w:bookmarkEnd w:id="16"/>
    </w:p>
    <w:p w14:paraId="483F2873" w14:textId="3F9329A5" w:rsidR="005A0556" w:rsidRDefault="005A0556">
      <w:pPr>
        <w:rPr>
          <w:color w:val="000000" w:themeColor="text1"/>
        </w:rPr>
      </w:pPr>
    </w:p>
    <w:p w14:paraId="67B26921" w14:textId="0F00A1F0" w:rsidR="005A0556" w:rsidRDefault="005A0556" w:rsidP="00B07E38">
      <w:pPr>
        <w:pStyle w:val="Heading2"/>
        <w:numPr>
          <w:ilvl w:val="0"/>
          <w:numId w:val="6"/>
        </w:numPr>
        <w:rPr>
          <w:color w:val="000000" w:themeColor="text1"/>
        </w:rPr>
      </w:pPr>
      <w:bookmarkStart w:id="17" w:name="_Toc11080980"/>
      <w:r w:rsidRPr="00AA2BDB">
        <w:rPr>
          <w:color w:val="000000" w:themeColor="text1"/>
        </w:rPr>
        <w:t xml:space="preserve">Subject Area: </w:t>
      </w:r>
      <w:r w:rsidRPr="005A0556">
        <w:rPr>
          <w:color w:val="000000" w:themeColor="text1"/>
        </w:rPr>
        <w:t>Asset &amp; Liability Management</w:t>
      </w:r>
      <w:r w:rsidR="00E6685D">
        <w:rPr>
          <w:color w:val="000000" w:themeColor="text1"/>
        </w:rPr>
        <w:t xml:space="preserve"> </w:t>
      </w:r>
      <w:r w:rsidR="00E6685D" w:rsidRPr="00E6685D">
        <w:rPr>
          <w:color w:val="FF0000"/>
        </w:rPr>
        <w:t>and Liquidity Risk</w:t>
      </w:r>
      <w:bookmarkEnd w:id="17"/>
    </w:p>
    <w:p w14:paraId="78858758" w14:textId="77777777" w:rsidR="005A0556" w:rsidRPr="005A0556" w:rsidRDefault="005A0556" w:rsidP="00B07E38">
      <w:pPr>
        <w:pStyle w:val="ListParagraph"/>
        <w:numPr>
          <w:ilvl w:val="0"/>
          <w:numId w:val="6"/>
        </w:numPr>
        <w:rPr>
          <w:sz w:val="2"/>
          <w:szCs w:val="2"/>
        </w:rPr>
      </w:pPr>
    </w:p>
    <w:p w14:paraId="3BF3FF65" w14:textId="0615BD20" w:rsidR="006923FD" w:rsidRPr="006923FD" w:rsidRDefault="005A0556" w:rsidP="006923FD">
      <w:pPr>
        <w:pStyle w:val="Heading3"/>
        <w:spacing w:line="440" w:lineRule="exact"/>
        <w:ind w:left="720"/>
        <w:jc w:val="center"/>
      </w:pPr>
      <w:bookmarkStart w:id="18" w:name="_Toc11080981"/>
      <w:r w:rsidRPr="00A30052">
        <w:t xml:space="preserve">Data Set: </w:t>
      </w:r>
      <w:r w:rsidRPr="00A30052">
        <w:rPr>
          <w:rFonts w:hint="cs"/>
          <w:cs/>
        </w:rPr>
        <w:t>ข้อมูล</w:t>
      </w:r>
      <w:r w:rsidR="0061533D">
        <w:rPr>
          <w:rFonts w:hint="cs"/>
          <w:cs/>
        </w:rPr>
        <w:t>วงเงินที่ได้รับจากคู่ค้</w:t>
      </w:r>
      <w:r w:rsidR="00451411">
        <w:rPr>
          <w:rFonts w:hint="cs"/>
          <w:cs/>
        </w:rPr>
        <w:t>า</w:t>
      </w:r>
      <w:bookmarkEnd w:id="18"/>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t xml:space="preserve">Data Set </w:t>
      </w:r>
      <w:r w:rsidRPr="00F072D2">
        <w:rPr>
          <w:color w:val="000000" w:themeColor="text1"/>
          <w:cs/>
        </w:rPr>
        <w:t>ชุดข้อมูลวงเงินที่ได้รับจากคู่ค้า เป็นการรายงานข้อมูลวงเงินกู้ยืมที่สถาบันการเงินได้รับจากคู่ค้า (</w:t>
      </w:r>
      <w:r w:rsidRPr="00F072D2">
        <w:rPr>
          <w:color w:val="000000" w:themeColor="text1"/>
        </w:rPr>
        <w:t xml:space="preserve">Committed Credit Line) </w:t>
      </w:r>
      <w:r w:rsidRPr="00F072D2">
        <w:rPr>
          <w:color w:val="000000" w:themeColor="text1"/>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BC5379" w:rsidRDefault="005A0556"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F072D2">
        <w:rPr>
          <w:b/>
          <w:bCs/>
          <w:color w:val="000000" w:themeColor="text1"/>
          <w:u w:val="single"/>
          <w:cs/>
        </w:rPr>
        <w:t>สถาบันการเงินที่ต้องรายงาน</w:t>
      </w:r>
    </w:p>
    <w:p w14:paraId="01F7C81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2D47209E" w14:textId="77777777" w:rsidR="005A6F10"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ธนาคารพาณิชย์ไทยเพื่อรายย่อย</w:t>
      </w:r>
    </w:p>
    <w:p w14:paraId="1C14F139" w14:textId="4D3BD755" w:rsidR="005A6F10" w:rsidRPr="00F072D2" w:rsidRDefault="005A6F10"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r>
      <w:r w:rsidR="00F66029" w:rsidRPr="00F66029">
        <w:rPr>
          <w:color w:val="0000FF"/>
          <w:cs/>
        </w:rPr>
        <w:t>ธนาคารพาณิชย์ในต่างประเทศที่เป็นบริษัทลูกของสถาบันการเงินไทย</w:t>
      </w:r>
    </w:p>
    <w:p w14:paraId="7B471FE3" w14:textId="392889AF" w:rsidR="00806281"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0076779D" w:rsidRPr="006923FD">
        <w:rPr>
          <w:rFonts w:hint="cs"/>
          <w:color w:val="0000FF"/>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77777777" w:rsidR="00171081" w:rsidRDefault="005A0556" w:rsidP="00806281">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5ED853E7" w:rsidR="005A0556" w:rsidRPr="00F072D2" w:rsidRDefault="005A0556" w:rsidP="003E1A71">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lastRenderedPageBreak/>
        <w:t>Data Set Name</w:t>
      </w:r>
    </w:p>
    <w:p w14:paraId="5CEC4D53" w14:textId="77777777" w:rsidR="005A0556" w:rsidRPr="00010A1B" w:rsidRDefault="005A0556" w:rsidP="00806281">
      <w:pPr>
        <w:pStyle w:val="Header"/>
        <w:tabs>
          <w:tab w:val="left" w:pos="1260"/>
          <w:tab w:val="left" w:pos="1530"/>
          <w:tab w:val="left" w:pos="1890"/>
        </w:tabs>
        <w:spacing w:line="360" w:lineRule="auto"/>
      </w:pPr>
      <w:r w:rsidRPr="00F072D2">
        <w:rPr>
          <w:color w:val="000000" w:themeColor="text1"/>
        </w:rPr>
        <w:tab/>
      </w:r>
      <w:r w:rsidRPr="00010A1B">
        <w:t>MALM</w:t>
      </w:r>
      <w:r>
        <w:t>Nn</w:t>
      </w:r>
      <w:r w:rsidRPr="00010A1B">
        <w:t xml:space="preserve">_YYYYMMDD_CCL.xlsx </w:t>
      </w:r>
    </w:p>
    <w:p w14:paraId="705F629C"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1656E55F" w14:textId="77777777" w:rsidR="005A0556" w:rsidRPr="00F072D2" w:rsidRDefault="005A0556" w:rsidP="001F4775">
      <w:pPr>
        <w:pStyle w:val="Header"/>
        <w:tabs>
          <w:tab w:val="left" w:pos="1260"/>
          <w:tab w:val="left" w:pos="1530"/>
          <w:tab w:val="left" w:pos="1890"/>
        </w:tabs>
        <w:spacing w:after="240" w:line="360" w:lineRule="auto"/>
        <w:rPr>
          <w:color w:val="000000" w:themeColor="text1"/>
          <w:cs/>
        </w:rPr>
      </w:pPr>
      <w:r w:rsidRPr="00F072D2">
        <w:rPr>
          <w:color w:val="000000" w:themeColor="text1"/>
        </w:rPr>
        <w:tab/>
      </w:r>
      <w:r w:rsidRPr="005A0556">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Data</w:t>
            </w:r>
            <w:proofErr w:type="spellEnd"/>
            <w:r w:rsidRPr="00BC5379">
              <w:rPr>
                <w:cs/>
                <w:lang w:val="th-TH"/>
              </w:rPr>
              <w:t xml:space="preserve"> </w:t>
            </w:r>
            <w:proofErr w:type="spellStart"/>
            <w:r w:rsidRPr="00BC5379">
              <w:rPr>
                <w:cs/>
                <w:lang w:val="th-TH"/>
              </w:rPr>
              <w:t>Set</w:t>
            </w:r>
            <w:proofErr w:type="spellEnd"/>
            <w:r w:rsidRPr="00BC5379">
              <w:rPr>
                <w:cs/>
                <w:lang w:val="th-TH"/>
              </w:rPr>
              <w:t xml:space="preserve"> </w:t>
            </w:r>
            <w:proofErr w:type="spellStart"/>
            <w:r w:rsidRPr="00BC5379">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F072D2">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0DA539"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Organization</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F072D2">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32D323C"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Unique</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Unique</w:t>
            </w:r>
            <w:proofErr w:type="spellEnd"/>
            <w:r w:rsidRPr="00BC5379">
              <w:rPr>
                <w:cs/>
                <w:lang w:val="th-TH"/>
              </w:rPr>
              <w:t xml:space="preserve"> </w:t>
            </w:r>
            <w:proofErr w:type="spellStart"/>
            <w:r w:rsidRPr="00BC5379">
              <w:rPr>
                <w:cs/>
                <w:lang w:val="th-TH"/>
              </w:rPr>
              <w:t>Id</w:t>
            </w:r>
            <w:proofErr w:type="spellEnd"/>
            <w:r w:rsidRPr="00BC5379">
              <w:rPr>
                <w:cs/>
                <w:lang w:val="th-TH"/>
              </w:rPr>
              <w:t xml:space="preserve"> </w:t>
            </w:r>
            <w:proofErr w:type="spellStart"/>
            <w:r w:rsidRPr="00BC5379">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Country</w:t>
            </w:r>
            <w:proofErr w:type="spellEnd"/>
            <w:r w:rsidRPr="00BC5379">
              <w:rPr>
                <w:cs/>
                <w:lang w:val="th-TH"/>
              </w:rPr>
              <w:t xml:space="preserve"> </w:t>
            </w:r>
            <w:proofErr w:type="spellStart"/>
            <w:r w:rsidRPr="00BC5379">
              <w:rPr>
                <w:cs/>
                <w:lang w:val="th-TH"/>
              </w:rPr>
              <w:t>Code</w:t>
            </w:r>
            <w:proofErr w:type="spellEnd"/>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22155C">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Involved</w:t>
            </w:r>
            <w:proofErr w:type="spellEnd"/>
            <w:r w:rsidRPr="00BC5379">
              <w:rPr>
                <w:cs/>
                <w:lang w:val="th-TH"/>
              </w:rPr>
              <w:t xml:space="preserve"> </w:t>
            </w:r>
            <w:proofErr w:type="spellStart"/>
            <w:r w:rsidRPr="00BC5379">
              <w:rPr>
                <w:cs/>
                <w:lang w:val="th-TH"/>
              </w:rPr>
              <w:t>Party</w:t>
            </w:r>
            <w:proofErr w:type="spellEnd"/>
            <w:r w:rsidRPr="00BC5379">
              <w:rPr>
                <w:cs/>
                <w:lang w:val="th-TH"/>
              </w:rPr>
              <w:t xml:space="preserve"> </w:t>
            </w:r>
            <w:proofErr w:type="spellStart"/>
            <w:r w:rsidRPr="00BC5379">
              <w:rPr>
                <w:cs/>
                <w:lang w:val="th-TH"/>
              </w:rPr>
              <w:t>Type</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rFonts w:hint="cs"/>
                <w:cs/>
              </w:rPr>
              <w:t>ประเภท</w:t>
            </w:r>
            <w:r w:rsidRPr="00BC5379">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lastRenderedPageBreak/>
              <w:t>Remaining</w:t>
            </w:r>
            <w:proofErr w:type="spellEnd"/>
            <w:r w:rsidRPr="00BC5379">
              <w:rPr>
                <w:cs/>
                <w:lang w:val="th-TH"/>
              </w:rPr>
              <w:t xml:space="preserve"> </w:t>
            </w:r>
            <w:proofErr w:type="spellStart"/>
            <w:r w:rsidRPr="00BC5379">
              <w:rPr>
                <w:cs/>
                <w:lang w:val="th-TH"/>
              </w:rPr>
              <w:t>Term</w:t>
            </w:r>
            <w:proofErr w:type="spellEnd"/>
            <w:r w:rsidRPr="00BC5379">
              <w:rPr>
                <w:cs/>
                <w:lang w:val="th-TH"/>
              </w:rPr>
              <w:t xml:space="preserve"> </w:t>
            </w:r>
            <w:proofErr w:type="spellStart"/>
            <w:r w:rsidRPr="00BC5379">
              <w:rPr>
                <w:cs/>
                <w:lang w:val="th-TH"/>
              </w:rPr>
              <w:t>Range</w:t>
            </w:r>
            <w:proofErr w:type="spellEnd"/>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4439FF">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BC5379"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w:t>
            </w:r>
            <w:proofErr w:type="spellEnd"/>
            <w:r w:rsidRPr="00BC5379">
              <w:rPr>
                <w:cs/>
                <w:lang w:val="th-TH"/>
              </w:rPr>
              <w:t xml:space="preserve"> </w:t>
            </w:r>
            <w:proofErr w:type="spellStart"/>
            <w:r w:rsidRPr="00BC5379">
              <w:rPr>
                <w:cs/>
                <w:lang w:val="th-TH"/>
              </w:rPr>
              <w:t>Line</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Original</w:t>
            </w:r>
            <w:proofErr w:type="spellEnd"/>
            <w:r w:rsidRPr="00BC5379">
              <w:rPr>
                <w:cs/>
                <w:lang w:val="th-TH"/>
              </w:rPr>
              <w:t xml:space="preserve"> </w:t>
            </w:r>
            <w:proofErr w:type="spellStart"/>
            <w:r w:rsidRPr="00BC5379">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17A032E" w14:textId="44BD0F41" w:rsidR="005A0556" w:rsidRDefault="005A0556" w:rsidP="006F2F60">
            <w:pPr>
              <w:pStyle w:val="Header"/>
              <w:tabs>
                <w:tab w:val="clear" w:pos="4153"/>
                <w:tab w:val="clear" w:pos="8306"/>
                <w:tab w:val="left" w:pos="252"/>
                <w:tab w:val="left" w:pos="1260"/>
                <w:tab w:val="left" w:pos="1530"/>
                <w:tab w:val="left" w:pos="1890"/>
              </w:tabs>
              <w:spacing w:before="120" w:line="360" w:lineRule="auto"/>
            </w:pPr>
            <w:r w:rsidRPr="00BC5379">
              <w:rPr>
                <w:cs/>
              </w:rPr>
              <w:t>วงเงิน (ตามสกุลเงิน)</w:t>
            </w:r>
          </w:p>
          <w:p w14:paraId="1F162401" w14:textId="0B1FBDEF" w:rsidR="001F3104" w:rsidRPr="00BC5379" w:rsidRDefault="001F3104" w:rsidP="001F3104">
            <w:pPr>
              <w:pStyle w:val="Header"/>
              <w:tabs>
                <w:tab w:val="clear" w:pos="4153"/>
                <w:tab w:val="clear" w:pos="8306"/>
                <w:tab w:val="left" w:pos="252"/>
                <w:tab w:val="left" w:pos="1260"/>
                <w:tab w:val="left" w:pos="1530"/>
                <w:tab w:val="left" w:pos="1890"/>
              </w:tabs>
              <w:spacing w:line="360" w:lineRule="auto"/>
              <w:rPr>
                <w:cs/>
              </w:rPr>
            </w:pPr>
            <w:r w:rsidRPr="00D93D79">
              <w:rPr>
                <w:color w:val="00B050"/>
                <w:cs/>
              </w:rPr>
              <w:t>กรณีที่ได้รับวงเงินแบบไม่จำกัดจำนวน ให้รายงานด้วย</w:t>
            </w:r>
            <w:r w:rsidR="00D93D79" w:rsidRPr="00D93D79">
              <w:rPr>
                <w:rFonts w:hint="cs"/>
                <w:color w:val="00B050"/>
                <w:cs/>
              </w:rPr>
              <w:t>ค่า</w:t>
            </w:r>
            <w:r w:rsidRPr="00D93D79">
              <w:rPr>
                <w:color w:val="00B050"/>
                <w:cs/>
              </w:rPr>
              <w:t xml:space="preserve"> 99999.99</w:t>
            </w:r>
          </w:p>
        </w:tc>
        <w:tc>
          <w:tcPr>
            <w:tcW w:w="5976" w:type="dxa"/>
            <w:tcBorders>
              <w:top w:val="dotted" w:sz="4" w:space="0" w:color="auto"/>
              <w:left w:val="dotted" w:sz="4" w:space="0" w:color="auto"/>
              <w:bottom w:val="dotted" w:sz="4" w:space="0" w:color="auto"/>
            </w:tcBorders>
          </w:tcPr>
          <w:p w14:paraId="2F6FEDF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7409E284"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w:t>
            </w:r>
            <w:proofErr w:type="spellEnd"/>
            <w:r w:rsidRPr="00BC5379">
              <w:rPr>
                <w:cs/>
                <w:lang w:val="th-TH"/>
              </w:rPr>
              <w:t xml:space="preserve"> </w:t>
            </w:r>
            <w:proofErr w:type="spellStart"/>
            <w:r w:rsidRPr="00BC5379">
              <w:rPr>
                <w:cs/>
                <w:lang w:val="th-TH"/>
              </w:rPr>
              <w:t>Line</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2AD82710" w14:textId="0772B721" w:rsidR="005A0556" w:rsidRDefault="005A0556" w:rsidP="006F2F60">
            <w:pPr>
              <w:pStyle w:val="Header"/>
              <w:tabs>
                <w:tab w:val="clear" w:pos="4153"/>
                <w:tab w:val="clear" w:pos="8306"/>
                <w:tab w:val="left" w:pos="252"/>
                <w:tab w:val="left" w:pos="1260"/>
                <w:tab w:val="left" w:pos="1530"/>
                <w:tab w:val="left" w:pos="1890"/>
              </w:tabs>
              <w:spacing w:before="120" w:line="360" w:lineRule="auto"/>
            </w:pPr>
            <w:r w:rsidRPr="00BC5379">
              <w:rPr>
                <w:cs/>
              </w:rPr>
              <w:t>วงเงิน (สกุลเงินบาท)</w:t>
            </w:r>
          </w:p>
          <w:p w14:paraId="3F0B8AD6" w14:textId="438143BC" w:rsidR="00D93D79" w:rsidRPr="00D93D79" w:rsidRDefault="00D93D79" w:rsidP="00D93D79">
            <w:pPr>
              <w:pStyle w:val="Header"/>
              <w:tabs>
                <w:tab w:val="clear" w:pos="4153"/>
                <w:tab w:val="clear" w:pos="8306"/>
                <w:tab w:val="left" w:pos="252"/>
                <w:tab w:val="left" w:pos="1260"/>
                <w:tab w:val="left" w:pos="1530"/>
                <w:tab w:val="left" w:pos="1890"/>
              </w:tabs>
              <w:spacing w:line="360" w:lineRule="auto"/>
              <w:rPr>
                <w:cs/>
              </w:rPr>
            </w:pPr>
            <w:r w:rsidRPr="0036275F">
              <w:rPr>
                <w:rFonts w:hint="cs"/>
                <w:color w:val="00B050"/>
                <w:cs/>
              </w:rPr>
              <w:t xml:space="preserve">กรณีที่ได้รับวงเงินแบบไม่จำกัดจำนวน ให้รายงานด้วยค่า </w:t>
            </w:r>
            <w:r w:rsidRPr="0036275F">
              <w:rPr>
                <w:color w:val="00B050"/>
              </w:rPr>
              <w:t>99999.99</w:t>
            </w:r>
          </w:p>
        </w:tc>
        <w:tc>
          <w:tcPr>
            <w:tcW w:w="5976" w:type="dxa"/>
            <w:tcBorders>
              <w:top w:val="dotted" w:sz="4" w:space="0" w:color="auto"/>
              <w:left w:val="dotted" w:sz="4" w:space="0" w:color="auto"/>
              <w:bottom w:val="dotted" w:sz="4" w:space="0" w:color="auto"/>
            </w:tcBorders>
          </w:tcPr>
          <w:p w14:paraId="38D9F8C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28C2C1"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Outstanding</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Original</w:t>
            </w:r>
            <w:proofErr w:type="spellEnd"/>
            <w:r w:rsidRPr="00BC5379">
              <w:rPr>
                <w:cs/>
                <w:lang w:val="th-TH"/>
              </w:rPr>
              <w:t xml:space="preserve"> </w:t>
            </w:r>
            <w:proofErr w:type="spellStart"/>
            <w:r w:rsidRPr="00BC5379">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84677C4" w14:textId="23FF03DC" w:rsidR="005A0556" w:rsidRPr="00BC5379" w:rsidRDefault="005A0556" w:rsidP="0066788D">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Outstanding</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F66029" w:rsidRPr="00F072D2" w14:paraId="115F796E" w14:textId="77777777" w:rsidTr="009E2940">
        <w:tc>
          <w:tcPr>
            <w:tcW w:w="2241" w:type="dxa"/>
            <w:tcBorders>
              <w:top w:val="dotted" w:sz="4" w:space="0" w:color="auto"/>
              <w:right w:val="dotted" w:sz="4" w:space="0" w:color="auto"/>
            </w:tcBorders>
          </w:tcPr>
          <w:p w14:paraId="767AA15C" w14:textId="16C226FD" w:rsidR="00F66029" w:rsidRPr="00F66029" w:rsidRDefault="00F66029" w:rsidP="006F2F60">
            <w:pPr>
              <w:pStyle w:val="Header"/>
              <w:tabs>
                <w:tab w:val="clear" w:pos="4153"/>
                <w:tab w:val="clear" w:pos="8306"/>
                <w:tab w:val="left" w:pos="1260"/>
                <w:tab w:val="left" w:pos="1530"/>
                <w:tab w:val="left" w:pos="2721"/>
                <w:tab w:val="left" w:pos="3429"/>
              </w:tabs>
              <w:spacing w:before="120" w:line="360" w:lineRule="auto"/>
              <w:rPr>
                <w:color w:val="0000FF"/>
              </w:rPr>
            </w:pPr>
            <w:r w:rsidRPr="00F66029">
              <w:rPr>
                <w:color w:val="0000FF"/>
              </w:rPr>
              <w:t>Remark</w:t>
            </w:r>
          </w:p>
        </w:tc>
        <w:tc>
          <w:tcPr>
            <w:tcW w:w="6225" w:type="dxa"/>
            <w:tcBorders>
              <w:top w:val="dotted" w:sz="4" w:space="0" w:color="auto"/>
              <w:left w:val="dotted" w:sz="4" w:space="0" w:color="auto"/>
              <w:right w:val="dotted" w:sz="4" w:space="0" w:color="auto"/>
            </w:tcBorders>
          </w:tcPr>
          <w:p w14:paraId="598D3AEF" w14:textId="315E69F7" w:rsidR="00F66029" w:rsidRPr="00F66029" w:rsidRDefault="00F66029"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6029">
              <w:rPr>
                <w:rFonts w:hint="cs"/>
                <w:color w:val="0000FF"/>
                <w:cs/>
              </w:rPr>
              <w:t>หมายเหตุ</w:t>
            </w:r>
          </w:p>
        </w:tc>
        <w:tc>
          <w:tcPr>
            <w:tcW w:w="5976" w:type="dxa"/>
            <w:tcBorders>
              <w:top w:val="dotted" w:sz="4" w:space="0" w:color="auto"/>
              <w:left w:val="dotted" w:sz="4" w:space="0" w:color="auto"/>
            </w:tcBorders>
          </w:tcPr>
          <w:p w14:paraId="1A1ACE0D" w14:textId="77777777" w:rsidR="00F66029" w:rsidRPr="00BC5379" w:rsidRDefault="00F66029" w:rsidP="002A05C0">
            <w:pPr>
              <w:pStyle w:val="Header"/>
              <w:tabs>
                <w:tab w:val="clear" w:pos="4153"/>
                <w:tab w:val="clear" w:pos="8306"/>
                <w:tab w:val="left" w:pos="1260"/>
                <w:tab w:val="left" w:pos="1530"/>
                <w:tab w:val="left" w:pos="1890"/>
              </w:tabs>
              <w:spacing w:before="120" w:line="360" w:lineRule="auto"/>
              <w:rPr>
                <w:color w:val="000000" w:themeColor="text1"/>
              </w:rPr>
            </w:pP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38739EBF" w:rsidR="005A0556" w:rsidRDefault="005A0556" w:rsidP="005A0556">
      <w:pPr>
        <w:pStyle w:val="Heading3"/>
        <w:spacing w:line="440" w:lineRule="exact"/>
        <w:ind w:left="720"/>
        <w:jc w:val="center"/>
      </w:pPr>
      <w:bookmarkStart w:id="19" w:name="_Toc802606"/>
      <w:bookmarkStart w:id="20" w:name="_Toc11080982"/>
      <w:r w:rsidRPr="005A0556">
        <w:lastRenderedPageBreak/>
        <w:t xml:space="preserve">Data Set: </w:t>
      </w:r>
      <w:r w:rsidRPr="005A0556">
        <w:rPr>
          <w:cs/>
        </w:rPr>
        <w:t xml:space="preserve">ข้อมูล </w:t>
      </w:r>
      <w:r w:rsidRPr="005A0556">
        <w:t xml:space="preserve">Risk Limit </w:t>
      </w:r>
      <w:r w:rsidRPr="005A0556">
        <w:rPr>
          <w:cs/>
        </w:rPr>
        <w:t xml:space="preserve">และ </w:t>
      </w:r>
      <w:r w:rsidRPr="005A0556">
        <w:t xml:space="preserve">Trigger </w:t>
      </w:r>
      <w:r w:rsidRPr="005A0556">
        <w:rPr>
          <w:cs/>
        </w:rPr>
        <w:t>ที่สถาบันการเงินใช้บริหารสินทรัพย์และหนี้สิน</w:t>
      </w:r>
      <w:bookmarkEnd w:id="19"/>
      <w:bookmarkEnd w:id="20"/>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77777777" w:rsidR="005A0556" w:rsidRPr="00F072D2" w:rsidRDefault="005A0556" w:rsidP="001F4775">
      <w:pPr>
        <w:pStyle w:val="Header"/>
        <w:tabs>
          <w:tab w:val="left" w:pos="1260"/>
          <w:tab w:val="left" w:pos="1530"/>
          <w:tab w:val="left" w:pos="1890"/>
        </w:tabs>
        <w:spacing w:line="360" w:lineRule="auto"/>
        <w:rPr>
          <w:color w:val="000000" w:themeColor="text1"/>
          <w:cs/>
        </w:rPr>
      </w:pPr>
      <w:r w:rsidRPr="00F072D2">
        <w:rPr>
          <w:color w:val="000000" w:themeColor="text1"/>
        </w:rPr>
        <w:tab/>
      </w:r>
      <w:r w:rsidRPr="00DC5C4E">
        <w:rPr>
          <w:color w:val="000000" w:themeColor="text1"/>
        </w:rPr>
        <w:t xml:space="preserve">Data Set </w:t>
      </w:r>
      <w:r w:rsidRPr="00DC5C4E">
        <w:rPr>
          <w:color w:val="000000" w:themeColor="text1"/>
          <w:cs/>
        </w:rPr>
        <w:t xml:space="preserve">ชุดข้อมูล </w:t>
      </w:r>
      <w:r w:rsidRPr="00DC5C4E">
        <w:rPr>
          <w:color w:val="000000" w:themeColor="text1"/>
        </w:rPr>
        <w:t xml:space="preserve">Risk Limit </w:t>
      </w:r>
      <w:r w:rsidRPr="00DC5C4E">
        <w:rPr>
          <w:color w:val="000000" w:themeColor="text1"/>
          <w:cs/>
        </w:rPr>
        <w:t xml:space="preserve">และ </w:t>
      </w:r>
      <w:r w:rsidRPr="00DC5C4E">
        <w:rPr>
          <w:color w:val="000000" w:themeColor="text1"/>
        </w:rPr>
        <w:t xml:space="preserve">Trigger </w:t>
      </w:r>
      <w:r w:rsidRPr="00DC5C4E">
        <w:rPr>
          <w:color w:val="000000" w:themeColor="text1"/>
          <w:cs/>
        </w:rPr>
        <w:t xml:space="preserve">ที่สถาบันการเงินใช้บริหารสินทรัพย์และหนี้สิน เป็น ข้อมูล </w:t>
      </w:r>
      <w:r w:rsidRPr="00DC5C4E">
        <w:rPr>
          <w:color w:val="000000" w:themeColor="text1"/>
        </w:rPr>
        <w:t xml:space="preserve">Indicator </w:t>
      </w:r>
      <w:r w:rsidRPr="00DC5C4E">
        <w:rPr>
          <w:color w:val="000000" w:themeColor="text1"/>
          <w:cs/>
        </w:rPr>
        <w:t>ต่าง ๆ ที่สถาบันการเงิน ใช้ในการบริหารสินทรัพย์และหนี้สินในปัจจุบัน</w:t>
      </w:r>
    </w:p>
    <w:p w14:paraId="67C3F852"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cs/>
        </w:rPr>
      </w:pPr>
      <w:r w:rsidRPr="00F072D2">
        <w:rPr>
          <w:b/>
          <w:bCs/>
          <w:color w:val="000000" w:themeColor="text1"/>
          <w:u w:val="single"/>
          <w:cs/>
        </w:rPr>
        <w:t>สถาบันการเงินที่ต้องรายงาน</w:t>
      </w:r>
    </w:p>
    <w:p w14:paraId="641A3D0D"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5DA4FEB4"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t xml:space="preserve">ธนาคารพาณิชย์ไทยเพื่อรายย่อย  </w:t>
      </w:r>
    </w:p>
    <w:p w14:paraId="02F7FA03" w14:textId="77777777" w:rsidR="001F4775"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0076779D" w:rsidRPr="00F072D2">
        <w:rPr>
          <w:color w:val="000000" w:themeColor="text1"/>
        </w:rPr>
        <w:br/>
      </w:r>
      <w:r w:rsidR="0076779D" w:rsidRPr="00F072D2">
        <w:rPr>
          <w:color w:val="000000" w:themeColor="text1"/>
        </w:rPr>
        <w:tab/>
      </w:r>
      <w:r w:rsidR="0076779D">
        <w:rPr>
          <w:color w:val="000000" w:themeColor="text1"/>
          <w:cs/>
        </w:rPr>
        <w:t>สาขา</w:t>
      </w:r>
      <w:r w:rsidR="0076779D" w:rsidRPr="006923FD">
        <w:rPr>
          <w:rFonts w:hint="cs"/>
          <w:color w:val="0000FF"/>
          <w:cs/>
        </w:rPr>
        <w:t>ของ</w:t>
      </w:r>
      <w:r w:rsidR="0076779D">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77777777"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77777777"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4B6898">
        <w:t>MALM</w:t>
      </w:r>
      <w:r>
        <w:t>Nn</w:t>
      </w:r>
      <w:r w:rsidRPr="004B6898">
        <w:t xml:space="preserve">_YYYYMMDD_RLT.xlsx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77777777" w:rsidR="005A0556" w:rsidRPr="005A0556" w:rsidRDefault="005A0556" w:rsidP="001F4775">
      <w:pPr>
        <w:pStyle w:val="Header"/>
        <w:tabs>
          <w:tab w:val="left" w:pos="1260"/>
          <w:tab w:val="left" w:pos="1530"/>
          <w:tab w:val="left" w:pos="1890"/>
        </w:tabs>
        <w:spacing w:after="240" w:line="360" w:lineRule="auto"/>
      </w:pPr>
      <w:r w:rsidRPr="005A0556">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BC5379">
              <w:rPr>
                <w:color w:val="000000" w:themeColor="text1"/>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119E43C"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BC5379">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126302E"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BC5379"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BC5379">
              <w:rPr>
                <w:color w:val="000000" w:themeColor="text1"/>
                <w:cs/>
              </w:rPr>
              <w:t xml:space="preserve">ประเภท </w:t>
            </w:r>
            <w:proofErr w:type="spellStart"/>
            <w:r w:rsidRPr="00BC5379">
              <w:rPr>
                <w:color w:val="000000" w:themeColor="text1"/>
                <w:cs/>
              </w:rPr>
              <w:t>Indicator</w:t>
            </w:r>
            <w:proofErr w:type="spellEnd"/>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22155C">
              <w:rPr>
                <w:color w:val="000000" w:themeColor="text1"/>
              </w:rPr>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22155C"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22155C">
              <w:rPr>
                <w:color w:val="000000" w:themeColor="text1"/>
                <w:cs/>
              </w:rPr>
              <w:t xml:space="preserve">รายละเอียดสูตรการคำนวณ </w:t>
            </w:r>
            <w:r w:rsidRPr="0022155C">
              <w:rPr>
                <w:color w:val="000000" w:themeColor="text1"/>
              </w:rPr>
              <w:t>Indicator</w:t>
            </w:r>
          </w:p>
        </w:tc>
        <w:tc>
          <w:tcPr>
            <w:tcW w:w="5976" w:type="dxa"/>
            <w:tcBorders>
              <w:top w:val="dotted" w:sz="4" w:space="0" w:color="auto"/>
              <w:left w:val="dotted" w:sz="4" w:space="0" w:color="auto"/>
              <w:bottom w:val="dotted" w:sz="4" w:space="0" w:color="auto"/>
            </w:tcBorders>
          </w:tcPr>
          <w:p w14:paraId="0694FE9A" w14:textId="77777777" w:rsidR="00CF4BE7" w:rsidRPr="00D6176C" w:rsidRDefault="00CF4BE7" w:rsidP="00CF4BE7">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6DE5FDE7" w14:textId="60E1922C" w:rsidR="00CF4BE7" w:rsidRPr="0074333C" w:rsidRDefault="00CF4BE7" w:rsidP="00CF4BE7">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ต้องร</w:t>
            </w:r>
            <w:r w:rsidRPr="0074333C">
              <w:rPr>
                <w:color w:val="000000" w:themeColor="text1"/>
                <w:cs/>
              </w:rPr>
              <w:t>ายงาน</w:t>
            </w:r>
            <w:r w:rsidRPr="0074333C">
              <w:rPr>
                <w:rFonts w:hint="cs"/>
                <w:color w:val="000000" w:themeColor="text1"/>
                <w:cs/>
              </w:rPr>
              <w:t>เมื่อ</w:t>
            </w:r>
            <w:r w:rsidRPr="0074333C">
              <w:rPr>
                <w:color w:val="000000" w:themeColor="text1"/>
                <w:cs/>
              </w:rPr>
              <w:t xml:space="preserve"> </w:t>
            </w:r>
            <w:r>
              <w:rPr>
                <w:color w:val="000000" w:themeColor="text1"/>
              </w:rPr>
              <w:t>Indicator</w:t>
            </w:r>
            <w:r w:rsidRPr="0074333C">
              <w:rPr>
                <w:color w:val="000000" w:themeColor="text1"/>
              </w:rPr>
              <w:t xml:space="preserve"> </w:t>
            </w:r>
            <w:r w:rsidRPr="0074333C">
              <w:rPr>
                <w:rFonts w:hint="cs"/>
                <w:color w:val="000000" w:themeColor="text1"/>
                <w:cs/>
              </w:rPr>
              <w:t>มีค่าดังนี้</w:t>
            </w:r>
          </w:p>
          <w:p w14:paraId="2B4A7A62" w14:textId="35C1C588"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Ratio (%)</w:t>
            </w:r>
          </w:p>
          <w:p w14:paraId="65C3C6D9" w14:textId="2907E23C"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+BE (%)</w:t>
            </w:r>
          </w:p>
          <w:p w14:paraId="2775A82F" w14:textId="564AD149" w:rsidR="005A0556" w:rsidRP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 xml:space="preserve">Top </w:t>
            </w:r>
            <w:r w:rsidRPr="0099021D">
              <w:rPr>
                <w:color w:val="000000" w:themeColor="text1"/>
                <w:cs/>
              </w:rPr>
              <w:t xml:space="preserve">20 </w:t>
            </w:r>
            <w:r w:rsidRPr="0099021D">
              <w:rPr>
                <w:color w:val="000000" w:themeColor="text1"/>
              </w:rPr>
              <w:t>Funding / Total Funding</w:t>
            </w:r>
          </w:p>
        </w:tc>
      </w:tr>
      <w:tr w:rsidR="00BE08AA" w:rsidRPr="00F072D2" w14:paraId="7D41FD7C" w14:textId="77777777" w:rsidTr="009E2940">
        <w:tc>
          <w:tcPr>
            <w:tcW w:w="2241" w:type="dxa"/>
            <w:tcBorders>
              <w:top w:val="dotted" w:sz="4" w:space="0" w:color="auto"/>
              <w:bottom w:val="dotted" w:sz="4" w:space="0" w:color="auto"/>
              <w:right w:val="dotted" w:sz="4" w:space="0" w:color="auto"/>
            </w:tcBorders>
          </w:tcPr>
          <w:p w14:paraId="4D74D546" w14:textId="5176FF9C" w:rsidR="00BE08AA" w:rsidRPr="0022155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 xml:space="preserve">Outstanding Amount in </w:t>
            </w:r>
            <w:r w:rsidRPr="00855103">
              <w:rPr>
                <w:color w:val="00B050"/>
              </w:rPr>
              <w:t>M</w:t>
            </w:r>
            <w:r w:rsidR="00B7109E">
              <w:rPr>
                <w:color w:val="00B050"/>
              </w:rPr>
              <w:t>il</w:t>
            </w:r>
            <w:r w:rsidRPr="00855103">
              <w:rPr>
                <w:color w:val="00B050"/>
              </w:rPr>
              <w:t>.</w:t>
            </w:r>
            <w:r w:rsidR="0066788D">
              <w:rPr>
                <w:color w:val="00B050"/>
              </w:rPr>
              <w:t xml:space="preserve"> </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1626BCC4" w14:textId="6BA7ACDA" w:rsidR="0036275F" w:rsidRPr="0022155C"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D76966">
              <w:rPr>
                <w:rFonts w:eastAsiaTheme="minorHAnsi"/>
                <w:cs/>
              </w:rPr>
              <w:t>จำนวนเงิน (</w:t>
            </w:r>
            <w:r w:rsidRPr="00945210">
              <w:rPr>
                <w:rFonts w:eastAsiaTheme="minorHAnsi" w:hint="cs"/>
                <w:cs/>
              </w:rPr>
              <w:t>ล้าน</w:t>
            </w:r>
            <w:r w:rsidRPr="00D76966">
              <w:rPr>
                <w:rFonts w:eastAsiaTheme="minorHAnsi"/>
                <w:cs/>
              </w:rPr>
              <w:t>บาท)</w:t>
            </w:r>
          </w:p>
        </w:tc>
        <w:tc>
          <w:tcPr>
            <w:tcW w:w="5976" w:type="dxa"/>
            <w:tcBorders>
              <w:top w:val="dotted" w:sz="4" w:space="0" w:color="auto"/>
              <w:left w:val="dotted" w:sz="4" w:space="0" w:color="auto"/>
              <w:bottom w:val="dotted" w:sz="4" w:space="0" w:color="auto"/>
            </w:tcBorders>
          </w:tcPr>
          <w:p w14:paraId="5BA5D15C"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672478FA" w14:textId="625ED7C6" w:rsidR="004F1B2B" w:rsidRPr="00D6176C" w:rsidRDefault="004F1B2B" w:rsidP="004F1B2B">
            <w:pPr>
              <w:pStyle w:val="Header"/>
              <w:tabs>
                <w:tab w:val="clear" w:pos="4153"/>
                <w:tab w:val="clear" w:pos="8306"/>
                <w:tab w:val="left" w:pos="1260"/>
                <w:tab w:val="left" w:pos="1530"/>
                <w:tab w:val="left" w:pos="1890"/>
              </w:tabs>
              <w:spacing w:line="360" w:lineRule="auto"/>
              <w:rPr>
                <w:color w:val="000000" w:themeColor="text1"/>
                <w:cs/>
              </w:rPr>
            </w:pPr>
            <w:r>
              <w:rPr>
                <w:rFonts w:hint="cs"/>
                <w:color w:val="00B050"/>
                <w:cs/>
              </w:rPr>
              <w:t xml:space="preserve">ต้องมีค่า เมื่อ </w:t>
            </w:r>
            <w:r>
              <w:rPr>
                <w:color w:val="00B050"/>
              </w:rPr>
              <w:t>Limit in M</w:t>
            </w:r>
            <w:r w:rsidR="00B7109E">
              <w:rPr>
                <w:color w:val="00B050"/>
              </w:rPr>
              <w:t>il</w:t>
            </w:r>
            <w:r>
              <w:rPr>
                <w:color w:val="00B050"/>
              </w:rPr>
              <w:t>.</w:t>
            </w:r>
            <w:r w:rsidR="0066788D">
              <w:rPr>
                <w:color w:val="00B050"/>
              </w:rPr>
              <w:t xml:space="preserve"> </w:t>
            </w:r>
            <w:r>
              <w:rPr>
                <w:color w:val="00B050"/>
              </w:rPr>
              <w:t xml:space="preserve">Baht </w:t>
            </w:r>
            <w:r>
              <w:rPr>
                <w:rFonts w:hint="cs"/>
                <w:color w:val="00B050"/>
                <w:cs/>
              </w:rPr>
              <w:t xml:space="preserve">หรือ </w:t>
            </w:r>
            <w:r>
              <w:rPr>
                <w:color w:val="00B050"/>
              </w:rPr>
              <w:t>Trigger in M</w:t>
            </w:r>
            <w:r w:rsidR="00B7109E">
              <w:rPr>
                <w:color w:val="00B050"/>
              </w:rPr>
              <w:t>il</w:t>
            </w:r>
            <w:r>
              <w:rPr>
                <w:color w:val="00B050"/>
              </w:rPr>
              <w:t>.</w:t>
            </w:r>
            <w:r w:rsidR="0066788D">
              <w:rPr>
                <w:color w:val="00B050"/>
              </w:rPr>
              <w:t xml:space="preserve"> </w:t>
            </w:r>
            <w:r>
              <w:rPr>
                <w:color w:val="00B050"/>
              </w:rPr>
              <w:t xml:space="preserve">Baht </w:t>
            </w:r>
            <w:r>
              <w:rPr>
                <w:rFonts w:hint="cs"/>
                <w:color w:val="00B050"/>
                <w:cs/>
              </w:rPr>
              <w:t>มีค่า</w:t>
            </w:r>
          </w:p>
        </w:tc>
      </w:tr>
      <w:tr w:rsidR="00BE08AA" w:rsidRPr="00F072D2" w14:paraId="6642D34C" w14:textId="77777777" w:rsidTr="009E2940">
        <w:tc>
          <w:tcPr>
            <w:tcW w:w="2241" w:type="dxa"/>
            <w:tcBorders>
              <w:top w:val="dotted" w:sz="4" w:space="0" w:color="auto"/>
              <w:bottom w:val="dotted" w:sz="4" w:space="0" w:color="auto"/>
              <w:right w:val="dotted" w:sz="4" w:space="0" w:color="auto"/>
            </w:tcBorders>
          </w:tcPr>
          <w:p w14:paraId="5C092066" w14:textId="3BF7B806" w:rsidR="00BE08AA" w:rsidRPr="0022155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Outstanding Amount in %</w:t>
            </w:r>
          </w:p>
        </w:tc>
        <w:tc>
          <w:tcPr>
            <w:tcW w:w="6225" w:type="dxa"/>
            <w:tcBorders>
              <w:top w:val="dotted" w:sz="4" w:space="0" w:color="auto"/>
              <w:left w:val="dotted" w:sz="4" w:space="0" w:color="auto"/>
              <w:bottom w:val="dotted" w:sz="4" w:space="0" w:color="auto"/>
              <w:right w:val="dotted" w:sz="4" w:space="0" w:color="auto"/>
            </w:tcBorders>
          </w:tcPr>
          <w:p w14:paraId="652CDD31" w14:textId="5DE20D7A" w:rsidR="0036275F" w:rsidRPr="0036275F"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Pr>
                <w:color w:val="000000" w:themeColor="text1"/>
                <w:cs/>
              </w:rPr>
              <w:t>จำนวนเงิน (%</w:t>
            </w:r>
            <w:r>
              <w:rPr>
                <w:color w:val="000000" w:themeColor="text1"/>
              </w:rPr>
              <w:t>)</w:t>
            </w:r>
          </w:p>
        </w:tc>
        <w:tc>
          <w:tcPr>
            <w:tcW w:w="5976" w:type="dxa"/>
            <w:tcBorders>
              <w:top w:val="dotted" w:sz="4" w:space="0" w:color="auto"/>
              <w:left w:val="dotted" w:sz="4" w:space="0" w:color="auto"/>
              <w:bottom w:val="dotted" w:sz="4" w:space="0" w:color="auto"/>
            </w:tcBorders>
          </w:tcPr>
          <w:p w14:paraId="38C4566C"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52E8F79" w14:textId="49A443BA" w:rsidR="004F1B2B" w:rsidRPr="004F1B2B" w:rsidRDefault="004F1B2B" w:rsidP="004F1B2B">
            <w:pPr>
              <w:pStyle w:val="Header"/>
              <w:tabs>
                <w:tab w:val="clear" w:pos="4153"/>
                <w:tab w:val="clear" w:pos="8306"/>
                <w:tab w:val="left" w:pos="1260"/>
                <w:tab w:val="left" w:pos="1530"/>
                <w:tab w:val="left" w:pos="1890"/>
              </w:tabs>
              <w:spacing w:line="360" w:lineRule="auto"/>
              <w:rPr>
                <w:color w:val="00B050"/>
                <w:cs/>
              </w:rPr>
            </w:pPr>
            <w:r>
              <w:rPr>
                <w:rFonts w:hint="cs"/>
                <w:color w:val="00B050"/>
                <w:cs/>
              </w:rPr>
              <w:t xml:space="preserve">ต้องมีค่า เมื่อ </w:t>
            </w:r>
            <w:r>
              <w:rPr>
                <w:color w:val="00B050"/>
              </w:rPr>
              <w:t xml:space="preserve">Limit in % </w:t>
            </w:r>
            <w:r>
              <w:rPr>
                <w:rFonts w:hint="cs"/>
                <w:color w:val="00B050"/>
                <w:cs/>
              </w:rPr>
              <w:t xml:space="preserve">หรือ </w:t>
            </w:r>
            <w:r>
              <w:rPr>
                <w:color w:val="00B050"/>
              </w:rPr>
              <w:t xml:space="preserve">Trigger in % </w:t>
            </w:r>
            <w:r>
              <w:rPr>
                <w:rFonts w:hint="cs"/>
                <w:color w:val="00B050"/>
                <w:cs/>
              </w:rPr>
              <w:t>มีค่า</w:t>
            </w:r>
          </w:p>
        </w:tc>
      </w:tr>
      <w:tr w:rsidR="00BE08AA"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0AC5F32D"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4F1B2B">
              <w:rPr>
                <w:color w:val="00B050"/>
              </w:rPr>
              <w:t>Level of Limit</w:t>
            </w:r>
          </w:p>
        </w:tc>
        <w:tc>
          <w:tcPr>
            <w:tcW w:w="6225" w:type="dxa"/>
            <w:tcBorders>
              <w:top w:val="dotted" w:sz="4" w:space="0" w:color="auto"/>
              <w:left w:val="dotted" w:sz="4" w:space="0" w:color="auto"/>
              <w:bottom w:val="dotted" w:sz="4" w:space="0" w:color="auto"/>
              <w:right w:val="dotted" w:sz="4" w:space="0" w:color="auto"/>
            </w:tcBorders>
          </w:tcPr>
          <w:p w14:paraId="5E7A6CC0" w14:textId="59FAC09D" w:rsidR="00BE08AA" w:rsidRPr="004D5C7F" w:rsidRDefault="00BE08AA" w:rsidP="00BE08AA">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rPr>
            </w:pPr>
            <w:r w:rsidRPr="004D5C7F">
              <w:rPr>
                <w:color w:val="00B050"/>
                <w:cs/>
              </w:rPr>
              <w:t xml:space="preserve">ระดับของ </w:t>
            </w:r>
            <w:r w:rsidRPr="004D5C7F">
              <w:rPr>
                <w:color w:val="00B050"/>
              </w:rPr>
              <w:t>Limit</w:t>
            </w:r>
          </w:p>
          <w:p w14:paraId="2A42437E" w14:textId="74A41B95" w:rsidR="00BE08AA" w:rsidRPr="004D5C7F" w:rsidRDefault="00BE08AA" w:rsidP="00D93D79">
            <w:pPr>
              <w:pStyle w:val="Header"/>
              <w:tabs>
                <w:tab w:val="clear" w:pos="4153"/>
                <w:tab w:val="clear" w:pos="8306"/>
                <w:tab w:val="left" w:pos="0"/>
                <w:tab w:val="left" w:pos="1530"/>
                <w:tab w:val="left" w:pos="1890"/>
                <w:tab w:val="left" w:pos="4392"/>
                <w:tab w:val="left" w:pos="5472"/>
                <w:tab w:val="left" w:pos="6102"/>
              </w:tabs>
              <w:spacing w:line="360" w:lineRule="auto"/>
              <w:rPr>
                <w:color w:val="00B050"/>
                <w:cs/>
              </w:rPr>
            </w:pPr>
            <w:r w:rsidRPr="004D5C7F">
              <w:rPr>
                <w:color w:val="00B050"/>
                <w:cs/>
              </w:rPr>
              <w:t xml:space="preserve">ให้รายงาน </w:t>
            </w:r>
            <w:r w:rsidRPr="004D5C7F">
              <w:rPr>
                <w:color w:val="00B050"/>
              </w:rPr>
              <w:t xml:space="preserve">Limit </w:t>
            </w:r>
            <w:r w:rsidRPr="004D5C7F">
              <w:rPr>
                <w:rFonts w:hint="cs"/>
                <w:color w:val="00B050"/>
                <w:cs/>
              </w:rPr>
              <w:t>ทุกระดับ</w:t>
            </w:r>
            <w:r w:rsidR="007535BF">
              <w:rPr>
                <w:rFonts w:hint="cs"/>
                <w:color w:val="00B050"/>
                <w:cs/>
              </w:rPr>
              <w:t xml:space="preserve"> </w:t>
            </w:r>
            <w:r w:rsidR="00BF78DD" w:rsidRPr="004D5C7F">
              <w:rPr>
                <w:rFonts w:hint="cs"/>
                <w:color w:val="00B050"/>
                <w:cs/>
              </w:rPr>
              <w:t>เรียงตามลำดับ</w:t>
            </w:r>
            <w:r w:rsidR="003A09CD">
              <w:rPr>
                <w:rFonts w:hint="cs"/>
                <w:color w:val="00B050"/>
                <w:cs/>
              </w:rPr>
              <w:t>ความเข้ม</w:t>
            </w:r>
            <w:r w:rsidRPr="004D5C7F">
              <w:rPr>
                <w:rFonts w:hint="cs"/>
                <w:color w:val="00B050"/>
                <w:cs/>
              </w:rPr>
              <w:t xml:space="preserve"> โดยระดับ 1 คือ </w:t>
            </w:r>
            <w:r w:rsidRPr="004D5C7F">
              <w:rPr>
                <w:color w:val="00B050"/>
              </w:rPr>
              <w:t xml:space="preserve">Limit </w:t>
            </w:r>
            <w:r w:rsidRPr="004D5C7F">
              <w:rPr>
                <w:rFonts w:hint="cs"/>
                <w:color w:val="00B050"/>
                <w:cs/>
              </w:rPr>
              <w:t>ที่มีความเข้มสูงสุด</w:t>
            </w:r>
          </w:p>
        </w:tc>
        <w:tc>
          <w:tcPr>
            <w:tcW w:w="5976" w:type="dxa"/>
            <w:tcBorders>
              <w:top w:val="dotted" w:sz="4" w:space="0" w:color="auto"/>
              <w:left w:val="dotted" w:sz="4" w:space="0" w:color="auto"/>
              <w:bottom w:val="dotted" w:sz="4" w:space="0" w:color="auto"/>
            </w:tcBorders>
          </w:tcPr>
          <w:p w14:paraId="4B23EF65" w14:textId="77777777" w:rsidR="00BE08AA" w:rsidRPr="004D5C7F"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4D5C7F">
              <w:rPr>
                <w:color w:val="00B050"/>
              </w:rPr>
              <w:t>Data Set Validation:</w:t>
            </w:r>
          </w:p>
          <w:p w14:paraId="3CA3DF7E" w14:textId="6B88B645" w:rsidR="00BE08AA" w:rsidRPr="00B47074" w:rsidRDefault="004F1B2B" w:rsidP="00BE08AA">
            <w:pPr>
              <w:pStyle w:val="Header"/>
              <w:tabs>
                <w:tab w:val="clear" w:pos="4153"/>
                <w:tab w:val="clear" w:pos="8306"/>
                <w:tab w:val="left" w:pos="1260"/>
                <w:tab w:val="left" w:pos="1530"/>
                <w:tab w:val="left" w:pos="1890"/>
              </w:tabs>
              <w:spacing w:line="360" w:lineRule="auto"/>
              <w:rPr>
                <w:color w:val="00B050"/>
                <w:cs/>
              </w:rPr>
            </w:pPr>
            <w:r w:rsidRPr="004D5C7F">
              <w:rPr>
                <w:rFonts w:hint="cs"/>
                <w:color w:val="00B050"/>
                <w:cs/>
              </w:rPr>
              <w:t>ต้อง</w:t>
            </w:r>
            <w:r w:rsidR="00BE08AA" w:rsidRPr="004D5C7F">
              <w:rPr>
                <w:rFonts w:hint="cs"/>
                <w:color w:val="00B050"/>
                <w:cs/>
              </w:rPr>
              <w:t>มีค่ามากกว่าศูนย์</w:t>
            </w:r>
            <w:r w:rsidR="00B47074">
              <w:rPr>
                <w:rFonts w:hint="cs"/>
                <w:color w:val="00B050"/>
                <w:cs/>
              </w:rPr>
              <w:t xml:space="preserve"> เมื่อ </w:t>
            </w:r>
            <w:r w:rsidR="00B47074" w:rsidRPr="00B47074">
              <w:rPr>
                <w:color w:val="00B050"/>
              </w:rPr>
              <w:t>Limit in M</w:t>
            </w:r>
            <w:r w:rsidR="00B7109E">
              <w:rPr>
                <w:color w:val="00B050"/>
              </w:rPr>
              <w:t>il</w:t>
            </w:r>
            <w:r w:rsidR="00B47074" w:rsidRPr="00B47074">
              <w:rPr>
                <w:color w:val="00B050"/>
              </w:rPr>
              <w:t>.</w:t>
            </w:r>
            <w:r w:rsidR="0066788D">
              <w:rPr>
                <w:color w:val="00B050"/>
              </w:rPr>
              <w:t xml:space="preserve"> </w:t>
            </w:r>
            <w:r w:rsidR="00B47074" w:rsidRPr="00B47074">
              <w:rPr>
                <w:color w:val="00B050"/>
              </w:rPr>
              <w:t>Baht</w:t>
            </w:r>
            <w:r w:rsidR="00B47074">
              <w:rPr>
                <w:rFonts w:hint="cs"/>
                <w:color w:val="00B050"/>
                <w:cs/>
              </w:rPr>
              <w:t xml:space="preserve"> หรือ </w:t>
            </w:r>
            <w:r w:rsidR="00B47074" w:rsidRPr="00B47074">
              <w:rPr>
                <w:color w:val="00B050"/>
              </w:rPr>
              <w:t>Limit in %</w:t>
            </w:r>
            <w:r w:rsidR="00B47074">
              <w:rPr>
                <w:rFonts w:hint="cs"/>
                <w:color w:val="00B050"/>
                <w:cs/>
              </w:rPr>
              <w:t xml:space="preserve"> มีค่า</w:t>
            </w:r>
          </w:p>
        </w:tc>
      </w:tr>
      <w:tr w:rsidR="00BE08AA" w:rsidRPr="00F072D2" w14:paraId="378ABE78" w14:textId="77777777" w:rsidTr="009E2940">
        <w:tc>
          <w:tcPr>
            <w:tcW w:w="2241" w:type="dxa"/>
            <w:tcBorders>
              <w:top w:val="dotted" w:sz="4" w:space="0" w:color="auto"/>
              <w:bottom w:val="dotted" w:sz="4" w:space="0" w:color="auto"/>
              <w:right w:val="dotted" w:sz="4" w:space="0" w:color="auto"/>
            </w:tcBorders>
          </w:tcPr>
          <w:p w14:paraId="6F9BDC01" w14:textId="76C5721E"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lastRenderedPageBreak/>
              <w:t>Comparison operator</w:t>
            </w:r>
            <w:r w:rsidRPr="00855103">
              <w:rPr>
                <w:rFonts w:eastAsiaTheme="minorHAnsi" w:hint="cs"/>
                <w:color w:val="00B050"/>
                <w:cs/>
              </w:rPr>
              <w:t xml:space="preserve"> </w:t>
            </w:r>
            <w:r w:rsidRPr="00855103">
              <w:rPr>
                <w:rFonts w:eastAsiaTheme="minorHAnsi"/>
                <w:color w:val="00B050"/>
              </w:rPr>
              <w:t>of Limit in M</w:t>
            </w:r>
            <w:r w:rsidR="00B7109E">
              <w:rPr>
                <w:rFonts w:eastAsiaTheme="minorHAnsi"/>
                <w:color w:val="00B050"/>
              </w:rPr>
              <w:t>il</w:t>
            </w:r>
            <w:r w:rsidRPr="00855103">
              <w:rPr>
                <w:rFonts w:eastAsiaTheme="minorHAnsi"/>
                <w:color w:val="00B050"/>
              </w:rPr>
              <w:t>.</w:t>
            </w:r>
            <w:r w:rsidR="0066788D">
              <w:rPr>
                <w:rFonts w:eastAsiaTheme="minorHAnsi"/>
                <w:color w:val="00B050"/>
              </w:rPr>
              <w:t xml:space="preserve"> </w:t>
            </w:r>
            <w:r w:rsidRPr="00855103">
              <w:rPr>
                <w:rFonts w:eastAsiaTheme="minorHAnsi"/>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495411F7" w14:textId="75904A29" w:rsidR="00BE08AA" w:rsidRPr="00855103" w:rsidRDefault="00BE08AA" w:rsidP="009B6CF1">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cs/>
              </w:rPr>
            </w:pPr>
            <w:r w:rsidRPr="00855103">
              <w:rPr>
                <w:rFonts w:eastAsiaTheme="minorHAnsi" w:hint="cs"/>
                <w:color w:val="00B050"/>
                <w:cs/>
              </w:rPr>
              <w:t>เครื่องหมายของ</w:t>
            </w:r>
            <w:r w:rsidRPr="00855103">
              <w:rPr>
                <w:rFonts w:eastAsiaTheme="minorHAnsi"/>
                <w:color w:val="00B050"/>
              </w:rPr>
              <w:t xml:space="preserve"> Limit in Million Baht</w:t>
            </w:r>
            <w:r w:rsidR="009B6CF1">
              <w:rPr>
                <w:color w:val="00B050"/>
                <w:cs/>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5F381F8A"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9421775" w14:textId="1E621197" w:rsidR="00BE08AA" w:rsidRPr="00855103" w:rsidRDefault="00BE08AA" w:rsidP="004F1B2B">
            <w:pPr>
              <w:pStyle w:val="Header"/>
              <w:tabs>
                <w:tab w:val="clear" w:pos="4153"/>
                <w:tab w:val="clear" w:pos="8306"/>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4F1B2B">
              <w:rPr>
                <w:color w:val="00B050"/>
              </w:rPr>
              <w:t>in M</w:t>
            </w:r>
            <w:r w:rsidR="00B7109E">
              <w:rPr>
                <w:color w:val="00B050"/>
              </w:rPr>
              <w:t>il</w:t>
            </w:r>
            <w:r w:rsidR="004F1B2B">
              <w:rPr>
                <w:color w:val="00B050"/>
              </w:rPr>
              <w:t>.</w:t>
            </w:r>
            <w:r w:rsidR="0066788D">
              <w:rPr>
                <w:color w:val="00B050"/>
              </w:rPr>
              <w:t xml:space="preserve"> </w:t>
            </w:r>
            <w:r w:rsidR="004F1B2B">
              <w:rPr>
                <w:color w:val="00B050"/>
              </w:rPr>
              <w:t xml:space="preserve">Baht </w:t>
            </w:r>
            <w:r w:rsidRPr="00855103">
              <w:rPr>
                <w:rFonts w:hint="cs"/>
                <w:color w:val="00B050"/>
                <w:cs/>
              </w:rPr>
              <w:t>มีค่า</w:t>
            </w:r>
          </w:p>
        </w:tc>
      </w:tr>
      <w:tr w:rsidR="00BE08AA"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FB7EF40"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 xml:space="preserve">Limit in </w:t>
            </w:r>
            <w:r w:rsidRPr="00855103">
              <w:rPr>
                <w:color w:val="00B050"/>
              </w:rPr>
              <w:t>M</w:t>
            </w:r>
            <w:r w:rsidR="00B7109E">
              <w:rPr>
                <w:color w:val="00B050"/>
              </w:rPr>
              <w:t>il</w:t>
            </w:r>
            <w:r w:rsidRPr="00855103">
              <w:rPr>
                <w:color w:val="00B050"/>
              </w:rPr>
              <w:t>.</w:t>
            </w:r>
            <w:r w:rsidR="0066788D">
              <w:rPr>
                <w:color w:val="00B050"/>
              </w:rPr>
              <w:t xml:space="preserve"> </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cs/>
              </w:rPr>
              <w:t xml:space="preserve">ค่า </w:t>
            </w:r>
            <w:r w:rsidRPr="00D6176C">
              <w:rPr>
                <w:color w:val="000000" w:themeColor="text1"/>
              </w:rPr>
              <w:t xml:space="preserve">Limit </w:t>
            </w:r>
            <w:r w:rsidRPr="00D6176C">
              <w:rPr>
                <w:color w:val="000000" w:themeColor="text1"/>
                <w:cs/>
              </w:rPr>
              <w:t>รายงานเป็นจำนวนเงิน (</w:t>
            </w:r>
            <w:r w:rsidRPr="00D6176C">
              <w:rPr>
                <w:rFonts w:hint="cs"/>
                <w:color w:val="000000" w:themeColor="text1"/>
                <w:cs/>
              </w:rPr>
              <w:t>ล้าน</w:t>
            </w:r>
            <w:r w:rsidRPr="00D6176C">
              <w:rPr>
                <w:color w:val="000000" w:themeColor="text1"/>
                <w:cs/>
              </w:rPr>
              <w:t>บาท)</w:t>
            </w:r>
          </w:p>
        </w:tc>
        <w:tc>
          <w:tcPr>
            <w:tcW w:w="5976" w:type="dxa"/>
            <w:tcBorders>
              <w:top w:val="dotted" w:sz="4" w:space="0" w:color="auto"/>
              <w:left w:val="dotted" w:sz="4" w:space="0" w:color="auto"/>
              <w:bottom w:val="dotted" w:sz="4" w:space="0" w:color="auto"/>
            </w:tcBorders>
          </w:tcPr>
          <w:p w14:paraId="19D811A3" w14:textId="77777777" w:rsidR="00B7109E" w:rsidRPr="00855103" w:rsidRDefault="00B7109E" w:rsidP="00B7109E">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C8AC1B5" w14:textId="280733A1" w:rsidR="00BE08AA" w:rsidRPr="00D6176C" w:rsidRDefault="00B7109E" w:rsidP="00957445">
            <w:pPr>
              <w:pStyle w:val="Header"/>
              <w:tabs>
                <w:tab w:val="clear" w:pos="4153"/>
                <w:tab w:val="clear" w:pos="8306"/>
                <w:tab w:val="left" w:pos="1260"/>
                <w:tab w:val="left" w:pos="1530"/>
                <w:tab w:val="left" w:pos="1890"/>
              </w:tabs>
              <w:spacing w:line="360" w:lineRule="auto"/>
              <w:rPr>
                <w:color w:val="000000" w:themeColor="text1"/>
                <w:cs/>
              </w:rPr>
            </w:pPr>
            <w:r w:rsidRPr="00B7109E">
              <w:rPr>
                <w:color w:val="00B050"/>
              </w:rPr>
              <w:t xml:space="preserve">Limit in </w:t>
            </w:r>
            <w:r w:rsidRPr="00855103">
              <w:rPr>
                <w:color w:val="00B050"/>
              </w:rPr>
              <w:t>M</w:t>
            </w:r>
            <w:r>
              <w:rPr>
                <w:color w:val="00B050"/>
              </w:rPr>
              <w:t>il</w:t>
            </w:r>
            <w:r w:rsidRPr="00855103">
              <w:rPr>
                <w:color w:val="00B050"/>
              </w:rPr>
              <w:t>.</w:t>
            </w:r>
            <w:r w:rsidR="0066788D">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sidR="0066788D">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sidR="009B6CF1">
              <w:rPr>
                <w:rFonts w:hint="cs"/>
                <w:color w:val="00B050"/>
                <w:cs/>
              </w:rPr>
              <w:t>อย่างน้อย</w:t>
            </w:r>
            <w:r>
              <w:rPr>
                <w:rFonts w:hint="cs"/>
                <w:color w:val="00B050"/>
                <w:cs/>
              </w:rPr>
              <w:t>ค่าใดค่าหนึ่งต้องมีค่า</w:t>
            </w:r>
          </w:p>
        </w:tc>
      </w:tr>
      <w:tr w:rsidR="00BE08AA" w:rsidRPr="00F072D2"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6EBB59D5"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Condition of Limit</w:t>
            </w:r>
          </w:p>
        </w:tc>
        <w:tc>
          <w:tcPr>
            <w:tcW w:w="6225" w:type="dxa"/>
            <w:tcBorders>
              <w:top w:val="dotted" w:sz="4" w:space="0" w:color="auto"/>
              <w:left w:val="dotted" w:sz="4" w:space="0" w:color="auto"/>
              <w:bottom w:val="dotted" w:sz="4" w:space="0" w:color="auto"/>
              <w:right w:val="dotted" w:sz="4" w:space="0" w:color="auto"/>
            </w:tcBorders>
          </w:tcPr>
          <w:p w14:paraId="1A2B4FF7" w14:textId="247235F2"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เงื่อนไขระหว่าง </w:t>
            </w:r>
            <w:r w:rsidRPr="00855103">
              <w:rPr>
                <w:rFonts w:eastAsiaTheme="minorHAnsi"/>
                <w:color w:val="00B050"/>
              </w:rPr>
              <w:t>Limit in Million Baht</w:t>
            </w:r>
            <w:r w:rsidRPr="00855103">
              <w:rPr>
                <w:rFonts w:eastAsiaTheme="minorHAnsi" w:hint="cs"/>
                <w:color w:val="00B050"/>
                <w:cs/>
              </w:rPr>
              <w:t xml:space="preserve"> และ </w:t>
            </w:r>
            <w:r w:rsidRPr="00855103">
              <w:rPr>
                <w:rFonts w:eastAsiaTheme="minorHAnsi"/>
                <w:color w:val="00B050"/>
              </w:rPr>
              <w:t>Limit in %</w:t>
            </w:r>
          </w:p>
        </w:tc>
        <w:tc>
          <w:tcPr>
            <w:tcW w:w="5976" w:type="dxa"/>
            <w:tcBorders>
              <w:top w:val="dotted" w:sz="4" w:space="0" w:color="auto"/>
              <w:left w:val="dotted" w:sz="4" w:space="0" w:color="auto"/>
              <w:bottom w:val="dotted" w:sz="4" w:space="0" w:color="auto"/>
            </w:tcBorders>
          </w:tcPr>
          <w:p w14:paraId="4C8C383D"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AA77CCB" w14:textId="1051B310" w:rsidR="00BE08AA" w:rsidRPr="00855103" w:rsidRDefault="00BE08AA" w:rsidP="00B7109E">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 xml:space="preserve">Baht </w:t>
            </w:r>
            <w:r w:rsidRPr="00855103">
              <w:rPr>
                <w:rFonts w:hint="cs"/>
                <w:color w:val="00B050"/>
                <w:cs/>
              </w:rPr>
              <w:t>และ</w:t>
            </w:r>
            <w:r w:rsidRPr="00855103">
              <w:rPr>
                <w:color w:val="00B050"/>
              </w:rPr>
              <w:t xml:space="preserve"> Limit </w:t>
            </w:r>
            <w:r w:rsidR="00B7109E">
              <w:rPr>
                <w:color w:val="00B050"/>
              </w:rPr>
              <w:t>in %</w:t>
            </w:r>
            <w:r w:rsidRPr="00855103">
              <w:rPr>
                <w:color w:val="00B050"/>
              </w:rPr>
              <w:t xml:space="preserve"> </w:t>
            </w:r>
            <w:r w:rsidRPr="00855103">
              <w:rPr>
                <w:rFonts w:hint="cs"/>
                <w:color w:val="00B050"/>
                <w:cs/>
              </w:rPr>
              <w:t>มีค่า</w:t>
            </w:r>
          </w:p>
        </w:tc>
      </w:tr>
      <w:tr w:rsidR="00BE08AA" w:rsidRPr="00F072D2"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1F9DD39C"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Limit in %</w:t>
            </w:r>
          </w:p>
        </w:tc>
        <w:tc>
          <w:tcPr>
            <w:tcW w:w="6225" w:type="dxa"/>
            <w:tcBorders>
              <w:top w:val="dotted" w:sz="4" w:space="0" w:color="auto"/>
              <w:left w:val="dotted" w:sz="4" w:space="0" w:color="auto"/>
              <w:bottom w:val="dotted" w:sz="4" w:space="0" w:color="auto"/>
              <w:right w:val="dotted" w:sz="4" w:space="0" w:color="auto"/>
            </w:tcBorders>
          </w:tcPr>
          <w:p w14:paraId="621A9DE0" w14:textId="7DCFA41D"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hint="cs"/>
                <w:color w:val="00B050"/>
                <w:cs/>
              </w:rPr>
              <w:t xml:space="preserve">เครื่องหมายของ </w:t>
            </w:r>
            <w:r w:rsidRPr="00855103">
              <w:rPr>
                <w:rFonts w:eastAsiaTheme="minorHAnsi"/>
                <w:color w:val="00B050"/>
              </w:rPr>
              <w:t>Limit in %</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1ABCE59A"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2278380" w14:textId="51DE300C" w:rsidR="00BE08AA" w:rsidRPr="00855103" w:rsidRDefault="00BE08AA"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BF78DD">
              <w:rPr>
                <w:color w:val="00B050"/>
              </w:rPr>
              <w:t>in %</w:t>
            </w:r>
            <w:r w:rsidRPr="00855103">
              <w:rPr>
                <w:color w:val="00B050"/>
              </w:rPr>
              <w:t xml:space="preserve"> </w:t>
            </w:r>
            <w:r w:rsidRPr="00855103">
              <w:rPr>
                <w:rFonts w:hint="cs"/>
                <w:color w:val="00B050"/>
                <w:cs/>
              </w:rPr>
              <w:t>มีค่า</w:t>
            </w:r>
          </w:p>
        </w:tc>
      </w:tr>
      <w:tr w:rsidR="00BE08AA"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r w:rsidRPr="00BC5379">
              <w:rPr>
                <w:color w:val="000000" w:themeColor="text1"/>
              </w:rPr>
              <w:t xml:space="preserve">Limit </w:t>
            </w:r>
            <w:r w:rsidRPr="00BC5379">
              <w:rPr>
                <w:color w:val="000000" w:themeColor="text1"/>
                <w:cs/>
              </w:rPr>
              <w:t>รายงานเป็น %</w:t>
            </w:r>
          </w:p>
        </w:tc>
        <w:tc>
          <w:tcPr>
            <w:tcW w:w="5976" w:type="dxa"/>
            <w:tcBorders>
              <w:top w:val="dotted" w:sz="4" w:space="0" w:color="auto"/>
              <w:left w:val="dotted" w:sz="4" w:space="0" w:color="auto"/>
              <w:bottom w:val="dotted" w:sz="4" w:space="0" w:color="auto"/>
            </w:tcBorders>
          </w:tcPr>
          <w:p w14:paraId="10E69487" w14:textId="492342AC"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61AC3A9" w14:textId="220F7664" w:rsidR="00BE08AA" w:rsidRPr="00BC5379" w:rsidRDefault="0066788D" w:rsidP="009B6CF1">
            <w:pPr>
              <w:pStyle w:val="Header"/>
              <w:tabs>
                <w:tab w:val="left" w:pos="1260"/>
                <w:tab w:val="left" w:pos="1530"/>
                <w:tab w:val="left" w:pos="1890"/>
              </w:tabs>
              <w:spacing w:line="360" w:lineRule="auto"/>
              <w:rPr>
                <w:color w:val="000000" w:themeColor="text1"/>
              </w:rPr>
            </w:pPr>
            <w:r w:rsidRPr="00B7109E">
              <w:rPr>
                <w:color w:val="00B050"/>
              </w:rPr>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00E5745F" w14:textId="77777777" w:rsidTr="009E2940">
        <w:tc>
          <w:tcPr>
            <w:tcW w:w="2241" w:type="dxa"/>
            <w:tcBorders>
              <w:top w:val="dotted" w:sz="4" w:space="0" w:color="auto"/>
              <w:bottom w:val="dotted" w:sz="4" w:space="0" w:color="auto"/>
              <w:right w:val="dotted" w:sz="4" w:space="0" w:color="auto"/>
            </w:tcBorders>
          </w:tcPr>
          <w:p w14:paraId="7E38E2A2" w14:textId="1300E41E"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4F1B2B">
              <w:rPr>
                <w:color w:val="00B050"/>
              </w:rPr>
              <w:t xml:space="preserve">Level of </w:t>
            </w:r>
            <w:r>
              <w:rPr>
                <w:color w:val="00B050"/>
              </w:rPr>
              <w:t>Trigger</w:t>
            </w:r>
          </w:p>
        </w:tc>
        <w:tc>
          <w:tcPr>
            <w:tcW w:w="6225" w:type="dxa"/>
            <w:tcBorders>
              <w:top w:val="dotted" w:sz="4" w:space="0" w:color="auto"/>
              <w:left w:val="dotted" w:sz="4" w:space="0" w:color="auto"/>
              <w:bottom w:val="dotted" w:sz="4" w:space="0" w:color="auto"/>
              <w:right w:val="dotted" w:sz="4" w:space="0" w:color="auto"/>
            </w:tcBorders>
          </w:tcPr>
          <w:p w14:paraId="1B5365CE" w14:textId="2CE1AD27" w:rsidR="004F1B2B" w:rsidRPr="004D5C7F" w:rsidRDefault="004F1B2B" w:rsidP="004F1B2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rPr>
            </w:pPr>
            <w:r w:rsidRPr="004D5C7F">
              <w:rPr>
                <w:color w:val="00B050"/>
                <w:cs/>
              </w:rPr>
              <w:t xml:space="preserve">ระดับของ </w:t>
            </w:r>
            <w:r w:rsidRPr="004D5C7F">
              <w:rPr>
                <w:color w:val="00B050"/>
              </w:rPr>
              <w:t>Trigger</w:t>
            </w:r>
          </w:p>
          <w:p w14:paraId="675B6DA4" w14:textId="56C30CB4" w:rsidR="004F1B2B" w:rsidRPr="004D5C7F" w:rsidRDefault="004F1B2B" w:rsidP="00D93D79">
            <w:pPr>
              <w:pStyle w:val="Header"/>
              <w:tabs>
                <w:tab w:val="clear" w:pos="4153"/>
                <w:tab w:val="clear" w:pos="8306"/>
                <w:tab w:val="left" w:pos="1260"/>
                <w:tab w:val="left" w:pos="1530"/>
                <w:tab w:val="left" w:pos="1890"/>
              </w:tabs>
              <w:spacing w:line="360" w:lineRule="auto"/>
              <w:rPr>
                <w:color w:val="00B050"/>
                <w:cs/>
              </w:rPr>
            </w:pPr>
            <w:r w:rsidRPr="004D5C7F">
              <w:rPr>
                <w:color w:val="00B050"/>
                <w:cs/>
              </w:rPr>
              <w:t xml:space="preserve">ให้รายงาน </w:t>
            </w:r>
            <w:r w:rsidRPr="004D5C7F">
              <w:rPr>
                <w:color w:val="00B050"/>
              </w:rPr>
              <w:t xml:space="preserve">Trigger </w:t>
            </w:r>
            <w:r w:rsidRPr="004D5C7F">
              <w:rPr>
                <w:rFonts w:hint="cs"/>
                <w:color w:val="00B050"/>
                <w:cs/>
              </w:rPr>
              <w:t>ทุกระดับ</w:t>
            </w:r>
            <w:r w:rsidR="007535BF">
              <w:rPr>
                <w:rFonts w:hint="cs"/>
                <w:color w:val="00B050"/>
                <w:cs/>
              </w:rPr>
              <w:t xml:space="preserve"> </w:t>
            </w:r>
            <w:r w:rsidRPr="004D5C7F">
              <w:rPr>
                <w:rFonts w:hint="cs"/>
                <w:color w:val="00B050"/>
                <w:cs/>
              </w:rPr>
              <w:t>เรียงตามลำดับ</w:t>
            </w:r>
            <w:r w:rsidR="003A09CD">
              <w:rPr>
                <w:rFonts w:hint="cs"/>
                <w:color w:val="00B050"/>
                <w:cs/>
              </w:rPr>
              <w:t>ความเข้ม</w:t>
            </w:r>
            <w:r w:rsidRPr="004D5C7F">
              <w:rPr>
                <w:rFonts w:hint="cs"/>
                <w:color w:val="00B050"/>
                <w:cs/>
              </w:rPr>
              <w:t xml:space="preserve"> โดยระดับ 1 คือ </w:t>
            </w:r>
            <w:r w:rsidRPr="004D5C7F">
              <w:rPr>
                <w:color w:val="00B050"/>
              </w:rPr>
              <w:t xml:space="preserve">Trigger </w:t>
            </w:r>
            <w:r w:rsidRPr="004D5C7F">
              <w:rPr>
                <w:rFonts w:hint="cs"/>
                <w:color w:val="00B050"/>
                <w:cs/>
              </w:rPr>
              <w:t>ที่มีความเข้มสูงสุด</w:t>
            </w:r>
          </w:p>
        </w:tc>
        <w:tc>
          <w:tcPr>
            <w:tcW w:w="5976" w:type="dxa"/>
            <w:tcBorders>
              <w:top w:val="dotted" w:sz="4" w:space="0" w:color="auto"/>
              <w:left w:val="dotted" w:sz="4" w:space="0" w:color="auto"/>
              <w:bottom w:val="dotted" w:sz="4" w:space="0" w:color="auto"/>
            </w:tcBorders>
          </w:tcPr>
          <w:p w14:paraId="51BB5035" w14:textId="77777777" w:rsidR="004F1B2B" w:rsidRPr="004D5C7F"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4D5C7F">
              <w:rPr>
                <w:color w:val="00B050"/>
              </w:rPr>
              <w:t>Data Set Validation:</w:t>
            </w:r>
          </w:p>
          <w:p w14:paraId="398A121B" w14:textId="55D96703" w:rsidR="004F1B2B" w:rsidRPr="004D5C7F" w:rsidRDefault="00B47074" w:rsidP="00B47074">
            <w:pPr>
              <w:pStyle w:val="Header"/>
              <w:tabs>
                <w:tab w:val="clear" w:pos="4153"/>
                <w:tab w:val="clear" w:pos="8306"/>
                <w:tab w:val="left" w:pos="1260"/>
                <w:tab w:val="left" w:pos="1530"/>
                <w:tab w:val="left" w:pos="1890"/>
              </w:tabs>
              <w:spacing w:line="360" w:lineRule="auto"/>
              <w:rPr>
                <w:color w:val="00B050"/>
              </w:rPr>
            </w:pPr>
            <w:r w:rsidRPr="004D5C7F">
              <w:rPr>
                <w:rFonts w:hint="cs"/>
                <w:color w:val="00B050"/>
                <w:cs/>
              </w:rPr>
              <w:t>ต้องมีค่ามากกว่าศูนย์</w:t>
            </w:r>
            <w:r>
              <w:rPr>
                <w:rFonts w:hint="cs"/>
                <w:color w:val="00B050"/>
                <w:cs/>
              </w:rPr>
              <w:t xml:space="preserve"> เมื่อ </w:t>
            </w:r>
            <w:r>
              <w:rPr>
                <w:color w:val="00B050"/>
              </w:rPr>
              <w:t>Trigger</w:t>
            </w:r>
            <w:r w:rsidRPr="00B47074">
              <w:rPr>
                <w:color w:val="00B050"/>
              </w:rPr>
              <w:t xml:space="preserve"> in M</w:t>
            </w:r>
            <w:r w:rsidR="00B7109E">
              <w:rPr>
                <w:color w:val="00B050"/>
              </w:rPr>
              <w:t>il</w:t>
            </w:r>
            <w:r w:rsidRPr="00B47074">
              <w:rPr>
                <w:color w:val="00B050"/>
              </w:rPr>
              <w:t>.</w:t>
            </w:r>
            <w:r w:rsidR="0066788D">
              <w:rPr>
                <w:color w:val="00B050"/>
              </w:rPr>
              <w:t xml:space="preserve"> </w:t>
            </w:r>
            <w:r w:rsidRPr="00B47074">
              <w:rPr>
                <w:color w:val="00B050"/>
              </w:rPr>
              <w:t>Baht</w:t>
            </w:r>
            <w:r>
              <w:rPr>
                <w:rFonts w:hint="cs"/>
                <w:color w:val="00B050"/>
                <w:cs/>
              </w:rPr>
              <w:t xml:space="preserve"> หรือ </w:t>
            </w:r>
            <w:r>
              <w:rPr>
                <w:color w:val="00B050"/>
              </w:rPr>
              <w:t>Trigger</w:t>
            </w:r>
            <w:r w:rsidRPr="00B47074">
              <w:rPr>
                <w:color w:val="00B050"/>
              </w:rPr>
              <w:t xml:space="preserve"> in %</w:t>
            </w:r>
            <w:r>
              <w:rPr>
                <w:rFonts w:hint="cs"/>
                <w:color w:val="00B050"/>
                <w:cs/>
              </w:rPr>
              <w:t xml:space="preserve"> มีค่า</w:t>
            </w:r>
          </w:p>
        </w:tc>
      </w:tr>
      <w:tr w:rsidR="004F1B2B" w:rsidRPr="00F072D2" w14:paraId="30482FC4" w14:textId="77777777" w:rsidTr="009E2940">
        <w:tc>
          <w:tcPr>
            <w:tcW w:w="2241" w:type="dxa"/>
            <w:tcBorders>
              <w:top w:val="dotted" w:sz="4" w:space="0" w:color="auto"/>
              <w:bottom w:val="dotted" w:sz="4" w:space="0" w:color="auto"/>
              <w:right w:val="dotted" w:sz="4" w:space="0" w:color="auto"/>
            </w:tcBorders>
          </w:tcPr>
          <w:p w14:paraId="2201C48E" w14:textId="2B6DA3E8"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 xml:space="preserve">of Trigger in </w:t>
            </w:r>
            <w:proofErr w:type="spellStart"/>
            <w:r w:rsidRPr="00855103">
              <w:rPr>
                <w:rFonts w:eastAsiaTheme="minorHAnsi"/>
                <w:color w:val="00B050"/>
              </w:rPr>
              <w:t>M</w:t>
            </w:r>
            <w:r w:rsidR="00B7109E">
              <w:rPr>
                <w:rFonts w:eastAsiaTheme="minorHAnsi"/>
                <w:color w:val="00B050"/>
              </w:rPr>
              <w:t>il</w:t>
            </w:r>
            <w:r w:rsidRPr="00855103">
              <w:rPr>
                <w:rFonts w:eastAsiaTheme="minorHAnsi"/>
                <w:color w:val="00B050"/>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38DE4AF0" w14:textId="389782EF" w:rsidR="004F1B2B" w:rsidRPr="00855103" w:rsidRDefault="004F1B2B" w:rsidP="009B6CF1">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เครื่องหมายของ</w:t>
            </w:r>
            <w:r w:rsidRPr="00855103">
              <w:rPr>
                <w:rFonts w:eastAsiaTheme="minorHAnsi"/>
                <w:color w:val="00B050"/>
              </w:rPr>
              <w:t xml:space="preserve"> Trigger in Million Baht</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743A1A59"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42ED9A60" w14:textId="3E83802F" w:rsidR="004F1B2B" w:rsidRPr="00855103" w:rsidRDefault="004F1B2B"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Trigger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Baht</w:t>
            </w:r>
            <w:r w:rsidRPr="00855103">
              <w:rPr>
                <w:color w:val="00B050"/>
              </w:rPr>
              <w:t xml:space="preserve"> </w:t>
            </w:r>
            <w:r w:rsidRPr="00855103">
              <w:rPr>
                <w:rFonts w:hint="cs"/>
                <w:color w:val="00B050"/>
                <w:cs/>
              </w:rPr>
              <w:t>มีค่า</w:t>
            </w:r>
          </w:p>
        </w:tc>
      </w:tr>
      <w:tr w:rsidR="004F1B2B"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2835B74D"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 xml:space="preserve">Trigger in </w:t>
            </w:r>
            <w:proofErr w:type="spellStart"/>
            <w:r w:rsidRPr="00855103">
              <w:rPr>
                <w:color w:val="00B050"/>
              </w:rPr>
              <w:t>M</w:t>
            </w:r>
            <w:r w:rsidR="00B7109E">
              <w:rPr>
                <w:color w:val="00B050"/>
              </w:rPr>
              <w:t>il</w:t>
            </w:r>
            <w:r w:rsidRPr="00855103">
              <w:rPr>
                <w:color w:val="00B050"/>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proofErr w:type="spellStart"/>
            <w:r w:rsidRPr="00BC5379">
              <w:rPr>
                <w:color w:val="000000" w:themeColor="text1"/>
                <w:cs/>
              </w:rPr>
              <w:t>Trigger</w:t>
            </w:r>
            <w:proofErr w:type="spellEnd"/>
            <w:r w:rsidRPr="00BC5379">
              <w:rPr>
                <w:color w:val="000000" w:themeColor="text1"/>
                <w:cs/>
              </w:rPr>
              <w:t xml:space="preserve"> รายงานเป็นจำนวนเงิน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7034FA18" w14:textId="220BBBD4"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6B255A28" w14:textId="0D109604" w:rsidR="004F1B2B" w:rsidRPr="00BC5379" w:rsidRDefault="0066788D" w:rsidP="009B6CF1">
            <w:pPr>
              <w:pStyle w:val="Header"/>
              <w:tabs>
                <w:tab w:val="left" w:pos="1260"/>
                <w:tab w:val="left" w:pos="1530"/>
                <w:tab w:val="left" w:pos="1890"/>
              </w:tabs>
              <w:spacing w:line="360" w:lineRule="auto"/>
              <w:rPr>
                <w:color w:val="000000" w:themeColor="text1"/>
              </w:rPr>
            </w:pPr>
            <w:r w:rsidRPr="00B7109E">
              <w:rPr>
                <w:color w:val="00B050"/>
              </w:rPr>
              <w:lastRenderedPageBreak/>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3936BD14" w14:textId="77777777" w:rsidTr="009E2940">
        <w:tc>
          <w:tcPr>
            <w:tcW w:w="2241" w:type="dxa"/>
            <w:tcBorders>
              <w:top w:val="dotted" w:sz="4" w:space="0" w:color="auto"/>
              <w:bottom w:val="dotted" w:sz="4" w:space="0" w:color="auto"/>
              <w:right w:val="dotted" w:sz="4" w:space="0" w:color="auto"/>
            </w:tcBorders>
          </w:tcPr>
          <w:p w14:paraId="5FB0DC65" w14:textId="69395622"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lastRenderedPageBreak/>
              <w:t>Condition of Trigger</w:t>
            </w:r>
          </w:p>
        </w:tc>
        <w:tc>
          <w:tcPr>
            <w:tcW w:w="6225" w:type="dxa"/>
            <w:tcBorders>
              <w:top w:val="dotted" w:sz="4" w:space="0" w:color="auto"/>
              <w:left w:val="dotted" w:sz="4" w:space="0" w:color="auto"/>
              <w:bottom w:val="dotted" w:sz="4" w:space="0" w:color="auto"/>
              <w:right w:val="dotted" w:sz="4" w:space="0" w:color="auto"/>
            </w:tcBorders>
          </w:tcPr>
          <w:p w14:paraId="1F040874" w14:textId="57AA3822"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เงื่อนไขระหว่าง </w:t>
            </w:r>
            <w:r w:rsidRPr="00855103">
              <w:rPr>
                <w:rFonts w:eastAsiaTheme="minorHAnsi"/>
                <w:color w:val="00B050"/>
              </w:rPr>
              <w:t>Trigger in Million Baht</w:t>
            </w:r>
            <w:r w:rsidRPr="00855103">
              <w:rPr>
                <w:rFonts w:eastAsiaTheme="minorHAnsi" w:hint="cs"/>
                <w:color w:val="00B050"/>
                <w:cs/>
              </w:rPr>
              <w:t xml:space="preserve"> และ </w:t>
            </w:r>
            <w:r w:rsidRPr="00855103">
              <w:rPr>
                <w:rFonts w:eastAsiaTheme="minorHAnsi"/>
                <w:color w:val="00B050"/>
              </w:rPr>
              <w:t>Trigger in %</w:t>
            </w:r>
          </w:p>
        </w:tc>
        <w:tc>
          <w:tcPr>
            <w:tcW w:w="5976" w:type="dxa"/>
            <w:tcBorders>
              <w:top w:val="dotted" w:sz="4" w:space="0" w:color="auto"/>
              <w:left w:val="dotted" w:sz="4" w:space="0" w:color="auto"/>
              <w:bottom w:val="dotted" w:sz="4" w:space="0" w:color="auto"/>
            </w:tcBorders>
          </w:tcPr>
          <w:p w14:paraId="38384BC4"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78C503FB" w14:textId="6AF11A1B" w:rsidR="004F1B2B" w:rsidRPr="00855103" w:rsidRDefault="004F1B2B"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Trigger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Baht</w:t>
            </w:r>
            <w:r w:rsidRPr="00855103">
              <w:rPr>
                <w:rFonts w:hint="cs"/>
                <w:color w:val="00B050"/>
                <w:cs/>
              </w:rPr>
              <w:t xml:space="preserve"> และ</w:t>
            </w:r>
            <w:r w:rsidRPr="00855103">
              <w:rPr>
                <w:color w:val="00B050"/>
              </w:rPr>
              <w:t xml:space="preserve"> Trigger </w:t>
            </w:r>
            <w:r w:rsidR="00BF78DD">
              <w:rPr>
                <w:color w:val="00B050"/>
              </w:rPr>
              <w:t>in %</w:t>
            </w:r>
            <w:r w:rsidRPr="00855103">
              <w:rPr>
                <w:color w:val="00B050"/>
              </w:rPr>
              <w:t xml:space="preserve"> </w:t>
            </w:r>
            <w:r w:rsidRPr="00855103">
              <w:rPr>
                <w:rFonts w:hint="cs"/>
                <w:color w:val="00B050"/>
                <w:cs/>
              </w:rPr>
              <w:t>มีค่า</w:t>
            </w:r>
          </w:p>
        </w:tc>
      </w:tr>
      <w:tr w:rsidR="004F1B2B" w:rsidRPr="00F072D2" w14:paraId="77C6A1C2" w14:textId="77777777" w:rsidTr="009E2940">
        <w:tc>
          <w:tcPr>
            <w:tcW w:w="2241" w:type="dxa"/>
            <w:tcBorders>
              <w:top w:val="dotted" w:sz="4" w:space="0" w:color="auto"/>
              <w:bottom w:val="dotted" w:sz="4" w:space="0" w:color="auto"/>
              <w:right w:val="dotted" w:sz="4" w:space="0" w:color="auto"/>
            </w:tcBorders>
          </w:tcPr>
          <w:p w14:paraId="629F4F87" w14:textId="6422AA0C"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Trigger in</w:t>
            </w:r>
            <w:r w:rsidRPr="00855103">
              <w:rPr>
                <w:rFonts w:eastAsiaTheme="minorHAnsi" w:hint="cs"/>
                <w:color w:val="00B050"/>
                <w:cs/>
              </w:rPr>
              <w:t xml:space="preserve"> </w:t>
            </w:r>
            <w:r w:rsidRPr="00855103">
              <w:rPr>
                <w:rFonts w:eastAsiaTheme="minorHAnsi"/>
                <w:color w:val="00B050"/>
              </w:rPr>
              <w:t>%</w:t>
            </w:r>
          </w:p>
        </w:tc>
        <w:tc>
          <w:tcPr>
            <w:tcW w:w="6225" w:type="dxa"/>
            <w:tcBorders>
              <w:top w:val="dotted" w:sz="4" w:space="0" w:color="auto"/>
              <w:left w:val="dotted" w:sz="4" w:space="0" w:color="auto"/>
              <w:bottom w:val="dotted" w:sz="4" w:space="0" w:color="auto"/>
              <w:right w:val="dotted" w:sz="4" w:space="0" w:color="auto"/>
            </w:tcBorders>
          </w:tcPr>
          <w:p w14:paraId="14BAD12D" w14:textId="7C2D48DE" w:rsidR="004F1B2B" w:rsidRPr="00957445" w:rsidRDefault="004F1B2B" w:rsidP="009B6CF1">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เครื่องหมายของ </w:t>
            </w:r>
            <w:r w:rsidRPr="00855103">
              <w:rPr>
                <w:rFonts w:eastAsiaTheme="minorHAnsi"/>
                <w:color w:val="00B050"/>
              </w:rPr>
              <w:t>Trigger in</w:t>
            </w:r>
            <w:r w:rsidRPr="00855103">
              <w:rPr>
                <w:rFonts w:eastAsiaTheme="minorHAnsi" w:hint="cs"/>
                <w:color w:val="00B050"/>
                <w:cs/>
              </w:rPr>
              <w:t xml:space="preserve"> </w:t>
            </w:r>
            <w:r w:rsidRPr="00855103">
              <w:rPr>
                <w:rFonts w:eastAsiaTheme="minorHAnsi"/>
                <w:color w:val="00B050"/>
              </w:rPr>
              <w:t>%</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2DF44274"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5DF76ABC" w14:textId="6C8C173F" w:rsidR="004F1B2B" w:rsidRPr="00855103" w:rsidRDefault="004F1B2B" w:rsidP="004F1B2B">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00BF78DD">
              <w:rPr>
                <w:color w:val="00B050"/>
              </w:rPr>
              <w:t>Trigger in %</w:t>
            </w:r>
            <w:r w:rsidRPr="00855103">
              <w:rPr>
                <w:color w:val="00B050"/>
              </w:rPr>
              <w:t xml:space="preserve"> </w:t>
            </w:r>
            <w:r w:rsidRPr="00855103">
              <w:rPr>
                <w:rFonts w:hint="cs"/>
                <w:color w:val="00B050"/>
                <w:cs/>
              </w:rPr>
              <w:t>มีค่า</w:t>
            </w:r>
          </w:p>
        </w:tc>
      </w:tr>
      <w:tr w:rsidR="004F1B2B"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proofErr w:type="spellStart"/>
            <w:r w:rsidRPr="00BC5379">
              <w:rPr>
                <w:color w:val="000000" w:themeColor="text1"/>
                <w:cs/>
              </w:rPr>
              <w:t>Trigger</w:t>
            </w:r>
            <w:proofErr w:type="spellEnd"/>
            <w:r w:rsidRPr="00BC5379">
              <w:rPr>
                <w:color w:val="000000" w:themeColor="text1"/>
                <w:cs/>
              </w:rPr>
              <w:t xml:space="preserve"> รายงานเป็น %</w:t>
            </w:r>
          </w:p>
        </w:tc>
        <w:tc>
          <w:tcPr>
            <w:tcW w:w="5976" w:type="dxa"/>
            <w:tcBorders>
              <w:top w:val="dotted" w:sz="4" w:space="0" w:color="auto"/>
              <w:left w:val="dotted" w:sz="4" w:space="0" w:color="auto"/>
              <w:bottom w:val="dotted" w:sz="4" w:space="0" w:color="auto"/>
            </w:tcBorders>
          </w:tcPr>
          <w:p w14:paraId="373184CA" w14:textId="77777777"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1AEA95F" w14:textId="512DF3DC" w:rsidR="004F1B2B" w:rsidRPr="00BC5379" w:rsidRDefault="0066788D" w:rsidP="009B6CF1">
            <w:pPr>
              <w:pStyle w:val="Header"/>
              <w:tabs>
                <w:tab w:val="clear" w:pos="4153"/>
                <w:tab w:val="clear" w:pos="8306"/>
                <w:tab w:val="left" w:pos="1260"/>
                <w:tab w:val="left" w:pos="1530"/>
                <w:tab w:val="left" w:pos="1890"/>
              </w:tabs>
              <w:spacing w:line="360" w:lineRule="auto"/>
              <w:rPr>
                <w:color w:val="000000" w:themeColor="text1"/>
              </w:rPr>
            </w:pPr>
            <w:r w:rsidRPr="00B7109E">
              <w:rPr>
                <w:color w:val="00B050"/>
              </w:rPr>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74C3ABAC" w14:textId="77777777" w:rsidTr="00860299">
        <w:tc>
          <w:tcPr>
            <w:tcW w:w="2241" w:type="dxa"/>
            <w:tcBorders>
              <w:top w:val="dotted" w:sz="4" w:space="0" w:color="auto"/>
              <w:right w:val="dotted" w:sz="4" w:space="0" w:color="auto"/>
            </w:tcBorders>
          </w:tcPr>
          <w:p w14:paraId="65F41F11" w14:textId="24750F94"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F66029">
              <w:rPr>
                <w:color w:val="0000FF"/>
              </w:rPr>
              <w:t>Remark</w:t>
            </w:r>
          </w:p>
        </w:tc>
        <w:tc>
          <w:tcPr>
            <w:tcW w:w="6225" w:type="dxa"/>
            <w:tcBorders>
              <w:top w:val="dotted" w:sz="4" w:space="0" w:color="auto"/>
              <w:left w:val="dotted" w:sz="4" w:space="0" w:color="auto"/>
              <w:right w:val="dotted" w:sz="4" w:space="0" w:color="auto"/>
            </w:tcBorders>
          </w:tcPr>
          <w:p w14:paraId="6158B228" w14:textId="39E355AA"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F66029">
              <w:rPr>
                <w:rFonts w:hint="cs"/>
                <w:color w:val="0000FF"/>
                <w:cs/>
              </w:rPr>
              <w:t>หมายเหตุ</w:t>
            </w:r>
          </w:p>
        </w:tc>
        <w:tc>
          <w:tcPr>
            <w:tcW w:w="5976" w:type="dxa"/>
            <w:tcBorders>
              <w:top w:val="dotted" w:sz="4" w:space="0" w:color="auto"/>
              <w:left w:val="dotted" w:sz="4" w:space="0" w:color="auto"/>
            </w:tcBorders>
          </w:tcPr>
          <w:p w14:paraId="22B78059"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p>
        </w:tc>
      </w:tr>
    </w:tbl>
    <w:p w14:paraId="0C944E02" w14:textId="77777777" w:rsidR="005A0556" w:rsidRPr="00F072D2" w:rsidRDefault="005A0556" w:rsidP="005A0556">
      <w:pPr>
        <w:rPr>
          <w:color w:val="000000" w:themeColor="text1"/>
          <w:cs/>
        </w:rPr>
      </w:pPr>
    </w:p>
    <w:p w14:paraId="29F16257" w14:textId="77777777" w:rsidR="005A0556" w:rsidRDefault="005A0556" w:rsidP="005A0556"/>
    <w:p w14:paraId="2D4F5E85" w14:textId="77777777" w:rsidR="00E6685D" w:rsidRDefault="00E6685D">
      <w:r>
        <w:br w:type="page"/>
      </w:r>
    </w:p>
    <w:p w14:paraId="16054AEB" w14:textId="0B328ED7" w:rsidR="00E6685D" w:rsidRPr="003D1E8D" w:rsidRDefault="00E6685D" w:rsidP="00E6685D">
      <w:pPr>
        <w:pStyle w:val="Heading3"/>
        <w:ind w:left="360"/>
        <w:jc w:val="center"/>
        <w:rPr>
          <w:color w:val="FF0000"/>
        </w:rPr>
      </w:pPr>
      <w:bookmarkStart w:id="21" w:name="_Toc11080983"/>
      <w:r w:rsidRPr="003D1E8D">
        <w:rPr>
          <w:color w:val="FF0000"/>
        </w:rPr>
        <w:lastRenderedPageBreak/>
        <w:t xml:space="preserve">Data Set: Net Stable Funding Ratio </w:t>
      </w:r>
      <w:r w:rsidR="00924312" w:rsidRPr="00474BD9">
        <w:rPr>
          <w:color w:val="FF0000"/>
        </w:rPr>
        <w:t>Consolidated B</w:t>
      </w:r>
      <w:r w:rsidRPr="00474BD9">
        <w:rPr>
          <w:color w:val="FF0000"/>
        </w:rPr>
        <w:t>asis</w:t>
      </w:r>
      <w:bookmarkEnd w:id="21"/>
    </w:p>
    <w:p w14:paraId="7A85C527" w14:textId="77777777" w:rsidR="00E6685D" w:rsidRPr="00C97DD0"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cs/>
        </w:rPr>
      </w:pPr>
      <w:r w:rsidRPr="00C97DD0">
        <w:rPr>
          <w:b/>
          <w:bCs/>
          <w:color w:val="FF0000"/>
          <w:u w:val="single"/>
          <w:cs/>
        </w:rPr>
        <w:t>คำอธิบาย</w:t>
      </w:r>
    </w:p>
    <w:p w14:paraId="78E969AB" w14:textId="3E189F38" w:rsidR="00E6685D" w:rsidRPr="00C97DD0" w:rsidRDefault="00E6685D" w:rsidP="00B47074">
      <w:pPr>
        <w:pStyle w:val="Header"/>
        <w:tabs>
          <w:tab w:val="clear" w:pos="4153"/>
          <w:tab w:val="clear" w:pos="8306"/>
          <w:tab w:val="left" w:pos="1260"/>
          <w:tab w:val="left" w:pos="1530"/>
          <w:tab w:val="left" w:pos="1890"/>
        </w:tabs>
        <w:spacing w:line="360" w:lineRule="auto"/>
        <w:rPr>
          <w:color w:val="000000" w:themeColor="text1"/>
          <w:cs/>
        </w:rPr>
      </w:pPr>
      <w:r w:rsidRPr="00C97DD0">
        <w:rPr>
          <w:color w:val="FF0000"/>
        </w:rPr>
        <w:tab/>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Net Stable Funding Ratio </w:t>
      </w:r>
      <w:r w:rsidR="00C97DD0" w:rsidRPr="00474BD9">
        <w:rPr>
          <w:color w:val="FF0000"/>
        </w:rPr>
        <w:t>Consolidated Basis</w:t>
      </w:r>
      <w:r w:rsidR="00C97DD0" w:rsidRPr="00C97DD0">
        <w:rPr>
          <w:color w:val="FF0000"/>
          <w:cs/>
        </w:rPr>
        <w:t xml:space="preserve"> ข้อมูลการดำรงอัตราส่วนแหล่งเงินที่มีความมั่นคงและความต้องการแหล่งเงินที่มีความมั่นคงของกลุ่มธุรกิจทางการเงิน </w:t>
      </w:r>
      <w:r w:rsidR="00C97DD0" w:rsidRPr="00C97DD0">
        <w:rPr>
          <w:color w:val="FF0000"/>
        </w:rPr>
        <w:t xml:space="preserve">(Consolidated basis) </w:t>
      </w:r>
      <w:r w:rsidR="00C97DD0" w:rsidRPr="00C97DD0">
        <w:rPr>
          <w:color w:val="FF0000"/>
          <w:cs/>
        </w:rPr>
        <w:t xml:space="preserve">เป็นการรายงานโครงสร้างแหล่งเงินที่จะใช้ในการสนับสนุนกิจกรรมในระยะปานกลางและระยะยาวของกลุ่มธุรกิจทางการเงิน ตามหลักเกณฑ์ </w:t>
      </w:r>
      <w:r w:rsidR="00C97DD0" w:rsidRPr="00C97DD0">
        <w:rPr>
          <w:color w:val="FF0000"/>
        </w:rPr>
        <w:t xml:space="preserve">BASEL III </w:t>
      </w:r>
      <w:r w:rsidR="00C97DD0" w:rsidRPr="00C97DD0">
        <w:rPr>
          <w:color w:val="FF0000"/>
          <w:cs/>
        </w:rPr>
        <w:t>ซึ่งเป็นการรายงานเพิ่มเติมจากการรายงานสินทรัพย์สภาพคล่องภายใต้สถานการณ์ด้านสภาพคล่องที่มีความรุนแรง (</w:t>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Liquidity Coverage Ratio) </w:t>
      </w:r>
      <w:r w:rsidR="00C97DD0" w:rsidRPr="00C97DD0">
        <w:rPr>
          <w:color w:val="FF0000"/>
          <w:cs/>
        </w:rPr>
        <w:t xml:space="preserve">โดยมีวัตถุประสงค์เพื่อรวบรวมข้อมูลประกอบการวิเคราะห์ระดับและแนวโน้มความเสี่ยงด้านสภาพคล่องของ </w:t>
      </w:r>
      <w:proofErr w:type="spellStart"/>
      <w:r w:rsidR="00C97DD0" w:rsidRPr="00C97DD0">
        <w:rPr>
          <w:color w:val="FF0000"/>
          <w:cs/>
        </w:rPr>
        <w:t>ธพ</w:t>
      </w:r>
      <w:proofErr w:type="spellEnd"/>
      <w:r w:rsidR="00C97DD0" w:rsidRPr="00C97DD0">
        <w:rPr>
          <w:color w:val="FF0000"/>
          <w:cs/>
        </w:rPr>
        <w:t xml:space="preserve">. กลุ่มธุรกิจทางการเงิน และระบบ </w:t>
      </w:r>
      <w:proofErr w:type="spellStart"/>
      <w:r w:rsidR="00C97DD0" w:rsidRPr="00C97DD0">
        <w:rPr>
          <w:color w:val="FF0000"/>
          <w:cs/>
        </w:rPr>
        <w:t>ธพ</w:t>
      </w:r>
      <w:proofErr w:type="spellEnd"/>
      <w:r w:rsidR="00C97DD0" w:rsidRPr="00C97DD0">
        <w:rPr>
          <w:color w:val="FF0000"/>
          <w:cs/>
        </w:rPr>
        <w:t>. อย่างครบถ้วน และมีประสิทธิภาพ</w:t>
      </w:r>
    </w:p>
    <w:p w14:paraId="2D87B2BE"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color w:val="FF0000"/>
          <w:cs/>
        </w:rPr>
      </w:pPr>
      <w:r w:rsidRPr="003D1E8D">
        <w:rPr>
          <w:b/>
          <w:bCs/>
          <w:color w:val="FF0000"/>
          <w:u w:val="single"/>
          <w:cs/>
        </w:rPr>
        <w:t>สถาบันการเงินที่ต้องรายงาน</w:t>
      </w:r>
    </w:p>
    <w:p w14:paraId="49E0F2F9" w14:textId="77777777" w:rsidR="00E6685D" w:rsidRPr="000F25FB" w:rsidRDefault="00E6685D" w:rsidP="00B47074">
      <w:pPr>
        <w:pStyle w:val="Header"/>
        <w:tabs>
          <w:tab w:val="clear" w:pos="4153"/>
          <w:tab w:val="clear" w:pos="8306"/>
          <w:tab w:val="left" w:pos="1260"/>
          <w:tab w:val="left" w:pos="1530"/>
          <w:tab w:val="left" w:pos="1890"/>
        </w:tabs>
        <w:spacing w:line="360" w:lineRule="auto"/>
        <w:rPr>
          <w:color w:val="FF0000"/>
        </w:rPr>
      </w:pPr>
      <w:r w:rsidRPr="00073638">
        <w:rPr>
          <w:color w:val="000000" w:themeColor="text1"/>
          <w:cs/>
        </w:rPr>
        <w:tab/>
      </w:r>
      <w:r w:rsidRPr="000F25FB">
        <w:rPr>
          <w:color w:val="FF0000"/>
          <w:cs/>
        </w:rPr>
        <w:t>ธนาคารพาณิชย์ไทย</w:t>
      </w:r>
    </w:p>
    <w:p w14:paraId="55D60D07" w14:textId="77777777" w:rsidR="00E6685D" w:rsidRPr="000F25FB" w:rsidRDefault="00E6685D" w:rsidP="00B47074">
      <w:pPr>
        <w:pStyle w:val="Header"/>
        <w:tabs>
          <w:tab w:val="clear" w:pos="4153"/>
          <w:tab w:val="clear" w:pos="8306"/>
          <w:tab w:val="left" w:pos="1260"/>
          <w:tab w:val="left" w:pos="1530"/>
          <w:tab w:val="left" w:pos="1890"/>
        </w:tabs>
        <w:spacing w:line="360" w:lineRule="auto"/>
        <w:rPr>
          <w:color w:val="FF0000"/>
        </w:rPr>
      </w:pPr>
      <w:r w:rsidRPr="000F25FB">
        <w:rPr>
          <w:color w:val="FF0000"/>
          <w:cs/>
        </w:rPr>
        <w:tab/>
        <w:t xml:space="preserve">ธนาคารพาณิชย์ไทยเพื่อรายย่อย  </w:t>
      </w:r>
    </w:p>
    <w:p w14:paraId="0FBEA5D4" w14:textId="77777777" w:rsidR="00E6685D" w:rsidRPr="00073638" w:rsidRDefault="00E6685D" w:rsidP="00B47074">
      <w:pPr>
        <w:pStyle w:val="Header"/>
        <w:tabs>
          <w:tab w:val="clear" w:pos="4153"/>
          <w:tab w:val="clear" w:pos="8306"/>
          <w:tab w:val="left" w:pos="1260"/>
          <w:tab w:val="left" w:pos="1530"/>
          <w:tab w:val="left" w:pos="1890"/>
        </w:tabs>
        <w:spacing w:line="360" w:lineRule="auto"/>
        <w:rPr>
          <w:color w:val="FF0000"/>
          <w:cs/>
        </w:rPr>
      </w:pPr>
      <w:r w:rsidRPr="000F25FB">
        <w:rPr>
          <w:color w:val="FF0000"/>
          <w:cs/>
        </w:rPr>
        <w:tab/>
        <w:t>ธนาคารพาณิชย์ที่เป็นบริษัทลูกของธนาคารต่างประเทศ</w:t>
      </w:r>
    </w:p>
    <w:p w14:paraId="1FEC7927"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color w:val="FF0000"/>
          <w:cs/>
        </w:rPr>
      </w:pPr>
      <w:r w:rsidRPr="003D1E8D">
        <w:rPr>
          <w:b/>
          <w:bCs/>
          <w:color w:val="FF0000"/>
          <w:u w:val="single"/>
          <w:cs/>
        </w:rPr>
        <w:t>ลักษณะข้อมูล</w:t>
      </w:r>
    </w:p>
    <w:p w14:paraId="4DF09D6A" w14:textId="77777777" w:rsidR="00E6685D" w:rsidRPr="003D1E8D" w:rsidRDefault="00E6685D" w:rsidP="00B47074">
      <w:pPr>
        <w:pStyle w:val="Header"/>
        <w:tabs>
          <w:tab w:val="clear" w:pos="4153"/>
          <w:tab w:val="clear" w:pos="8306"/>
          <w:tab w:val="left" w:pos="1260"/>
          <w:tab w:val="left" w:pos="1530"/>
          <w:tab w:val="left" w:pos="1890"/>
        </w:tabs>
        <w:spacing w:line="360" w:lineRule="auto"/>
        <w:rPr>
          <w:color w:val="FF0000"/>
          <w:cs/>
        </w:rPr>
      </w:pPr>
      <w:r w:rsidRPr="003D1E8D">
        <w:rPr>
          <w:color w:val="FF0000"/>
        </w:rPr>
        <w:tab/>
      </w:r>
      <w:r w:rsidRPr="003D1E8D">
        <w:rPr>
          <w:color w:val="FF0000"/>
          <w:cs/>
        </w:rPr>
        <w:t>ราย</w:t>
      </w:r>
      <w:r w:rsidRPr="003D1E8D">
        <w:rPr>
          <w:color w:val="FF0000"/>
          <w:cs/>
          <w:lang w:val="th-TH"/>
        </w:rPr>
        <w:t xml:space="preserve"> </w:t>
      </w:r>
      <w:r w:rsidRPr="003D1E8D">
        <w:rPr>
          <w:color w:val="FF0000"/>
        </w:rPr>
        <w:t xml:space="preserve">6 </w:t>
      </w:r>
      <w:r w:rsidRPr="003D1E8D">
        <w:rPr>
          <w:rFonts w:hint="cs"/>
          <w:color w:val="FF0000"/>
          <w:cs/>
        </w:rPr>
        <w:t>เดือน</w:t>
      </w:r>
    </w:p>
    <w:p w14:paraId="22D3D9F4"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cs/>
        </w:rPr>
        <w:t>ความถี่ในการส่งชุดข้อมูล</w:t>
      </w:r>
    </w:p>
    <w:p w14:paraId="345D3571" w14:textId="77777777" w:rsidR="00E6685D" w:rsidRPr="003D1E8D" w:rsidRDefault="00E6685D" w:rsidP="00B47074">
      <w:pPr>
        <w:pStyle w:val="Header"/>
        <w:tabs>
          <w:tab w:val="clear" w:pos="4153"/>
          <w:tab w:val="clear" w:pos="8306"/>
          <w:tab w:val="left" w:pos="1242"/>
          <w:tab w:val="left" w:pos="1530"/>
          <w:tab w:val="left" w:pos="1890"/>
        </w:tabs>
        <w:spacing w:line="360" w:lineRule="auto"/>
        <w:rPr>
          <w:color w:val="FF0000"/>
          <w:cs/>
          <w:lang w:val="th-TH"/>
        </w:rPr>
      </w:pPr>
      <w:r w:rsidRPr="003D1E8D">
        <w:rPr>
          <w:color w:val="FF0000"/>
        </w:rPr>
        <w:tab/>
      </w:r>
      <w:r w:rsidRPr="003D1E8D">
        <w:rPr>
          <w:color w:val="FF0000"/>
          <w:cs/>
          <w:lang w:val="th-TH"/>
        </w:rPr>
        <w:t>ทุกสิ้น</w:t>
      </w:r>
      <w:r w:rsidRPr="003D1E8D">
        <w:rPr>
          <w:rFonts w:hint="cs"/>
          <w:color w:val="FF0000"/>
          <w:cs/>
          <w:lang w:val="th-TH"/>
        </w:rPr>
        <w:t xml:space="preserve"> </w:t>
      </w:r>
      <w:r w:rsidRPr="003D1E8D">
        <w:rPr>
          <w:color w:val="FF0000"/>
        </w:rPr>
        <w:t xml:space="preserve">6 </w:t>
      </w:r>
      <w:r w:rsidRPr="003D1E8D">
        <w:rPr>
          <w:color w:val="FF0000"/>
          <w:cs/>
          <w:lang w:val="th-TH"/>
        </w:rPr>
        <w:t>เดือน</w:t>
      </w:r>
    </w:p>
    <w:p w14:paraId="76D7F4AF"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cs/>
        </w:rPr>
        <w:t>กำหนดการส่ง</w:t>
      </w:r>
    </w:p>
    <w:p w14:paraId="55D2C619" w14:textId="77777777"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Pr="003D1E8D">
        <w:rPr>
          <w:color w:val="FF0000"/>
          <w:cs/>
        </w:rPr>
        <w:t>ภายใน</w:t>
      </w:r>
      <w:r w:rsidRPr="003D1E8D">
        <w:rPr>
          <w:color w:val="FF0000"/>
          <w:cs/>
          <w:lang w:val="th-TH"/>
        </w:rPr>
        <w:t xml:space="preserve"> </w:t>
      </w:r>
      <w:r w:rsidRPr="003D1E8D">
        <w:rPr>
          <w:color w:val="FF0000"/>
        </w:rPr>
        <w:t>3</w:t>
      </w:r>
      <w:r w:rsidRPr="003D1E8D">
        <w:rPr>
          <w:color w:val="FF0000"/>
          <w:cs/>
          <w:lang w:val="th-TH"/>
        </w:rPr>
        <w:t xml:space="preserve"> </w:t>
      </w:r>
      <w:r w:rsidRPr="003D1E8D">
        <w:rPr>
          <w:rFonts w:hint="cs"/>
          <w:color w:val="FF0000"/>
          <w:cs/>
        </w:rPr>
        <w:t>เดือน</w:t>
      </w:r>
      <w:r w:rsidRPr="003D1E8D">
        <w:rPr>
          <w:color w:val="FF0000"/>
          <w:cs/>
        </w:rPr>
        <w:t xml:space="preserve"> นับ</w:t>
      </w:r>
      <w:r w:rsidRPr="003D1E8D">
        <w:rPr>
          <w:color w:val="FF0000"/>
          <w:cs/>
          <w:lang w:val="th-TH"/>
        </w:rPr>
        <w:t>จาก</w:t>
      </w:r>
      <w:r w:rsidRPr="003D1E8D">
        <w:rPr>
          <w:color w:val="FF0000"/>
          <w:cs/>
        </w:rPr>
        <w:t>วันสิ้นงวดที่รายงาน</w:t>
      </w:r>
    </w:p>
    <w:p w14:paraId="120695E9"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rPr>
        <w:t>File Name</w:t>
      </w:r>
    </w:p>
    <w:p w14:paraId="21B1C38B" w14:textId="5FAEC67A"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t>H</w:t>
      </w:r>
      <w:r w:rsidR="007B4A7F" w:rsidRPr="007B4A7F">
        <w:rPr>
          <w:color w:val="FF0000"/>
        </w:rPr>
        <w:t>BAS</w:t>
      </w:r>
      <w:r w:rsidRPr="003D1E8D">
        <w:rPr>
          <w:color w:val="FF0000"/>
        </w:rPr>
        <w:t>Nn_YYYYMMDD_</w:t>
      </w:r>
      <w:r w:rsidR="001B30EC">
        <w:rPr>
          <w:color w:val="FF0000"/>
        </w:rPr>
        <w:t>NSFC</w:t>
      </w:r>
      <w:r w:rsidRPr="003D1E8D">
        <w:rPr>
          <w:color w:val="FF0000"/>
        </w:rPr>
        <w:t>.xlsx</w:t>
      </w:r>
    </w:p>
    <w:p w14:paraId="21D8E6C4"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rPr>
        <w:t>Sheet Name</w:t>
      </w:r>
    </w:p>
    <w:p w14:paraId="1919AB2C" w14:textId="345AFEC8" w:rsidR="00E6685D" w:rsidRPr="003D1E8D" w:rsidRDefault="00E6685D" w:rsidP="00B47074">
      <w:pPr>
        <w:pStyle w:val="Header"/>
        <w:tabs>
          <w:tab w:val="clear" w:pos="4153"/>
          <w:tab w:val="clear" w:pos="8306"/>
          <w:tab w:val="left" w:pos="1260"/>
          <w:tab w:val="left" w:pos="1530"/>
          <w:tab w:val="left" w:pos="1890"/>
          <w:tab w:val="left" w:pos="3844"/>
        </w:tabs>
        <w:spacing w:after="240" w:line="360" w:lineRule="auto"/>
        <w:rPr>
          <w:color w:val="FF0000"/>
        </w:rPr>
      </w:pPr>
      <w:r w:rsidRPr="003D1E8D">
        <w:rPr>
          <w:color w:val="FF0000"/>
        </w:rPr>
        <w:tab/>
      </w:r>
      <w:r w:rsidR="001B30EC">
        <w:rPr>
          <w:color w:val="FF0000"/>
        </w:rPr>
        <w:t>DF</w:t>
      </w:r>
      <w:r w:rsidR="00FE7467">
        <w:rPr>
          <w:color w:val="FF0000"/>
        </w:rPr>
        <w:t>_</w:t>
      </w:r>
      <w:r w:rsidR="001B30EC">
        <w:rPr>
          <w:color w:val="FF0000"/>
        </w:rPr>
        <w:t>NSFC</w:t>
      </w:r>
      <w:r w:rsidR="005C59A1">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rPr>
              <w:lastRenderedPageBreak/>
              <w:t>Data Element (field)</w:t>
            </w:r>
          </w:p>
        </w:tc>
        <w:tc>
          <w:tcPr>
            <w:tcW w:w="6106" w:type="dxa"/>
            <w:tcBorders>
              <w:bottom w:val="single" w:sz="4" w:space="0" w:color="auto"/>
            </w:tcBorders>
            <w:shd w:val="clear" w:color="auto" w:fill="CCFFFF"/>
          </w:tcPr>
          <w:p w14:paraId="1619A5EE"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cs/>
              </w:rPr>
              <w:t>คำอธิบาย</w:t>
            </w:r>
          </w:p>
        </w:tc>
        <w:tc>
          <w:tcPr>
            <w:tcW w:w="5976" w:type="dxa"/>
            <w:tcBorders>
              <w:bottom w:val="single" w:sz="4" w:space="0" w:color="auto"/>
            </w:tcBorders>
            <w:shd w:val="clear" w:color="auto" w:fill="CCFFFF"/>
          </w:tcPr>
          <w:p w14:paraId="70FF5710" w14:textId="77777777" w:rsidR="00E6685D" w:rsidRPr="003D1E8D" w:rsidRDefault="00E6685D" w:rsidP="00456136">
            <w:pPr>
              <w:tabs>
                <w:tab w:val="left" w:pos="1260"/>
                <w:tab w:val="left" w:pos="1540"/>
                <w:tab w:val="left" w:pos="1890"/>
                <w:tab w:val="center" w:pos="2257"/>
                <w:tab w:val="center" w:pos="4153"/>
                <w:tab w:val="right" w:pos="8306"/>
              </w:tabs>
              <w:spacing w:before="120" w:line="360" w:lineRule="auto"/>
              <w:jc w:val="center"/>
              <w:rPr>
                <w:b/>
                <w:bCs/>
                <w:color w:val="FF0000"/>
              </w:rPr>
            </w:pPr>
            <w:r w:rsidRPr="003D1E8D">
              <w:rPr>
                <w:b/>
                <w:bCs/>
                <w:color w:val="FF0000"/>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br w:type="page"/>
              <w:t>Organization Id</w:t>
            </w:r>
          </w:p>
        </w:tc>
        <w:tc>
          <w:tcPr>
            <w:tcW w:w="6106" w:type="dxa"/>
            <w:tcBorders>
              <w:left w:val="dotted" w:sz="4" w:space="0" w:color="auto"/>
              <w:bottom w:val="dotted" w:sz="4" w:space="0" w:color="auto"/>
              <w:right w:val="dotted" w:sz="4" w:space="0" w:color="auto"/>
            </w:tcBorders>
          </w:tcPr>
          <w:p w14:paraId="76819417"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641B3701"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 xml:space="preserve">Data Set Validation: </w:t>
            </w:r>
          </w:p>
          <w:p w14:paraId="031A1CED" w14:textId="77777777" w:rsidR="00E6685D" w:rsidRPr="003D1E8D" w:rsidRDefault="00E6685D" w:rsidP="00F7648C">
            <w:pPr>
              <w:tabs>
                <w:tab w:val="left" w:pos="1260"/>
                <w:tab w:val="left" w:pos="1530"/>
                <w:tab w:val="left" w:pos="1890"/>
                <w:tab w:val="center" w:pos="4153"/>
                <w:tab w:val="right" w:pos="8306"/>
              </w:tabs>
              <w:spacing w:before="120" w:line="360" w:lineRule="auto"/>
              <w:rPr>
                <w:color w:val="FF0000"/>
              </w:rPr>
            </w:pPr>
            <w:r w:rsidRPr="003D1E8D">
              <w:rPr>
                <w:color w:val="FF0000"/>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rPr>
            </w:pPr>
            <w:r w:rsidRPr="003D1E8D">
              <w:rPr>
                <w:color w:val="FF0000"/>
                <w:cs/>
              </w:rPr>
              <w:t xml:space="preserve">วันที่ของชุดข้อมูล  </w:t>
            </w:r>
          </w:p>
        </w:tc>
        <w:tc>
          <w:tcPr>
            <w:tcW w:w="5976" w:type="dxa"/>
            <w:tcBorders>
              <w:top w:val="dotted" w:sz="4" w:space="0" w:color="auto"/>
              <w:left w:val="dotted" w:sz="4" w:space="0" w:color="auto"/>
              <w:bottom w:val="dotted" w:sz="4" w:space="0" w:color="auto"/>
            </w:tcBorders>
          </w:tcPr>
          <w:p w14:paraId="27495C7F"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 xml:space="preserve">Data Set </w:t>
            </w:r>
            <w:r w:rsidRPr="003D1E8D">
              <w:rPr>
                <w:color w:val="FF0000"/>
                <w:cs/>
              </w:rPr>
              <w:t xml:space="preserve"> </w:t>
            </w:r>
            <w:r w:rsidRPr="003D1E8D">
              <w:rPr>
                <w:color w:val="FF0000"/>
              </w:rPr>
              <w:t xml:space="preserve">Validation: </w:t>
            </w:r>
          </w:p>
          <w:p w14:paraId="446E4C7A" w14:textId="69A59F10" w:rsidR="00E6685D" w:rsidRPr="003D1E8D" w:rsidRDefault="005701C0" w:rsidP="00F7648C">
            <w:pPr>
              <w:tabs>
                <w:tab w:val="left" w:pos="1260"/>
                <w:tab w:val="left" w:pos="1530"/>
                <w:tab w:val="left" w:pos="1890"/>
                <w:tab w:val="center" w:pos="4153"/>
                <w:tab w:val="right" w:pos="8306"/>
              </w:tabs>
              <w:spacing w:before="120" w:line="360" w:lineRule="auto"/>
              <w:rPr>
                <w:color w:val="FF0000"/>
                <w:u w:val="single"/>
              </w:rPr>
            </w:pPr>
            <w:r w:rsidRPr="005701C0">
              <w:rPr>
                <w:color w:val="FF0000"/>
                <w:cs/>
              </w:rPr>
              <w:t>วันที่ต้องเป็นวันสิ้นงวดครึ่งปีตามปี</w:t>
            </w:r>
            <w:r w:rsidRPr="005701C0">
              <w:rPr>
                <w:rFonts w:hint="cs"/>
                <w:color w:val="FF0000"/>
                <w:cs/>
              </w:rPr>
              <w:t>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72071259"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FI Reporting Group Id</w:t>
            </w:r>
          </w:p>
          <w:p w14:paraId="1457CD6E"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p>
        </w:tc>
        <w:tc>
          <w:tcPr>
            <w:tcW w:w="6106" w:type="dxa"/>
            <w:tcBorders>
              <w:top w:val="dotted" w:sz="4" w:space="0" w:color="auto"/>
              <w:left w:val="dotted" w:sz="4" w:space="0" w:color="auto"/>
              <w:bottom w:val="dotted" w:sz="4" w:space="0" w:color="auto"/>
              <w:right w:val="dotted" w:sz="4" w:space="0" w:color="auto"/>
            </w:tcBorders>
          </w:tcPr>
          <w:p w14:paraId="0770BA6C"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14:paraId="0AAC8353"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Data Set</w:t>
            </w:r>
            <w:r w:rsidRPr="003D1E8D">
              <w:rPr>
                <w:color w:val="FF0000"/>
                <w:cs/>
              </w:rPr>
              <w:t xml:space="preserve"> </w:t>
            </w:r>
            <w:r w:rsidRPr="003D1E8D">
              <w:rPr>
                <w:color w:val="FF0000"/>
              </w:rPr>
              <w:t xml:space="preserve">Validation: </w:t>
            </w:r>
          </w:p>
          <w:p w14:paraId="1736C293" w14:textId="77777777" w:rsidR="00E6685D" w:rsidRPr="003D1E8D" w:rsidRDefault="00E6685D" w:rsidP="00F7648C">
            <w:pPr>
              <w:tabs>
                <w:tab w:val="left" w:pos="1260"/>
                <w:tab w:val="left" w:pos="1530"/>
                <w:tab w:val="left" w:pos="1890"/>
              </w:tabs>
              <w:spacing w:before="120" w:line="360" w:lineRule="auto"/>
              <w:rPr>
                <w:color w:val="FF0000"/>
              </w:rPr>
            </w:pPr>
            <w:r w:rsidRPr="003D1E8D">
              <w:rPr>
                <w:color w:val="FF0000"/>
                <w:cs/>
              </w:rPr>
              <w:t>ตรวจสอบ</w:t>
            </w:r>
            <w:r w:rsidRPr="003D1E8D">
              <w:rPr>
                <w:rFonts w:hint="cs"/>
                <w:color w:val="FF0000"/>
                <w:cs/>
              </w:rPr>
              <w:t>ความสอดคล้องระหว่าง</w:t>
            </w:r>
            <w:r w:rsidRPr="003D1E8D">
              <w:rPr>
                <w:color w:val="FF0000"/>
                <w:cs/>
              </w:rPr>
              <w:t xml:space="preserve">ชุดข้อมูล </w:t>
            </w:r>
            <w:r w:rsidRPr="003D1E8D">
              <w:rPr>
                <w:color w:val="FF0000"/>
              </w:rPr>
              <w:t xml:space="preserve">FI Reporting Group Id </w:t>
            </w:r>
            <w:r w:rsidRPr="003D1E8D">
              <w:rPr>
                <w:rFonts w:hint="cs"/>
                <w:color w:val="FF0000"/>
                <w:cs/>
              </w:rPr>
              <w:t>กับ กลุ่มสถาบันการเงิน</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Net Stable Funding Ratio Item</w:t>
            </w:r>
          </w:p>
        </w:tc>
        <w:tc>
          <w:tcPr>
            <w:tcW w:w="6106" w:type="dxa"/>
            <w:tcBorders>
              <w:top w:val="dotted" w:sz="4" w:space="0" w:color="auto"/>
              <w:left w:val="dotted" w:sz="4" w:space="0" w:color="auto"/>
              <w:bottom w:val="dotted" w:sz="4" w:space="0" w:color="auto"/>
              <w:right w:val="dotted" w:sz="4" w:space="0" w:color="auto"/>
            </w:tcBorders>
          </w:tcPr>
          <w:p w14:paraId="4858DE3D"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lang w:val="en-GB"/>
              </w:rPr>
            </w:pPr>
            <w:r w:rsidRPr="003D1E8D">
              <w:rPr>
                <w:color w:val="FF0000"/>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14:paraId="1452A041" w14:textId="77777777" w:rsidR="00E6685D" w:rsidRPr="003D1E8D" w:rsidRDefault="00E6685D" w:rsidP="00456136">
            <w:pPr>
              <w:spacing w:before="120" w:line="360" w:lineRule="auto"/>
              <w:ind w:left="38" w:hanging="38"/>
              <w:rPr>
                <w:color w:val="FF0000"/>
                <w:cs/>
              </w:rPr>
            </w:pP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77777777" w:rsidR="00E6685D" w:rsidRPr="003D1E8D" w:rsidRDefault="00E6685D" w:rsidP="00456136">
            <w:pPr>
              <w:spacing w:before="120" w:line="360" w:lineRule="auto"/>
              <w:rPr>
                <w:color w:val="FF0000"/>
              </w:rPr>
            </w:pPr>
            <w:r w:rsidRPr="003D1E8D">
              <w:rPr>
                <w:color w:val="FF0000"/>
              </w:rPr>
              <w:t>NSFR Remaining Term Range</w:t>
            </w:r>
          </w:p>
        </w:tc>
        <w:tc>
          <w:tcPr>
            <w:tcW w:w="6106" w:type="dxa"/>
            <w:tcBorders>
              <w:top w:val="dotted" w:sz="4" w:space="0" w:color="auto"/>
              <w:left w:val="dotted" w:sz="4" w:space="0" w:color="auto"/>
              <w:bottom w:val="dotted" w:sz="4" w:space="0" w:color="auto"/>
              <w:right w:val="dotted" w:sz="4" w:space="0" w:color="auto"/>
            </w:tcBorders>
          </w:tcPr>
          <w:p w14:paraId="5302C576" w14:textId="77777777" w:rsidR="00E6685D" w:rsidRPr="003D1E8D" w:rsidRDefault="00E6685D" w:rsidP="00456136">
            <w:pPr>
              <w:spacing w:before="120" w:line="360" w:lineRule="auto"/>
              <w:rPr>
                <w:color w:val="FF0000"/>
                <w:cs/>
              </w:rPr>
            </w:pPr>
            <w:r w:rsidRPr="003D1E8D">
              <w:rPr>
                <w:color w:val="FF0000"/>
                <w:cs/>
              </w:rPr>
              <w:t>อายุคงเหลือ</w:t>
            </w:r>
          </w:p>
          <w:p w14:paraId="2C5E2240" w14:textId="77777777" w:rsidR="00E6685D" w:rsidRPr="003D1E8D" w:rsidRDefault="00E6685D" w:rsidP="00456136">
            <w:pPr>
              <w:spacing w:before="120" w:line="360" w:lineRule="auto"/>
              <w:rPr>
                <w:color w:val="FF0000"/>
              </w:rPr>
            </w:pPr>
          </w:p>
        </w:tc>
        <w:tc>
          <w:tcPr>
            <w:tcW w:w="5976" w:type="dxa"/>
            <w:tcBorders>
              <w:top w:val="dotted" w:sz="4" w:space="0" w:color="auto"/>
              <w:left w:val="dotted" w:sz="4" w:space="0" w:color="auto"/>
              <w:bottom w:val="dotted" w:sz="4" w:space="0" w:color="auto"/>
            </w:tcBorders>
          </w:tcPr>
          <w:p w14:paraId="3254B7A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77178485" w14:textId="77777777" w:rsidR="00E6685D" w:rsidRPr="003D1E8D" w:rsidRDefault="00E6685D" w:rsidP="00F7648C">
            <w:pPr>
              <w:spacing w:before="120" w:line="360" w:lineRule="auto"/>
              <w:ind w:left="38" w:hanging="38"/>
              <w:rPr>
                <w:color w:val="FF0000"/>
              </w:rPr>
            </w:pPr>
            <w:r w:rsidRPr="003D1E8D">
              <w:rPr>
                <w:color w:val="FF0000"/>
              </w:rPr>
              <w:t>1</w:t>
            </w:r>
            <w:r w:rsidRPr="003D1E8D">
              <w:rPr>
                <w:color w:val="FF0000"/>
                <w:cs/>
              </w:rPr>
              <w:t xml:space="preserve">. ค่าที่เป็นไปได้ของ </w:t>
            </w:r>
            <w:r w:rsidRPr="003D1E8D">
              <w:rPr>
                <w:color w:val="FF0000"/>
              </w:rPr>
              <w:t xml:space="preserve">Net Stable Funding Ratio Item </w:t>
            </w:r>
            <w:r w:rsidRPr="003D1E8D">
              <w:rPr>
                <w:color w:val="FF0000"/>
                <w:cs/>
              </w:rPr>
              <w:t xml:space="preserve">ตาม </w:t>
            </w:r>
            <w:r w:rsidRPr="003D1E8D">
              <w:rPr>
                <w:color w:val="FF0000"/>
              </w:rPr>
              <w:t>NSFR Remaining Term Range</w:t>
            </w:r>
          </w:p>
          <w:p w14:paraId="5C43DB40" w14:textId="77777777" w:rsidR="00E6685D" w:rsidRPr="003D1E8D" w:rsidRDefault="00E6685D" w:rsidP="00F7648C">
            <w:pPr>
              <w:spacing w:before="120" w:line="360" w:lineRule="auto"/>
              <w:ind w:left="38" w:hanging="38"/>
              <w:rPr>
                <w:color w:val="FF0000"/>
              </w:rPr>
            </w:pPr>
            <w:r w:rsidRPr="003D1E8D">
              <w:rPr>
                <w:rFonts w:hint="cs"/>
                <w:color w:val="FF0000"/>
                <w:cs/>
              </w:rPr>
              <w:t xml:space="preserve">  1</w:t>
            </w:r>
            <w:r w:rsidRPr="003D1E8D">
              <w:rPr>
                <w:color w:val="FF0000"/>
                <w:cs/>
              </w:rPr>
              <w:t>.1</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05</w:t>
            </w:r>
            <w:r w:rsidRPr="003D1E8D">
              <w:rPr>
                <w:color w:val="FF0000"/>
              </w:rPr>
              <w:t>3, 477</w:t>
            </w:r>
            <w:r w:rsidRPr="003D1E8D">
              <w:rPr>
                <w:color w:val="FF0000"/>
                <w:cs/>
              </w:rPr>
              <w:t>0</w:t>
            </w:r>
            <w:r w:rsidRPr="003D1E8D">
              <w:rPr>
                <w:color w:val="FF0000"/>
              </w:rPr>
              <w:t>61, 477254</w:t>
            </w:r>
            <w:r w:rsidRPr="003D1E8D">
              <w:rPr>
                <w:color w:val="FF0000"/>
                <w:cs/>
              </w:rPr>
              <w:t xml:space="preserve"> 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w:t>
            </w:r>
          </w:p>
          <w:p w14:paraId="323F06AF"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.2</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003</w:t>
            </w:r>
            <w:r w:rsidRPr="003D1E8D">
              <w:rPr>
                <w:color w:val="FF0000"/>
              </w:rPr>
              <w:t>, 477</w:t>
            </w:r>
            <w:r w:rsidRPr="003D1E8D">
              <w:rPr>
                <w:color w:val="FF0000"/>
                <w:cs/>
              </w:rPr>
              <w:t>004</w:t>
            </w:r>
            <w:r w:rsidRPr="003D1E8D">
              <w:rPr>
                <w:color w:val="FF0000"/>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310041</w:t>
            </w:r>
          </w:p>
          <w:p w14:paraId="36F038A6" w14:textId="77777777" w:rsidR="00E6685D" w:rsidRPr="003D1E8D" w:rsidRDefault="00E6685D" w:rsidP="00F7648C">
            <w:pPr>
              <w:spacing w:before="120" w:line="360" w:lineRule="auto"/>
              <w:rPr>
                <w:color w:val="FF0000"/>
              </w:rPr>
            </w:pPr>
            <w:r w:rsidRPr="003D1E8D">
              <w:rPr>
                <w:color w:val="FF0000"/>
                <w:cs/>
              </w:rPr>
              <w:lastRenderedPageBreak/>
              <w:t xml:space="preserve">  </w:t>
            </w:r>
            <w:r w:rsidRPr="003D1E8D">
              <w:rPr>
                <w:color w:val="FF0000"/>
              </w:rPr>
              <w:t>1</w:t>
            </w:r>
            <w:r w:rsidRPr="003D1E8D">
              <w:rPr>
                <w:color w:val="FF0000"/>
                <w:cs/>
              </w:rPr>
              <w:t xml:space="preserve">.3 </w:t>
            </w:r>
            <w:r w:rsidRPr="003D1E8D">
              <w:rPr>
                <w:color w:val="FF0000"/>
              </w:rPr>
              <w:t>Net Stable Funding Ratio Item =</w:t>
            </w:r>
            <w:r w:rsidRPr="003D1E8D">
              <w:rPr>
                <w:color w:val="FF0000"/>
                <w:cs/>
              </w:rPr>
              <w:t xml:space="preserve"> </w:t>
            </w:r>
            <w:r w:rsidRPr="003D1E8D">
              <w:rPr>
                <w:color w:val="FF0000"/>
              </w:rPr>
              <w:t>477</w:t>
            </w:r>
            <w:r w:rsidRPr="003D1E8D">
              <w:rPr>
                <w:color w:val="FF0000"/>
                <w:cs/>
              </w:rPr>
              <w:t>197</w:t>
            </w:r>
            <w:r w:rsidRPr="003D1E8D">
              <w:rPr>
                <w:color w:val="FF0000"/>
              </w:rPr>
              <w:t>, 477</w:t>
            </w:r>
            <w:r w:rsidRPr="003D1E8D">
              <w:rPr>
                <w:color w:val="FF0000"/>
                <w:cs/>
              </w:rPr>
              <w:t xml:space="preserve">199 </w:t>
            </w:r>
            <w:r w:rsidRPr="003D1E8D">
              <w:rPr>
                <w:color w:val="FF0000"/>
              </w:rPr>
              <w:t>-</w:t>
            </w:r>
            <w:r w:rsidRPr="003D1E8D">
              <w:rPr>
                <w:color w:val="FF0000"/>
                <w:cs/>
              </w:rPr>
              <w:t xml:space="preserve"> </w:t>
            </w:r>
            <w:r w:rsidRPr="003D1E8D">
              <w:rPr>
                <w:color w:val="FF0000"/>
              </w:rPr>
              <w:t>477</w:t>
            </w:r>
            <w:r w:rsidRPr="003D1E8D">
              <w:rPr>
                <w:color w:val="FF0000"/>
                <w:cs/>
              </w:rPr>
              <w:t>201</w:t>
            </w:r>
            <w:r w:rsidRPr="003D1E8D">
              <w:rPr>
                <w:rFonts w:hint="cs"/>
                <w:color w:val="FF0000"/>
                <w:cs/>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w:t>
            </w:r>
            <w:r w:rsidRPr="003D1E8D">
              <w:rPr>
                <w:color w:val="FF0000"/>
                <w:cs/>
              </w:rPr>
              <w:t xml:space="preserve">และ </w:t>
            </w:r>
            <w:r w:rsidRPr="003D1E8D">
              <w:rPr>
                <w:color w:val="FF0000"/>
              </w:rPr>
              <w:t>310040</w:t>
            </w:r>
          </w:p>
          <w:p w14:paraId="38BA0050" w14:textId="77777777" w:rsidR="00E6685D" w:rsidRPr="003D1E8D" w:rsidRDefault="00E6685D" w:rsidP="00F7648C">
            <w:pPr>
              <w:spacing w:before="120" w:line="360" w:lineRule="auto"/>
              <w:rPr>
                <w:color w:val="FF0000"/>
                <w:cs/>
              </w:rPr>
            </w:pPr>
            <w:r w:rsidRPr="003D1E8D">
              <w:rPr>
                <w:color w:val="FF0000"/>
              </w:rPr>
              <w:t xml:space="preserve">  1.4 Net Stable Funding Ratio Item =</w:t>
            </w:r>
            <w:r w:rsidRPr="003D1E8D">
              <w:rPr>
                <w:color w:val="FF0000"/>
                <w:cs/>
              </w:rPr>
              <w:t xml:space="preserve"> </w:t>
            </w:r>
            <w:r w:rsidRPr="003D1E8D">
              <w:rPr>
                <w:color w:val="FF0000"/>
              </w:rPr>
              <w:t>477</w:t>
            </w:r>
            <w:r w:rsidRPr="003D1E8D">
              <w:rPr>
                <w:color w:val="FF0000"/>
                <w:cs/>
              </w:rPr>
              <w:t>005</w:t>
            </w:r>
            <w:r w:rsidRPr="003D1E8D">
              <w:rPr>
                <w:color w:val="FF0000"/>
              </w:rPr>
              <w:t>, 477006,    477008 - 477010, 477012 -</w:t>
            </w:r>
            <w:r w:rsidRPr="003D1E8D">
              <w:rPr>
                <w:color w:val="FF0000"/>
                <w:cs/>
              </w:rPr>
              <w:t xml:space="preserve"> </w:t>
            </w:r>
            <w:r w:rsidRPr="003D1E8D">
              <w:rPr>
                <w:color w:val="FF0000"/>
              </w:rPr>
              <w:t>477014, 477016 - 477018, 477020 - 477</w:t>
            </w:r>
            <w:r w:rsidRPr="003D1E8D">
              <w:rPr>
                <w:color w:val="FF0000"/>
                <w:cs/>
              </w:rPr>
              <w:t>023</w:t>
            </w:r>
            <w:r w:rsidRPr="003D1E8D">
              <w:rPr>
                <w:color w:val="FF0000"/>
              </w:rPr>
              <w:t>, 477</w:t>
            </w:r>
            <w:r w:rsidRPr="003D1E8D">
              <w:rPr>
                <w:color w:val="FF0000"/>
                <w:cs/>
              </w:rPr>
              <w:t xml:space="preserve">025 - </w:t>
            </w:r>
            <w:r w:rsidRPr="003D1E8D">
              <w:rPr>
                <w:color w:val="FF0000"/>
              </w:rPr>
              <w:t>477</w:t>
            </w:r>
            <w:r w:rsidRPr="003D1E8D">
              <w:rPr>
                <w:color w:val="FF0000"/>
                <w:cs/>
              </w:rPr>
              <w:t>029</w:t>
            </w:r>
            <w:r w:rsidRPr="003D1E8D">
              <w:rPr>
                <w:color w:val="FF0000"/>
              </w:rPr>
              <w:t>, 477</w:t>
            </w:r>
            <w:r w:rsidRPr="003D1E8D">
              <w:rPr>
                <w:color w:val="FF0000"/>
                <w:cs/>
              </w:rPr>
              <w:t>046</w:t>
            </w:r>
            <w:r w:rsidRPr="003D1E8D">
              <w:rPr>
                <w:color w:val="FF0000"/>
              </w:rPr>
              <w:t>, 477</w:t>
            </w:r>
            <w:r w:rsidRPr="003D1E8D">
              <w:rPr>
                <w:color w:val="FF0000"/>
                <w:cs/>
              </w:rPr>
              <w:t>051</w:t>
            </w:r>
            <w:r w:rsidRPr="003D1E8D">
              <w:rPr>
                <w:color w:val="FF0000"/>
              </w:rPr>
              <w:t>, 477054, 477</w:t>
            </w:r>
            <w:r w:rsidRPr="003D1E8D">
              <w:rPr>
                <w:color w:val="FF0000"/>
                <w:cs/>
              </w:rPr>
              <w:t>064</w:t>
            </w:r>
            <w:r w:rsidRPr="003D1E8D">
              <w:rPr>
                <w:color w:val="FF0000"/>
              </w:rPr>
              <w:t>, 477</w:t>
            </w:r>
            <w:r w:rsidRPr="003D1E8D">
              <w:rPr>
                <w:color w:val="FF0000"/>
                <w:cs/>
              </w:rPr>
              <w:t>065</w:t>
            </w:r>
            <w:r w:rsidRPr="003D1E8D">
              <w:rPr>
                <w:color w:val="FF0000"/>
              </w:rPr>
              <w:t>, 477</w:t>
            </w:r>
            <w:r w:rsidRPr="003D1E8D">
              <w:rPr>
                <w:color w:val="FF0000"/>
                <w:cs/>
              </w:rPr>
              <w:t xml:space="preserve">067 - </w:t>
            </w:r>
            <w:r w:rsidRPr="003D1E8D">
              <w:rPr>
                <w:color w:val="FF0000"/>
              </w:rPr>
              <w:t>477069, 477</w:t>
            </w:r>
            <w:r w:rsidRPr="003D1E8D">
              <w:rPr>
                <w:color w:val="FF0000"/>
                <w:cs/>
              </w:rPr>
              <w:t>072</w:t>
            </w:r>
            <w:r w:rsidRPr="003D1E8D">
              <w:rPr>
                <w:color w:val="FF0000"/>
              </w:rPr>
              <w:t>, 477</w:t>
            </w:r>
            <w:r w:rsidRPr="003D1E8D">
              <w:rPr>
                <w:color w:val="FF0000"/>
                <w:cs/>
              </w:rPr>
              <w:t xml:space="preserve">074 - </w:t>
            </w:r>
            <w:r w:rsidRPr="003D1E8D">
              <w:rPr>
                <w:color w:val="FF0000"/>
              </w:rPr>
              <w:t>477</w:t>
            </w:r>
            <w:r w:rsidRPr="003D1E8D">
              <w:rPr>
                <w:color w:val="FF0000"/>
                <w:cs/>
              </w:rPr>
              <w:t>076</w:t>
            </w:r>
            <w:r w:rsidRPr="003D1E8D">
              <w:rPr>
                <w:color w:val="FF0000"/>
              </w:rPr>
              <w:t>, 477</w:t>
            </w:r>
            <w:r w:rsidRPr="003D1E8D">
              <w:rPr>
                <w:color w:val="FF0000"/>
                <w:cs/>
              </w:rPr>
              <w:t>078</w:t>
            </w:r>
            <w:r w:rsidRPr="003D1E8D">
              <w:rPr>
                <w:color w:val="FF0000"/>
              </w:rPr>
              <w:t>, 477</w:t>
            </w:r>
            <w:r w:rsidRPr="003D1E8D">
              <w:rPr>
                <w:color w:val="FF0000"/>
                <w:cs/>
              </w:rPr>
              <w:t>080</w:t>
            </w:r>
            <w:r w:rsidRPr="003D1E8D">
              <w:rPr>
                <w:color w:val="FF0000"/>
              </w:rPr>
              <w:t xml:space="preserve"> - 477082, 477</w:t>
            </w:r>
            <w:r w:rsidRPr="003D1E8D">
              <w:rPr>
                <w:color w:val="FF0000"/>
                <w:cs/>
              </w:rPr>
              <w:t>087</w:t>
            </w:r>
            <w:r w:rsidRPr="003D1E8D">
              <w:rPr>
                <w:color w:val="FF0000"/>
              </w:rPr>
              <w:t>, 477</w:t>
            </w:r>
            <w:r w:rsidRPr="003D1E8D">
              <w:rPr>
                <w:color w:val="FF0000"/>
                <w:cs/>
              </w:rPr>
              <w:t>089 -</w:t>
            </w:r>
            <w:r w:rsidRPr="003D1E8D">
              <w:rPr>
                <w:color w:val="FF0000"/>
              </w:rPr>
              <w:t xml:space="preserve"> 477</w:t>
            </w:r>
            <w:r w:rsidRPr="003D1E8D">
              <w:rPr>
                <w:color w:val="FF0000"/>
                <w:cs/>
              </w:rPr>
              <w:t>091</w:t>
            </w:r>
            <w:r w:rsidRPr="003D1E8D">
              <w:rPr>
                <w:color w:val="FF0000"/>
              </w:rPr>
              <w:t>, 477</w:t>
            </w:r>
            <w:r w:rsidRPr="003D1E8D">
              <w:rPr>
                <w:color w:val="FF0000"/>
                <w:cs/>
              </w:rPr>
              <w:t>093</w:t>
            </w:r>
            <w:r w:rsidRPr="003D1E8D">
              <w:rPr>
                <w:color w:val="FF0000"/>
              </w:rPr>
              <w:t>, 477</w:t>
            </w:r>
            <w:r w:rsidRPr="003D1E8D">
              <w:rPr>
                <w:color w:val="FF0000"/>
                <w:cs/>
              </w:rPr>
              <w:t>095 -</w:t>
            </w:r>
            <w:r w:rsidRPr="003D1E8D">
              <w:rPr>
                <w:color w:val="FF0000"/>
              </w:rPr>
              <w:t xml:space="preserve"> 477</w:t>
            </w:r>
            <w:r w:rsidRPr="003D1E8D">
              <w:rPr>
                <w:color w:val="FF0000"/>
                <w:cs/>
              </w:rPr>
              <w:t>097</w:t>
            </w:r>
            <w:r w:rsidRPr="003D1E8D">
              <w:rPr>
                <w:color w:val="FF0000"/>
              </w:rPr>
              <w:t>, 477</w:t>
            </w:r>
            <w:r w:rsidRPr="003D1E8D">
              <w:rPr>
                <w:color w:val="FF0000"/>
                <w:cs/>
              </w:rPr>
              <w:t>099</w:t>
            </w:r>
            <w:r w:rsidRPr="003D1E8D">
              <w:rPr>
                <w:color w:val="FF0000"/>
              </w:rPr>
              <w:t>,</w:t>
            </w:r>
            <w:r w:rsidRPr="003D1E8D">
              <w:rPr>
                <w:color w:val="FF0000"/>
                <w:cs/>
              </w:rPr>
              <w:t xml:space="preserve"> </w:t>
            </w:r>
            <w:r w:rsidRPr="003D1E8D">
              <w:rPr>
                <w:color w:val="FF0000"/>
              </w:rPr>
              <w:t>477</w:t>
            </w:r>
            <w:r w:rsidRPr="003D1E8D">
              <w:rPr>
                <w:color w:val="FF0000"/>
                <w:cs/>
              </w:rPr>
              <w:t>101</w:t>
            </w:r>
            <w:r w:rsidRPr="003D1E8D">
              <w:rPr>
                <w:color w:val="FF0000"/>
              </w:rPr>
              <w:t xml:space="preserve"> - 477103, 477</w:t>
            </w:r>
            <w:r w:rsidRPr="003D1E8D">
              <w:rPr>
                <w:color w:val="FF0000"/>
                <w:cs/>
              </w:rPr>
              <w:t>106</w:t>
            </w:r>
            <w:r w:rsidRPr="003D1E8D">
              <w:rPr>
                <w:color w:val="FF0000"/>
              </w:rPr>
              <w:t>, 477</w:t>
            </w:r>
            <w:r w:rsidRPr="003D1E8D">
              <w:rPr>
                <w:color w:val="FF0000"/>
                <w:cs/>
              </w:rPr>
              <w:t>108 -</w:t>
            </w:r>
            <w:r w:rsidRPr="003D1E8D">
              <w:rPr>
                <w:color w:val="FF0000"/>
              </w:rPr>
              <w:t xml:space="preserve"> 477</w:t>
            </w:r>
            <w:r w:rsidRPr="003D1E8D">
              <w:rPr>
                <w:color w:val="FF0000"/>
                <w:cs/>
              </w:rPr>
              <w:t>110</w:t>
            </w:r>
            <w:r w:rsidRPr="003D1E8D">
              <w:rPr>
                <w:color w:val="FF0000"/>
              </w:rPr>
              <w:t>, 477</w:t>
            </w:r>
            <w:r w:rsidRPr="003D1E8D">
              <w:rPr>
                <w:color w:val="FF0000"/>
                <w:cs/>
              </w:rPr>
              <w:t>112</w:t>
            </w:r>
            <w:r w:rsidRPr="003D1E8D">
              <w:rPr>
                <w:color w:val="FF0000"/>
              </w:rPr>
              <w:t>, 477</w:t>
            </w:r>
            <w:r w:rsidRPr="003D1E8D">
              <w:rPr>
                <w:color w:val="FF0000"/>
                <w:cs/>
              </w:rPr>
              <w:t xml:space="preserve">114 - </w:t>
            </w:r>
            <w:r w:rsidRPr="003D1E8D">
              <w:rPr>
                <w:color w:val="FF0000"/>
              </w:rPr>
              <w:t>477116, 477</w:t>
            </w:r>
            <w:r w:rsidRPr="003D1E8D">
              <w:rPr>
                <w:color w:val="FF0000"/>
                <w:cs/>
              </w:rPr>
              <w:t>119</w:t>
            </w:r>
            <w:r w:rsidRPr="003D1E8D">
              <w:rPr>
                <w:color w:val="FF0000"/>
              </w:rPr>
              <w:t>, 477</w:t>
            </w:r>
            <w:r w:rsidRPr="003D1E8D">
              <w:rPr>
                <w:color w:val="FF0000"/>
                <w:cs/>
              </w:rPr>
              <w:t>121 -</w:t>
            </w:r>
            <w:r w:rsidRPr="003D1E8D">
              <w:rPr>
                <w:color w:val="FF0000"/>
              </w:rPr>
              <w:t xml:space="preserve"> 477</w:t>
            </w:r>
            <w:r w:rsidRPr="003D1E8D">
              <w:rPr>
                <w:color w:val="FF0000"/>
                <w:cs/>
              </w:rPr>
              <w:t>123</w:t>
            </w:r>
            <w:r w:rsidRPr="003D1E8D">
              <w:rPr>
                <w:color w:val="FF0000"/>
              </w:rPr>
              <w:t>, 477</w:t>
            </w:r>
            <w:r w:rsidRPr="003D1E8D">
              <w:rPr>
                <w:color w:val="FF0000"/>
                <w:cs/>
              </w:rPr>
              <w:t>125</w:t>
            </w:r>
            <w:r w:rsidRPr="003D1E8D">
              <w:rPr>
                <w:color w:val="FF0000"/>
              </w:rPr>
              <w:t>,      477</w:t>
            </w:r>
            <w:r w:rsidRPr="003D1E8D">
              <w:rPr>
                <w:color w:val="FF0000"/>
                <w:cs/>
              </w:rPr>
              <w:t xml:space="preserve">127 - </w:t>
            </w:r>
            <w:r w:rsidRPr="003D1E8D">
              <w:rPr>
                <w:color w:val="FF0000"/>
              </w:rPr>
              <w:t>477129, 477</w:t>
            </w:r>
            <w:r w:rsidRPr="003D1E8D">
              <w:rPr>
                <w:color w:val="FF0000"/>
                <w:cs/>
              </w:rPr>
              <w:t>132</w:t>
            </w:r>
            <w:r w:rsidRPr="003D1E8D">
              <w:rPr>
                <w:color w:val="FF0000"/>
              </w:rPr>
              <w:t>, 477</w:t>
            </w:r>
            <w:r w:rsidRPr="003D1E8D">
              <w:rPr>
                <w:color w:val="FF0000"/>
                <w:cs/>
              </w:rPr>
              <w:t>134</w:t>
            </w:r>
            <w:r w:rsidRPr="003D1E8D">
              <w:rPr>
                <w:color w:val="FF0000"/>
              </w:rPr>
              <w:t xml:space="preserve"> - 477</w:t>
            </w:r>
            <w:r w:rsidRPr="003D1E8D">
              <w:rPr>
                <w:color w:val="FF0000"/>
                <w:cs/>
              </w:rPr>
              <w:t>136</w:t>
            </w:r>
            <w:r w:rsidRPr="003D1E8D">
              <w:rPr>
                <w:color w:val="FF0000"/>
              </w:rPr>
              <w:t>, 477</w:t>
            </w:r>
            <w:r w:rsidRPr="003D1E8D">
              <w:rPr>
                <w:color w:val="FF0000"/>
                <w:cs/>
              </w:rPr>
              <w:t>138</w:t>
            </w:r>
            <w:r w:rsidRPr="003D1E8D">
              <w:rPr>
                <w:color w:val="FF0000"/>
              </w:rPr>
              <w:t>, 477</w:t>
            </w:r>
            <w:r w:rsidRPr="003D1E8D">
              <w:rPr>
                <w:color w:val="FF0000"/>
                <w:cs/>
              </w:rPr>
              <w:t xml:space="preserve">140 - </w:t>
            </w:r>
            <w:r w:rsidRPr="003D1E8D">
              <w:rPr>
                <w:color w:val="FF0000"/>
              </w:rPr>
              <w:t>477142, 477</w:t>
            </w:r>
            <w:r w:rsidRPr="003D1E8D">
              <w:rPr>
                <w:color w:val="FF0000"/>
                <w:cs/>
              </w:rPr>
              <w:t>145</w:t>
            </w:r>
            <w:r w:rsidRPr="003D1E8D">
              <w:rPr>
                <w:color w:val="FF0000"/>
              </w:rPr>
              <w:t>, 477</w:t>
            </w:r>
            <w:r w:rsidRPr="003D1E8D">
              <w:rPr>
                <w:color w:val="FF0000"/>
                <w:cs/>
              </w:rPr>
              <w:t xml:space="preserve">147 - </w:t>
            </w:r>
            <w:r w:rsidRPr="003D1E8D">
              <w:rPr>
                <w:color w:val="FF0000"/>
              </w:rPr>
              <w:t>477149, 477</w:t>
            </w:r>
            <w:r w:rsidRPr="003D1E8D">
              <w:rPr>
                <w:color w:val="FF0000"/>
                <w:cs/>
              </w:rPr>
              <w:t>152</w:t>
            </w:r>
            <w:r w:rsidRPr="003D1E8D">
              <w:rPr>
                <w:color w:val="FF0000"/>
              </w:rPr>
              <w:t>, 477</w:t>
            </w:r>
            <w:r w:rsidRPr="003D1E8D">
              <w:rPr>
                <w:color w:val="FF0000"/>
                <w:cs/>
              </w:rPr>
              <w:t>154 -</w:t>
            </w:r>
            <w:r w:rsidRPr="003D1E8D">
              <w:rPr>
                <w:color w:val="FF0000"/>
              </w:rPr>
              <w:t xml:space="preserve"> 477</w:t>
            </w:r>
            <w:r w:rsidRPr="003D1E8D">
              <w:rPr>
                <w:color w:val="FF0000"/>
                <w:cs/>
              </w:rPr>
              <w:t>156</w:t>
            </w:r>
            <w:r w:rsidRPr="003D1E8D">
              <w:rPr>
                <w:color w:val="FF0000"/>
              </w:rPr>
              <w:t>, 477</w:t>
            </w:r>
            <w:r w:rsidRPr="003D1E8D">
              <w:rPr>
                <w:color w:val="FF0000"/>
                <w:cs/>
              </w:rPr>
              <w:t>158</w:t>
            </w:r>
            <w:r w:rsidRPr="003D1E8D">
              <w:rPr>
                <w:color w:val="FF0000"/>
              </w:rPr>
              <w:t>, 477</w:t>
            </w:r>
            <w:r w:rsidRPr="003D1E8D">
              <w:rPr>
                <w:color w:val="FF0000"/>
                <w:cs/>
              </w:rPr>
              <w:t xml:space="preserve">160 - </w:t>
            </w:r>
            <w:r w:rsidRPr="003D1E8D">
              <w:rPr>
                <w:color w:val="FF0000"/>
              </w:rPr>
              <w:t>477162, 477</w:t>
            </w:r>
            <w:r w:rsidRPr="003D1E8D">
              <w:rPr>
                <w:color w:val="FF0000"/>
                <w:cs/>
              </w:rPr>
              <w:t>165</w:t>
            </w:r>
            <w:r w:rsidRPr="003D1E8D">
              <w:rPr>
                <w:color w:val="FF0000"/>
              </w:rPr>
              <w:t>, 477</w:t>
            </w:r>
            <w:r w:rsidRPr="003D1E8D">
              <w:rPr>
                <w:color w:val="FF0000"/>
                <w:cs/>
              </w:rPr>
              <w:t>167 -</w:t>
            </w:r>
            <w:r w:rsidRPr="003D1E8D">
              <w:rPr>
                <w:color w:val="FF0000"/>
              </w:rPr>
              <w:t xml:space="preserve"> 477</w:t>
            </w:r>
            <w:r w:rsidRPr="003D1E8D">
              <w:rPr>
                <w:color w:val="FF0000"/>
                <w:cs/>
              </w:rPr>
              <w:t>169</w:t>
            </w:r>
            <w:r w:rsidRPr="003D1E8D">
              <w:rPr>
                <w:color w:val="FF0000"/>
              </w:rPr>
              <w:t>, 477</w:t>
            </w:r>
            <w:r w:rsidRPr="003D1E8D">
              <w:rPr>
                <w:color w:val="FF0000"/>
                <w:cs/>
              </w:rPr>
              <w:t>171</w:t>
            </w:r>
            <w:r w:rsidRPr="003D1E8D">
              <w:rPr>
                <w:color w:val="FF0000"/>
              </w:rPr>
              <w:t>, 477</w:t>
            </w:r>
            <w:r w:rsidRPr="003D1E8D">
              <w:rPr>
                <w:color w:val="FF0000"/>
                <w:cs/>
              </w:rPr>
              <w:t xml:space="preserve">173 - </w:t>
            </w:r>
            <w:r w:rsidRPr="003D1E8D">
              <w:rPr>
                <w:color w:val="FF0000"/>
              </w:rPr>
              <w:t>477176, 477</w:t>
            </w:r>
            <w:r w:rsidRPr="003D1E8D">
              <w:rPr>
                <w:color w:val="FF0000"/>
                <w:cs/>
              </w:rPr>
              <w:t>179</w:t>
            </w:r>
            <w:r w:rsidRPr="003D1E8D">
              <w:rPr>
                <w:color w:val="FF0000"/>
              </w:rPr>
              <w:t>, 477</w:t>
            </w:r>
            <w:r w:rsidRPr="003D1E8D">
              <w:rPr>
                <w:color w:val="FF0000"/>
                <w:cs/>
              </w:rPr>
              <w:t>181 -</w:t>
            </w:r>
            <w:r w:rsidRPr="003D1E8D">
              <w:rPr>
                <w:color w:val="FF0000"/>
              </w:rPr>
              <w:t xml:space="preserve"> 477</w:t>
            </w:r>
            <w:r w:rsidRPr="003D1E8D">
              <w:rPr>
                <w:color w:val="FF0000"/>
                <w:cs/>
              </w:rPr>
              <w:t>183</w:t>
            </w:r>
            <w:r w:rsidRPr="003D1E8D">
              <w:rPr>
                <w:color w:val="FF0000"/>
              </w:rPr>
              <w:t>, 477</w:t>
            </w:r>
            <w:r w:rsidRPr="003D1E8D">
              <w:rPr>
                <w:color w:val="FF0000"/>
                <w:cs/>
              </w:rPr>
              <w:t>185</w:t>
            </w:r>
            <w:r w:rsidRPr="003D1E8D">
              <w:rPr>
                <w:color w:val="FF0000"/>
              </w:rPr>
              <w:t>, 477</w:t>
            </w:r>
            <w:r w:rsidRPr="003D1E8D">
              <w:rPr>
                <w:color w:val="FF0000"/>
                <w:cs/>
              </w:rPr>
              <w:t>187 -</w:t>
            </w:r>
            <w:r w:rsidRPr="003D1E8D">
              <w:rPr>
                <w:color w:val="FF0000"/>
              </w:rPr>
              <w:t xml:space="preserve"> 477</w:t>
            </w:r>
            <w:r w:rsidRPr="003D1E8D">
              <w:rPr>
                <w:color w:val="FF0000"/>
                <w:cs/>
              </w:rPr>
              <w:t>189</w:t>
            </w:r>
            <w:r w:rsidRPr="003D1E8D">
              <w:rPr>
                <w:color w:val="FF0000"/>
              </w:rPr>
              <w:t>, 477</w:t>
            </w:r>
            <w:r w:rsidRPr="003D1E8D">
              <w:rPr>
                <w:color w:val="FF0000"/>
                <w:cs/>
              </w:rPr>
              <w:t>191</w:t>
            </w:r>
            <w:r w:rsidRPr="003D1E8D">
              <w:rPr>
                <w:color w:val="FF0000"/>
              </w:rPr>
              <w:t>,</w:t>
            </w:r>
            <w:r w:rsidRPr="003D1E8D">
              <w:rPr>
                <w:color w:val="FF0000"/>
                <w:cs/>
              </w:rPr>
              <w:t xml:space="preserve"> </w:t>
            </w:r>
            <w:r w:rsidRPr="003D1E8D">
              <w:rPr>
                <w:color w:val="FF0000"/>
              </w:rPr>
              <w:t>477</w:t>
            </w:r>
            <w:r w:rsidRPr="003D1E8D">
              <w:rPr>
                <w:color w:val="FF0000"/>
                <w:cs/>
              </w:rPr>
              <w:t>193</w:t>
            </w:r>
            <w:r w:rsidRPr="003D1E8D">
              <w:rPr>
                <w:color w:val="FF0000"/>
              </w:rPr>
              <w:t xml:space="preserve"> - 477195, 477</w:t>
            </w:r>
            <w:r w:rsidRPr="003D1E8D">
              <w:rPr>
                <w:color w:val="FF0000"/>
                <w:cs/>
              </w:rPr>
              <w:t>209</w:t>
            </w:r>
            <w:r w:rsidRPr="003D1E8D">
              <w:rPr>
                <w:color w:val="FF0000"/>
              </w:rPr>
              <w:t>, 477211</w:t>
            </w:r>
            <w:r w:rsidRPr="003D1E8D">
              <w:rPr>
                <w:color w:val="FF0000"/>
                <w:cs/>
              </w:rPr>
              <w:t xml:space="preserve"> - </w:t>
            </w:r>
            <w:r w:rsidRPr="003D1E8D">
              <w:rPr>
                <w:color w:val="FF0000"/>
              </w:rPr>
              <w:t>477</w:t>
            </w:r>
            <w:r w:rsidRPr="003D1E8D">
              <w:rPr>
                <w:color w:val="FF0000"/>
                <w:cs/>
              </w:rPr>
              <w:t>214</w:t>
            </w:r>
            <w:r w:rsidRPr="003D1E8D">
              <w:rPr>
                <w:color w:val="FF0000"/>
              </w:rPr>
              <w:t>, 477246, 477</w:t>
            </w:r>
            <w:r w:rsidRPr="003D1E8D">
              <w:rPr>
                <w:color w:val="FF0000"/>
                <w:cs/>
              </w:rPr>
              <w:t>253</w:t>
            </w:r>
            <w:r w:rsidRPr="003D1E8D">
              <w:rPr>
                <w:color w:val="FF0000"/>
              </w:rPr>
              <w:t>, 477</w:t>
            </w:r>
            <w:r w:rsidRPr="003D1E8D">
              <w:rPr>
                <w:color w:val="FF0000"/>
                <w:cs/>
              </w:rPr>
              <w:t>255</w:t>
            </w:r>
            <w:r w:rsidRPr="003D1E8D">
              <w:rPr>
                <w:color w:val="FF0000"/>
              </w:rPr>
              <w:t xml:space="preserve">, 477256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310039, 310040 </w:t>
            </w:r>
            <w:r w:rsidRPr="003D1E8D">
              <w:rPr>
                <w:color w:val="FF0000"/>
                <w:cs/>
              </w:rPr>
              <w:t xml:space="preserve">และ </w:t>
            </w:r>
            <w:r w:rsidRPr="003D1E8D">
              <w:rPr>
                <w:color w:val="FF0000"/>
              </w:rPr>
              <w:t>310041</w:t>
            </w:r>
          </w:p>
          <w:p w14:paraId="52AAC5E4"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 xml:space="preserve">.5 </w:t>
            </w:r>
            <w:r w:rsidRPr="003D1E8D">
              <w:rPr>
                <w:color w:val="FF0000"/>
              </w:rPr>
              <w:t xml:space="preserve">Net Stable Funding Ratio Item </w:t>
            </w:r>
            <w:r w:rsidRPr="003D1E8D">
              <w:rPr>
                <w:color w:val="FF0000"/>
                <w:cs/>
              </w:rPr>
              <w:t xml:space="preserve">มีค่าเท่ากับ </w:t>
            </w:r>
            <w:r w:rsidRPr="003D1E8D">
              <w:rPr>
                <w:color w:val="FF0000"/>
              </w:rPr>
              <w:t>477</w:t>
            </w:r>
            <w:r w:rsidRPr="003D1E8D">
              <w:rPr>
                <w:color w:val="FF0000"/>
                <w:cs/>
              </w:rPr>
              <w:t>032</w:t>
            </w:r>
            <w:r w:rsidRPr="003D1E8D">
              <w:rPr>
                <w:color w:val="FF0000"/>
              </w:rPr>
              <w:t>, 477</w:t>
            </w:r>
            <w:r w:rsidRPr="003D1E8D">
              <w:rPr>
                <w:color w:val="FF0000"/>
                <w:cs/>
              </w:rPr>
              <w:t>034</w:t>
            </w:r>
            <w:r w:rsidRPr="003D1E8D">
              <w:rPr>
                <w:color w:val="FF0000"/>
              </w:rPr>
              <w:t>,</w:t>
            </w:r>
            <w:r w:rsidRPr="003D1E8D">
              <w:rPr>
                <w:color w:val="FF0000"/>
                <w:cs/>
              </w:rPr>
              <w:t xml:space="preserve"> </w:t>
            </w:r>
            <w:r w:rsidRPr="003D1E8D">
              <w:rPr>
                <w:color w:val="FF0000"/>
              </w:rPr>
              <w:t>477</w:t>
            </w:r>
            <w:r w:rsidRPr="003D1E8D">
              <w:rPr>
                <w:color w:val="FF0000"/>
                <w:cs/>
              </w:rPr>
              <w:t>035</w:t>
            </w:r>
            <w:r w:rsidRPr="003D1E8D">
              <w:rPr>
                <w:color w:val="FF0000"/>
              </w:rPr>
              <w:t>, 477</w:t>
            </w:r>
            <w:r w:rsidRPr="003D1E8D">
              <w:rPr>
                <w:color w:val="FF0000"/>
                <w:cs/>
              </w:rPr>
              <w:t>037</w:t>
            </w:r>
            <w:r w:rsidRPr="003D1E8D">
              <w:rPr>
                <w:color w:val="FF0000"/>
              </w:rPr>
              <w:t>, 477</w:t>
            </w:r>
            <w:r w:rsidRPr="003D1E8D">
              <w:rPr>
                <w:color w:val="FF0000"/>
                <w:cs/>
              </w:rPr>
              <w:t>039</w:t>
            </w:r>
            <w:r w:rsidRPr="003D1E8D">
              <w:rPr>
                <w:color w:val="FF0000"/>
              </w:rPr>
              <w:t>, 477</w:t>
            </w:r>
            <w:r w:rsidRPr="003D1E8D">
              <w:rPr>
                <w:color w:val="FF0000"/>
                <w:cs/>
              </w:rPr>
              <w:t>040</w:t>
            </w:r>
            <w:r w:rsidRPr="003D1E8D">
              <w:rPr>
                <w:color w:val="FF0000"/>
              </w:rPr>
              <w:t>, 477</w:t>
            </w:r>
            <w:r w:rsidRPr="003D1E8D">
              <w:rPr>
                <w:color w:val="FF0000"/>
                <w:cs/>
              </w:rPr>
              <w:t>043 -</w:t>
            </w:r>
            <w:r w:rsidRPr="003D1E8D">
              <w:rPr>
                <w:color w:val="FF0000"/>
              </w:rPr>
              <w:t xml:space="preserve"> 477</w:t>
            </w:r>
            <w:r w:rsidRPr="003D1E8D">
              <w:rPr>
                <w:color w:val="FF0000"/>
                <w:cs/>
              </w:rPr>
              <w:t>045</w:t>
            </w:r>
            <w:r w:rsidRPr="003D1E8D">
              <w:rPr>
                <w:color w:val="FF0000"/>
              </w:rPr>
              <w:t>, 477</w:t>
            </w:r>
            <w:r w:rsidRPr="003D1E8D">
              <w:rPr>
                <w:color w:val="FF0000"/>
                <w:cs/>
              </w:rPr>
              <w:t>048</w:t>
            </w:r>
            <w:r w:rsidRPr="003D1E8D">
              <w:rPr>
                <w:color w:val="FF0000"/>
              </w:rPr>
              <w:t>, 477049, 477</w:t>
            </w:r>
            <w:r w:rsidRPr="003D1E8D">
              <w:rPr>
                <w:color w:val="FF0000"/>
                <w:cs/>
              </w:rPr>
              <w:t>057</w:t>
            </w:r>
            <w:r w:rsidRPr="003D1E8D">
              <w:rPr>
                <w:color w:val="FF0000"/>
              </w:rPr>
              <w:t>, 477</w:t>
            </w:r>
            <w:r w:rsidRPr="003D1E8D">
              <w:rPr>
                <w:color w:val="FF0000"/>
                <w:cs/>
              </w:rPr>
              <w:t>058</w:t>
            </w:r>
            <w:r w:rsidRPr="003D1E8D">
              <w:rPr>
                <w:color w:val="FF0000"/>
              </w:rPr>
              <w:t>, 477</w:t>
            </w:r>
            <w:r w:rsidRPr="003D1E8D">
              <w:rPr>
                <w:color w:val="FF0000"/>
                <w:cs/>
              </w:rPr>
              <w:t>203</w:t>
            </w:r>
            <w:r w:rsidRPr="003D1E8D">
              <w:rPr>
                <w:color w:val="FF0000"/>
              </w:rPr>
              <w:t>, 477</w:t>
            </w:r>
            <w:r w:rsidRPr="003D1E8D">
              <w:rPr>
                <w:color w:val="FF0000"/>
                <w:cs/>
              </w:rPr>
              <w:t xml:space="preserve">205 - </w:t>
            </w:r>
            <w:r w:rsidRPr="003D1E8D">
              <w:rPr>
                <w:color w:val="FF0000"/>
              </w:rPr>
              <w:t>477</w:t>
            </w:r>
            <w:r w:rsidRPr="003D1E8D">
              <w:rPr>
                <w:color w:val="FF0000"/>
                <w:cs/>
              </w:rPr>
              <w:t>207</w:t>
            </w:r>
            <w:r w:rsidRPr="003D1E8D">
              <w:rPr>
                <w:color w:val="FF0000"/>
              </w:rPr>
              <w:t>, 477</w:t>
            </w:r>
            <w:r w:rsidRPr="003D1E8D">
              <w:rPr>
                <w:color w:val="FF0000"/>
                <w:cs/>
              </w:rPr>
              <w:t>223</w:t>
            </w:r>
            <w:r w:rsidRPr="003D1E8D">
              <w:rPr>
                <w:color w:val="FF0000"/>
              </w:rPr>
              <w:t xml:space="preserve">, </w:t>
            </w:r>
            <w:r w:rsidRPr="003D1E8D">
              <w:rPr>
                <w:color w:val="FF0000"/>
              </w:rPr>
              <w:lastRenderedPageBreak/>
              <w:t>477</w:t>
            </w:r>
            <w:r w:rsidRPr="003D1E8D">
              <w:rPr>
                <w:color w:val="FF0000"/>
                <w:cs/>
              </w:rPr>
              <w:t>225</w:t>
            </w:r>
            <w:r w:rsidRPr="003D1E8D">
              <w:rPr>
                <w:color w:val="FF0000"/>
              </w:rPr>
              <w:t>, 477</w:t>
            </w:r>
            <w:r w:rsidRPr="003D1E8D">
              <w:rPr>
                <w:color w:val="FF0000"/>
                <w:cs/>
              </w:rPr>
              <w:t>226</w:t>
            </w:r>
            <w:r w:rsidRPr="003D1E8D">
              <w:rPr>
                <w:color w:val="FF0000"/>
              </w:rPr>
              <w:t>,</w:t>
            </w:r>
            <w:r w:rsidRPr="003D1E8D">
              <w:rPr>
                <w:color w:val="FF0000"/>
                <w:cs/>
              </w:rPr>
              <w:t xml:space="preserve"> </w:t>
            </w:r>
            <w:r w:rsidRPr="003D1E8D">
              <w:rPr>
                <w:color w:val="FF0000"/>
              </w:rPr>
              <w:t>477</w:t>
            </w:r>
            <w:r w:rsidRPr="003D1E8D">
              <w:rPr>
                <w:color w:val="FF0000"/>
                <w:cs/>
              </w:rPr>
              <w:t>229</w:t>
            </w:r>
            <w:r w:rsidRPr="003D1E8D">
              <w:rPr>
                <w:color w:val="FF0000"/>
              </w:rPr>
              <w:t>, 477</w:t>
            </w:r>
            <w:r w:rsidRPr="003D1E8D">
              <w:rPr>
                <w:color w:val="FF0000"/>
                <w:cs/>
              </w:rPr>
              <w:t>231</w:t>
            </w:r>
            <w:r w:rsidRPr="003D1E8D">
              <w:rPr>
                <w:color w:val="FF0000"/>
              </w:rPr>
              <w:t>, 477</w:t>
            </w:r>
            <w:r w:rsidRPr="003D1E8D">
              <w:rPr>
                <w:color w:val="FF0000"/>
                <w:cs/>
              </w:rPr>
              <w:t>232</w:t>
            </w:r>
            <w:r w:rsidRPr="003D1E8D">
              <w:rPr>
                <w:color w:val="FF0000"/>
              </w:rPr>
              <w:t>, 477</w:t>
            </w:r>
            <w:r w:rsidRPr="003D1E8D">
              <w:rPr>
                <w:color w:val="FF0000"/>
                <w:cs/>
              </w:rPr>
              <w:t>234</w:t>
            </w:r>
            <w:r w:rsidRPr="003D1E8D">
              <w:rPr>
                <w:color w:val="FF0000"/>
              </w:rPr>
              <w:t>, 477236, 477</w:t>
            </w:r>
            <w:r w:rsidRPr="003D1E8D">
              <w:rPr>
                <w:color w:val="FF0000"/>
                <w:cs/>
              </w:rPr>
              <w:t>237</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 xml:space="preserve"> - 477245, 477</w:t>
            </w:r>
            <w:r w:rsidRPr="003D1E8D">
              <w:rPr>
                <w:color w:val="FF0000"/>
                <w:cs/>
              </w:rPr>
              <w:t>247</w:t>
            </w:r>
            <w:r w:rsidRPr="003D1E8D">
              <w:rPr>
                <w:color w:val="FF0000"/>
              </w:rPr>
              <w:t>, 477249 - 477251, 477</w:t>
            </w:r>
            <w:r w:rsidRPr="003D1E8D">
              <w:rPr>
                <w:color w:val="FF0000"/>
                <w:cs/>
              </w:rPr>
              <w:t xml:space="preserve">259 - </w:t>
            </w:r>
            <w:r w:rsidRPr="003D1E8D">
              <w:rPr>
                <w:color w:val="FF0000"/>
              </w:rPr>
              <w:t>477</w:t>
            </w:r>
            <w:r w:rsidRPr="003D1E8D">
              <w:rPr>
                <w:color w:val="FF0000"/>
                <w:cs/>
              </w:rPr>
              <w:t>265</w:t>
            </w:r>
            <w:r w:rsidRPr="003D1E8D">
              <w:rPr>
                <w:color w:val="FF0000"/>
              </w:rPr>
              <w:t xml:space="preserve">, 477268 - 477272 </w:t>
            </w:r>
            <w:r w:rsidRPr="003D1E8D">
              <w:rPr>
                <w:color w:val="FF0000"/>
                <w:cs/>
              </w:rPr>
              <w:t xml:space="preserve">ค่า </w:t>
            </w:r>
            <w:r w:rsidRPr="003D1E8D">
              <w:rPr>
                <w:color w:val="FF0000"/>
              </w:rPr>
              <w:t xml:space="preserve">NSFR Remaining Term Range </w:t>
            </w:r>
            <w:r w:rsidRPr="003D1E8D">
              <w:rPr>
                <w:color w:val="FF0000"/>
                <w:cs/>
              </w:rPr>
              <w:t>ที่เป็นไปได้เท่ากับ</w:t>
            </w:r>
            <w:r w:rsidRPr="003D1E8D" w:rsidDel="000E2394">
              <w:rPr>
                <w:color w:val="FF0000"/>
                <w:cs/>
              </w:rPr>
              <w:t xml:space="preserve"> </w:t>
            </w:r>
            <w:r w:rsidRPr="003D1E8D">
              <w:rPr>
                <w:color w:val="FF0000"/>
              </w:rPr>
              <w:t>310029</w:t>
            </w:r>
          </w:p>
          <w:p w14:paraId="7C76AAF2" w14:textId="77777777" w:rsidR="00E6685D" w:rsidRPr="003D1E8D" w:rsidRDefault="00E6685D" w:rsidP="00F7648C">
            <w:pPr>
              <w:spacing w:before="120" w:line="360" w:lineRule="auto"/>
              <w:rPr>
                <w:color w:val="FF0000"/>
              </w:rPr>
            </w:pPr>
            <w:r w:rsidRPr="003D1E8D">
              <w:rPr>
                <w:color w:val="FF0000"/>
              </w:rPr>
              <w:t xml:space="preserve">  1.6 Net Stable Funding Ratio Item </w:t>
            </w:r>
            <w:r w:rsidRPr="003D1E8D">
              <w:rPr>
                <w:color w:val="FF0000"/>
                <w:cs/>
              </w:rPr>
              <w:t xml:space="preserve">มีค่าเท่ากับ </w:t>
            </w:r>
            <w:r w:rsidRPr="003D1E8D">
              <w:rPr>
                <w:color w:val="FF0000"/>
              </w:rPr>
              <w:t xml:space="preserve">477052 </w:t>
            </w:r>
            <w:r w:rsidRPr="003D1E8D">
              <w:rPr>
                <w:rFonts w:hint="cs"/>
                <w:color w:val="FF0000"/>
                <w:cs/>
              </w:rPr>
              <w:t>และ</w:t>
            </w:r>
            <w:r w:rsidRPr="003D1E8D">
              <w:rPr>
                <w:color w:val="FF0000"/>
              </w:rPr>
              <w:t xml:space="preserve"> 477055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310029, 310039, 310040 </w:t>
            </w:r>
            <w:r w:rsidRPr="003D1E8D">
              <w:rPr>
                <w:color w:val="FF0000"/>
                <w:cs/>
              </w:rPr>
              <w:t xml:space="preserve">และ </w:t>
            </w:r>
            <w:r w:rsidRPr="003D1E8D">
              <w:rPr>
                <w:color w:val="FF0000"/>
              </w:rPr>
              <w:t>310041</w:t>
            </w:r>
          </w:p>
        </w:tc>
      </w:tr>
      <w:tr w:rsidR="00E6685D" w:rsidRPr="003D1E8D" w14:paraId="5724BE11" w14:textId="77777777" w:rsidTr="00F04AEC">
        <w:trPr>
          <w:trHeight w:val="692"/>
        </w:trPr>
        <w:tc>
          <w:tcPr>
            <w:tcW w:w="2241" w:type="dxa"/>
            <w:tcBorders>
              <w:top w:val="dotted" w:sz="4" w:space="0" w:color="auto"/>
              <w:right w:val="dotted" w:sz="4" w:space="0" w:color="auto"/>
            </w:tcBorders>
          </w:tcPr>
          <w:p w14:paraId="7321C83B" w14:textId="77777777" w:rsidR="00E6685D" w:rsidRPr="003D1E8D" w:rsidRDefault="00E6685D" w:rsidP="00456136">
            <w:pPr>
              <w:spacing w:before="120" w:line="360" w:lineRule="auto"/>
              <w:rPr>
                <w:color w:val="FF0000"/>
              </w:rPr>
            </w:pPr>
            <w:r w:rsidRPr="003D1E8D">
              <w:rPr>
                <w:color w:val="FF0000"/>
              </w:rPr>
              <w:lastRenderedPageBreak/>
              <w:t>NSFR Value</w:t>
            </w:r>
          </w:p>
        </w:tc>
        <w:tc>
          <w:tcPr>
            <w:tcW w:w="6106" w:type="dxa"/>
            <w:tcBorders>
              <w:top w:val="dotted" w:sz="4" w:space="0" w:color="auto"/>
              <w:left w:val="dotted" w:sz="4" w:space="0" w:color="auto"/>
              <w:right w:val="dotted" w:sz="4" w:space="0" w:color="auto"/>
            </w:tcBorders>
          </w:tcPr>
          <w:p w14:paraId="720B7957" w14:textId="0AA7D129" w:rsidR="00E6685D" w:rsidRPr="003D1E8D" w:rsidRDefault="00E6685D" w:rsidP="00456136">
            <w:pPr>
              <w:pStyle w:val="Header"/>
              <w:tabs>
                <w:tab w:val="left" w:pos="1260"/>
                <w:tab w:val="left" w:pos="1530"/>
                <w:tab w:val="left" w:pos="1890"/>
              </w:tabs>
              <w:rPr>
                <w:color w:val="FF0000"/>
              </w:rPr>
            </w:pPr>
            <w:r w:rsidRPr="003D1E8D">
              <w:rPr>
                <w:color w:val="FF0000"/>
                <w:cs/>
              </w:rPr>
              <w:t>จำนวนเงินของรายการ หน่วยจะเป็นบาท</w:t>
            </w:r>
          </w:p>
          <w:p w14:paraId="3D3AECD3" w14:textId="630FD81A" w:rsidR="00E6685D" w:rsidRPr="003D1E8D" w:rsidRDefault="00E6685D" w:rsidP="00456136">
            <w:pPr>
              <w:spacing w:before="120" w:line="360" w:lineRule="auto"/>
              <w:rPr>
                <w:color w:val="FF0000"/>
              </w:rPr>
            </w:pPr>
            <w:r w:rsidRPr="003D1E8D">
              <w:rPr>
                <w:color w:val="FF0000"/>
                <w:cs/>
              </w:rPr>
              <w:t xml:space="preserve">(จำนวนเงินของรายการเป็นจำนวนเงินก่อนปรับค่า </w:t>
            </w:r>
            <w:r w:rsidRPr="003D1E8D">
              <w:rPr>
                <w:color w:val="FF0000"/>
              </w:rPr>
              <w:t xml:space="preserve">ASF factor </w:t>
            </w:r>
            <w:r w:rsidRPr="003D1E8D">
              <w:rPr>
                <w:color w:val="FF0000"/>
                <w:cs/>
              </w:rPr>
              <w:t xml:space="preserve">และ </w:t>
            </w:r>
            <w:r w:rsidRPr="003D1E8D">
              <w:rPr>
                <w:color w:val="FF0000"/>
              </w:rPr>
              <w:t xml:space="preserve">RSF factor </w:t>
            </w:r>
            <w:r w:rsidRPr="003D1E8D">
              <w:rPr>
                <w:color w:val="FF0000"/>
                <w:cs/>
              </w:rPr>
              <w:t>ยกเว้นรายการ</w:t>
            </w:r>
            <w:r w:rsidRPr="003D1E8D">
              <w:rPr>
                <w:color w:val="FF0000"/>
              </w:rPr>
              <w:t xml:space="preserve"> 477068 </w:t>
            </w:r>
            <w:r w:rsidRPr="003D1E8D">
              <w:rPr>
                <w:color w:val="FF0000"/>
                <w:cs/>
              </w:rPr>
              <w:t xml:space="preserve">ให้ใส่จำนวนเงินหลังคูณค่า </w:t>
            </w:r>
            <w:r w:rsidRPr="003D1E8D">
              <w:rPr>
                <w:color w:val="FF0000"/>
              </w:rPr>
              <w:t xml:space="preserve">RSF factor </w:t>
            </w:r>
            <w:r w:rsidRPr="003D1E8D">
              <w:rPr>
                <w:color w:val="FF0000"/>
                <w:cs/>
              </w:rPr>
              <w:t>แล้ว</w:t>
            </w:r>
            <w:r w:rsidRPr="003D1E8D">
              <w:rPr>
                <w:color w:val="FF0000"/>
              </w:rPr>
              <w:t>)</w:t>
            </w:r>
          </w:p>
          <w:p w14:paraId="189C3BFD" w14:textId="77777777" w:rsidR="00E6685D" w:rsidRPr="003D1E8D" w:rsidRDefault="00E6685D" w:rsidP="00456136">
            <w:pPr>
              <w:spacing w:before="120" w:line="360" w:lineRule="auto"/>
              <w:rPr>
                <w:color w:val="FF0000"/>
              </w:rPr>
            </w:pPr>
            <w:r w:rsidRPr="003D1E8D">
              <w:rPr>
                <w:color w:val="FF0000"/>
              </w:rPr>
              <w:t xml:space="preserve">Net Stable Funding Ratio Item </w:t>
            </w:r>
            <w:r w:rsidRPr="003D1E8D">
              <w:rPr>
                <w:color w:val="FF0000"/>
                <w:cs/>
              </w:rPr>
              <w:t xml:space="preserve">ที่ </w:t>
            </w:r>
            <w:r w:rsidRPr="003D1E8D">
              <w:rPr>
                <w:color w:val="FF0000"/>
              </w:rPr>
              <w:t xml:space="preserve">477272 Amount </w:t>
            </w:r>
            <w:r w:rsidRPr="003D1E8D">
              <w:rPr>
                <w:color w:val="FF0000"/>
                <w:cs/>
              </w:rPr>
              <w:t xml:space="preserve">มีค่าเป็นร้อยละ และไม่ต้องใส่เครื่องหมาย </w:t>
            </w:r>
            <w:r w:rsidRPr="003D1E8D">
              <w:rPr>
                <w:color w:val="FF0000"/>
              </w:rPr>
              <w:t xml:space="preserve">% </w:t>
            </w:r>
            <w:r w:rsidRPr="003D1E8D">
              <w:rPr>
                <w:color w:val="FF0000"/>
                <w:cs/>
              </w:rPr>
              <w:t xml:space="preserve">ตัวอย่างเช่น </w:t>
            </w:r>
            <w:r w:rsidRPr="003D1E8D">
              <w:rPr>
                <w:color w:val="FF0000"/>
              </w:rPr>
              <w:t xml:space="preserve">114.35 </w:t>
            </w:r>
            <w:r w:rsidRPr="003D1E8D">
              <w:rPr>
                <w:color w:val="FF0000"/>
                <w:cs/>
              </w:rPr>
              <w:t>เป็นต้น</w:t>
            </w:r>
          </w:p>
          <w:p w14:paraId="3CB60A83" w14:textId="77777777" w:rsidR="00E6685D" w:rsidRPr="003D1E8D" w:rsidRDefault="00E6685D" w:rsidP="00456136">
            <w:pPr>
              <w:spacing w:before="120" w:line="360" w:lineRule="auto"/>
              <w:rPr>
                <w:color w:val="FF0000"/>
              </w:rPr>
            </w:pPr>
            <w:r w:rsidRPr="003D1E8D">
              <w:rPr>
                <w:color w:val="FF0000"/>
              </w:rPr>
              <w:t>Net Stable Funding Ratio Item</w:t>
            </w:r>
            <w:r w:rsidRPr="003D1E8D">
              <w:rPr>
                <w:color w:val="FF0000"/>
                <w:cs/>
              </w:rPr>
              <w:t xml:space="preserve"> </w:t>
            </w:r>
            <w:r w:rsidRPr="003D1E8D">
              <w:rPr>
                <w:color w:val="FF0000"/>
              </w:rPr>
              <w:t xml:space="preserve">477058 </w:t>
            </w:r>
            <w:r w:rsidRPr="003D1E8D">
              <w:rPr>
                <w:color w:val="FF0000"/>
                <w:cs/>
              </w:rPr>
              <w:t xml:space="preserve">กรณีที่มีค่าเท่ากับ </w:t>
            </w:r>
            <w:r w:rsidRPr="003D1E8D">
              <w:rPr>
                <w:color w:val="FF0000"/>
              </w:rPr>
              <w:t>Unlimited (</w:t>
            </w:r>
            <w:r w:rsidRPr="003D1E8D">
              <w:rPr>
                <w:color w:val="FF0000"/>
                <w:cs/>
              </w:rPr>
              <w:t>วงเงินไม่จำกัด</w:t>
            </w:r>
            <w:r w:rsidRPr="003D1E8D">
              <w:rPr>
                <w:color w:val="FF0000"/>
              </w:rPr>
              <w:t xml:space="preserve">) </w:t>
            </w:r>
            <w:r w:rsidRPr="003D1E8D">
              <w:rPr>
                <w:color w:val="FF0000"/>
                <w:cs/>
              </w:rPr>
              <w:t>ให้กรอก</w:t>
            </w:r>
            <w:r w:rsidRPr="003D1E8D">
              <w:rPr>
                <w:rFonts w:hint="cs"/>
                <w:color w:val="FF0000"/>
                <w:cs/>
              </w:rPr>
              <w:t xml:space="preserve"> </w:t>
            </w:r>
            <w:r w:rsidRPr="003D1E8D">
              <w:rPr>
                <w:color w:val="FF0000"/>
                <w:cs/>
              </w:rPr>
              <w:t>เป็นตัวเลข 9999999999999.99</w:t>
            </w:r>
          </w:p>
        </w:tc>
        <w:tc>
          <w:tcPr>
            <w:tcW w:w="5976" w:type="dxa"/>
            <w:tcBorders>
              <w:top w:val="dotted" w:sz="4" w:space="0" w:color="auto"/>
              <w:left w:val="dotted" w:sz="4" w:space="0" w:color="auto"/>
            </w:tcBorders>
          </w:tcPr>
          <w:p w14:paraId="2EBE26D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4FE60656" w14:textId="77777777" w:rsidR="00E6685D" w:rsidRPr="003D1E8D" w:rsidRDefault="00E6685D" w:rsidP="00F7648C">
            <w:pPr>
              <w:spacing w:before="120" w:line="360" w:lineRule="auto"/>
              <w:rPr>
                <w:color w:val="FF0000"/>
              </w:rPr>
            </w:pPr>
            <w:r w:rsidRPr="003D1E8D">
              <w:rPr>
                <w:color w:val="FF0000"/>
                <w:cs/>
              </w:rPr>
              <w:t>1. ต้องมีค่ามากกว่าหรือเท่ากับศูนย์</w:t>
            </w:r>
          </w:p>
          <w:p w14:paraId="468DFC77" w14:textId="77777777" w:rsidR="00E6685D" w:rsidRPr="003D1E8D" w:rsidRDefault="00E6685D" w:rsidP="00F7648C">
            <w:pPr>
              <w:spacing w:before="120" w:line="360" w:lineRule="auto"/>
              <w:rPr>
                <w:color w:val="FF0000"/>
              </w:rPr>
            </w:pPr>
            <w:r w:rsidRPr="003D1E8D">
              <w:rPr>
                <w:color w:val="FF0000"/>
                <w:cs/>
              </w:rPr>
              <w:t xml:space="preserve">2. ผลรวมของ </w:t>
            </w:r>
            <w:r w:rsidRPr="003D1E8D">
              <w:rPr>
                <w:color w:val="FF0000"/>
              </w:rPr>
              <w:t xml:space="preserve">NSFR value </w:t>
            </w:r>
            <w:r w:rsidRPr="003D1E8D">
              <w:rPr>
                <w:color w:val="FF0000"/>
                <w:cs/>
              </w:rPr>
              <w:t xml:space="preserve">ตาม </w:t>
            </w:r>
            <w:r w:rsidRPr="003D1E8D">
              <w:rPr>
                <w:color w:val="FF0000"/>
              </w:rPr>
              <w:t xml:space="preserve">Net Stable Funding Ratio Item </w:t>
            </w:r>
            <w:r w:rsidRPr="003D1E8D">
              <w:rPr>
                <w:color w:val="FF0000"/>
                <w:cs/>
              </w:rPr>
              <w:t xml:space="preserve">และ </w:t>
            </w:r>
            <w:r w:rsidRPr="003D1E8D">
              <w:rPr>
                <w:color w:val="FF0000"/>
              </w:rPr>
              <w:t xml:space="preserve">NSFR Remaining Term Range </w:t>
            </w:r>
            <w:r w:rsidRPr="003D1E8D">
              <w:rPr>
                <w:color w:val="FF0000"/>
                <w:cs/>
              </w:rPr>
              <w:t>ต้องมีค่าดังนี้</w:t>
            </w:r>
          </w:p>
          <w:p w14:paraId="501B384C" w14:textId="77777777" w:rsidR="00E6685D" w:rsidRPr="003D1E8D" w:rsidRDefault="00E6685D" w:rsidP="00F7648C">
            <w:pPr>
              <w:spacing w:before="120" w:line="360" w:lineRule="auto"/>
              <w:rPr>
                <w:color w:val="FF0000"/>
              </w:rPr>
            </w:pPr>
            <w:r w:rsidRPr="003D1E8D">
              <w:rPr>
                <w:color w:val="FF0000"/>
                <w:cs/>
              </w:rPr>
              <w:t xml:space="preserve">  2.1 </w:t>
            </w:r>
            <w:r w:rsidRPr="003D1E8D">
              <w:rPr>
                <w:color w:val="FF0000"/>
              </w:rPr>
              <w:t xml:space="preserve">NSFR value </w:t>
            </w:r>
            <w:r w:rsidRPr="003D1E8D">
              <w:rPr>
                <w:color w:val="FF0000"/>
                <w:cs/>
              </w:rPr>
              <w:t xml:space="preserve">ของ </w:t>
            </w:r>
            <w:r w:rsidRPr="003D1E8D">
              <w:rPr>
                <w:color w:val="FF0000"/>
              </w:rPr>
              <w:t>Net Stable Funding Ratio Item 477</w:t>
            </w:r>
            <w:r w:rsidRPr="003D1E8D">
              <w:rPr>
                <w:color w:val="FF0000"/>
                <w:cs/>
              </w:rPr>
              <w:t>255</w:t>
            </w:r>
            <w:r w:rsidRPr="003D1E8D">
              <w:rPr>
                <w:color w:val="FF0000"/>
              </w:rPr>
              <w:t xml:space="preserve"> </w:t>
            </w:r>
            <w:r w:rsidRPr="003D1E8D">
              <w:rPr>
                <w:rFonts w:hint="cs"/>
                <w:color w:val="FF0000"/>
                <w:cs/>
              </w:rPr>
              <w:t>และ</w:t>
            </w:r>
            <w:r w:rsidRPr="003D1E8D">
              <w:rPr>
                <w:color w:val="FF0000"/>
              </w:rPr>
              <w:t xml:space="preserve"> 477</w:t>
            </w:r>
            <w:r w:rsidRPr="003D1E8D">
              <w:rPr>
                <w:color w:val="FF0000"/>
                <w:cs/>
              </w:rPr>
              <w:t xml:space="preserve">054 </w:t>
            </w:r>
            <w:r w:rsidRPr="003D1E8D">
              <w:rPr>
                <w:rFonts w:hint="cs"/>
                <w:color w:val="FF0000"/>
                <w:cs/>
              </w:rPr>
              <w:t>ในแต่ละ</w:t>
            </w:r>
            <w:r w:rsidRPr="003D1E8D">
              <w:rPr>
                <w:color w:val="FF0000"/>
                <w:cs/>
              </w:rPr>
              <w:t xml:space="preserve"> </w:t>
            </w:r>
            <w:r w:rsidRPr="003D1E8D">
              <w:rPr>
                <w:color w:val="FF0000"/>
              </w:rPr>
              <w:t xml:space="preserve">Remaining Term Range </w:t>
            </w:r>
            <w:r w:rsidRPr="003D1E8D">
              <w:rPr>
                <w:color w:val="FF0000"/>
                <w:cs/>
              </w:rPr>
              <w:t>ต้องมีค่า</w:t>
            </w:r>
            <w:r w:rsidRPr="003D1E8D">
              <w:rPr>
                <w:rFonts w:hint="cs"/>
                <w:color w:val="FF0000"/>
                <w:cs/>
              </w:rPr>
              <w:t>เท่ากัน</w:t>
            </w:r>
          </w:p>
          <w:p w14:paraId="3F4B97FF" w14:textId="77777777" w:rsidR="00E6685D" w:rsidRPr="003D1E8D" w:rsidRDefault="00E6685D" w:rsidP="00F7648C">
            <w:pPr>
              <w:spacing w:before="120" w:line="360" w:lineRule="auto"/>
              <w:rPr>
                <w:color w:val="FF0000"/>
                <w:cs/>
              </w:rPr>
            </w:pPr>
            <w:r w:rsidRPr="003D1E8D">
              <w:rPr>
                <w:color w:val="FF0000"/>
                <w:cs/>
              </w:rPr>
              <w:t xml:space="preserve">  2.</w:t>
            </w:r>
            <w:r w:rsidRPr="003D1E8D">
              <w:rPr>
                <w:color w:val="FF0000"/>
              </w:rPr>
              <w:t>2</w:t>
            </w:r>
            <w:r w:rsidRPr="003D1E8D">
              <w:rPr>
                <w:color w:val="FF0000"/>
                <w:cs/>
              </w:rPr>
              <w:t xml:space="preserve"> ผลรวม </w:t>
            </w:r>
            <w:r w:rsidRPr="003D1E8D">
              <w:rPr>
                <w:color w:val="FF0000"/>
              </w:rPr>
              <w:t xml:space="preserve">NSFR value </w:t>
            </w:r>
            <w:r w:rsidRPr="003D1E8D">
              <w:rPr>
                <w:color w:val="FF0000"/>
                <w:cs/>
              </w:rPr>
              <w:t xml:space="preserve">ของ </w:t>
            </w:r>
            <w:r w:rsidRPr="003D1E8D">
              <w:rPr>
                <w:color w:val="FF0000"/>
              </w:rPr>
              <w:t xml:space="preserve">Net Stable Funding Ratio Item </w:t>
            </w:r>
            <w:r w:rsidRPr="003D1E8D">
              <w:rPr>
                <w:rFonts w:hint="cs"/>
                <w:color w:val="FF0000"/>
                <w:cs/>
              </w:rPr>
              <w:t xml:space="preserve">และ </w:t>
            </w:r>
            <w:r w:rsidRPr="003D1E8D">
              <w:rPr>
                <w:color w:val="FF0000"/>
              </w:rPr>
              <w:t xml:space="preserve">NSFR Remaining Term Range </w:t>
            </w:r>
            <w:r w:rsidRPr="003D1E8D">
              <w:rPr>
                <w:color w:val="FF0000"/>
                <w:cs/>
              </w:rPr>
              <w:t>ตามเงื่อนไข</w:t>
            </w:r>
            <w:r w:rsidRPr="003D1E8D">
              <w:rPr>
                <w:rFonts w:hint="cs"/>
                <w:color w:val="FF0000"/>
                <w:cs/>
              </w:rPr>
              <w:t>ที่กำหนด ต้องมีค่าตรงตามที่ระบุ</w:t>
            </w:r>
            <w:r w:rsidRPr="003D1E8D">
              <w:rPr>
                <w:color w:val="FF0000"/>
                <w:cs/>
              </w:rPr>
              <w:t xml:space="preserve">ดังนี้ </w:t>
            </w:r>
          </w:p>
          <w:p w14:paraId="5212EA0D" w14:textId="77777777" w:rsidR="00E6685D" w:rsidRPr="003D1E8D" w:rsidRDefault="00E6685D" w:rsidP="00F7648C">
            <w:pPr>
              <w:spacing w:before="120" w:line="360" w:lineRule="auto"/>
              <w:rPr>
                <w:color w:val="FF0000"/>
              </w:rPr>
            </w:pPr>
            <w:r w:rsidRPr="003D1E8D">
              <w:rPr>
                <w:color w:val="FF0000"/>
              </w:rPr>
              <w:t xml:space="preserve">  2.2.1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“11</w:t>
            </w:r>
            <w:r w:rsidRPr="003D1E8D">
              <w:rPr>
                <w:color w:val="FF0000"/>
                <w:cs/>
              </w:rPr>
              <w:t>.</w:t>
            </w:r>
            <w:r w:rsidRPr="003D1E8D">
              <w:rPr>
                <w:color w:val="FF0000"/>
              </w:rPr>
              <w:t xml:space="preserve">5 </w:t>
            </w:r>
            <w:r w:rsidRPr="003D1E8D">
              <w:rPr>
                <w:color w:val="FF0000"/>
                <w:cs/>
              </w:rPr>
              <w:t>หลักประกันเริ่มต้น (</w:t>
            </w:r>
            <w:r w:rsidRPr="003D1E8D">
              <w:rPr>
                <w:color w:val="FF0000"/>
              </w:rPr>
              <w:t>Initial margin</w:t>
            </w:r>
            <w:r w:rsidRPr="003D1E8D">
              <w:rPr>
                <w:color w:val="FF0000"/>
                <w:cs/>
              </w:rPr>
              <w:t>) ทุกประเภทที่ได้รับจากคู่สัญญาทั้งสิ้น แยกตามอายุคงเหลือของธุรกรรมอนุพันธ์ที่เกี่ยวข้อง</w:t>
            </w:r>
            <w:r w:rsidRPr="003D1E8D">
              <w:rPr>
                <w:color w:val="FF0000"/>
              </w:rPr>
              <w:t xml:space="preserve">” </w:t>
            </w:r>
            <w:r w:rsidRPr="003D1E8D">
              <w:rPr>
                <w:color w:val="FF0000"/>
              </w:rPr>
              <w:lastRenderedPageBreak/>
              <w:t>(477</w:t>
            </w:r>
            <w:r w:rsidRPr="003D1E8D">
              <w:rPr>
                <w:color w:val="FF0000"/>
                <w:cs/>
              </w:rPr>
              <w:t>046</w:t>
            </w:r>
            <w:r w:rsidRPr="003D1E8D">
              <w:rPr>
                <w:color w:val="FF0000"/>
              </w:rPr>
              <w:t>)</w:t>
            </w:r>
            <w:r w:rsidRPr="003D1E8D">
              <w:rPr>
                <w:rFonts w:hint="cs"/>
                <w:color w:val="FF0000"/>
                <w:cs/>
              </w:rPr>
              <w:t xml:space="preserve"> รวมทุก </w:t>
            </w:r>
            <w:r w:rsidRPr="003D1E8D">
              <w:rPr>
                <w:color w:val="FF0000"/>
              </w:rPr>
              <w:t>NSFR Remaining Term Range (310039, 310040, 310041</w:t>
            </w:r>
            <w:r w:rsidRPr="003D1E8D">
              <w:rPr>
                <w:color w:val="FF0000"/>
                <w:cs/>
              </w:rPr>
              <w:t>)</w:t>
            </w:r>
            <w:r w:rsidRPr="003D1E8D">
              <w:rPr>
                <w:color w:val="FF0000"/>
              </w:rPr>
              <w:t xml:space="preserve"> </w:t>
            </w:r>
            <w:r w:rsidRPr="003D1E8D">
              <w:rPr>
                <w:rFonts w:hint="cs"/>
                <w:color w:val="FF0000"/>
                <w:cs/>
              </w:rPr>
              <w:t>ต้องเท่ากับ</w:t>
            </w:r>
            <w:r w:rsidRPr="003D1E8D">
              <w:rPr>
                <w:color w:val="FF0000"/>
                <w:cs/>
              </w:rPr>
              <w:t xml:space="preserve"> </w:t>
            </w:r>
            <w:r w:rsidRPr="003D1E8D">
              <w:rPr>
                <w:rFonts w:hint="cs"/>
                <w:color w:val="FF0000"/>
                <w:cs/>
              </w:rPr>
              <w:t xml:space="preserve">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ที่ได้รับจากคู่สัญญาทั้งสิ้น</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1 </w:t>
            </w:r>
            <w:r w:rsidRPr="003D1E8D">
              <w:rPr>
                <w:color w:val="FF0000"/>
                <w:cs/>
              </w:rPr>
              <w:t>ส่วนที่ได้รับเป็นเงินสด</w:t>
            </w:r>
            <w:r w:rsidRPr="003D1E8D">
              <w:rPr>
                <w:color w:val="FF0000"/>
              </w:rPr>
              <w:t>” (477043) + “11</w:t>
            </w:r>
            <w:r w:rsidRPr="003D1E8D">
              <w:rPr>
                <w:color w:val="FF0000"/>
                <w:cs/>
              </w:rPr>
              <w:t>.</w:t>
            </w:r>
            <w:r w:rsidRPr="003D1E8D">
              <w:rPr>
                <w:color w:val="FF0000"/>
              </w:rPr>
              <w:t>4</w:t>
            </w:r>
            <w:r w:rsidRPr="003D1E8D">
              <w:rPr>
                <w:color w:val="FF0000"/>
                <w:cs/>
              </w:rPr>
              <w:t>.</w:t>
            </w:r>
            <w:r w:rsidRPr="003D1E8D">
              <w:rPr>
                <w:color w:val="FF0000"/>
              </w:rPr>
              <w:t xml:space="preserve">2 </w:t>
            </w:r>
            <w:r w:rsidRPr="003D1E8D">
              <w:rPr>
                <w:color w:val="FF0000"/>
                <w:cs/>
              </w:rPr>
              <w:t xml:space="preserve">ส่วนที่ได้รับเป็นสินทรัพย์สภาพคล่องชั้นที่ </w:t>
            </w:r>
            <w:r w:rsidRPr="003D1E8D">
              <w:rPr>
                <w:color w:val="FF0000"/>
              </w:rPr>
              <w:t xml:space="preserve">1” (477044) </w:t>
            </w:r>
            <w:r w:rsidRPr="003D1E8D">
              <w:rPr>
                <w:rFonts w:hint="cs"/>
                <w:color w:val="FF0000"/>
                <w:cs/>
              </w:rPr>
              <w:t>และ</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3 </w:t>
            </w:r>
            <w:r w:rsidRPr="003D1E8D">
              <w:rPr>
                <w:color w:val="FF0000"/>
                <w:cs/>
              </w:rPr>
              <w:t xml:space="preserve">ส่วนที่ได้รับเป็นสินทรัพย์อื่นที่ไม่ใช่สินทรัพย์สภาพคล่องชั้นที่ </w:t>
            </w:r>
            <w:r w:rsidRPr="003D1E8D">
              <w:rPr>
                <w:color w:val="FF0000"/>
              </w:rPr>
              <w:t xml:space="preserve">1” (477045) </w:t>
            </w:r>
            <w:r w:rsidRPr="003D1E8D">
              <w:rPr>
                <w:rFonts w:hint="cs"/>
                <w:color w:val="FF0000"/>
                <w:cs/>
              </w:rPr>
              <w:t xml:space="preserve">ทุก </w:t>
            </w:r>
            <w:r w:rsidRPr="003D1E8D">
              <w:rPr>
                <w:color w:val="FF0000"/>
              </w:rPr>
              <w:t>NFSR Remaining Term Range (310029)</w:t>
            </w:r>
          </w:p>
          <w:p w14:paraId="3AA9DB73" w14:textId="77777777" w:rsidR="00E6685D" w:rsidRPr="003D1E8D" w:rsidRDefault="00E6685D" w:rsidP="00F7648C">
            <w:pPr>
              <w:spacing w:before="120" w:line="360" w:lineRule="auto"/>
              <w:rPr>
                <w:color w:val="FF0000"/>
              </w:rPr>
            </w:pPr>
            <w:r w:rsidRPr="003D1E8D">
              <w:rPr>
                <w:color w:val="FF0000"/>
              </w:rPr>
              <w:t xml:space="preserve">    2.2.2 </w:t>
            </w:r>
            <w:r w:rsidRPr="003D1E8D">
              <w:rPr>
                <w:color w:val="FF0000"/>
                <w:cs/>
              </w:rPr>
              <w:t xml:space="preserve">ผลรวมของ </w:t>
            </w:r>
            <w:r w:rsidRPr="003D1E8D">
              <w:rPr>
                <w:color w:val="FF0000"/>
              </w:rPr>
              <w:t xml:space="preserve">NFSR Value </w:t>
            </w:r>
            <w:r w:rsidRPr="003D1E8D">
              <w:rPr>
                <w:color w:val="FF0000"/>
                <w:cs/>
              </w:rPr>
              <w:t xml:space="preserve">ของ </w:t>
            </w:r>
            <w:r w:rsidRPr="003D1E8D">
              <w:rPr>
                <w:color w:val="FF0000"/>
              </w:rPr>
              <w:t>Net Stable Funding Ratio Item “13</w:t>
            </w:r>
            <w:r w:rsidRPr="003D1E8D">
              <w:rPr>
                <w:color w:val="FF0000"/>
                <w:cs/>
              </w:rPr>
              <w:t>.</w:t>
            </w:r>
            <w:r w:rsidRPr="003D1E8D">
              <w:rPr>
                <w:color w:val="FF0000"/>
              </w:rPr>
              <w:t xml:space="preserve">1 </w:t>
            </w:r>
            <w:r w:rsidRPr="003D1E8D">
              <w:rPr>
                <w:color w:val="FF0000"/>
                <w:cs/>
              </w:rPr>
              <w:t xml:space="preserve">วงเงิน </w:t>
            </w:r>
            <w:r w:rsidRPr="003D1E8D">
              <w:rPr>
                <w:color w:val="FF0000"/>
              </w:rPr>
              <w:t xml:space="preserve">Committed line </w:t>
            </w:r>
            <w:r w:rsidRPr="003D1E8D">
              <w:rPr>
                <w:color w:val="FF0000"/>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3D1E8D">
              <w:rPr>
                <w:color w:val="FF0000"/>
              </w:rPr>
              <w:t>Regional hub</w:t>
            </w:r>
            <w:r w:rsidRPr="003D1E8D">
              <w:rPr>
                <w:color w:val="FF0000"/>
                <w:cs/>
              </w:rPr>
              <w:t xml:space="preserve">) ที่นับเป็น </w:t>
            </w:r>
            <w:r w:rsidRPr="003D1E8D">
              <w:rPr>
                <w:color w:val="FF0000"/>
              </w:rPr>
              <w:t xml:space="preserve">Available Stable Funding </w:t>
            </w:r>
            <w:r w:rsidRPr="003D1E8D">
              <w:rPr>
                <w:color w:val="FF0000"/>
                <w:cs/>
              </w:rPr>
              <w:t xml:space="preserve">ตามหลักเกณฑ์ </w:t>
            </w:r>
            <w:r w:rsidRPr="003D1E8D">
              <w:rPr>
                <w:color w:val="FF0000"/>
              </w:rPr>
              <w:t>NSFR” (477</w:t>
            </w:r>
            <w:r w:rsidRPr="003D1E8D">
              <w:rPr>
                <w:color w:val="FF0000"/>
                <w:cs/>
              </w:rPr>
              <w:t>057</w:t>
            </w:r>
            <w:r w:rsidRPr="003D1E8D">
              <w:rPr>
                <w:color w:val="FF0000"/>
              </w:rPr>
              <w:t xml:space="preserve">) </w:t>
            </w:r>
            <w:r w:rsidRPr="003D1E8D">
              <w:rPr>
                <w:color w:val="FF0000"/>
                <w:cs/>
              </w:rPr>
              <w:t xml:space="preserve">ทุก </w:t>
            </w:r>
            <w:r w:rsidRPr="003D1E8D">
              <w:rPr>
                <w:color w:val="FF0000"/>
              </w:rPr>
              <w:t>NSFR Remaining Term Range (310029</w:t>
            </w:r>
            <w:r w:rsidRPr="003D1E8D">
              <w:rPr>
                <w:color w:val="FF0000"/>
                <w:cs/>
              </w:rPr>
              <w:t xml:space="preserve">) </w:t>
            </w:r>
            <w:r w:rsidRPr="003D1E8D">
              <w:rPr>
                <w:color w:val="FF0000"/>
              </w:rPr>
              <w:t>&lt;= 0.4 * [</w:t>
            </w:r>
            <w:r w:rsidRPr="003D1E8D">
              <w:rPr>
                <w:color w:val="FF0000"/>
                <w:cs/>
              </w:rPr>
              <w:t>ผลรวมของ (</w:t>
            </w:r>
            <w:r w:rsidRPr="003D1E8D">
              <w:rPr>
                <w:color w:val="FF0000"/>
              </w:rPr>
              <w:t xml:space="preserve">NSFR value * </w:t>
            </w:r>
            <w:r w:rsidRPr="003D1E8D">
              <w:rPr>
                <w:color w:val="FF0000"/>
                <w:cs/>
              </w:rPr>
              <w:t>ค่าแปลงสภาพ) ของรายการย่อย</w:t>
            </w:r>
            <w:r w:rsidRPr="003D1E8D">
              <w:rPr>
                <w:color w:val="FF0000"/>
              </w:rPr>
              <w:t xml:space="preserve"> Net Stable Funding Ratio Item </w:t>
            </w:r>
            <w:r w:rsidRPr="003D1E8D">
              <w:rPr>
                <w:color w:val="FF0000"/>
                <w:cs/>
              </w:rPr>
              <w:t xml:space="preserve">ทุกรายการ ตั้งแต่ </w:t>
            </w:r>
            <w:r w:rsidRPr="003D1E8D">
              <w:rPr>
                <w:color w:val="FF0000"/>
              </w:rPr>
              <w:t>477</w:t>
            </w:r>
            <w:r w:rsidRPr="003D1E8D">
              <w:rPr>
                <w:color w:val="FF0000"/>
                <w:cs/>
              </w:rPr>
              <w:t>0</w:t>
            </w:r>
            <w:r w:rsidRPr="003D1E8D">
              <w:rPr>
                <w:color w:val="FF0000"/>
              </w:rPr>
              <w:t>61</w:t>
            </w:r>
            <w:r w:rsidRPr="003D1E8D">
              <w:rPr>
                <w:color w:val="FF0000"/>
                <w:cs/>
              </w:rPr>
              <w:t xml:space="preserve"> ถึง </w:t>
            </w:r>
            <w:r w:rsidRPr="003D1E8D">
              <w:rPr>
                <w:color w:val="FF0000"/>
              </w:rPr>
              <w:t xml:space="preserve">477220 </w:t>
            </w:r>
            <w:r w:rsidRPr="003D1E8D">
              <w:rPr>
                <w:color w:val="FF0000"/>
                <w:cs/>
              </w:rPr>
              <w:t xml:space="preserve">และ </w:t>
            </w:r>
            <w:r w:rsidRPr="003D1E8D">
              <w:rPr>
                <w:color w:val="FF0000"/>
              </w:rPr>
              <w:t xml:space="preserve">477253 </w:t>
            </w:r>
            <w:r w:rsidRPr="003D1E8D">
              <w:rPr>
                <w:color w:val="FF0000"/>
                <w:cs/>
              </w:rPr>
              <w:t xml:space="preserve">ถึง </w:t>
            </w:r>
            <w:r w:rsidRPr="003D1E8D">
              <w:rPr>
                <w:color w:val="FF0000"/>
              </w:rPr>
              <w:t xml:space="preserve">477271 </w:t>
            </w:r>
            <w:r w:rsidRPr="003D1E8D">
              <w:rPr>
                <w:color w:val="FF0000"/>
                <w:cs/>
              </w:rPr>
              <w:t xml:space="preserve">บวกด้วย ผลรวมของ </w:t>
            </w:r>
            <w:r w:rsidRPr="003D1E8D">
              <w:rPr>
                <w:color w:val="FF0000"/>
              </w:rPr>
              <w:t xml:space="preserve">(NSFR Value </w:t>
            </w:r>
            <w:r w:rsidRPr="003D1E8D">
              <w:rPr>
                <w:color w:val="FF0000"/>
                <w:cs/>
              </w:rPr>
              <w:t xml:space="preserve">ที่ได้จากการคำนวณ </w:t>
            </w:r>
            <w:r w:rsidRPr="003D1E8D">
              <w:rPr>
                <w:color w:val="FF0000"/>
              </w:rPr>
              <w:t xml:space="preserve">* </w:t>
            </w:r>
            <w:r w:rsidRPr="003D1E8D">
              <w:rPr>
                <w:color w:val="FF0000"/>
                <w:cs/>
              </w:rPr>
              <w:t>ค่าแปลงสภาพ</w:t>
            </w:r>
            <w:r w:rsidRPr="003D1E8D">
              <w:rPr>
                <w:color w:val="FF0000"/>
              </w:rPr>
              <w:t>)</w:t>
            </w:r>
            <w:r w:rsidRPr="003D1E8D">
              <w:rPr>
                <w:color w:val="FF0000"/>
                <w:cs/>
              </w:rPr>
              <w:t xml:space="preserve"> ของ </w:t>
            </w:r>
            <w:r w:rsidRPr="003D1E8D">
              <w:rPr>
                <w:color w:val="FF0000"/>
              </w:rPr>
              <w:t>Net Stable Funding Ratio Item</w:t>
            </w:r>
            <w:r w:rsidRPr="003D1E8D">
              <w:rPr>
                <w:color w:val="FF0000"/>
                <w:cs/>
              </w:rPr>
              <w:t xml:space="preserve"> </w:t>
            </w:r>
            <w:r w:rsidRPr="003D1E8D">
              <w:rPr>
                <w:color w:val="FF0000"/>
              </w:rPr>
              <w:t xml:space="preserve">477238 477239 </w:t>
            </w:r>
            <w:r w:rsidRPr="003D1E8D">
              <w:rPr>
                <w:color w:val="FF0000"/>
                <w:cs/>
              </w:rPr>
              <w:t xml:space="preserve">และ </w:t>
            </w:r>
            <w:r w:rsidRPr="003D1E8D">
              <w:rPr>
                <w:color w:val="FF0000"/>
              </w:rPr>
              <w:t>477252]</w:t>
            </w:r>
            <w:r w:rsidRPr="003D1E8D">
              <w:rPr>
                <w:color w:val="FF0000"/>
                <w:cs/>
              </w:rPr>
              <w:t xml:space="preserve"> </w:t>
            </w:r>
          </w:p>
          <w:p w14:paraId="2154A5BE" w14:textId="77777777" w:rsidR="00E6685D" w:rsidRPr="003D1E8D" w:rsidRDefault="00E6685D" w:rsidP="00F7648C">
            <w:pPr>
              <w:spacing w:before="120" w:line="360" w:lineRule="auto"/>
              <w:rPr>
                <w:b/>
                <w:bCs/>
                <w:color w:val="FF0000"/>
              </w:rPr>
            </w:pPr>
            <w:r w:rsidRPr="003D1E8D">
              <w:rPr>
                <w:b/>
                <w:bCs/>
                <w:color w:val="FF0000"/>
                <w:cs/>
              </w:rPr>
              <w:t>รายละเอียดการคำนวณ</w:t>
            </w:r>
            <w:r w:rsidRPr="003D1E8D">
              <w:rPr>
                <w:b/>
                <w:bCs/>
                <w:color w:val="FF0000"/>
              </w:rPr>
              <w:t xml:space="preserve"> NSFR Value </w:t>
            </w:r>
            <w:r w:rsidRPr="003D1E8D">
              <w:rPr>
                <w:b/>
                <w:bCs/>
                <w:color w:val="FF0000"/>
                <w:cs/>
              </w:rPr>
              <w:t xml:space="preserve">ของ </w:t>
            </w:r>
            <w:r w:rsidRPr="003D1E8D">
              <w:rPr>
                <w:b/>
                <w:bCs/>
                <w:color w:val="FF0000"/>
              </w:rPr>
              <w:t>Net Stable Funding Ratio Item</w:t>
            </w:r>
            <w:r w:rsidRPr="003D1E8D">
              <w:rPr>
                <w:b/>
                <w:bCs/>
                <w:color w:val="FF0000"/>
                <w:cs/>
              </w:rPr>
              <w:t xml:space="preserve"> </w:t>
            </w:r>
            <w:r w:rsidRPr="003D1E8D">
              <w:rPr>
                <w:b/>
                <w:bCs/>
                <w:color w:val="FF0000"/>
              </w:rPr>
              <w:t xml:space="preserve">477238 477239 </w:t>
            </w:r>
            <w:r w:rsidRPr="003D1E8D">
              <w:rPr>
                <w:b/>
                <w:bCs/>
                <w:color w:val="FF0000"/>
                <w:cs/>
              </w:rPr>
              <w:t xml:space="preserve">และ </w:t>
            </w:r>
            <w:r w:rsidRPr="003D1E8D">
              <w:rPr>
                <w:b/>
                <w:bCs/>
                <w:color w:val="FF0000"/>
              </w:rPr>
              <w:t>477252</w:t>
            </w:r>
            <w:r w:rsidRPr="003D1E8D">
              <w:rPr>
                <w:b/>
                <w:bCs/>
                <w:color w:val="FF0000"/>
                <w:cs/>
              </w:rPr>
              <w:t xml:space="preserve"> มีดังนี้</w:t>
            </w:r>
          </w:p>
          <w:p w14:paraId="47673121"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lastRenderedPageBreak/>
              <w:t xml:space="preserve">Net Stable Funding Ratio Item 477238 </w:t>
            </w:r>
            <w:r w:rsidRPr="003D1E8D">
              <w:rPr>
                <w:color w:val="FF0000"/>
                <w:cs/>
              </w:rPr>
              <w:t>สินทรัพย์จากธุรกรรมอนุพันธ์ คำนวณโดยนำสินทรัพย์จากธุรกรรมอนุพันธ์ (</w:t>
            </w:r>
            <w:r w:rsidRPr="003D1E8D">
              <w:rPr>
                <w:color w:val="FF0000"/>
              </w:rPr>
              <w:t>NFSR Item 477222</w:t>
            </w:r>
            <w:r w:rsidRPr="003D1E8D">
              <w:rPr>
                <w:color w:val="FF0000"/>
                <w:cs/>
              </w:rPr>
              <w:t>) ลบด้วยหลักประกันผันแปรในรูปของเงินสด (</w:t>
            </w:r>
            <w:r w:rsidRPr="003D1E8D">
              <w:rPr>
                <w:color w:val="FF0000"/>
              </w:rPr>
              <w:t>Cash</w:t>
            </w:r>
            <w:r w:rsidRPr="003D1E8D">
              <w:rPr>
                <w:color w:val="FF0000"/>
                <w:cs/>
              </w:rPr>
              <w:t xml:space="preserve"> </w:t>
            </w:r>
            <w:r w:rsidRPr="003D1E8D">
              <w:rPr>
                <w:color w:val="FF0000"/>
              </w:rPr>
              <w:t>variation margin</w:t>
            </w:r>
            <w:r w:rsidRPr="003D1E8D">
              <w:rPr>
                <w:color w:val="FF0000"/>
                <w:cs/>
              </w:rPr>
              <w:t>) ที่ได้รับจากคู่สัญญา (</w:t>
            </w:r>
            <w:r w:rsidRPr="003D1E8D">
              <w:rPr>
                <w:color w:val="FF0000"/>
              </w:rPr>
              <w:t>NFSR Item 477228</w:t>
            </w:r>
            <w:r w:rsidRPr="003D1E8D">
              <w:rPr>
                <w:color w:val="FF0000"/>
                <w:cs/>
              </w:rPr>
              <w:t xml:space="preserve">) </w:t>
            </w:r>
            <w:r w:rsidRPr="003D1E8D">
              <w:rPr>
                <w:color w:val="FF0000"/>
              </w:rPr>
              <w:t>[477238 = 477222 - 477228]</w:t>
            </w:r>
          </w:p>
          <w:p w14:paraId="5CD4A749"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477239 </w:t>
            </w:r>
            <w:r w:rsidRPr="003D1E8D">
              <w:rPr>
                <w:color w:val="FF0000"/>
                <w:cs/>
              </w:rPr>
              <w:t xml:space="preserve">ความต้องการแหล่งเงินที่มีความมั่นคงที่เกี่ยวข้องกับหนี้สินจากธุรกรรมอนุพันธ์ คำนวณจากร้อยละ </w:t>
            </w:r>
            <w:r w:rsidRPr="003D1E8D">
              <w:rPr>
                <w:color w:val="FF0000"/>
              </w:rPr>
              <w:t>5</w:t>
            </w:r>
            <w:r w:rsidRPr="003D1E8D">
              <w:rPr>
                <w:color w:val="FF0000"/>
                <w:cs/>
              </w:rPr>
              <w:t xml:space="preserve"> ของฐานะของหนี้สินจากธุรกรรมอนุพันธ์ (</w:t>
            </w:r>
            <w:r w:rsidRPr="003D1E8D">
              <w:rPr>
                <w:color w:val="FF0000"/>
              </w:rPr>
              <w:t>NFSR Item 477031</w:t>
            </w:r>
            <w:r w:rsidRPr="003D1E8D">
              <w:rPr>
                <w:color w:val="FF0000"/>
                <w:cs/>
              </w:rPr>
              <w:t>)</w:t>
            </w:r>
            <w:r w:rsidRPr="003D1E8D">
              <w:rPr>
                <w:color w:val="FF0000"/>
              </w:rPr>
              <w:t xml:space="preserve"> [477239 = 477031 * 0.05]</w:t>
            </w:r>
          </w:p>
          <w:p w14:paraId="652295BA"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477252 </w:t>
            </w:r>
            <w:r w:rsidRPr="003D1E8D">
              <w:rPr>
                <w:color w:val="FF0000"/>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คำนวณโดยนำหลักประกันเริ่มต้น (</w:t>
            </w:r>
            <w:r w:rsidRPr="003D1E8D">
              <w:rPr>
                <w:color w:val="FF0000"/>
              </w:rPr>
              <w:t>Initial margin</w:t>
            </w:r>
            <w:r w:rsidRPr="003D1E8D">
              <w:rPr>
                <w:color w:val="FF0000"/>
                <w:cs/>
              </w:rPr>
              <w:t>) ที่วางไว้กับคู่สัญญาทั้งสิ้น (</w:t>
            </w:r>
            <w:r w:rsidRPr="003D1E8D">
              <w:rPr>
                <w:color w:val="FF0000"/>
              </w:rPr>
              <w:t>NFSR Item 477240</w:t>
            </w:r>
            <w:r w:rsidRPr="003D1E8D">
              <w:rPr>
                <w:color w:val="FF0000"/>
                <w:cs/>
              </w:rPr>
              <w:t>) ลบด้วยหลักประกันเริ่มต้น (</w:t>
            </w:r>
            <w:r w:rsidRPr="003D1E8D">
              <w:rPr>
                <w:color w:val="FF0000"/>
              </w:rPr>
              <w:t>Initial margin</w:t>
            </w:r>
            <w:r w:rsidRPr="003D1E8D">
              <w:rPr>
                <w:color w:val="FF0000"/>
                <w:cs/>
              </w:rPr>
              <w:t>) ที่วางไว้ในนามของลูกค้า (</w:t>
            </w:r>
            <w:r w:rsidRPr="003D1E8D">
              <w:rPr>
                <w:color w:val="FF0000"/>
              </w:rPr>
              <w:t>NFSR Item 477245</w:t>
            </w:r>
            <w:r w:rsidRPr="003D1E8D">
              <w:rPr>
                <w:color w:val="FF0000"/>
                <w:cs/>
              </w:rPr>
              <w:t>) และบวกด้วยเงินสดหรือสินทรัพย์อื่นที่วางไว้เป็นกองทุนทดแทนความเสียหายจากการผิดนัดชำระราคา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xml:space="preserve">) </w:t>
            </w:r>
            <w:r w:rsidRPr="003D1E8D">
              <w:rPr>
                <w:color w:val="FF0000"/>
                <w:cs/>
              </w:rPr>
              <w:lastRenderedPageBreak/>
              <w:t>(</w:t>
            </w:r>
            <w:r w:rsidRPr="003D1E8D">
              <w:rPr>
                <w:color w:val="FF0000"/>
              </w:rPr>
              <w:t>NFSR Item 477251</w:t>
            </w:r>
            <w:r w:rsidRPr="003D1E8D">
              <w:rPr>
                <w:color w:val="FF0000"/>
                <w:cs/>
              </w:rPr>
              <w:t>)</w:t>
            </w:r>
            <w:r w:rsidRPr="003D1E8D">
              <w:rPr>
                <w:color w:val="FF0000"/>
              </w:rPr>
              <w:t xml:space="preserve"> [477252 = 477240 – 477245 + 477251]</w:t>
            </w:r>
          </w:p>
          <w:p w14:paraId="7AD6E439" w14:textId="77777777" w:rsidR="00E6685D" w:rsidRPr="003D1E8D" w:rsidRDefault="00E6685D" w:rsidP="00F7648C">
            <w:pPr>
              <w:spacing w:before="120" w:line="360" w:lineRule="auto"/>
              <w:rPr>
                <w:color w:val="FF0000"/>
                <w:cs/>
              </w:rPr>
            </w:pPr>
            <w:r w:rsidRPr="003D1E8D">
              <w:rPr>
                <w:color w:val="FF0000"/>
              </w:rPr>
              <w:t xml:space="preserve">  2.2.3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3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Pr="003D1E8D">
              <w:rPr>
                <w:color w:val="FF0000"/>
              </w:rPr>
              <w:t>” (477</w:t>
            </w:r>
            <w:r w:rsidRPr="003D1E8D">
              <w:rPr>
                <w:color w:val="FF0000"/>
                <w:cs/>
              </w:rPr>
              <w:t>246</w:t>
            </w:r>
            <w:r w:rsidRPr="003D1E8D">
              <w:rPr>
                <w:color w:val="FF0000"/>
              </w:rPr>
              <w:t xml:space="preserve">) </w:t>
            </w:r>
            <w:r w:rsidRPr="003D1E8D">
              <w:rPr>
                <w:rFonts w:hint="cs"/>
                <w:color w:val="FF0000"/>
                <w:cs/>
              </w:rPr>
              <w:t xml:space="preserve">รวมทุก </w:t>
            </w:r>
            <w:r w:rsidRPr="003D1E8D">
              <w:rPr>
                <w:color w:val="FF0000"/>
              </w:rPr>
              <w:t>NSFR Remaining Term Range (310039, 310040, 310041</w:t>
            </w:r>
            <w:r w:rsidRPr="003D1E8D">
              <w:rPr>
                <w:color w:val="FF0000"/>
                <w:cs/>
              </w:rPr>
              <w:t>)</w:t>
            </w:r>
            <w:r w:rsidRPr="003D1E8D">
              <w:rPr>
                <w:rFonts w:hint="cs"/>
                <w:color w:val="FF0000"/>
                <w:cs/>
              </w:rPr>
              <w:t xml:space="preserve"> ต้องมีค่าเท่ากับ 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ส่วนที่วางเพื่อธนาคารพาณิชย์เอง</w:t>
            </w:r>
            <w:r w:rsidRPr="003D1E8D">
              <w:rPr>
                <w:color w:val="FF0000"/>
              </w:rPr>
              <w:t xml:space="preserve">  “12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 (477</w:t>
            </w:r>
            <w:r w:rsidRPr="003D1E8D">
              <w:rPr>
                <w:color w:val="FF0000"/>
                <w:cs/>
              </w:rPr>
              <w:t>242</w:t>
            </w:r>
            <w:r w:rsidRPr="003D1E8D">
              <w:rPr>
                <w:color w:val="FF0000"/>
              </w:rPr>
              <w:t>)</w:t>
            </w:r>
            <w:r w:rsidRPr="003D1E8D">
              <w:rPr>
                <w:color w:val="FF0000"/>
                <w:cs/>
              </w:rPr>
              <w:t xml:space="preserve"> </w:t>
            </w:r>
            <w:r w:rsidRPr="003D1E8D">
              <w:rPr>
                <w:color w:val="FF0000"/>
              </w:rPr>
              <w:t>+</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w:t>
            </w:r>
            <w:r w:rsidRPr="003D1E8D">
              <w:rPr>
                <w:color w:val="FF0000"/>
                <w:cs/>
              </w:rPr>
              <w:t xml:space="preserve"> (</w:t>
            </w:r>
            <w:r w:rsidRPr="003D1E8D">
              <w:rPr>
                <w:color w:val="FF0000"/>
              </w:rPr>
              <w:t>477</w:t>
            </w:r>
            <w:r w:rsidRPr="003D1E8D">
              <w:rPr>
                <w:color w:val="FF0000"/>
                <w:cs/>
              </w:rPr>
              <w:t>243</w:t>
            </w:r>
            <w:r w:rsidRPr="003D1E8D">
              <w:rPr>
                <w:color w:val="FF0000"/>
              </w:rPr>
              <w:t xml:space="preserve">) </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244</w:t>
            </w:r>
            <w:r w:rsidRPr="003D1E8D">
              <w:rPr>
                <w:color w:val="FF0000"/>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p w14:paraId="20FE4EE0" w14:textId="77777777" w:rsidR="00E6685D" w:rsidRPr="003D1E8D" w:rsidRDefault="00E6685D" w:rsidP="00F7648C">
            <w:pPr>
              <w:spacing w:before="120" w:line="360" w:lineRule="auto"/>
              <w:rPr>
                <w:color w:val="FF0000"/>
                <w:cs/>
              </w:rPr>
            </w:pPr>
            <w:r w:rsidRPr="003D1E8D">
              <w:rPr>
                <w:color w:val="FF0000"/>
              </w:rPr>
              <w:t xml:space="preserve">  2.2.4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4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ที่วางไว้ในนามของธนาคารพาณิชย์เองที่วางไว้กับคู่สัญญาที่</w:t>
            </w:r>
            <w:r w:rsidRPr="003D1E8D">
              <w:rPr>
                <w:color w:val="FF0000"/>
                <w:u w:val="single"/>
                <w:cs/>
              </w:rPr>
              <w:t>ไม่ได้</w:t>
            </w:r>
            <w:r w:rsidRPr="003D1E8D">
              <w:rPr>
                <w:color w:val="FF0000"/>
                <w:cs/>
              </w:rPr>
              <w:t>รับยกเว้นการปฏิบัติตามหลักเกณฑ์การเรียกและวางหลักประกันสำหรับธุรกรรมอนุพันธ์ (</w:t>
            </w:r>
            <w:r w:rsidRPr="003D1E8D">
              <w:rPr>
                <w:color w:val="FF0000"/>
              </w:rPr>
              <w:t>BCBS</w:t>
            </w:r>
            <w:r w:rsidRPr="003D1E8D">
              <w:rPr>
                <w:color w:val="FF0000"/>
                <w:cs/>
              </w:rPr>
              <w:t>-</w:t>
            </w:r>
            <w:r w:rsidRPr="003D1E8D">
              <w:rPr>
                <w:color w:val="FF0000"/>
              </w:rPr>
              <w:t>IOSCO</w:t>
            </w:r>
            <w:r w:rsidRPr="003D1E8D">
              <w:rPr>
                <w:color w:val="FF0000"/>
                <w:cs/>
              </w:rPr>
              <w:t xml:space="preserve">: </w:t>
            </w:r>
            <w:r w:rsidRPr="003D1E8D">
              <w:rPr>
                <w:color w:val="FF0000"/>
              </w:rPr>
              <w:t>Margin requirements for non</w:t>
            </w:r>
            <w:r w:rsidRPr="003D1E8D">
              <w:rPr>
                <w:color w:val="FF0000"/>
                <w:cs/>
              </w:rPr>
              <w:t>-</w:t>
            </w:r>
            <w:r w:rsidRPr="003D1E8D">
              <w:rPr>
                <w:color w:val="FF0000"/>
              </w:rPr>
              <w:t>centrally cleared derivatives</w:t>
            </w:r>
            <w:r w:rsidRPr="003D1E8D">
              <w:rPr>
                <w:color w:val="FF0000"/>
                <w:cs/>
              </w:rPr>
              <w:t>)</w:t>
            </w:r>
            <w:r w:rsidRPr="003D1E8D">
              <w:rPr>
                <w:color w:val="FF0000"/>
              </w:rPr>
              <w:t>” (477</w:t>
            </w:r>
            <w:r w:rsidRPr="003D1E8D">
              <w:rPr>
                <w:color w:val="FF0000"/>
                <w:cs/>
              </w:rPr>
              <w:t>24</w:t>
            </w:r>
            <w:r w:rsidRPr="003D1E8D">
              <w:rPr>
                <w:color w:val="FF0000"/>
              </w:rPr>
              <w:t>7)</w:t>
            </w:r>
            <w:r w:rsidRPr="003D1E8D">
              <w:rPr>
                <w:rFonts w:hint="cs"/>
                <w:color w:val="FF0000"/>
                <w:cs/>
              </w:rPr>
              <w:t xml:space="preserve"> </w:t>
            </w:r>
            <w:r w:rsidRPr="003D1E8D">
              <w:rPr>
                <w:color w:val="FF0000"/>
              </w:rPr>
              <w:t>+ “12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1 </w:t>
            </w:r>
            <w:r w:rsidRPr="003D1E8D">
              <w:rPr>
                <w:color w:val="FF0000"/>
                <w:cs/>
              </w:rPr>
              <w:t>ส่วนของนิติบุคคลอื่นที่ไม่ใช่นิติบุคคลที่ประกอบธุรกิจทางการเงินซึ่งไม่มีความสำคัญในเชิงระบบ</w:t>
            </w:r>
            <w:r w:rsidRPr="003D1E8D">
              <w:rPr>
                <w:color w:val="FF0000"/>
              </w:rPr>
              <w:t>”</w:t>
            </w:r>
            <w:r w:rsidRPr="003D1E8D">
              <w:rPr>
                <w:color w:val="FF0000"/>
                <w:cs/>
              </w:rPr>
              <w:t xml:space="preserve"> (</w:t>
            </w:r>
            <w:r w:rsidRPr="003D1E8D">
              <w:rPr>
                <w:color w:val="FF0000"/>
              </w:rPr>
              <w:t>477</w:t>
            </w:r>
            <w:r w:rsidRPr="003D1E8D">
              <w:rPr>
                <w:color w:val="FF0000"/>
                <w:cs/>
              </w:rPr>
              <w:t>24</w:t>
            </w:r>
            <w:r w:rsidRPr="003D1E8D">
              <w:rPr>
                <w:color w:val="FF0000"/>
              </w:rPr>
              <w:t>9)</w:t>
            </w:r>
            <w:r w:rsidRPr="003D1E8D">
              <w:rPr>
                <w:color w:val="FF0000"/>
                <w:cs/>
              </w:rPr>
              <w:t xml:space="preserve"> +</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2 </w:t>
            </w:r>
            <w:r w:rsidRPr="003D1E8D">
              <w:rPr>
                <w:color w:val="FF0000"/>
                <w:cs/>
              </w:rPr>
              <w:t>ส่วนของรัฐบาล ธนาคารกลาง ธนาคารเพื่อการ</w:t>
            </w:r>
            <w:r w:rsidRPr="003D1E8D">
              <w:rPr>
                <w:color w:val="FF0000"/>
                <w:cs/>
              </w:rPr>
              <w:lastRenderedPageBreak/>
              <w:t>พัฒนาระหว่างประเทศ (</w:t>
            </w:r>
            <w:r w:rsidRPr="003D1E8D">
              <w:rPr>
                <w:color w:val="FF0000"/>
              </w:rPr>
              <w:t>MDBs</w:t>
            </w:r>
            <w:r w:rsidRPr="003D1E8D">
              <w:rPr>
                <w:color w:val="FF0000"/>
                <w:cs/>
              </w:rPr>
              <w:t>) หรือธนาคารเพื่อการชำระเงินระหว่างประเทศ (</w:t>
            </w:r>
            <w:r w:rsidRPr="003D1E8D">
              <w:rPr>
                <w:color w:val="FF0000"/>
              </w:rPr>
              <w:t>BIS</w:t>
            </w:r>
            <w:r w:rsidRPr="003D1E8D">
              <w:rPr>
                <w:color w:val="FF0000"/>
                <w:cs/>
              </w:rPr>
              <w:t>)</w:t>
            </w:r>
            <w:r w:rsidRPr="003D1E8D">
              <w:rPr>
                <w:rFonts w:hint="cs"/>
                <w:color w:val="FF0000"/>
                <w:cs/>
              </w:rPr>
              <w:t>”</w:t>
            </w:r>
            <w:r w:rsidRPr="003D1E8D">
              <w:rPr>
                <w:color w:val="FF0000"/>
                <w:cs/>
              </w:rPr>
              <w:t xml:space="preserve"> </w:t>
            </w:r>
            <w:r w:rsidRPr="003D1E8D">
              <w:rPr>
                <w:color w:val="FF0000"/>
              </w:rPr>
              <w:t>(477</w:t>
            </w:r>
            <w:r w:rsidRPr="003D1E8D">
              <w:rPr>
                <w:color w:val="FF0000"/>
                <w:cs/>
              </w:rPr>
              <w:t>2</w:t>
            </w:r>
            <w:r w:rsidRPr="003D1E8D">
              <w:rPr>
                <w:color w:val="FF0000"/>
              </w:rPr>
              <w:t>50)</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r w:rsidRPr="003D1E8D">
              <w:rPr>
                <w:color w:val="FF0000"/>
              </w:rPr>
              <w:t xml:space="preserve"> </w:t>
            </w:r>
            <w:r w:rsidRPr="003D1E8D">
              <w:rPr>
                <w:color w:val="FF0000"/>
                <w:cs/>
              </w:rPr>
              <w:t>ต้องเท่ากับผลรวมของ</w:t>
            </w:r>
            <w:r w:rsidRPr="003D1E8D">
              <w:rPr>
                <w:rFonts w:hint="cs"/>
                <w:color w:val="FF0000"/>
                <w:cs/>
              </w:rPr>
              <w:t xml:space="preserve"> </w:t>
            </w:r>
            <w:r w:rsidRPr="003D1E8D">
              <w:rPr>
                <w:color w:val="FF0000"/>
              </w:rPr>
              <w:t>Net Stable Funding Ratio Item</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 (477</w:t>
            </w:r>
            <w:r w:rsidRPr="003D1E8D">
              <w:rPr>
                <w:color w:val="FF0000"/>
                <w:cs/>
              </w:rPr>
              <w:t>243</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w:t>
            </w:r>
            <w:r w:rsidRPr="003D1E8D">
              <w:rPr>
                <w:color w:val="FF0000"/>
              </w:rPr>
              <w:t>4)</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tc>
      </w:tr>
    </w:tbl>
    <w:p w14:paraId="0BB166BA" w14:textId="14FBAC14" w:rsidR="00E72A0D" w:rsidRDefault="00E72A0D">
      <w:r>
        <w:lastRenderedPageBreak/>
        <w:br w:type="page"/>
      </w:r>
    </w:p>
    <w:p w14:paraId="090156A5" w14:textId="77777777" w:rsidR="00E72A0D" w:rsidRPr="00AA2BDB" w:rsidRDefault="00E72A0D" w:rsidP="00B07E38">
      <w:pPr>
        <w:pStyle w:val="Heading2"/>
        <w:numPr>
          <w:ilvl w:val="0"/>
          <w:numId w:val="10"/>
        </w:numPr>
        <w:spacing w:before="240" w:after="240" w:line="240" w:lineRule="exact"/>
        <w:rPr>
          <w:i/>
          <w:iCs/>
          <w:color w:val="000000" w:themeColor="text1"/>
        </w:rPr>
      </w:pPr>
      <w:bookmarkStart w:id="22" w:name="_Toc11080984"/>
      <w:r w:rsidRPr="00AA2BDB">
        <w:rPr>
          <w:color w:val="000000" w:themeColor="text1"/>
        </w:rPr>
        <w:lastRenderedPageBreak/>
        <w:t xml:space="preserve">Subject Area: </w:t>
      </w:r>
      <w:r>
        <w:rPr>
          <w:color w:val="000000" w:themeColor="text1"/>
        </w:rPr>
        <w:t>Strategic Risk</w:t>
      </w:r>
      <w:bookmarkEnd w:id="22"/>
    </w:p>
    <w:p w14:paraId="1365A20E" w14:textId="77777777" w:rsidR="00E72A0D" w:rsidRPr="000B4FE8" w:rsidRDefault="00E72A0D" w:rsidP="00E72A0D">
      <w:pPr>
        <w:rPr>
          <w:sz w:val="2"/>
          <w:szCs w:val="2"/>
        </w:rPr>
      </w:pPr>
    </w:p>
    <w:p w14:paraId="3D06A9B6" w14:textId="77777777" w:rsidR="00E72A0D" w:rsidRPr="000B4FE8" w:rsidRDefault="00E72A0D" w:rsidP="00E72A0D">
      <w:pPr>
        <w:rPr>
          <w:sz w:val="2"/>
          <w:szCs w:val="2"/>
        </w:rPr>
      </w:pPr>
    </w:p>
    <w:p w14:paraId="43A96E8E" w14:textId="77777777" w:rsidR="00E72A0D" w:rsidRPr="005A0556" w:rsidRDefault="00E72A0D" w:rsidP="00B07E38">
      <w:pPr>
        <w:pStyle w:val="Heading3"/>
        <w:numPr>
          <w:ilvl w:val="0"/>
          <w:numId w:val="9"/>
        </w:numPr>
        <w:spacing w:line="240" w:lineRule="exact"/>
      </w:pPr>
      <w:bookmarkStart w:id="23" w:name="_Toc11080985"/>
      <w:r w:rsidRPr="00A30052">
        <w:t xml:space="preserve">Data Set: </w:t>
      </w:r>
      <w:r w:rsidRPr="00A30052">
        <w:rPr>
          <w:rFonts w:hint="cs"/>
          <w:cs/>
        </w:rPr>
        <w:t>ข้อมูลเป้าหมายทางการเงินของสถาบันการเงิน</w:t>
      </w:r>
      <w:bookmarkEnd w:id="23"/>
    </w:p>
    <w:p w14:paraId="56030358" w14:textId="77777777" w:rsidR="00E72A0D" w:rsidRPr="00A0647C" w:rsidRDefault="00E72A0D"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A0647C">
        <w:rPr>
          <w:b/>
          <w:bCs/>
          <w:color w:val="000000" w:themeColor="text1"/>
          <w:u w:val="single"/>
          <w:cs/>
        </w:rPr>
        <w:t>คำอธิบาย</w:t>
      </w:r>
    </w:p>
    <w:p w14:paraId="4CA424EE" w14:textId="77777777" w:rsidR="00E72A0D" w:rsidRPr="00743AF6" w:rsidRDefault="00E72A0D" w:rsidP="001F4775">
      <w:pPr>
        <w:pStyle w:val="Header"/>
        <w:tabs>
          <w:tab w:val="clear" w:pos="4153"/>
          <w:tab w:val="clear" w:pos="8306"/>
          <w:tab w:val="left" w:pos="1260"/>
          <w:tab w:val="left" w:pos="1530"/>
          <w:tab w:val="left" w:pos="1890"/>
        </w:tabs>
        <w:spacing w:line="360" w:lineRule="auto"/>
        <w:ind w:right="382"/>
        <w:rPr>
          <w:color w:val="000000" w:themeColor="text1"/>
        </w:rPr>
      </w:pPr>
      <w:r w:rsidRPr="00A0647C">
        <w:rPr>
          <w:color w:val="000000" w:themeColor="text1"/>
        </w:rPr>
        <w:tab/>
      </w:r>
      <w:r w:rsidRPr="00743AF6">
        <w:rPr>
          <w:color w:val="000000" w:themeColor="text1"/>
        </w:rPr>
        <w:t xml:space="preserve">Data Set </w:t>
      </w:r>
      <w:r w:rsidRPr="00743AF6">
        <w:rPr>
          <w:color w:val="000000" w:themeColor="text1"/>
          <w:cs/>
        </w:rPr>
        <w:t>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w:t>
      </w:r>
      <w:r>
        <w:rPr>
          <w:color w:val="000000" w:themeColor="text1"/>
          <w:cs/>
        </w:rPr>
        <w:t xml:space="preserve"> </w:t>
      </w:r>
      <w:r w:rsidRPr="00743AF6">
        <w:rPr>
          <w:color w:val="000000" w:themeColor="text1"/>
          <w:cs/>
        </w:rPr>
        <w:t xml:space="preserve">เงินให้สินเชื่อรวม เงินให้สินเชื่อแยกตามขนาดธุรกิจ เช่น สินเชื่อ </w:t>
      </w:r>
      <w:r w:rsidRPr="00743AF6">
        <w:rPr>
          <w:color w:val="000000" w:themeColor="text1"/>
        </w:rPr>
        <w:t xml:space="preserve">Corporate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w:t>
      </w:r>
      <w:r>
        <w:rPr>
          <w:color w:val="000000" w:themeColor="text1"/>
          <w:cs/>
        </w:rPr>
        <w:t xml:space="preserve"> </w:t>
      </w:r>
      <w:r w:rsidRPr="00743AF6">
        <w:rPr>
          <w:color w:val="000000" w:themeColor="text1"/>
          <w:cs/>
        </w:rPr>
        <w:t xml:space="preserve">เป้าหมายเงินกองทุน เป้าหมายอัตราส่วนที่สำคัญ ได้แก่ </w:t>
      </w:r>
      <w:r w:rsidRPr="00743AF6">
        <w:rPr>
          <w:color w:val="000000" w:themeColor="text1"/>
        </w:rPr>
        <w:t xml:space="preserve">NPL ROA ROE </w:t>
      </w:r>
      <w:r w:rsidRPr="00743AF6">
        <w:rPr>
          <w:color w:val="000000" w:themeColor="text1"/>
          <w:cs/>
        </w:rPr>
        <w:t xml:space="preserve">และ </w:t>
      </w:r>
      <w:r w:rsidRPr="00743AF6">
        <w:rPr>
          <w:color w:val="000000" w:themeColor="text1"/>
        </w:rPr>
        <w:t xml:space="preserve">BIS Ratio </w:t>
      </w:r>
      <w:r w:rsidRPr="00743AF6">
        <w:rPr>
          <w:color w:val="000000" w:themeColor="text1"/>
          <w:cs/>
        </w:rPr>
        <w:t xml:space="preserve">เป็นต้น </w:t>
      </w:r>
    </w:p>
    <w:p w14:paraId="50298FC2" w14:textId="77777777"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rPr>
      </w:pPr>
      <w:r w:rsidRPr="00743AF6">
        <w:rPr>
          <w:color w:val="000000" w:themeColor="text1"/>
          <w:cs/>
        </w:rPr>
        <w:t xml:space="preserve">ทั้งนี้ การจัดประเภทเงินให้สินเชื่อแยกตามขนาดธุรกิจ (สินเชื่อ </w:t>
      </w:r>
      <w:r w:rsidRPr="00743AF6">
        <w:rPr>
          <w:color w:val="000000" w:themeColor="text1"/>
        </w:rPr>
        <w:t>Corporate</w:t>
      </w:r>
      <w:r>
        <w:rPr>
          <w:color w:val="000000" w:themeColor="text1"/>
        </w:rPr>
        <w:t xml:space="preserv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 xml:space="preserve">และ สินเชื่อ </w:t>
      </w:r>
      <w:r w:rsidRPr="00743AF6">
        <w:rPr>
          <w:color w:val="000000" w:themeColor="text1"/>
        </w:rPr>
        <w:t xml:space="preserve">Retail) </w:t>
      </w:r>
      <w:r w:rsidRPr="00743AF6">
        <w:rPr>
          <w:color w:val="000000" w:themeColor="text1"/>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74333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A0647C">
        <w:rPr>
          <w:b/>
          <w:bCs/>
          <w:color w:val="000000" w:themeColor="text1"/>
          <w:u w:val="single"/>
          <w:cs/>
        </w:rPr>
        <w:t>สถาบันการเงินที่ต้องรายงาน</w:t>
      </w:r>
    </w:p>
    <w:p w14:paraId="6020ED41" w14:textId="0BD2BF5C" w:rsidR="00F65B6D" w:rsidRPr="00F072D2" w:rsidRDefault="00E72A0D" w:rsidP="001F4775">
      <w:pPr>
        <w:pStyle w:val="Header"/>
        <w:tabs>
          <w:tab w:val="clear" w:pos="4153"/>
          <w:tab w:val="clear" w:pos="8306"/>
          <w:tab w:val="left" w:pos="1260"/>
          <w:tab w:val="left" w:pos="1530"/>
          <w:tab w:val="left" w:pos="1890"/>
        </w:tabs>
        <w:spacing w:line="360" w:lineRule="auto"/>
        <w:rPr>
          <w:color w:val="000000" w:themeColor="text1"/>
        </w:rPr>
      </w:pPr>
      <w:r w:rsidRPr="00A0647C">
        <w:rPr>
          <w:color w:val="000000" w:themeColor="text1"/>
          <w:cs/>
        </w:rPr>
        <w:tab/>
      </w:r>
      <w:r w:rsidR="00F65B6D" w:rsidRPr="00F072D2">
        <w:rPr>
          <w:color w:val="000000" w:themeColor="text1"/>
          <w:cs/>
        </w:rPr>
        <w:t>ธนาคารพาณิชย์ไทย</w:t>
      </w:r>
    </w:p>
    <w:p w14:paraId="393E5FB3" w14:textId="3F1418D5" w:rsidR="00C50DF2" w:rsidRPr="00F072D2" w:rsidRDefault="00C50DF2" w:rsidP="001F4775">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 xml:space="preserve">ธนาคารพาณิชย์ไทยเพื่อรายย่อย </w:t>
      </w:r>
    </w:p>
    <w:p w14:paraId="7FD9B960" w14:textId="77777777" w:rsidR="001F4775" w:rsidRDefault="00F65B6D"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ธนาคารพาณิชย์ที่เป็นบริษัทลูกของธนาคาร</w:t>
      </w:r>
      <w:r w:rsidRPr="006923FD">
        <w:rPr>
          <w:rFonts w:hint="cs"/>
          <w:color w:val="0000FF"/>
          <w:cs/>
        </w:rPr>
        <w:t>พาณิชย์</w:t>
      </w:r>
      <w:r w:rsidRPr="00F072D2">
        <w:rPr>
          <w:color w:val="000000" w:themeColor="text1"/>
          <w:cs/>
        </w:rPr>
        <w:t>ต่างประเทศ</w:t>
      </w:r>
      <w:r>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Pr="006923FD">
        <w:rPr>
          <w:rFonts w:hint="cs"/>
          <w:color w:val="0000FF"/>
          <w:cs/>
        </w:rPr>
        <w:t>ของ</w:t>
      </w:r>
      <w:r>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4310B880" w14:textId="280E8D8A" w:rsidR="00E72A0D" w:rsidRPr="00743AF6" w:rsidRDefault="00E72A0D" w:rsidP="001F4775">
      <w:pPr>
        <w:pStyle w:val="Header"/>
        <w:tabs>
          <w:tab w:val="clear" w:pos="4153"/>
          <w:tab w:val="clear" w:pos="8306"/>
          <w:tab w:val="left" w:pos="1260"/>
          <w:tab w:val="left" w:pos="1530"/>
          <w:tab w:val="left" w:pos="1890"/>
        </w:tabs>
        <w:spacing w:before="120" w:line="360" w:lineRule="auto"/>
        <w:rPr>
          <w:color w:val="000000" w:themeColor="text1"/>
        </w:rPr>
      </w:pPr>
      <w:r w:rsidRPr="00A0647C">
        <w:rPr>
          <w:b/>
          <w:bCs/>
          <w:color w:val="000000" w:themeColor="text1"/>
          <w:u w:val="single"/>
          <w:cs/>
        </w:rPr>
        <w:t>ลักษณะข้อมูล</w:t>
      </w:r>
    </w:p>
    <w:p w14:paraId="7382CBF5" w14:textId="373000E1"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A0647C">
        <w:rPr>
          <w:color w:val="000000" w:themeColor="text1"/>
        </w:rPr>
        <w:tab/>
      </w:r>
      <w:r w:rsidRPr="00743AF6">
        <w:rPr>
          <w:color w:val="000000" w:themeColor="text1"/>
          <w:cs/>
        </w:rPr>
        <w:t xml:space="preserve">รายปี </w:t>
      </w:r>
    </w:p>
    <w:p w14:paraId="7BD75E73"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ความถี่ในการส่งชุดข้อมูล</w:t>
      </w:r>
    </w:p>
    <w:p w14:paraId="104F6A13" w14:textId="4649F838" w:rsidR="00E72A0D" w:rsidRPr="00A0647C" w:rsidRDefault="00E72A0D"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A0647C">
        <w:rPr>
          <w:color w:val="000000" w:themeColor="text1"/>
        </w:rPr>
        <w:tab/>
      </w:r>
      <w:r>
        <w:rPr>
          <w:rFonts w:hint="cs"/>
          <w:color w:val="000000" w:themeColor="text1"/>
          <w:cs/>
        </w:rPr>
        <w:t>ทุกสิ้นปี</w:t>
      </w:r>
      <w:r w:rsidR="00FD2111">
        <w:rPr>
          <w:rFonts w:hint="cs"/>
          <w:color w:val="000000" w:themeColor="text1"/>
          <w:cs/>
          <w:lang w:val="th-TH"/>
        </w:rPr>
        <w:t>บัญชี</w:t>
      </w:r>
      <w:r w:rsidRPr="00743AF6">
        <w:rPr>
          <w:color w:val="000000" w:themeColor="text1"/>
          <w:cs/>
          <w:lang w:val="th-TH"/>
        </w:rPr>
        <w:t xml:space="preserve"> และ/หรือ</w:t>
      </w:r>
      <w:r w:rsidR="00FD2111">
        <w:rPr>
          <w:rFonts w:hint="cs"/>
          <w:color w:val="000000" w:themeColor="text1"/>
          <w:cs/>
          <w:lang w:val="th-TH"/>
        </w:rPr>
        <w:t>เมื่อ</w:t>
      </w:r>
      <w:r w:rsidRPr="00743AF6">
        <w:rPr>
          <w:color w:val="000000" w:themeColor="text1"/>
          <w:cs/>
          <w:lang w:val="th-TH"/>
        </w:rPr>
        <w:t>มีการเปลี่ยนแปลง</w:t>
      </w:r>
    </w:p>
    <w:p w14:paraId="51A51DF6"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กำหนดการส่ง</w:t>
      </w:r>
    </w:p>
    <w:p w14:paraId="749878FF" w14:textId="77777777" w:rsidR="001F4775" w:rsidRDefault="00E72A0D" w:rsidP="001F4775">
      <w:pPr>
        <w:pStyle w:val="Header"/>
        <w:tabs>
          <w:tab w:val="left" w:pos="1260"/>
          <w:tab w:val="left" w:pos="1530"/>
          <w:tab w:val="left" w:pos="1890"/>
        </w:tabs>
        <w:spacing w:line="360" w:lineRule="auto"/>
        <w:rPr>
          <w:color w:val="000000" w:themeColor="text1"/>
        </w:rPr>
      </w:pPr>
      <w:r w:rsidRPr="00A0647C">
        <w:rPr>
          <w:color w:val="000000" w:themeColor="text1"/>
        </w:rPr>
        <w:tab/>
      </w:r>
      <w:r w:rsidRPr="00743AF6">
        <w:rPr>
          <w:color w:val="000000" w:themeColor="text1"/>
          <w:cs/>
        </w:rPr>
        <w:t>ภายใน</w:t>
      </w:r>
      <w:r>
        <w:rPr>
          <w:rFonts w:hint="cs"/>
          <w:color w:val="000000" w:themeColor="text1"/>
          <w:cs/>
        </w:rPr>
        <w:t xml:space="preserve"> </w:t>
      </w:r>
      <w:r>
        <w:rPr>
          <w:color w:val="000000" w:themeColor="text1"/>
        </w:rPr>
        <w:t xml:space="preserve">3 </w:t>
      </w:r>
      <w:r>
        <w:rPr>
          <w:rFonts w:hint="cs"/>
          <w:color w:val="000000" w:themeColor="text1"/>
          <w:cs/>
        </w:rPr>
        <w:t xml:space="preserve">เดือนนับจากวันสิ้นปีบัญชี กรณีที่มีการทบทวนเป้าหมายและมีการเปลี่ยนแปลง ให้รายงานภายใน </w:t>
      </w:r>
      <w:r>
        <w:rPr>
          <w:color w:val="000000" w:themeColor="text1"/>
        </w:rPr>
        <w:t xml:space="preserve">1 </w:t>
      </w:r>
      <w:r>
        <w:rPr>
          <w:rFonts w:hint="cs"/>
          <w:color w:val="000000" w:themeColor="text1"/>
          <w:cs/>
        </w:rPr>
        <w:t>เดือน นับจากวันที่ได้รับอนุมัติ</w:t>
      </w:r>
    </w:p>
    <w:p w14:paraId="467B5603" w14:textId="3773A9F5" w:rsidR="00E72A0D" w:rsidRPr="00AB747C" w:rsidRDefault="00E72A0D" w:rsidP="001F4775">
      <w:pPr>
        <w:pStyle w:val="Header"/>
        <w:tabs>
          <w:tab w:val="left" w:pos="1260"/>
          <w:tab w:val="left" w:pos="1530"/>
          <w:tab w:val="left" w:pos="1890"/>
        </w:tabs>
        <w:spacing w:before="120" w:line="360" w:lineRule="auto"/>
        <w:rPr>
          <w:color w:val="000000" w:themeColor="text1"/>
          <w:cs/>
        </w:rPr>
      </w:pPr>
      <w:r w:rsidRPr="00743AF6">
        <w:rPr>
          <w:b/>
          <w:bCs/>
          <w:color w:val="000000" w:themeColor="text1"/>
          <w:u w:val="single"/>
        </w:rPr>
        <w:lastRenderedPageBreak/>
        <w:t xml:space="preserve">Data Set </w:t>
      </w:r>
      <w:r w:rsidRPr="0074333C">
        <w:rPr>
          <w:b/>
          <w:bCs/>
          <w:u w:val="single"/>
        </w:rPr>
        <w:t>Name</w:t>
      </w:r>
    </w:p>
    <w:p w14:paraId="049F7D4C" w14:textId="77777777" w:rsidR="00E72A0D" w:rsidRPr="0074333C" w:rsidRDefault="00E72A0D" w:rsidP="001F4775">
      <w:pPr>
        <w:pStyle w:val="Header"/>
        <w:tabs>
          <w:tab w:val="left" w:pos="1260"/>
          <w:tab w:val="left" w:pos="1530"/>
          <w:tab w:val="left" w:pos="1890"/>
        </w:tabs>
        <w:spacing w:line="360" w:lineRule="auto"/>
      </w:pPr>
      <w:r w:rsidRPr="0074333C">
        <w:tab/>
        <w:t>YSTG</w:t>
      </w:r>
      <w:r>
        <w:t>Nn</w:t>
      </w:r>
      <w:r w:rsidRPr="0074333C">
        <w:t>_YYYYMMDD_</w:t>
      </w:r>
      <w:r>
        <w:t>FTG</w:t>
      </w:r>
      <w:r w:rsidRPr="0074333C">
        <w:t xml:space="preserve">.xlsx </w:t>
      </w:r>
    </w:p>
    <w:p w14:paraId="759675AB" w14:textId="77777777" w:rsidR="00E72A0D" w:rsidRPr="0074333C" w:rsidRDefault="00E72A0D" w:rsidP="001F4775">
      <w:pPr>
        <w:pStyle w:val="Header"/>
        <w:tabs>
          <w:tab w:val="left" w:pos="1260"/>
          <w:tab w:val="left" w:pos="1530"/>
          <w:tab w:val="left" w:pos="1890"/>
        </w:tabs>
        <w:spacing w:before="120" w:line="360" w:lineRule="auto"/>
        <w:rPr>
          <w:b/>
          <w:bCs/>
          <w:u w:val="single"/>
        </w:rPr>
      </w:pPr>
      <w:r w:rsidRPr="0074333C">
        <w:rPr>
          <w:b/>
          <w:bCs/>
          <w:u w:val="single"/>
        </w:rPr>
        <w:t>Data Sheet Name</w:t>
      </w:r>
    </w:p>
    <w:p w14:paraId="282D0FA4" w14:textId="77777777" w:rsidR="00E72A0D" w:rsidRPr="0074333C" w:rsidRDefault="00E72A0D" w:rsidP="001F4775">
      <w:pPr>
        <w:pStyle w:val="Header"/>
        <w:tabs>
          <w:tab w:val="left" w:pos="1260"/>
          <w:tab w:val="left" w:pos="1530"/>
          <w:tab w:val="left" w:pos="1890"/>
        </w:tabs>
        <w:spacing w:after="240" w:line="360" w:lineRule="auto"/>
      </w:pPr>
      <w:r w:rsidRPr="0074333C">
        <w:tab/>
        <w:t xml:space="preserve">Financial </w:t>
      </w:r>
      <w:r w:rsidRPr="00467D82">
        <w:t>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72A0D" w:rsidRPr="00A0647C"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 xml:space="preserve">Data Element </w:t>
            </w:r>
            <w:r w:rsidRPr="00A0647C">
              <w:rPr>
                <w:b/>
                <w:bCs/>
                <w:cs/>
                <w:lang w:val="en-GB"/>
              </w:rPr>
              <w:t>(</w:t>
            </w:r>
            <w:r w:rsidRPr="00A0647C">
              <w:rPr>
                <w:b/>
                <w:bCs/>
              </w:rPr>
              <w:t>field</w:t>
            </w:r>
            <w:r w:rsidRPr="00A0647C">
              <w:rPr>
                <w:b/>
                <w:bCs/>
                <w:cs/>
                <w:lang w:val="en-GB"/>
              </w:rPr>
              <w:t>)</w:t>
            </w:r>
          </w:p>
        </w:tc>
        <w:tc>
          <w:tcPr>
            <w:tcW w:w="6225" w:type="dxa"/>
            <w:tcBorders>
              <w:bottom w:val="single" w:sz="4" w:space="0" w:color="auto"/>
            </w:tcBorders>
            <w:shd w:val="clear" w:color="auto" w:fill="CCFFFF"/>
          </w:tcPr>
          <w:p w14:paraId="05E43FB8"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cs/>
              </w:rPr>
              <w:t>คำอธิบาย</w:t>
            </w:r>
          </w:p>
        </w:tc>
        <w:tc>
          <w:tcPr>
            <w:tcW w:w="5976" w:type="dxa"/>
            <w:tcBorders>
              <w:bottom w:val="single" w:sz="4" w:space="0" w:color="auto"/>
            </w:tcBorders>
            <w:shd w:val="clear" w:color="auto" w:fill="CCFFFF"/>
          </w:tcPr>
          <w:p w14:paraId="206D3443"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Validation Rule</w:t>
            </w:r>
          </w:p>
        </w:tc>
      </w:tr>
      <w:tr w:rsidR="00E72A0D" w:rsidRPr="006A4EC9"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Data</w:t>
            </w:r>
            <w:proofErr w:type="spellEnd"/>
            <w:r w:rsidRPr="0074333C">
              <w:rPr>
                <w:cs/>
                <w:lang w:val="th-TH"/>
              </w:rPr>
              <w:t xml:space="preserve"> </w:t>
            </w:r>
            <w:proofErr w:type="spellStart"/>
            <w:r w:rsidRPr="0074333C">
              <w:rPr>
                <w:cs/>
                <w:lang w:val="th-TH"/>
              </w:rPr>
              <w:t>Set</w:t>
            </w:r>
            <w:proofErr w:type="spellEnd"/>
            <w:r w:rsidRPr="0074333C">
              <w:rPr>
                <w:cs/>
                <w:lang w:val="th-TH"/>
              </w:rPr>
              <w:t xml:space="preserve"> </w:t>
            </w:r>
            <w:proofErr w:type="spellStart"/>
            <w:r w:rsidRPr="0074333C">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6A4EC9" w:rsidRDefault="00E72A0D" w:rsidP="006F2F60">
            <w:pPr>
              <w:pStyle w:val="Header"/>
              <w:tabs>
                <w:tab w:val="clear" w:pos="4153"/>
                <w:tab w:val="clear" w:pos="8306"/>
                <w:tab w:val="left" w:pos="252"/>
                <w:tab w:val="left" w:pos="1260"/>
                <w:tab w:val="left" w:pos="1530"/>
                <w:tab w:val="left" w:pos="1890"/>
              </w:tabs>
              <w:spacing w:before="120" w:line="360" w:lineRule="auto"/>
            </w:pPr>
            <w:r w:rsidRPr="001443BD">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3ED19642"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cs/>
              </w:rPr>
            </w:pPr>
            <w:r w:rsidRPr="0074333C">
              <w:rPr>
                <w:rFonts w:hint="cs"/>
                <w:color w:val="000000" w:themeColor="text1"/>
                <w:cs/>
              </w:rPr>
              <w:t>วันที่</w:t>
            </w:r>
            <w:r w:rsidRPr="0074333C">
              <w:rPr>
                <w:color w:val="000000" w:themeColor="text1"/>
                <w:cs/>
              </w:rPr>
              <w:t>ต้องเป็นวัน</w:t>
            </w:r>
            <w:r w:rsidRPr="0074333C">
              <w:rPr>
                <w:rFonts w:hint="cs"/>
                <w:color w:val="000000" w:themeColor="text1"/>
                <w:cs/>
              </w:rPr>
              <w:t>ที่</w:t>
            </w:r>
            <w:r w:rsidRPr="0074333C">
              <w:rPr>
                <w:color w:val="000000" w:themeColor="text1"/>
                <w:cs/>
              </w:rPr>
              <w:t>ตาม</w:t>
            </w:r>
            <w:r w:rsidRPr="0074333C">
              <w:rPr>
                <w:rFonts w:hint="cs"/>
                <w:color w:val="000000" w:themeColor="text1"/>
                <w:cs/>
              </w:rPr>
              <w:t>ปี</w:t>
            </w:r>
            <w:r w:rsidRPr="0074333C">
              <w:rPr>
                <w:color w:val="000000" w:themeColor="text1"/>
                <w:cs/>
              </w:rPr>
              <w:t>ปฏิทิน</w:t>
            </w:r>
          </w:p>
        </w:tc>
      </w:tr>
      <w:tr w:rsidR="00E72A0D" w:rsidRPr="006A4EC9"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Organization</w:t>
            </w:r>
            <w:proofErr w:type="spellEnd"/>
            <w:r w:rsidRPr="0074333C">
              <w:rPr>
                <w:cs/>
                <w:lang w:val="th-TH"/>
              </w:rPr>
              <w:t xml:space="preserve"> </w:t>
            </w:r>
            <w:proofErr w:type="spellStart"/>
            <w:r w:rsidRPr="0074333C">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1443BD"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1443BD">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99AD65E"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ตรวจสอบกับรหัสมาตรฐานของสถาบันการเงินที่ธนาคารแห่งประเทศไทยกำหนด</w:t>
            </w:r>
          </w:p>
        </w:tc>
      </w:tr>
      <w:tr w:rsidR="00E72A0D" w:rsidRPr="006A4EC9"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FI</w:t>
            </w:r>
            <w:proofErr w:type="spellEnd"/>
            <w:r w:rsidRPr="0074333C">
              <w:rPr>
                <w:cs/>
                <w:lang w:val="th-TH"/>
              </w:rPr>
              <w:t xml:space="preserve"> </w:t>
            </w:r>
            <w:proofErr w:type="spellStart"/>
            <w:r w:rsidRPr="0074333C">
              <w:rPr>
                <w:cs/>
                <w:lang w:val="th-TH"/>
              </w:rPr>
              <w:t>Reporting</w:t>
            </w:r>
            <w:proofErr w:type="spellEnd"/>
            <w:r w:rsidRPr="0074333C">
              <w:rPr>
                <w:cs/>
                <w:lang w:val="th-TH"/>
              </w:rPr>
              <w:t xml:space="preserve"> </w:t>
            </w:r>
            <w:proofErr w:type="spellStart"/>
            <w:r w:rsidRPr="0074333C">
              <w:rPr>
                <w:cs/>
                <w:lang w:val="th-TH"/>
              </w:rPr>
              <w:t>Group</w:t>
            </w:r>
            <w:proofErr w:type="spellEnd"/>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6A4EC9"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1443BD">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25606DCB"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 xml:space="preserve">ตรวจสอบความสอดคล้องระหว่างชุดข้อมูล </w:t>
            </w:r>
            <w:r w:rsidRPr="0074333C">
              <w:rPr>
                <w:color w:val="000000" w:themeColor="text1"/>
              </w:rPr>
              <w:t xml:space="preserve">FI Reporting Group Id </w:t>
            </w:r>
            <w:r w:rsidRPr="0074333C">
              <w:rPr>
                <w:color w:val="000000" w:themeColor="text1"/>
                <w:cs/>
              </w:rPr>
              <w:t>กับ กลุ่มสถาบันการเงิน</w:t>
            </w:r>
          </w:p>
        </w:tc>
      </w:tr>
      <w:tr w:rsidR="00E72A0D" w:rsidRPr="006A4EC9"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Target</w:t>
            </w:r>
            <w:proofErr w:type="spellEnd"/>
            <w:r w:rsidRPr="0074333C">
              <w:rPr>
                <w:cs/>
                <w:lang w:val="th-TH"/>
              </w:rPr>
              <w:t xml:space="preserve"> </w:t>
            </w:r>
            <w:proofErr w:type="spellStart"/>
            <w:r w:rsidRPr="0074333C">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6A4EC9" w:rsidRDefault="00E72A0D" w:rsidP="006F2F60">
            <w:pPr>
              <w:pStyle w:val="Header"/>
              <w:tabs>
                <w:tab w:val="clear" w:pos="4153"/>
                <w:tab w:val="clear" w:pos="8306"/>
                <w:tab w:val="left" w:pos="1260"/>
                <w:tab w:val="left" w:pos="1530"/>
                <w:tab w:val="left" w:pos="1890"/>
              </w:tabs>
              <w:spacing w:before="120" w:line="360" w:lineRule="auto"/>
            </w:pPr>
            <w:r w:rsidRPr="001443BD">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1443BD" w:rsidRDefault="00E72A0D" w:rsidP="006F2F60">
            <w:pPr>
              <w:pStyle w:val="Header"/>
              <w:tabs>
                <w:tab w:val="clear" w:pos="4153"/>
                <w:tab w:val="clear" w:pos="8306"/>
                <w:tab w:val="left" w:pos="1260"/>
                <w:tab w:val="left" w:pos="1530"/>
                <w:tab w:val="left" w:pos="1890"/>
              </w:tabs>
              <w:spacing w:before="120" w:line="360" w:lineRule="auto"/>
              <w:rPr>
                <w:cs/>
              </w:rPr>
            </w:pPr>
            <w:r w:rsidRPr="00A53419">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Definition</w:t>
            </w:r>
            <w:proofErr w:type="spellEnd"/>
            <w:r w:rsidRPr="0074333C">
              <w:rPr>
                <w:cs/>
                <w:lang w:val="th-TH"/>
              </w:rPr>
              <w:t xml:space="preserve"> </w:t>
            </w:r>
            <w:proofErr w:type="spellStart"/>
            <w:r w:rsidRPr="0074333C">
              <w:rPr>
                <w:cs/>
                <w:lang w:val="th-TH"/>
              </w:rPr>
              <w:t>of</w:t>
            </w:r>
            <w:proofErr w:type="spellEnd"/>
            <w:r w:rsidRPr="0074333C">
              <w:rPr>
                <w:cs/>
                <w:lang w:val="th-TH"/>
              </w:rPr>
              <w:t xml:space="preserve"> </w:t>
            </w:r>
            <w:proofErr w:type="spellStart"/>
            <w:r w:rsidRPr="0074333C">
              <w:rPr>
                <w:cs/>
                <w:lang w:val="th-TH"/>
              </w:rPr>
              <w:t>Target</w:t>
            </w:r>
            <w:proofErr w:type="spellEnd"/>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pPr>
            <w:r w:rsidRPr="001443BD">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0C0ECD59" w14:textId="29D365F9" w:rsidR="00E72A0D" w:rsidRPr="0074333C" w:rsidRDefault="00E72A0D" w:rsidP="00A56F1B">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w:t>
            </w:r>
            <w:r w:rsidR="00FD2111">
              <w:rPr>
                <w:rFonts w:hint="cs"/>
                <w:color w:val="000000" w:themeColor="text1"/>
                <w:cs/>
              </w:rPr>
              <w:t xml:space="preserve">มีค่า </w:t>
            </w:r>
            <w:r w:rsidRPr="0074333C">
              <w:rPr>
                <w:rFonts w:hint="cs"/>
                <w:color w:val="000000" w:themeColor="text1"/>
                <w:cs/>
              </w:rPr>
              <w:t>เมื่อ</w:t>
            </w:r>
            <w:r w:rsidRPr="0074333C">
              <w:rPr>
                <w:color w:val="000000" w:themeColor="text1"/>
                <w:cs/>
              </w:rPr>
              <w:t xml:space="preserve"> </w:t>
            </w:r>
            <w:r w:rsidRPr="0074333C">
              <w:rPr>
                <w:color w:val="000000" w:themeColor="text1"/>
              </w:rPr>
              <w:t xml:space="preserve">Target Type </w:t>
            </w:r>
            <w:r w:rsidRPr="0074333C">
              <w:rPr>
                <w:rFonts w:hint="cs"/>
                <w:color w:val="000000" w:themeColor="text1"/>
                <w:cs/>
              </w:rPr>
              <w:t>มีค่าดังนี้</w:t>
            </w:r>
          </w:p>
          <w:p w14:paraId="2EE88BF3"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Corporate loans (excluded Interbank)</w:t>
            </w:r>
          </w:p>
          <w:p w14:paraId="2A4DC118"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SMEs loans (excluded Interbank)</w:t>
            </w:r>
          </w:p>
          <w:p w14:paraId="03F58B11" w14:textId="77777777" w:rsidR="00E72A0D"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lastRenderedPageBreak/>
              <w:t>Growth Retail loans</w:t>
            </w:r>
          </w:p>
          <w:p w14:paraId="7DE4BA61"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Non interest income</w:t>
            </w:r>
          </w:p>
        </w:tc>
      </w:tr>
      <w:tr w:rsidR="00E72A0D" w:rsidRPr="006A4EC9"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lastRenderedPageBreak/>
              <w:t>Target</w:t>
            </w:r>
            <w:proofErr w:type="spellEnd"/>
            <w:r w:rsidRPr="0074333C">
              <w:rPr>
                <w:cs/>
                <w:lang w:val="th-TH"/>
              </w:rPr>
              <w:t xml:space="preserve"> </w:t>
            </w:r>
            <w:proofErr w:type="spellStart"/>
            <w:r w:rsidRPr="0074333C">
              <w:rPr>
                <w:cs/>
                <w:lang w:val="th-TH"/>
              </w:rPr>
              <w:t>Amount</w:t>
            </w:r>
            <w:proofErr w:type="spellEnd"/>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r>
              <w:rPr>
                <w:rFonts w:hint="cs"/>
                <w:cs/>
                <w:lang w:val="th-TH"/>
              </w:rPr>
              <w:t>ล้าน</w:t>
            </w:r>
            <w:r w:rsidRPr="001443BD">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72C9B26"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 xml:space="preserve">กรณีที่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Pr="00467D82">
              <w:rPr>
                <w:rFonts w:hint="cs"/>
                <w:color w:val="000000" w:themeColor="text1"/>
                <w:cs/>
              </w:rPr>
              <w:t xml:space="preserve">ดังต่อไปนี้ </w:t>
            </w:r>
          </w:p>
          <w:p w14:paraId="1548DD6B" w14:textId="632248FE"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w:t>
            </w:r>
            <w:r w:rsidR="0019411A">
              <w:rPr>
                <w:rFonts w:hint="cs"/>
                <w:color w:val="000000" w:themeColor="text1"/>
                <w:cs/>
              </w:rPr>
              <w:t xml:space="preserve">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00FD2111">
              <w:rPr>
                <w:rFonts w:hint="cs"/>
                <w:color w:val="000000" w:themeColor="text1"/>
                <w:cs/>
              </w:rPr>
              <w:t xml:space="preserve">เท่ากับ </w:t>
            </w:r>
            <w:r w:rsidRPr="00056751">
              <w:rPr>
                <w:color w:val="000000" w:themeColor="text1"/>
              </w:rPr>
              <w:t>Growth Retail loans</w:t>
            </w:r>
            <w:r>
              <w:rPr>
                <w:rFonts w:hint="cs"/>
                <w:color w:val="000000" w:themeColor="text1"/>
                <w:cs/>
              </w:rPr>
              <w:t xml:space="preserve"> ต้องมีค่าเสมอ</w:t>
            </w:r>
          </w:p>
        </w:tc>
      </w:tr>
      <w:tr w:rsidR="00E72A0D" w:rsidRPr="006A4EC9" w14:paraId="2D270619" w14:textId="77777777" w:rsidTr="009E2940">
        <w:tc>
          <w:tcPr>
            <w:tcW w:w="2241" w:type="dxa"/>
            <w:tcBorders>
              <w:top w:val="dotted" w:sz="4" w:space="0" w:color="auto"/>
              <w:right w:val="dotted" w:sz="4" w:space="0" w:color="auto"/>
            </w:tcBorders>
          </w:tcPr>
          <w:p w14:paraId="1FBC5762" w14:textId="77777777" w:rsidR="00E72A0D" w:rsidRPr="00847EDA"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1443BD">
              <w:t xml:space="preserve">Target </w:t>
            </w:r>
            <w:proofErr w:type="spellStart"/>
            <w:r w:rsidRPr="0074333C">
              <w:rPr>
                <w:cs/>
                <w:lang w:val="th-TH"/>
              </w:rPr>
              <w:t>Percentage</w:t>
            </w:r>
            <w:proofErr w:type="spellEnd"/>
          </w:p>
        </w:tc>
        <w:tc>
          <w:tcPr>
            <w:tcW w:w="6225" w:type="dxa"/>
            <w:tcBorders>
              <w:top w:val="dotted" w:sz="4" w:space="0" w:color="auto"/>
              <w:left w:val="dotted" w:sz="4" w:space="0" w:color="auto"/>
              <w:right w:val="dotted" w:sz="4" w:space="0" w:color="auto"/>
            </w:tcBorders>
          </w:tcPr>
          <w:p w14:paraId="17710054"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p>
        </w:tc>
        <w:tc>
          <w:tcPr>
            <w:tcW w:w="5976" w:type="dxa"/>
            <w:tcBorders>
              <w:top w:val="dotted" w:sz="4" w:space="0" w:color="auto"/>
              <w:left w:val="dotted" w:sz="4" w:space="0" w:color="auto"/>
            </w:tcBorders>
          </w:tcPr>
          <w:p w14:paraId="6526530E" w14:textId="77777777" w:rsidR="00E72A0D" w:rsidRPr="00467D82"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467D82">
              <w:rPr>
                <w:color w:val="000000" w:themeColor="text1"/>
              </w:rPr>
              <w:t>Data Set Validation:</w:t>
            </w:r>
          </w:p>
          <w:p w14:paraId="0A4D374D"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467D82">
              <w:rPr>
                <w:rFonts w:hint="cs"/>
                <w:color w:val="000000" w:themeColor="text1"/>
                <w:cs/>
              </w:rPr>
              <w:t xml:space="preserve">กรณีที่ </w:t>
            </w:r>
            <w:r w:rsidRPr="00467D82">
              <w:rPr>
                <w:color w:val="000000" w:themeColor="text1"/>
              </w:rPr>
              <w:t xml:space="preserve">Target </w:t>
            </w:r>
            <w:proofErr w:type="spellStart"/>
            <w:r w:rsidRPr="00467D82">
              <w:rPr>
                <w:cs/>
                <w:lang w:val="th-TH"/>
              </w:rPr>
              <w:t>Percentage</w:t>
            </w:r>
            <w:proofErr w:type="spellEnd"/>
            <w:r w:rsidRPr="00467D82">
              <w:rPr>
                <w:color w:val="000000" w:themeColor="text1"/>
              </w:rPr>
              <w:t xml:space="preserve"> </w:t>
            </w:r>
            <w:r w:rsidRPr="00467D82">
              <w:rPr>
                <w:rFonts w:hint="cs"/>
                <w:color w:val="000000" w:themeColor="text1"/>
                <w:cs/>
              </w:rPr>
              <w:t xml:space="preserve">ของ </w:t>
            </w:r>
            <w:r w:rsidRPr="00467D82">
              <w:rPr>
                <w:color w:val="000000" w:themeColor="text1"/>
              </w:rPr>
              <w:t xml:space="preserve">Target Type </w:t>
            </w:r>
            <w:r w:rsidRPr="00467D82">
              <w:rPr>
                <w:rFonts w:hint="cs"/>
                <w:color w:val="000000" w:themeColor="text1"/>
                <w:cs/>
              </w:rPr>
              <w:t xml:space="preserve">ดังต่อไปนี้ </w:t>
            </w:r>
          </w:p>
          <w:p w14:paraId="4F4F3813" w14:textId="355727B1"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cs/>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 </w:t>
            </w:r>
            <w:r w:rsidRPr="00467D82">
              <w:rPr>
                <w:color w:val="000000" w:themeColor="text1"/>
              </w:rPr>
              <w:t xml:space="preserve">Target </w:t>
            </w:r>
            <w:proofErr w:type="spellStart"/>
            <w:r w:rsidRPr="00467D82">
              <w:rPr>
                <w:cs/>
                <w:lang w:val="th-TH"/>
              </w:rPr>
              <w:t>Percentage</w:t>
            </w:r>
            <w:proofErr w:type="spellEnd"/>
            <w:r w:rsidRPr="00467D82">
              <w:rPr>
                <w:color w:val="000000" w:themeColor="text1"/>
              </w:rPr>
              <w:t xml:space="preserve"> </w:t>
            </w:r>
            <w:r w:rsidRPr="00467D82">
              <w:rPr>
                <w:rFonts w:hint="cs"/>
                <w:color w:val="000000" w:themeColor="text1"/>
                <w:cs/>
              </w:rPr>
              <w:t xml:space="preserve">ของ </w:t>
            </w:r>
            <w:r w:rsidRPr="00467D82">
              <w:rPr>
                <w:color w:val="000000" w:themeColor="text1"/>
              </w:rPr>
              <w:t>Target Type</w:t>
            </w:r>
            <w:r w:rsidR="00FD2111">
              <w:rPr>
                <w:color w:val="000000" w:themeColor="text1"/>
              </w:rPr>
              <w:t xml:space="preserve"> </w:t>
            </w:r>
            <w:r w:rsidR="00FD2111">
              <w:rPr>
                <w:rFonts w:hint="cs"/>
                <w:color w:val="000000" w:themeColor="text1"/>
                <w:cs/>
              </w:rPr>
              <w:t>เท่ากั</w:t>
            </w:r>
            <w:r w:rsidR="00BB40A7">
              <w:rPr>
                <w:rFonts w:hint="cs"/>
                <w:color w:val="000000" w:themeColor="text1"/>
                <w:cs/>
              </w:rPr>
              <w:t>บ</w:t>
            </w:r>
            <w:r w:rsidRPr="00467D82">
              <w:rPr>
                <w:color w:val="000000" w:themeColor="text1"/>
              </w:rPr>
              <w:t xml:space="preserve"> Growth Retail loans</w:t>
            </w:r>
            <w:r w:rsidRPr="00467D82">
              <w:rPr>
                <w:rFonts w:hint="cs"/>
                <w:color w:val="000000" w:themeColor="text1"/>
                <w:cs/>
              </w:rPr>
              <w:t xml:space="preserve"> ต้องมีค่าเสมอ</w:t>
            </w:r>
          </w:p>
        </w:tc>
      </w:tr>
    </w:tbl>
    <w:p w14:paraId="3F465A41" w14:textId="77777777" w:rsidR="00E72A0D" w:rsidRDefault="00E72A0D" w:rsidP="005A0556"/>
    <w:p w14:paraId="2C5373EC" w14:textId="77777777" w:rsidR="0076779D" w:rsidRDefault="0076779D" w:rsidP="005A0556"/>
    <w:p w14:paraId="1892DC7C" w14:textId="3CCD43E6" w:rsidR="0076779D" w:rsidRDefault="0076779D">
      <w:r>
        <w:br w:type="page"/>
      </w:r>
    </w:p>
    <w:p w14:paraId="4471CDB1" w14:textId="3200C2E5" w:rsidR="0076779D" w:rsidRPr="00F65B6D" w:rsidRDefault="0076779D" w:rsidP="00B07E38">
      <w:pPr>
        <w:pStyle w:val="Heading2"/>
        <w:numPr>
          <w:ilvl w:val="0"/>
          <w:numId w:val="6"/>
        </w:numPr>
        <w:rPr>
          <w:color w:val="0000FF"/>
        </w:rPr>
      </w:pPr>
      <w:bookmarkStart w:id="24" w:name="_Toc11080986"/>
      <w:r w:rsidRPr="00F65B6D">
        <w:rPr>
          <w:color w:val="0000FF"/>
        </w:rPr>
        <w:lastRenderedPageBreak/>
        <w:t>Subject Area: Market</w:t>
      </w:r>
      <w:r w:rsidR="00765ED3" w:rsidRPr="00F65B6D">
        <w:rPr>
          <w:color w:val="0000FF"/>
        </w:rPr>
        <w:t xml:space="preserve"> Risk</w:t>
      </w:r>
      <w:bookmarkEnd w:id="24"/>
    </w:p>
    <w:p w14:paraId="5CECE7D3" w14:textId="77777777" w:rsidR="0076779D" w:rsidRPr="00F65B6D" w:rsidRDefault="0076779D" w:rsidP="00B07E38">
      <w:pPr>
        <w:pStyle w:val="ListParagraph"/>
        <w:numPr>
          <w:ilvl w:val="0"/>
          <w:numId w:val="6"/>
        </w:numPr>
        <w:rPr>
          <w:color w:val="0000FF"/>
          <w:sz w:val="2"/>
          <w:szCs w:val="2"/>
        </w:rPr>
      </w:pPr>
    </w:p>
    <w:p w14:paraId="07867268" w14:textId="2F302A1B" w:rsidR="0076779D" w:rsidRPr="00F65B6D" w:rsidRDefault="0076779D" w:rsidP="00B07E38">
      <w:pPr>
        <w:pStyle w:val="Heading3"/>
        <w:numPr>
          <w:ilvl w:val="0"/>
          <w:numId w:val="12"/>
        </w:numPr>
        <w:spacing w:line="440" w:lineRule="exact"/>
        <w:rPr>
          <w:color w:val="0000FF"/>
        </w:rPr>
      </w:pPr>
      <w:bookmarkStart w:id="25" w:name="_Toc11080987"/>
      <w:r w:rsidRPr="00F65B6D">
        <w:rPr>
          <w:color w:val="0000FF"/>
        </w:rPr>
        <w:t>Data Set: Value at Risk</w:t>
      </w:r>
      <w:bookmarkEnd w:id="25"/>
    </w:p>
    <w:p w14:paraId="4BDFB0B6" w14:textId="77777777" w:rsidR="0076779D" w:rsidRPr="00F65B6D" w:rsidRDefault="0076779D"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5F8B010B" w14:textId="6A5C7C59"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Value at Risk </w:t>
      </w:r>
      <w:r w:rsidRPr="00F65B6D">
        <w:rPr>
          <w:color w:val="0000FF"/>
          <w:cs/>
        </w:rPr>
        <w:t xml:space="preserve">ของฐานะในบัญชีเพื่อการค้า แบ่งตามประเภทของ </w:t>
      </w:r>
      <w:r w:rsidRPr="00F65B6D">
        <w:rPr>
          <w:color w:val="0000FF"/>
        </w:rPr>
        <w:t xml:space="preserve">Risk Factor </w:t>
      </w:r>
      <w:r w:rsidRPr="00F65B6D">
        <w:rPr>
          <w:color w:val="0000FF"/>
          <w:cs/>
        </w:rPr>
        <w:t xml:space="preserve">หรือ </w:t>
      </w:r>
      <w:r w:rsidRPr="00F65B6D">
        <w:rPr>
          <w:color w:val="0000FF"/>
        </w:rPr>
        <w:t>Trading Desk</w:t>
      </w:r>
    </w:p>
    <w:p w14:paraId="72B3F569"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7CDAA4FE" w14:textId="7777777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5E663E1A" w14:textId="086E0E2E" w:rsidR="0076779D" w:rsidRPr="00F65B6D" w:rsidRDefault="0076779D" w:rsidP="00B47074">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1369582B" w14:textId="27F7965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4B68329A"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76A14A2" w14:textId="6387F2A2" w:rsidR="0076779D" w:rsidRPr="00F65B6D" w:rsidRDefault="0076779D"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Pr="00F65B6D">
        <w:rPr>
          <w:color w:val="0000FF"/>
          <w:cs/>
          <w:lang w:val="th-TH"/>
        </w:rPr>
        <w:t>สัปดาห์</w:t>
      </w:r>
    </w:p>
    <w:p w14:paraId="3BA69120"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001A3F49" w14:textId="2BF274DF"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09FA9203" w14:textId="77777777" w:rsidR="0076779D" w:rsidRPr="00F65B6D" w:rsidRDefault="0076779D"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CC0434C" w14:textId="504AC7BD"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WMKTNn_YYYYMMDD_VAR</w:t>
      </w:r>
      <w:proofErr w:type="spellEnd"/>
      <w:r w:rsidRPr="00F65B6D">
        <w:rPr>
          <w:color w:val="0000FF"/>
          <w:cs/>
        </w:rPr>
        <w:t>.</w:t>
      </w:r>
      <w:proofErr w:type="spellStart"/>
      <w:r w:rsidRPr="00F65B6D">
        <w:rPr>
          <w:color w:val="0000FF"/>
        </w:rPr>
        <w:t>xlsx</w:t>
      </w:r>
      <w:proofErr w:type="spellEnd"/>
      <w:r w:rsidRPr="00F65B6D">
        <w:rPr>
          <w:color w:val="0000FF"/>
        </w:rPr>
        <w:t xml:space="preserve"> </w:t>
      </w:r>
    </w:p>
    <w:p w14:paraId="26E2AA65" w14:textId="77777777" w:rsidR="0076779D" w:rsidRPr="00F65B6D" w:rsidRDefault="0076779D"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60AFAFB1" w14:textId="10FD5E19" w:rsidR="0076779D" w:rsidRPr="00F65B6D" w:rsidRDefault="0076779D" w:rsidP="001F4775">
      <w:pPr>
        <w:pStyle w:val="Header"/>
        <w:tabs>
          <w:tab w:val="left" w:pos="1260"/>
          <w:tab w:val="left" w:pos="1530"/>
          <w:tab w:val="left" w:pos="1890"/>
        </w:tabs>
        <w:spacing w:after="240" w:line="360" w:lineRule="auto"/>
        <w:rPr>
          <w:color w:val="0000FF"/>
          <w:cs/>
        </w:rPr>
      </w:pPr>
      <w:r w:rsidRPr="00F65B6D">
        <w:rPr>
          <w:color w:val="0000FF"/>
        </w:rPr>
        <w:tab/>
      </w:r>
      <w:proofErr w:type="spellStart"/>
      <w:r w:rsidRPr="00F65B6D">
        <w:rPr>
          <w:color w:val="0000FF"/>
        </w:rPr>
        <w:t>VaR</w:t>
      </w:r>
      <w:proofErr w:type="spellEnd"/>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62C57BDB" w14:textId="7EACF66E"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2006ADF5" w14:textId="32193F91" w:rsidR="0076779D" w:rsidRPr="00F65B6D" w:rsidRDefault="0076779D"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07B49895" w14:textId="688D7A06"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364E40A8" w14:textId="0D2873A9"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w:t>
            </w: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r w:rsidRPr="00F65B6D">
              <w:rPr>
                <w:color w:val="0000FF"/>
                <w:cs/>
                <w:lang w:val="th-TH"/>
              </w:rPr>
              <w:t xml:space="preserve"> </w:t>
            </w:r>
            <w:r w:rsidRPr="00F65B6D">
              <w:rPr>
                <w:rFonts w:hint="cs"/>
                <w:color w:val="0000FF"/>
                <w:cs/>
                <w:lang w:val="th-TH"/>
              </w:rPr>
              <w:t>กับ กลุ่มสถาบันการเงิน</w:t>
            </w:r>
          </w:p>
        </w:tc>
      </w:tr>
      <w:tr w:rsidR="00805E20" w:rsidRPr="00F65B6D" w14:paraId="14BABE16" w14:textId="77777777" w:rsidTr="009E2940">
        <w:tc>
          <w:tcPr>
            <w:tcW w:w="2241" w:type="dxa"/>
            <w:tcBorders>
              <w:top w:val="dotted" w:sz="4" w:space="0" w:color="auto"/>
              <w:bottom w:val="dotted" w:sz="4" w:space="0" w:color="auto"/>
              <w:right w:val="dotted" w:sz="4" w:space="0" w:color="auto"/>
            </w:tcBorders>
          </w:tcPr>
          <w:p w14:paraId="41B8B70B" w14:textId="1AFBFC2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Calculation</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วันที่คำนวณค่า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p>
        </w:tc>
        <w:tc>
          <w:tcPr>
            <w:tcW w:w="5976" w:type="dxa"/>
            <w:tcBorders>
              <w:top w:val="dotted" w:sz="4" w:space="0" w:color="auto"/>
              <w:left w:val="dotted" w:sz="4" w:space="0" w:color="auto"/>
              <w:bottom w:val="dotted" w:sz="4" w:space="0" w:color="auto"/>
            </w:tcBorders>
          </w:tcPr>
          <w:p w14:paraId="0C000A4F"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177C4048" w14:textId="78983F34"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Monitoring</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1A4960FC" w14:textId="048B8FE0"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r w:rsidRPr="00F65B6D">
              <w:rPr>
                <w:rFonts w:hint="cs"/>
                <w:color w:val="0000FF"/>
                <w:cs/>
                <w:lang w:val="th-TH"/>
              </w:rPr>
              <w:t>วันเดียวกัน</w:t>
            </w:r>
          </w:p>
        </w:tc>
      </w:tr>
      <w:tr w:rsidR="00805E20" w:rsidRPr="00F65B6D"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p>
        </w:tc>
        <w:tc>
          <w:tcPr>
            <w:tcW w:w="5976" w:type="dxa"/>
            <w:tcBorders>
              <w:top w:val="dotted" w:sz="4" w:space="0" w:color="auto"/>
              <w:left w:val="dotted" w:sz="4" w:space="0" w:color="auto"/>
              <w:bottom w:val="dotted" w:sz="4" w:space="0" w:color="auto"/>
            </w:tcBorders>
          </w:tcPr>
          <w:p w14:paraId="3324C73C"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Approach</w:t>
            </w:r>
            <w:proofErr w:type="spellEnd"/>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วิธีที่ใช้ในการคำนวณค่า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p>
        </w:tc>
        <w:tc>
          <w:tcPr>
            <w:tcW w:w="5976" w:type="dxa"/>
            <w:tcBorders>
              <w:top w:val="dotted" w:sz="4" w:space="0" w:color="auto"/>
              <w:left w:val="dotted" w:sz="4" w:space="0" w:color="auto"/>
              <w:bottom w:val="dotted" w:sz="4" w:space="0" w:color="auto"/>
            </w:tcBorders>
          </w:tcPr>
          <w:p w14:paraId="491F2A26"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Holding</w:t>
            </w:r>
            <w:proofErr w:type="spellEnd"/>
            <w:r w:rsidRPr="00F65B6D">
              <w:rPr>
                <w:color w:val="0000FF"/>
                <w:cs/>
                <w:lang w:val="th-TH"/>
              </w:rPr>
              <w:t xml:space="preserve"> </w:t>
            </w:r>
            <w:proofErr w:type="spellStart"/>
            <w:r w:rsidRPr="00F65B6D">
              <w:rPr>
                <w:color w:val="0000FF"/>
                <w:cs/>
                <w:lang w:val="th-TH"/>
              </w:rPr>
              <w:t>Period</w:t>
            </w:r>
            <w:proofErr w:type="spellEnd"/>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 xml:space="preserve">ระยะเวลาถือครองที่กำหนดของแบบจำลอง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r w:rsidRPr="00F65B6D">
              <w:rPr>
                <w:rFonts w:hint="cs"/>
                <w:color w:val="0000FF"/>
                <w:cs/>
                <w:lang w:val="th-TH"/>
              </w:rPr>
              <w:t>หน่วย</w:t>
            </w:r>
            <w:r w:rsidRPr="00F65B6D">
              <w:rPr>
                <w:color w:val="0000FF"/>
              </w:rPr>
              <w:t xml:space="preserve">: </w:t>
            </w:r>
            <w:r w:rsidRPr="00F65B6D">
              <w:rPr>
                <w:color w:val="0000FF"/>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4D9481E8" w14:textId="497B927C"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ต้องมีค่ามากกว่าศูนย์</w:t>
            </w:r>
          </w:p>
        </w:tc>
      </w:tr>
      <w:tr w:rsidR="00805E20" w:rsidRPr="00F65B6D"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Confidence</w:t>
            </w:r>
            <w:proofErr w:type="spellEnd"/>
            <w:r w:rsidRPr="00F65B6D">
              <w:rPr>
                <w:color w:val="0000FF"/>
                <w:cs/>
                <w:lang w:val="th-TH"/>
              </w:rPr>
              <w:t xml:space="preserve"> </w:t>
            </w:r>
            <w:proofErr w:type="spellStart"/>
            <w:r w:rsidRPr="00F65B6D">
              <w:rPr>
                <w:color w:val="0000FF"/>
                <w:cs/>
                <w:lang w:val="th-TH"/>
              </w:rPr>
              <w:t>Level</w:t>
            </w:r>
            <w:proofErr w:type="spellEnd"/>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ระดับความเชื่อมั่นที่กำหนดของแบบจำลอง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(หน่วย</w:t>
            </w:r>
            <w:r w:rsidRPr="00F65B6D">
              <w:rPr>
                <w:color w:val="0000FF"/>
              </w:rPr>
              <w:t xml:space="preserve">: </w:t>
            </w:r>
            <w:r w:rsidRPr="00F65B6D">
              <w:rPr>
                <w:rFonts w:hint="cs"/>
                <w:color w:val="0000FF"/>
                <w:cs/>
              </w:rPr>
              <w:t>ร้อยละ</w:t>
            </w:r>
            <w:r w:rsidRPr="00F65B6D">
              <w:rPr>
                <w:color w:val="0000FF"/>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858BEE9" w14:textId="15843D58"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lastRenderedPageBreak/>
              <w:t xml:space="preserve">ต้องมีค่ามากกว่า </w:t>
            </w:r>
            <w:r w:rsidRPr="00F65B6D">
              <w:rPr>
                <w:color w:val="0000FF"/>
                <w:cs/>
                <w:lang w:val="th-TH"/>
              </w:rPr>
              <w:t xml:space="preserve">0 </w:t>
            </w:r>
            <w:r w:rsidRPr="00F65B6D">
              <w:rPr>
                <w:rFonts w:hint="cs"/>
                <w:color w:val="0000FF"/>
                <w:cs/>
                <w:lang w:val="th-TH"/>
              </w:rPr>
              <w:t xml:space="preserve">และน้อยกว่า </w:t>
            </w:r>
            <w:r w:rsidRPr="00F65B6D">
              <w:rPr>
                <w:color w:val="0000FF"/>
                <w:cs/>
                <w:lang w:val="th-TH"/>
              </w:rPr>
              <w:t>100</w:t>
            </w:r>
          </w:p>
        </w:tc>
      </w:tr>
      <w:tr w:rsidR="00805E20" w:rsidRPr="00F65B6D"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rPr>
              <w:lastRenderedPageBreak/>
              <w:t>VaR</w:t>
            </w:r>
            <w:proofErr w:type="spellEnd"/>
            <w:r w:rsidRPr="00F65B6D">
              <w:rPr>
                <w:color w:val="0000FF"/>
              </w:rPr>
              <w:t xml:space="preserve">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รูปแบบการคำนวณค่า </w:t>
            </w:r>
            <w:proofErr w:type="spellStart"/>
            <w:r w:rsidRPr="00F65B6D">
              <w:rPr>
                <w:color w:val="0000FF"/>
                <w:cs/>
                <w:lang w:val="th-TH"/>
              </w:rPr>
              <w:t>VaR</w:t>
            </w:r>
            <w:proofErr w:type="spellEnd"/>
          </w:p>
        </w:tc>
        <w:tc>
          <w:tcPr>
            <w:tcW w:w="5976" w:type="dxa"/>
            <w:tcBorders>
              <w:top w:val="dotted" w:sz="4" w:space="0" w:color="auto"/>
              <w:left w:val="dotted" w:sz="4" w:space="0" w:color="auto"/>
              <w:bottom w:val="dotted" w:sz="4" w:space="0" w:color="auto"/>
            </w:tcBorders>
          </w:tcPr>
          <w:p w14:paraId="0BD2415F" w14:textId="6826081E" w:rsidR="00F54AB7" w:rsidRPr="00F65B6D" w:rsidRDefault="00F54AB7"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F65B6D" w:rsidRDefault="00805E20" w:rsidP="006468E8">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838A294" w14:textId="77777777" w:rsidR="00805E20" w:rsidRPr="00F65B6D" w:rsidRDefault="00805E20" w:rsidP="006468E8">
            <w:pPr>
              <w:tabs>
                <w:tab w:val="left" w:pos="2721"/>
                <w:tab w:val="left" w:pos="3429"/>
              </w:tabs>
              <w:spacing w:line="360" w:lineRule="auto"/>
              <w:rPr>
                <w:color w:val="0000FF"/>
                <w:cs/>
                <w:lang w:val="th-TH"/>
              </w:rPr>
            </w:pPr>
            <w:r w:rsidRPr="00F65B6D">
              <w:rPr>
                <w:rFonts w:hint="cs"/>
                <w:color w:val="0000FF"/>
                <w:cs/>
                <w:lang w:val="th-TH"/>
              </w:rPr>
              <w:t>การรายงานต้องเป็นไปตามรูปแบบ ดังนี้</w:t>
            </w:r>
          </w:p>
          <w:p w14:paraId="0FC1DFBC" w14:textId="77777777" w:rsidR="00805E20" w:rsidRPr="00F65B6D" w:rsidRDefault="00805E20" w:rsidP="006468E8">
            <w:pPr>
              <w:pStyle w:val="ListParagraph"/>
              <w:numPr>
                <w:ilvl w:val="0"/>
                <w:numId w:val="13"/>
              </w:numPr>
              <w:tabs>
                <w:tab w:val="left" w:pos="2721"/>
                <w:tab w:val="left" w:pos="3429"/>
              </w:tabs>
              <w:spacing w:line="360" w:lineRule="auto"/>
              <w:ind w:left="317" w:hanging="317"/>
              <w:rPr>
                <w:color w:val="0000FF"/>
                <w:cs/>
                <w:lang w:val="th-TH"/>
              </w:rPr>
            </w:pPr>
            <w:r w:rsidRPr="00F65B6D">
              <w:rPr>
                <w:rFonts w:hint="cs"/>
                <w:color w:val="0000FF"/>
                <w:cs/>
                <w:lang w:val="th-TH"/>
              </w:rPr>
              <w:t xml:space="preserve">กรณี </w:t>
            </w:r>
            <w:proofErr w:type="spellStart"/>
            <w:r w:rsidRPr="00F65B6D">
              <w:rPr>
                <w:color w:val="0000FF"/>
              </w:rPr>
              <w:t>VaR</w:t>
            </w:r>
            <w:proofErr w:type="spellEnd"/>
            <w:r w:rsidRPr="00F65B6D">
              <w:rPr>
                <w:color w:val="0000FF"/>
              </w:rPr>
              <w:t xml:space="preserve"> Type </w:t>
            </w:r>
            <w:r w:rsidRPr="00F65B6D">
              <w:rPr>
                <w:rFonts w:hint="cs"/>
                <w:color w:val="0000FF"/>
                <w:cs/>
              </w:rPr>
              <w:t xml:space="preserve">มีค่าเป็น </w:t>
            </w:r>
            <w:r w:rsidRPr="00F65B6D">
              <w:rPr>
                <w:color w:val="0000FF"/>
              </w:rPr>
              <w:t>G</w:t>
            </w:r>
            <w:proofErr w:type="spellStart"/>
            <w:r w:rsidRPr="00F65B6D">
              <w:rPr>
                <w:color w:val="0000FF"/>
                <w:cs/>
                <w:lang w:val="th-TH"/>
              </w:rPr>
              <w:t>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br/>
            </w:r>
            <w:r w:rsidRPr="00F65B6D">
              <w:rPr>
                <w:rFonts w:hint="cs"/>
                <w:color w:val="0000FF"/>
                <w:cs/>
                <w:lang w:val="th-TH"/>
              </w:rPr>
              <w:t xml:space="preserve">ต้องรายงาน </w:t>
            </w:r>
            <w:proofErr w:type="spellStart"/>
            <w:r w:rsidRPr="00F65B6D">
              <w:rPr>
                <w:color w:val="0000FF"/>
                <w:cs/>
                <w:lang w:val="th-TH"/>
              </w:rPr>
              <w:t>General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และ</w:t>
            </w:r>
            <w:r w:rsidRPr="00F65B6D">
              <w:rPr>
                <w:rFonts w:hint="cs"/>
                <w:color w:val="0000FF"/>
                <w:cs/>
                <w:lang w:val="th-TH"/>
              </w:rPr>
              <w:t xml:space="preserve">ไม่ต้องรายงาน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Name</w:t>
            </w:r>
            <w:proofErr w:type="spellEnd"/>
            <w:r w:rsidRPr="00F65B6D">
              <w:rPr>
                <w:color w:val="0000FF"/>
                <w:cs/>
                <w:lang w:val="th-TH"/>
              </w:rPr>
              <w:t xml:space="preserve">,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Description</w:t>
            </w:r>
            <w:proofErr w:type="spellEnd"/>
            <w:r w:rsidRPr="00F65B6D">
              <w:rPr>
                <w:color w:val="0000FF"/>
                <w:cs/>
                <w:lang w:val="th-TH"/>
              </w:rPr>
              <w:t>,</w:t>
            </w:r>
            <w:r w:rsidRPr="00F65B6D">
              <w:rPr>
                <w:rFonts w:hint="cs"/>
                <w:color w:val="0000FF"/>
                <w:cs/>
                <w:lang w:val="th-TH"/>
              </w:rPr>
              <w:t xml:space="preserve"> </w:t>
            </w:r>
            <w:proofErr w:type="spellStart"/>
            <w:r w:rsidRPr="00F65B6D">
              <w:rPr>
                <w:color w:val="0000FF"/>
                <w:cs/>
                <w:lang w:val="th-TH"/>
              </w:rPr>
              <w:t>Trading</w:t>
            </w:r>
            <w:proofErr w:type="spellEnd"/>
            <w:r w:rsidRPr="00F65B6D">
              <w:rPr>
                <w:color w:val="0000FF"/>
                <w:cs/>
                <w:lang w:val="th-TH"/>
              </w:rPr>
              <w:t xml:space="preserve"> Desk </w:t>
            </w:r>
            <w:proofErr w:type="spellStart"/>
            <w:r w:rsidRPr="00F65B6D">
              <w:rPr>
                <w:color w:val="0000FF"/>
                <w:cs/>
                <w:lang w:val="th-TH"/>
              </w:rPr>
              <w:t>Name</w:t>
            </w:r>
            <w:proofErr w:type="spellEnd"/>
            <w:r w:rsidRPr="00F65B6D">
              <w:rPr>
                <w:rFonts w:hint="cs"/>
                <w:color w:val="0000FF"/>
                <w:cs/>
                <w:lang w:val="th-TH"/>
              </w:rPr>
              <w:t xml:space="preserve"> และ </w:t>
            </w:r>
            <w:proofErr w:type="spellStart"/>
            <w:r w:rsidRPr="00F65B6D">
              <w:rPr>
                <w:color w:val="0000FF"/>
                <w:cs/>
                <w:lang w:val="th-TH"/>
              </w:rPr>
              <w:t>Trading</w:t>
            </w:r>
            <w:proofErr w:type="spellEnd"/>
            <w:r w:rsidRPr="00F65B6D">
              <w:rPr>
                <w:color w:val="0000FF"/>
                <w:cs/>
                <w:lang w:val="th-TH"/>
              </w:rPr>
              <w:t xml:space="preserve"> Desk </w:t>
            </w:r>
            <w:proofErr w:type="spellStart"/>
            <w:r w:rsidRPr="00F65B6D">
              <w:rPr>
                <w:color w:val="0000FF"/>
                <w:cs/>
                <w:lang w:val="th-TH"/>
              </w:rPr>
              <w:t>Description</w:t>
            </w:r>
            <w:proofErr w:type="spellEnd"/>
            <w:r w:rsidRPr="00F65B6D">
              <w:rPr>
                <w:rFonts w:hint="cs"/>
                <w:color w:val="0000FF"/>
                <w:cs/>
                <w:lang w:val="th-TH"/>
              </w:rPr>
              <w:t xml:space="preserve"> ใน </w:t>
            </w:r>
            <w:r w:rsidRPr="00F65B6D">
              <w:rPr>
                <w:color w:val="0000FF"/>
              </w:rPr>
              <w:t xml:space="preserve">row </w:t>
            </w:r>
            <w:r w:rsidRPr="00F65B6D">
              <w:rPr>
                <w:rFonts w:hint="cs"/>
                <w:color w:val="0000FF"/>
                <w:cs/>
              </w:rPr>
              <w:t>เดียวกัน</w:t>
            </w:r>
          </w:p>
          <w:p w14:paraId="5B3705EC" w14:textId="54389905" w:rsidR="006468E8" w:rsidRPr="006468E8" w:rsidRDefault="00805E20" w:rsidP="006468E8">
            <w:pPr>
              <w:pStyle w:val="ListParagraph"/>
              <w:numPr>
                <w:ilvl w:val="0"/>
                <w:numId w:val="13"/>
              </w:numPr>
              <w:tabs>
                <w:tab w:val="left" w:pos="2721"/>
                <w:tab w:val="left" w:pos="3429"/>
              </w:tabs>
              <w:spacing w:line="360" w:lineRule="auto"/>
              <w:ind w:left="313" w:hanging="313"/>
              <w:rPr>
                <w:color w:val="0000FF"/>
                <w:cs/>
                <w:lang w:val="th-TH"/>
              </w:rPr>
            </w:pPr>
            <w:r w:rsidRPr="00F65B6D">
              <w:rPr>
                <w:rFonts w:hint="cs"/>
                <w:color w:val="0000FF"/>
                <w:cs/>
                <w:lang w:val="th-TH"/>
              </w:rPr>
              <w:t xml:space="preserve">กรณี </w:t>
            </w:r>
            <w:proofErr w:type="spellStart"/>
            <w:r w:rsidRPr="00F65B6D">
              <w:rPr>
                <w:color w:val="0000FF"/>
              </w:rPr>
              <w:t>VaR</w:t>
            </w:r>
            <w:proofErr w:type="spellEnd"/>
            <w:r w:rsidRPr="00F65B6D">
              <w:rPr>
                <w:color w:val="0000FF"/>
              </w:rPr>
              <w:t xml:space="preserve"> Type </w:t>
            </w:r>
            <w:r w:rsidRPr="00F65B6D">
              <w:rPr>
                <w:rFonts w:hint="cs"/>
                <w:color w:val="0000FF"/>
                <w:cs/>
              </w:rPr>
              <w:t xml:space="preserve">มีค่าเป็น </w:t>
            </w:r>
            <w:r w:rsidRPr="00F65B6D">
              <w:rPr>
                <w:color w:val="0000FF"/>
              </w:rPr>
              <w:t>Other Market Risk Factor</w:t>
            </w:r>
            <w:r w:rsidRPr="00F65B6D">
              <w:rPr>
                <w:color w:val="0000FF"/>
                <w:cs/>
                <w:lang w:val="th-TH"/>
              </w:rPr>
              <w:br/>
            </w:r>
            <w:r w:rsidRPr="00F65B6D">
              <w:rPr>
                <w:rFonts w:hint="cs"/>
                <w:color w:val="0000FF"/>
                <w:cs/>
                <w:lang w:val="th-TH"/>
              </w:rPr>
              <w:t xml:space="preserve">ต้องรายงาน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Name</w:t>
            </w:r>
            <w:proofErr w:type="spellEnd"/>
            <w:r w:rsidRPr="00F65B6D">
              <w:rPr>
                <w:color w:val="0000FF"/>
              </w:rPr>
              <w:t xml:space="preserve">,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Description</w:t>
            </w:r>
            <w:proofErr w:type="spellEnd"/>
            <w:r w:rsidRPr="00F65B6D">
              <w:rPr>
                <w:color w:val="0000FF"/>
                <w:cs/>
                <w:lang w:val="th-TH"/>
              </w:rPr>
              <w:t xml:space="preserve"> </w:t>
            </w:r>
            <w:r w:rsidRPr="00F65B6D">
              <w:rPr>
                <w:rFonts w:hint="cs"/>
                <w:color w:val="0000FF"/>
                <w:cs/>
                <w:lang w:val="th-TH"/>
              </w:rPr>
              <w:t xml:space="preserve">และไม่ต้องรายงาน </w:t>
            </w:r>
            <w:proofErr w:type="spellStart"/>
            <w:r w:rsidRPr="00F65B6D">
              <w:rPr>
                <w:color w:val="0000FF"/>
                <w:cs/>
                <w:lang w:val="th-TH"/>
              </w:rPr>
              <w:t>General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Trading</w:t>
            </w:r>
            <w:proofErr w:type="spellEnd"/>
            <w:r w:rsidRPr="00F65B6D">
              <w:rPr>
                <w:color w:val="0000FF"/>
                <w:cs/>
                <w:lang w:val="th-TH"/>
              </w:rPr>
              <w:t xml:space="preserve"> Desk </w:t>
            </w:r>
            <w:proofErr w:type="spellStart"/>
            <w:r w:rsidRPr="00F65B6D">
              <w:rPr>
                <w:color w:val="0000FF"/>
                <w:cs/>
                <w:lang w:val="th-TH"/>
              </w:rPr>
              <w:t>Name</w:t>
            </w:r>
            <w:proofErr w:type="spellEnd"/>
            <w:r w:rsidRPr="00F65B6D">
              <w:rPr>
                <w:color w:val="0000FF"/>
                <w:cs/>
                <w:lang w:val="th-TH"/>
              </w:rPr>
              <w:t xml:space="preserve"> และ </w:t>
            </w:r>
            <w:proofErr w:type="spellStart"/>
            <w:r w:rsidRPr="00F65B6D">
              <w:rPr>
                <w:color w:val="0000FF"/>
                <w:cs/>
                <w:lang w:val="th-TH"/>
              </w:rPr>
              <w:t>Trading</w:t>
            </w:r>
            <w:proofErr w:type="spellEnd"/>
            <w:r w:rsidRPr="00F65B6D">
              <w:rPr>
                <w:color w:val="0000FF"/>
                <w:cs/>
                <w:lang w:val="th-TH"/>
              </w:rPr>
              <w:t xml:space="preserve"> Desk </w:t>
            </w:r>
            <w:r w:rsidRPr="00F65B6D">
              <w:rPr>
                <w:color w:val="0000FF"/>
              </w:rPr>
              <w:t xml:space="preserve">Description </w:t>
            </w:r>
            <w:r w:rsidRPr="00F65B6D">
              <w:rPr>
                <w:rFonts w:hint="cs"/>
                <w:color w:val="0000FF"/>
                <w:cs/>
              </w:rPr>
              <w:t xml:space="preserve">ใน </w:t>
            </w:r>
            <w:r w:rsidRPr="00F65B6D">
              <w:rPr>
                <w:color w:val="0000FF"/>
              </w:rPr>
              <w:t xml:space="preserve">row </w:t>
            </w:r>
            <w:r w:rsidRPr="00F65B6D">
              <w:rPr>
                <w:rFonts w:hint="cs"/>
                <w:color w:val="0000FF"/>
                <w:cs/>
              </w:rPr>
              <w:t>เดียวกัน</w:t>
            </w:r>
          </w:p>
          <w:p w14:paraId="51D36F29" w14:textId="39EF2666" w:rsidR="00805E20" w:rsidRPr="002C5A44" w:rsidRDefault="00805E20" w:rsidP="006468E8">
            <w:pPr>
              <w:pStyle w:val="ListParagraph"/>
              <w:numPr>
                <w:ilvl w:val="0"/>
                <w:numId w:val="13"/>
              </w:numPr>
              <w:tabs>
                <w:tab w:val="left" w:pos="2721"/>
                <w:tab w:val="left" w:pos="3429"/>
              </w:tabs>
              <w:spacing w:line="360" w:lineRule="auto"/>
              <w:ind w:left="317" w:hanging="317"/>
              <w:rPr>
                <w:color w:val="0000FF"/>
                <w:cs/>
                <w:lang w:val="th-TH"/>
              </w:rPr>
            </w:pPr>
            <w:r w:rsidRPr="002C5A44">
              <w:rPr>
                <w:rFonts w:hint="cs"/>
                <w:color w:val="0000FF"/>
                <w:cs/>
                <w:lang w:val="th-TH"/>
              </w:rPr>
              <w:t xml:space="preserve">กรณี </w:t>
            </w:r>
            <w:proofErr w:type="spellStart"/>
            <w:r w:rsidRPr="002C5A44">
              <w:rPr>
                <w:color w:val="0000FF"/>
                <w:cs/>
                <w:lang w:val="th-TH"/>
              </w:rPr>
              <w:t>VaR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r w:rsidRPr="002C5A44">
              <w:rPr>
                <w:rFonts w:hint="cs"/>
                <w:color w:val="0000FF"/>
                <w:cs/>
                <w:lang w:val="th-TH"/>
              </w:rPr>
              <w:t xml:space="preserve">มีค่าเป็น </w:t>
            </w:r>
            <w:proofErr w:type="spellStart"/>
            <w:r w:rsidRPr="002C5A44">
              <w:rPr>
                <w:color w:val="0000FF"/>
                <w:cs/>
                <w:lang w:val="th-TH"/>
              </w:rPr>
              <w:t>Trading</w:t>
            </w:r>
            <w:proofErr w:type="spellEnd"/>
            <w:r w:rsidRPr="002C5A44">
              <w:rPr>
                <w:color w:val="0000FF"/>
                <w:cs/>
                <w:lang w:val="th-TH"/>
              </w:rPr>
              <w:t xml:space="preserve"> Desk</w:t>
            </w:r>
            <w:r w:rsidRPr="002C5A44">
              <w:rPr>
                <w:color w:val="0000FF"/>
                <w:cs/>
                <w:lang w:val="th-TH"/>
              </w:rPr>
              <w:br/>
            </w:r>
            <w:r w:rsidRPr="002C5A44">
              <w:rPr>
                <w:rFonts w:hint="cs"/>
                <w:color w:val="0000FF"/>
                <w:cs/>
                <w:lang w:val="th-TH"/>
              </w:rPr>
              <w:t>ต้องรายงาน</w:t>
            </w:r>
            <w:r w:rsidRPr="002C5A44">
              <w:rPr>
                <w:color w:val="0000FF"/>
                <w:cs/>
                <w:lang w:val="th-TH"/>
              </w:rPr>
              <w:t xml:space="preserve"> </w:t>
            </w:r>
            <w:proofErr w:type="spellStart"/>
            <w:r w:rsidRPr="002C5A44">
              <w:rPr>
                <w:color w:val="0000FF"/>
                <w:cs/>
                <w:lang w:val="th-TH"/>
              </w:rPr>
              <w:t>Trading</w:t>
            </w:r>
            <w:proofErr w:type="spellEnd"/>
            <w:r w:rsidRPr="002C5A44">
              <w:rPr>
                <w:color w:val="0000FF"/>
                <w:cs/>
                <w:lang w:val="th-TH"/>
              </w:rPr>
              <w:t xml:space="preserve"> Desk </w:t>
            </w:r>
            <w:proofErr w:type="spellStart"/>
            <w:r w:rsidRPr="002C5A44">
              <w:rPr>
                <w:color w:val="0000FF"/>
                <w:cs/>
                <w:lang w:val="th-TH"/>
              </w:rPr>
              <w:t>Name</w:t>
            </w:r>
            <w:proofErr w:type="spellEnd"/>
            <w:r w:rsidRPr="002C5A44">
              <w:rPr>
                <w:color w:val="0000FF"/>
                <w:cs/>
                <w:lang w:val="th-TH"/>
              </w:rPr>
              <w:t xml:space="preserve"> </w:t>
            </w:r>
            <w:r w:rsidRPr="002C5A44">
              <w:rPr>
                <w:rFonts w:hint="cs"/>
                <w:color w:val="0000FF"/>
                <w:cs/>
                <w:lang w:val="th-TH"/>
              </w:rPr>
              <w:t xml:space="preserve">และ </w:t>
            </w:r>
            <w:proofErr w:type="spellStart"/>
            <w:r w:rsidRPr="002C5A44">
              <w:rPr>
                <w:color w:val="0000FF"/>
                <w:cs/>
                <w:lang w:val="th-TH"/>
              </w:rPr>
              <w:t>Trading</w:t>
            </w:r>
            <w:proofErr w:type="spellEnd"/>
            <w:r w:rsidRPr="002C5A44">
              <w:rPr>
                <w:color w:val="0000FF"/>
                <w:cs/>
                <w:lang w:val="th-TH"/>
              </w:rPr>
              <w:t xml:space="preserve"> Desk </w:t>
            </w:r>
            <w:proofErr w:type="spellStart"/>
            <w:r w:rsidRPr="002C5A44">
              <w:rPr>
                <w:color w:val="0000FF"/>
                <w:cs/>
                <w:lang w:val="th-TH"/>
              </w:rPr>
              <w:t>Description</w:t>
            </w:r>
            <w:proofErr w:type="spellEnd"/>
            <w:r w:rsidRPr="002C5A44">
              <w:rPr>
                <w:color w:val="0000FF"/>
                <w:cs/>
                <w:lang w:val="th-TH"/>
              </w:rPr>
              <w:t xml:space="preserve"> </w:t>
            </w:r>
            <w:r w:rsidRPr="002C5A44">
              <w:rPr>
                <w:rFonts w:hint="cs"/>
                <w:color w:val="0000FF"/>
                <w:cs/>
                <w:lang w:val="th-TH"/>
              </w:rPr>
              <w:t xml:space="preserve">และไม่ต้องรายงาน </w:t>
            </w:r>
            <w:proofErr w:type="spellStart"/>
            <w:r w:rsidRPr="002C5A44">
              <w:rPr>
                <w:color w:val="0000FF"/>
                <w:cs/>
                <w:lang w:val="th-TH"/>
              </w:rPr>
              <w:t>General</w:t>
            </w:r>
            <w:proofErr w:type="spellEnd"/>
            <w:r w:rsidRPr="002C5A44">
              <w:rPr>
                <w:color w:val="0000FF"/>
                <w:cs/>
                <w:lang w:val="th-TH"/>
              </w:rPr>
              <w:t xml:space="preserve"> </w:t>
            </w:r>
            <w:proofErr w:type="spellStart"/>
            <w:r w:rsidRPr="002C5A44">
              <w:rPr>
                <w:color w:val="0000FF"/>
                <w:cs/>
                <w:lang w:val="th-TH"/>
              </w:rPr>
              <w:t>Market</w:t>
            </w:r>
            <w:proofErr w:type="spellEnd"/>
            <w:r w:rsidRPr="002C5A44">
              <w:rPr>
                <w:color w:val="0000FF"/>
                <w:cs/>
                <w:lang w:val="th-TH"/>
              </w:rPr>
              <w:t xml:space="preserve"> </w:t>
            </w:r>
            <w:proofErr w:type="spellStart"/>
            <w:r w:rsidRPr="002C5A44">
              <w:rPr>
                <w:color w:val="0000FF"/>
                <w:cs/>
                <w:lang w:val="th-TH"/>
              </w:rPr>
              <w:t>Risk</w:t>
            </w:r>
            <w:proofErr w:type="spellEnd"/>
            <w:r w:rsidRPr="002C5A44">
              <w:rPr>
                <w:color w:val="0000FF"/>
                <w:cs/>
                <w:lang w:val="th-TH"/>
              </w:rPr>
              <w:t xml:space="preserve"> </w:t>
            </w:r>
            <w:proofErr w:type="spellStart"/>
            <w:r w:rsidRPr="002C5A44">
              <w:rPr>
                <w:color w:val="0000FF"/>
                <w:cs/>
                <w:lang w:val="th-TH"/>
              </w:rPr>
              <w:t>Factor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proofErr w:type="spellStart"/>
            <w:r w:rsidRPr="002C5A44">
              <w:rPr>
                <w:color w:val="0000FF"/>
                <w:cs/>
                <w:lang w:val="th-TH"/>
              </w:rPr>
              <w:t>Other</w:t>
            </w:r>
            <w:proofErr w:type="spellEnd"/>
            <w:r w:rsidRPr="002C5A44">
              <w:rPr>
                <w:color w:val="0000FF"/>
                <w:cs/>
                <w:lang w:val="th-TH"/>
              </w:rPr>
              <w:t xml:space="preserve"> </w:t>
            </w:r>
            <w:proofErr w:type="spellStart"/>
            <w:r w:rsidRPr="002C5A44">
              <w:rPr>
                <w:color w:val="0000FF"/>
                <w:cs/>
                <w:lang w:val="th-TH"/>
              </w:rPr>
              <w:t>Market</w:t>
            </w:r>
            <w:proofErr w:type="spellEnd"/>
            <w:r w:rsidRPr="002C5A44">
              <w:rPr>
                <w:color w:val="0000FF"/>
                <w:cs/>
                <w:lang w:val="th-TH"/>
              </w:rPr>
              <w:t xml:space="preserve"> </w:t>
            </w:r>
            <w:proofErr w:type="spellStart"/>
            <w:r w:rsidRPr="002C5A44">
              <w:rPr>
                <w:color w:val="0000FF"/>
                <w:cs/>
                <w:lang w:val="th-TH"/>
              </w:rPr>
              <w:t>Risk</w:t>
            </w:r>
            <w:proofErr w:type="spellEnd"/>
            <w:r w:rsidRPr="002C5A44">
              <w:rPr>
                <w:color w:val="0000FF"/>
                <w:cs/>
                <w:lang w:val="th-TH"/>
              </w:rPr>
              <w:t xml:space="preserve"> </w:t>
            </w:r>
            <w:proofErr w:type="spellStart"/>
            <w:r w:rsidRPr="002C5A44">
              <w:rPr>
                <w:color w:val="0000FF"/>
                <w:cs/>
                <w:lang w:val="th-TH"/>
              </w:rPr>
              <w:t>Factor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proofErr w:type="spellStart"/>
            <w:r w:rsidRPr="002C5A44">
              <w:rPr>
                <w:color w:val="0000FF"/>
                <w:cs/>
                <w:lang w:val="th-TH"/>
              </w:rPr>
              <w:t>Name</w:t>
            </w:r>
            <w:proofErr w:type="spellEnd"/>
            <w:r w:rsidRPr="002C5A44">
              <w:rPr>
                <w:color w:val="0000FF"/>
                <w:cs/>
                <w:lang w:val="th-TH"/>
              </w:rPr>
              <w:t xml:space="preserve"> </w:t>
            </w:r>
            <w:r w:rsidRPr="002C5A44">
              <w:rPr>
                <w:rFonts w:hint="cs"/>
                <w:color w:val="0000FF"/>
                <w:cs/>
                <w:lang w:val="th-TH"/>
              </w:rPr>
              <w:t>และ</w:t>
            </w:r>
            <w:r w:rsidRPr="002C5A44">
              <w:rPr>
                <w:color w:val="0000FF"/>
                <w:cs/>
                <w:lang w:val="th-TH"/>
              </w:rPr>
              <w:t xml:space="preserve"> </w:t>
            </w:r>
            <w:proofErr w:type="spellStart"/>
            <w:r w:rsidRPr="002C5A44">
              <w:rPr>
                <w:color w:val="0000FF"/>
                <w:cs/>
                <w:lang w:val="th-TH"/>
              </w:rPr>
              <w:t>Other</w:t>
            </w:r>
            <w:proofErr w:type="spellEnd"/>
            <w:r w:rsidRPr="002C5A44">
              <w:rPr>
                <w:color w:val="0000FF"/>
                <w:cs/>
                <w:lang w:val="th-TH"/>
              </w:rPr>
              <w:t xml:space="preserve"> </w:t>
            </w:r>
            <w:proofErr w:type="spellStart"/>
            <w:r w:rsidRPr="002C5A44">
              <w:rPr>
                <w:color w:val="0000FF"/>
                <w:cs/>
                <w:lang w:val="th-TH"/>
              </w:rPr>
              <w:t>Market</w:t>
            </w:r>
            <w:proofErr w:type="spellEnd"/>
            <w:r w:rsidRPr="002C5A44">
              <w:rPr>
                <w:color w:val="0000FF"/>
                <w:cs/>
                <w:lang w:val="th-TH"/>
              </w:rPr>
              <w:t xml:space="preserve"> </w:t>
            </w:r>
            <w:proofErr w:type="spellStart"/>
            <w:r w:rsidRPr="002C5A44">
              <w:rPr>
                <w:color w:val="0000FF"/>
                <w:cs/>
                <w:lang w:val="th-TH"/>
              </w:rPr>
              <w:t>Risk</w:t>
            </w:r>
            <w:proofErr w:type="spellEnd"/>
            <w:r w:rsidRPr="002C5A44">
              <w:rPr>
                <w:color w:val="0000FF"/>
                <w:cs/>
                <w:lang w:val="th-TH"/>
              </w:rPr>
              <w:t xml:space="preserve"> </w:t>
            </w:r>
            <w:proofErr w:type="spellStart"/>
            <w:r w:rsidRPr="002C5A44">
              <w:rPr>
                <w:color w:val="0000FF"/>
                <w:cs/>
                <w:lang w:val="th-TH"/>
              </w:rPr>
              <w:t>Factor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proofErr w:type="spellStart"/>
            <w:r w:rsidRPr="002C5A44">
              <w:rPr>
                <w:color w:val="0000FF"/>
                <w:cs/>
                <w:lang w:val="th-TH"/>
              </w:rPr>
              <w:t>Description</w:t>
            </w:r>
            <w:proofErr w:type="spellEnd"/>
            <w:r w:rsidRPr="002C5A44">
              <w:rPr>
                <w:color w:val="0000FF"/>
                <w:cs/>
                <w:lang w:val="th-TH"/>
              </w:rPr>
              <w:t xml:space="preserve"> </w:t>
            </w:r>
            <w:r w:rsidRPr="002C5A44">
              <w:rPr>
                <w:rFonts w:hint="cs"/>
                <w:color w:val="0000FF"/>
                <w:cs/>
                <w:lang w:val="th-TH"/>
              </w:rPr>
              <w:t xml:space="preserve">ใน </w:t>
            </w:r>
            <w:proofErr w:type="spellStart"/>
            <w:r w:rsidRPr="002C5A44">
              <w:rPr>
                <w:color w:val="0000FF"/>
                <w:cs/>
                <w:lang w:val="th-TH"/>
              </w:rPr>
              <w:t>row</w:t>
            </w:r>
            <w:proofErr w:type="spellEnd"/>
            <w:r w:rsidRPr="002C5A44">
              <w:rPr>
                <w:color w:val="0000FF"/>
                <w:cs/>
                <w:lang w:val="th-TH"/>
              </w:rPr>
              <w:t xml:space="preserve"> </w:t>
            </w:r>
            <w:r w:rsidRPr="002C5A44">
              <w:rPr>
                <w:rFonts w:hint="cs"/>
                <w:color w:val="0000FF"/>
                <w:cs/>
                <w:lang w:val="th-TH"/>
              </w:rPr>
              <w:t>เดียวกัน</w:t>
            </w:r>
          </w:p>
        </w:tc>
      </w:tr>
      <w:tr w:rsidR="00805E20" w:rsidRPr="00F65B6D"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ชื่อประเภทของ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อื่น</w:t>
            </w:r>
          </w:p>
        </w:tc>
        <w:tc>
          <w:tcPr>
            <w:tcW w:w="5976" w:type="dxa"/>
            <w:vMerge/>
            <w:tcBorders>
              <w:top w:val="dotted" w:sz="4" w:space="0" w:color="auto"/>
              <w:left w:val="dotted" w:sz="4" w:space="0" w:color="auto"/>
              <w:bottom w:val="dotted" w:sz="4" w:space="0" w:color="auto"/>
            </w:tcBorders>
          </w:tcPr>
          <w:p w14:paraId="255104D4"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คำอธิบายประเภทของ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อื่น</w:t>
            </w:r>
          </w:p>
        </w:tc>
        <w:tc>
          <w:tcPr>
            <w:tcW w:w="5976" w:type="dxa"/>
            <w:vMerge/>
            <w:tcBorders>
              <w:top w:val="dotted" w:sz="4" w:space="0" w:color="auto"/>
              <w:left w:val="dotted" w:sz="4" w:space="0" w:color="auto"/>
              <w:bottom w:val="dotted" w:sz="4" w:space="0" w:color="auto"/>
            </w:tcBorders>
          </w:tcPr>
          <w:p w14:paraId="467EB33B"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Trading</w:t>
            </w:r>
            <w:proofErr w:type="spellEnd"/>
            <w:r w:rsidRPr="00F65B6D">
              <w:rPr>
                <w:color w:val="0000FF"/>
                <w:cs/>
                <w:lang w:val="th-TH"/>
              </w:rPr>
              <w:t xml:space="preserve"> Desk </w:t>
            </w:r>
            <w:proofErr w:type="spellStart"/>
            <w:r w:rsidRPr="00F65B6D">
              <w:rPr>
                <w:color w:val="0000FF"/>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ชื่อของ </w:t>
            </w:r>
            <w:proofErr w:type="spellStart"/>
            <w:r w:rsidRPr="00F65B6D">
              <w:rPr>
                <w:color w:val="0000FF"/>
                <w:cs/>
                <w:lang w:val="th-TH"/>
              </w:rPr>
              <w:t>Trading</w:t>
            </w:r>
            <w:proofErr w:type="spellEnd"/>
            <w:r w:rsidRPr="00F65B6D">
              <w:rPr>
                <w:color w:val="0000FF"/>
                <w:cs/>
                <w:lang w:val="th-TH"/>
              </w:rPr>
              <w:t xml:space="preserve"> Desk</w:t>
            </w:r>
          </w:p>
        </w:tc>
        <w:tc>
          <w:tcPr>
            <w:tcW w:w="5976" w:type="dxa"/>
            <w:vMerge/>
            <w:tcBorders>
              <w:top w:val="dotted" w:sz="4" w:space="0" w:color="auto"/>
              <w:left w:val="dotted" w:sz="4" w:space="0" w:color="auto"/>
              <w:bottom w:val="dotted" w:sz="4" w:space="0" w:color="auto"/>
            </w:tcBorders>
          </w:tcPr>
          <w:p w14:paraId="42935998"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Trading</w:t>
            </w:r>
            <w:proofErr w:type="spellEnd"/>
            <w:r w:rsidRPr="00F65B6D">
              <w:rPr>
                <w:color w:val="0000FF"/>
                <w:cs/>
                <w:lang w:val="th-TH"/>
              </w:rPr>
              <w:t xml:space="preserve"> Desk </w:t>
            </w:r>
            <w:proofErr w:type="spellStart"/>
            <w:r w:rsidRPr="00F65B6D">
              <w:rPr>
                <w:color w:val="0000FF"/>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w:t>
            </w:r>
            <w:r w:rsidRPr="00F65B6D">
              <w:rPr>
                <w:rFonts w:hint="cs"/>
                <w:color w:val="0000FF"/>
                <w:cs/>
                <w:lang w:val="th-TH"/>
              </w:rPr>
              <w:t>บ</w:t>
            </w:r>
            <w:r w:rsidRPr="00F65B6D">
              <w:rPr>
                <w:color w:val="0000FF"/>
                <w:cs/>
                <w:lang w:val="th-TH"/>
              </w:rPr>
              <w:t xml:space="preserve">าย </w:t>
            </w:r>
            <w:proofErr w:type="spellStart"/>
            <w:r w:rsidRPr="00F65B6D">
              <w:rPr>
                <w:color w:val="0000FF"/>
                <w:cs/>
                <w:lang w:val="th-TH"/>
              </w:rPr>
              <w:t>Trading</w:t>
            </w:r>
            <w:proofErr w:type="spellEnd"/>
            <w:r w:rsidRPr="00F65B6D">
              <w:rPr>
                <w:color w:val="0000FF"/>
                <w:cs/>
                <w:lang w:val="th-TH"/>
              </w:rPr>
              <w:t xml:space="preserve"> Desk</w:t>
            </w:r>
          </w:p>
        </w:tc>
        <w:tc>
          <w:tcPr>
            <w:tcW w:w="5976" w:type="dxa"/>
            <w:vMerge/>
            <w:tcBorders>
              <w:top w:val="dotted" w:sz="4" w:space="0" w:color="auto"/>
              <w:left w:val="dotted" w:sz="4" w:space="0" w:color="auto"/>
              <w:bottom w:val="dotted" w:sz="4" w:space="0" w:color="auto"/>
            </w:tcBorders>
          </w:tcPr>
          <w:p w14:paraId="37BF5CC0"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มูล</w:t>
            </w:r>
            <w:r w:rsidRPr="00F65B6D">
              <w:rPr>
                <w:color w:val="0000FF"/>
                <w:cs/>
                <w:lang w:val="th-TH"/>
              </w:rPr>
              <w:t xml:space="preserve">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0804A125" w14:textId="2E305A00"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lastRenderedPageBreak/>
              <w:t>มีค่ามากกว่าหรือเท่ากับศูนย์</w:t>
            </w:r>
          </w:p>
        </w:tc>
      </w:tr>
    </w:tbl>
    <w:p w14:paraId="29B29E5B" w14:textId="77777777" w:rsidR="0076779D" w:rsidRPr="00F65B6D" w:rsidRDefault="0076779D" w:rsidP="005A0556">
      <w:pPr>
        <w:rPr>
          <w:color w:val="0000FF"/>
        </w:rPr>
      </w:pPr>
    </w:p>
    <w:p w14:paraId="4D72DFD8" w14:textId="77777777" w:rsidR="00F54AB7" w:rsidRPr="00F65B6D" w:rsidRDefault="00F54AB7" w:rsidP="005A0556">
      <w:pPr>
        <w:rPr>
          <w:color w:val="0000FF"/>
        </w:rPr>
      </w:pPr>
    </w:p>
    <w:p w14:paraId="4B0244D3" w14:textId="311726F3" w:rsidR="00F54AB7" w:rsidRPr="00F65B6D" w:rsidRDefault="00F54AB7">
      <w:pPr>
        <w:rPr>
          <w:color w:val="0000FF"/>
        </w:rPr>
      </w:pPr>
      <w:r w:rsidRPr="00F65B6D">
        <w:rPr>
          <w:color w:val="0000FF"/>
        </w:rPr>
        <w:br w:type="page"/>
      </w:r>
    </w:p>
    <w:p w14:paraId="5DFA84AC" w14:textId="33E1DCF9" w:rsidR="00F54AB7" w:rsidRPr="00F65B6D" w:rsidRDefault="00F54AB7" w:rsidP="00B07E38">
      <w:pPr>
        <w:pStyle w:val="Heading3"/>
        <w:numPr>
          <w:ilvl w:val="0"/>
          <w:numId w:val="12"/>
        </w:numPr>
        <w:spacing w:line="440" w:lineRule="exact"/>
        <w:rPr>
          <w:color w:val="0000FF"/>
        </w:rPr>
      </w:pPr>
      <w:bookmarkStart w:id="26" w:name="_Toc11080988"/>
      <w:r w:rsidRPr="00F65B6D">
        <w:rPr>
          <w:color w:val="0000FF"/>
        </w:rPr>
        <w:lastRenderedPageBreak/>
        <w:t>Data Set: Greek</w:t>
      </w:r>
      <w:bookmarkEnd w:id="26"/>
    </w:p>
    <w:p w14:paraId="6EC0A328" w14:textId="77777777" w:rsidR="00F54AB7" w:rsidRPr="00F65B6D" w:rsidRDefault="00F54AB7"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6F402C37" w14:textId="4BF594C8"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Greek Limit </w:t>
      </w:r>
      <w:r w:rsidRPr="00F65B6D">
        <w:rPr>
          <w:color w:val="0000FF"/>
          <w:cs/>
        </w:rPr>
        <w:t xml:space="preserve">และค่า </w:t>
      </w:r>
      <w:r w:rsidRPr="00F65B6D">
        <w:rPr>
          <w:color w:val="0000FF"/>
        </w:rPr>
        <w:t xml:space="preserve">Actual Greek </w:t>
      </w:r>
      <w:r w:rsidRPr="00F65B6D">
        <w:rPr>
          <w:color w:val="0000FF"/>
          <w:cs/>
        </w:rPr>
        <w:t xml:space="preserve">ของฐานะในบัญชีเพื่อการค้า แบ่งตามประเภทของ </w:t>
      </w:r>
      <w:r w:rsidRPr="00F65B6D">
        <w:rPr>
          <w:color w:val="0000FF"/>
        </w:rPr>
        <w:t>Risk Factor</w:t>
      </w:r>
    </w:p>
    <w:p w14:paraId="0BED2F66"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5400172"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23843E65" w14:textId="77777777" w:rsidR="00F54AB7" w:rsidRPr="00F65B6D" w:rsidRDefault="00F54AB7" w:rsidP="00B47074">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235A6336"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5D9CE323"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66C28B5B" w14:textId="5997A84F" w:rsidR="00F54AB7" w:rsidRPr="00F65B6D" w:rsidRDefault="00F54AB7"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50691380"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A1DEF7D" w14:textId="77777777"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19796E05" w14:textId="77777777" w:rsidR="00F54AB7" w:rsidRPr="00F65B6D" w:rsidRDefault="00F54AB7"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27E86F6" w14:textId="500A2819"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WMKTNn_YYYYMMDD_GRK</w:t>
      </w:r>
      <w:proofErr w:type="spellEnd"/>
      <w:r w:rsidRPr="00F65B6D">
        <w:rPr>
          <w:rFonts w:hint="cs"/>
          <w:color w:val="0000FF"/>
          <w:cs/>
        </w:rPr>
        <w:t>.</w:t>
      </w:r>
      <w:proofErr w:type="spellStart"/>
      <w:r w:rsidRPr="00F65B6D">
        <w:rPr>
          <w:color w:val="0000FF"/>
        </w:rPr>
        <w:t>xlsx</w:t>
      </w:r>
      <w:proofErr w:type="spellEnd"/>
      <w:r w:rsidRPr="00F65B6D">
        <w:rPr>
          <w:color w:val="0000FF"/>
        </w:rPr>
        <w:t xml:space="preserve"> </w:t>
      </w:r>
    </w:p>
    <w:p w14:paraId="2B0C80B5" w14:textId="77777777" w:rsidR="00F54AB7" w:rsidRPr="00F65B6D" w:rsidRDefault="00F54AB7"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19B26477" w14:textId="59C77F6F" w:rsidR="00F54AB7" w:rsidRPr="00F65B6D" w:rsidRDefault="00F54AB7" w:rsidP="001F4775">
      <w:pPr>
        <w:pStyle w:val="Header"/>
        <w:tabs>
          <w:tab w:val="left" w:pos="1260"/>
          <w:tab w:val="left" w:pos="1530"/>
          <w:tab w:val="left" w:pos="1890"/>
        </w:tabs>
        <w:spacing w:after="240" w:line="360" w:lineRule="auto"/>
        <w:rPr>
          <w:color w:val="0000FF"/>
          <w:cs/>
        </w:rPr>
      </w:pPr>
      <w:r w:rsidRPr="00F65B6D">
        <w:rPr>
          <w:color w:val="0000FF"/>
        </w:rPr>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5BCB5DAE" w14:textId="77777777" w:rsidTr="009E2940">
        <w:trPr>
          <w:tblHeader/>
        </w:trPr>
        <w:tc>
          <w:tcPr>
            <w:tcW w:w="2241" w:type="dxa"/>
            <w:tcBorders>
              <w:bottom w:val="single" w:sz="4" w:space="0" w:color="auto"/>
            </w:tcBorders>
            <w:shd w:val="clear" w:color="auto" w:fill="CCFFFF"/>
          </w:tcPr>
          <w:p w14:paraId="6BC4F25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7D92980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7BE00276"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3FFA9042" w14:textId="77777777" w:rsidTr="009E2940">
        <w:tc>
          <w:tcPr>
            <w:tcW w:w="2241" w:type="dxa"/>
            <w:tcBorders>
              <w:top w:val="dotted" w:sz="4" w:space="0" w:color="auto"/>
              <w:bottom w:val="dotted" w:sz="4" w:space="0" w:color="auto"/>
              <w:right w:val="dotted" w:sz="4" w:space="0" w:color="auto"/>
            </w:tcBorders>
          </w:tcPr>
          <w:p w14:paraId="23D5BCF2" w14:textId="096E27E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59BE567F" w14:textId="453511AB"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62DD0B94"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57B7C482" w14:textId="5512194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lastRenderedPageBreak/>
              <w:t>วันที่ของชุดข้อมูลเป็นวันศุกร์ของสัปดาห์ หากตรงกับวันหยุดให้รายงานวันศุกร์ของสัปดาห์</w:t>
            </w:r>
          </w:p>
        </w:tc>
      </w:tr>
      <w:tr w:rsidR="00805E20" w:rsidRPr="00F65B6D" w14:paraId="35DC6CC3" w14:textId="77777777" w:rsidTr="009E2940">
        <w:tc>
          <w:tcPr>
            <w:tcW w:w="2241" w:type="dxa"/>
            <w:tcBorders>
              <w:top w:val="dotted" w:sz="4" w:space="0" w:color="auto"/>
              <w:bottom w:val="dotted" w:sz="4" w:space="0" w:color="auto"/>
              <w:right w:val="dotted" w:sz="4" w:space="0" w:color="auto"/>
            </w:tcBorders>
          </w:tcPr>
          <w:p w14:paraId="0A7D1670" w14:textId="26FE2A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BD26DB9" w14:textId="70058B1E"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9A983EB"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7F4D000" w14:textId="07369ED9" w:rsidR="00F54AB7" w:rsidRPr="00F65B6D" w:rsidRDefault="00F54AB7"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26DA0667" w14:textId="77777777" w:rsidTr="009E2940">
        <w:tc>
          <w:tcPr>
            <w:tcW w:w="2241" w:type="dxa"/>
            <w:tcBorders>
              <w:top w:val="dotted" w:sz="4" w:space="0" w:color="auto"/>
              <w:bottom w:val="dotted" w:sz="4" w:space="0" w:color="auto"/>
              <w:right w:val="dotted" w:sz="4" w:space="0" w:color="auto"/>
            </w:tcBorders>
          </w:tcPr>
          <w:p w14:paraId="644549BB" w14:textId="0FD6C8F1"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512A836B" w14:textId="76D833A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BC1824A"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8BD079E" w14:textId="69B01451"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rPr>
              <w:t>ตรวจสอบ</w:t>
            </w:r>
            <w:r w:rsidRPr="00F65B6D">
              <w:rPr>
                <w:rFonts w:hint="cs"/>
                <w:color w:val="0000FF"/>
                <w:cs/>
              </w:rPr>
              <w:t>ความสอดคล้องระหว่าง</w:t>
            </w:r>
            <w:r w:rsidRPr="00F65B6D">
              <w:rPr>
                <w:color w:val="0000FF"/>
                <w:cs/>
              </w:rPr>
              <w:t xml:space="preserve">ชุดข้อมูล </w:t>
            </w:r>
            <w:r w:rsidRPr="00F65B6D">
              <w:rPr>
                <w:color w:val="0000FF"/>
              </w:rPr>
              <w:t xml:space="preserve">FI Reporting Group Id </w:t>
            </w:r>
            <w:r w:rsidRPr="00F65B6D">
              <w:rPr>
                <w:rFonts w:hint="cs"/>
                <w:color w:val="0000FF"/>
                <w:cs/>
              </w:rPr>
              <w:t>กับ กลุ่มสถาบันการเงิน</w:t>
            </w:r>
          </w:p>
        </w:tc>
      </w:tr>
      <w:tr w:rsidR="00805E20" w:rsidRPr="00F65B6D" w14:paraId="2DFC5843" w14:textId="77777777" w:rsidTr="0077530E">
        <w:tc>
          <w:tcPr>
            <w:tcW w:w="2241" w:type="dxa"/>
            <w:tcBorders>
              <w:top w:val="dotted" w:sz="4" w:space="0" w:color="auto"/>
              <w:bottom w:val="dotted" w:sz="4" w:space="0" w:color="auto"/>
              <w:right w:val="dotted" w:sz="4" w:space="0" w:color="auto"/>
            </w:tcBorders>
          </w:tcPr>
          <w:p w14:paraId="15345445" w14:textId="1179FFD3"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Calculation</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13918D0C" w14:textId="181C136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วันที่คำนวณค่า </w:t>
            </w:r>
            <w:proofErr w:type="spellStart"/>
            <w:r w:rsidRPr="00F65B6D">
              <w:rPr>
                <w:color w:val="0000FF"/>
                <w:cs/>
                <w:lang w:val="th-TH"/>
              </w:rPr>
              <w:t>Greek</w:t>
            </w:r>
            <w:proofErr w:type="spellEnd"/>
          </w:p>
        </w:tc>
        <w:tc>
          <w:tcPr>
            <w:tcW w:w="5976" w:type="dxa"/>
            <w:tcBorders>
              <w:top w:val="dotted" w:sz="4" w:space="0" w:color="auto"/>
              <w:left w:val="dotted" w:sz="4" w:space="0" w:color="auto"/>
              <w:bottom w:val="dotted" w:sz="4" w:space="0" w:color="auto"/>
            </w:tcBorders>
          </w:tcPr>
          <w:p w14:paraId="7D9E1620"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C8ED133" w14:textId="34C3CD9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77530E">
              <w:rPr>
                <w:rFonts w:hint="cs"/>
                <w:color w:val="0000FF"/>
                <w:cs/>
              </w:rPr>
              <w:t>ต้องเป็นวันทำการ และต้องมีวันที่ครบทุกวันทำการของสัปดาห์ที่รายงาน</w:t>
            </w:r>
          </w:p>
        </w:tc>
      </w:tr>
      <w:tr w:rsidR="00805E20" w:rsidRPr="00F65B6D" w14:paraId="08EBBDE4" w14:textId="77777777" w:rsidTr="009E2940">
        <w:tc>
          <w:tcPr>
            <w:tcW w:w="2241" w:type="dxa"/>
            <w:tcBorders>
              <w:top w:val="dotted" w:sz="4" w:space="0" w:color="auto"/>
              <w:bottom w:val="dotted" w:sz="4" w:space="0" w:color="auto"/>
              <w:right w:val="dotted" w:sz="4" w:space="0" w:color="auto"/>
            </w:tcBorders>
          </w:tcPr>
          <w:p w14:paraId="44D2C7CC" w14:textId="4997F1B0"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Monitoring</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6547C58F" w14:textId="11C8930F"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24415A" w14:textId="7C291933"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BB7E458" w14:textId="77777777" w:rsidTr="009E2940">
        <w:tc>
          <w:tcPr>
            <w:tcW w:w="2241" w:type="dxa"/>
            <w:tcBorders>
              <w:top w:val="dotted" w:sz="4" w:space="0" w:color="auto"/>
              <w:bottom w:val="dotted" w:sz="4" w:space="0" w:color="auto"/>
              <w:right w:val="dotted" w:sz="4" w:space="0" w:color="auto"/>
            </w:tcBorders>
          </w:tcPr>
          <w:p w14:paraId="56E07D0A" w14:textId="615B75F2"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7D29BEB9" w14:textId="0B7B95E1"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 </w:t>
            </w:r>
            <w:proofErr w:type="spellStart"/>
            <w:r w:rsidRPr="00F65B6D">
              <w:rPr>
                <w:color w:val="0000FF"/>
                <w:cs/>
                <w:lang w:val="th-TH"/>
              </w:rPr>
              <w:t>Greek</w:t>
            </w:r>
            <w:proofErr w:type="spellEnd"/>
          </w:p>
        </w:tc>
        <w:tc>
          <w:tcPr>
            <w:tcW w:w="5976" w:type="dxa"/>
            <w:tcBorders>
              <w:top w:val="dotted" w:sz="4" w:space="0" w:color="auto"/>
              <w:left w:val="dotted" w:sz="4" w:space="0" w:color="auto"/>
              <w:bottom w:val="dotted" w:sz="4" w:space="0" w:color="auto"/>
            </w:tcBorders>
          </w:tcPr>
          <w:p w14:paraId="4586B418" w14:textId="6815B32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DB8CE57" w14:textId="77777777" w:rsidTr="00C018B3">
        <w:tc>
          <w:tcPr>
            <w:tcW w:w="2241" w:type="dxa"/>
            <w:tcBorders>
              <w:top w:val="dotted" w:sz="4" w:space="0" w:color="auto"/>
              <w:bottom w:val="dotted" w:sz="4" w:space="0" w:color="auto"/>
              <w:right w:val="dotted" w:sz="4" w:space="0" w:color="auto"/>
            </w:tcBorders>
          </w:tcPr>
          <w:p w14:paraId="38BFE5D3" w14:textId="4A0555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34E0B209" w14:textId="55A9717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ประเภทของค่า </w:t>
            </w:r>
            <w:proofErr w:type="spellStart"/>
            <w:r w:rsidRPr="00F65B6D">
              <w:rPr>
                <w:color w:val="0000FF"/>
                <w:cs/>
                <w:lang w:val="th-TH"/>
              </w:rPr>
              <w:t>Greek</w:t>
            </w:r>
            <w:proofErr w:type="spellEnd"/>
          </w:p>
        </w:tc>
        <w:tc>
          <w:tcPr>
            <w:tcW w:w="5976" w:type="dxa"/>
            <w:tcBorders>
              <w:top w:val="dotted" w:sz="4" w:space="0" w:color="auto"/>
              <w:left w:val="dotted" w:sz="4" w:space="0" w:color="auto"/>
              <w:bottom w:val="dotted" w:sz="4" w:space="0" w:color="auto"/>
            </w:tcBorders>
          </w:tcPr>
          <w:p w14:paraId="2B1AC9B4" w14:textId="2386C04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A56F1B" w:rsidRPr="00F65B6D" w14:paraId="4CED61DE" w14:textId="77777777" w:rsidTr="00F7648C">
        <w:trPr>
          <w:trHeight w:val="359"/>
        </w:trPr>
        <w:tc>
          <w:tcPr>
            <w:tcW w:w="2241" w:type="dxa"/>
            <w:tcBorders>
              <w:top w:val="dotted" w:sz="4" w:space="0" w:color="auto"/>
              <w:bottom w:val="dotted" w:sz="4" w:space="0" w:color="auto"/>
              <w:right w:val="dotted" w:sz="4" w:space="0" w:color="auto"/>
            </w:tcBorders>
          </w:tcPr>
          <w:p w14:paraId="75D0B22C" w14:textId="75988114" w:rsidR="00A56F1B" w:rsidRPr="00F65B6D" w:rsidRDefault="00A56F1B"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DF5750">
              <w:rPr>
                <w:color w:val="00B050"/>
              </w:rPr>
              <w:t xml:space="preserve">General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77D0F0A5" w14:textId="384005B1" w:rsidR="00A56F1B" w:rsidRPr="00F65B6D" w:rsidRDefault="00A56F1B"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ประเภทของ</w:t>
            </w:r>
            <w:r w:rsidRPr="00F65B6D">
              <w:rPr>
                <w:rFonts w:hint="cs"/>
                <w:color w:val="0000FF"/>
                <w:cs/>
              </w:rPr>
              <w:t xml:space="preserve"> </w:t>
            </w:r>
            <w:proofErr w:type="spellStart"/>
            <w:r w:rsidRPr="00F65B6D">
              <w:rPr>
                <w:color w:val="0000FF"/>
                <w:cs/>
              </w:rPr>
              <w:t>Risk</w:t>
            </w:r>
            <w:proofErr w:type="spellEnd"/>
            <w:r w:rsidRPr="00F65B6D">
              <w:rPr>
                <w:color w:val="0000FF"/>
                <w:cs/>
              </w:rPr>
              <w:t xml:space="preserve"> </w:t>
            </w:r>
            <w:proofErr w:type="spellStart"/>
            <w:r w:rsidRPr="00F65B6D">
              <w:rPr>
                <w:color w:val="0000FF"/>
                <w:cs/>
              </w:rPr>
              <w:t>Factor</w:t>
            </w:r>
            <w:proofErr w:type="spellEnd"/>
            <w:r>
              <w:rPr>
                <w:color w:val="0000FF"/>
              </w:rPr>
              <w:t xml:space="preserve"> </w:t>
            </w:r>
            <w:r w:rsidRPr="00C63245">
              <w:rPr>
                <w:color w:val="00B050"/>
                <w:cs/>
                <w:lang w:val="th-TH"/>
              </w:rPr>
              <w:t>ตามที่กำหนด</w:t>
            </w:r>
          </w:p>
          <w:p w14:paraId="625048A1" w14:textId="294F1F8A" w:rsidR="00A56F1B" w:rsidRPr="00F65B6D" w:rsidRDefault="00A56F1B"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 xml:space="preserve">กรณีที่ </w:t>
            </w:r>
            <w:r w:rsidRPr="00F65B6D">
              <w:rPr>
                <w:color w:val="0000FF"/>
              </w:rPr>
              <w:t xml:space="preserve">Greek Type </w:t>
            </w:r>
            <w:r w:rsidRPr="00F65B6D">
              <w:rPr>
                <w:rFonts w:hint="cs"/>
                <w:color w:val="0000FF"/>
                <w:cs/>
              </w:rPr>
              <w:t xml:space="preserve">มีค่าเป็น </w:t>
            </w:r>
            <w:r w:rsidRPr="00F65B6D">
              <w:rPr>
                <w:color w:val="0000FF"/>
              </w:rPr>
              <w:t>Delta</w:t>
            </w:r>
            <w:r w:rsidRPr="00F65B6D">
              <w:rPr>
                <w:rFonts w:hint="cs"/>
                <w:color w:val="0000FF"/>
                <w:cs/>
              </w:rPr>
              <w:t xml:space="preserve"> ไม่ต้องรายงาน</w:t>
            </w:r>
            <w:r w:rsidRPr="00F65B6D">
              <w:rPr>
                <w:color w:val="0000FF"/>
              </w:rPr>
              <w:t xml:space="preserve"> </w:t>
            </w:r>
            <w:r w:rsidR="0066788D" w:rsidRPr="0066788D">
              <w:rPr>
                <w:color w:val="00B050"/>
                <w:cs/>
                <w:lang w:val="th-TH"/>
              </w:rPr>
              <w:t xml:space="preserve">General </w:t>
            </w:r>
            <w:r w:rsidRPr="00F65B6D">
              <w:rPr>
                <w:color w:val="0000FF"/>
              </w:rPr>
              <w:t xml:space="preserve">Market Risk Factor Type </w:t>
            </w:r>
            <w:r w:rsidRPr="00F65B6D">
              <w:rPr>
                <w:rFonts w:hint="cs"/>
                <w:color w:val="0000FF"/>
                <w:cs/>
              </w:rPr>
              <w:t xml:space="preserve">ที่มีค่าเป็น </w:t>
            </w:r>
            <w:r w:rsidRPr="00F65B6D">
              <w:rPr>
                <w:color w:val="0000FF"/>
              </w:rPr>
              <w:t xml:space="preserve">FX </w:t>
            </w:r>
            <w:r w:rsidRPr="00F65B6D">
              <w:rPr>
                <w:rFonts w:hint="cs"/>
                <w:color w:val="0000FF"/>
                <w:cs/>
              </w:rPr>
              <w:t xml:space="preserve">และ </w:t>
            </w:r>
            <w:r w:rsidRPr="00F65B6D">
              <w:rPr>
                <w:color w:val="0000FF"/>
              </w:rPr>
              <w:t>IR</w:t>
            </w:r>
          </w:p>
        </w:tc>
        <w:tc>
          <w:tcPr>
            <w:tcW w:w="5976" w:type="dxa"/>
            <w:tcBorders>
              <w:top w:val="dotted" w:sz="4" w:space="0" w:color="auto"/>
              <w:left w:val="dotted" w:sz="4" w:space="0" w:color="auto"/>
              <w:bottom w:val="dotted" w:sz="4" w:space="0" w:color="auto"/>
            </w:tcBorders>
          </w:tcPr>
          <w:p w14:paraId="25306708" w14:textId="01DC114E" w:rsidR="00A56F1B" w:rsidRPr="00C018B3" w:rsidRDefault="00A56F1B" w:rsidP="00C018B3">
            <w:pPr>
              <w:tabs>
                <w:tab w:val="left" w:pos="2721"/>
                <w:tab w:val="left" w:pos="3429"/>
              </w:tabs>
              <w:spacing w:line="360" w:lineRule="auto"/>
              <w:rPr>
                <w:color w:val="00B050"/>
                <w:cs/>
                <w:lang w:val="th-TH"/>
              </w:rPr>
            </w:pPr>
          </w:p>
        </w:tc>
      </w:tr>
      <w:tr w:rsidR="00C018B3" w:rsidRPr="00F65B6D" w14:paraId="4EE30994" w14:textId="77777777" w:rsidTr="00C018B3">
        <w:trPr>
          <w:trHeight w:val="359"/>
        </w:trPr>
        <w:tc>
          <w:tcPr>
            <w:tcW w:w="2241" w:type="dxa"/>
            <w:tcBorders>
              <w:top w:val="dotted" w:sz="4" w:space="0" w:color="auto"/>
              <w:bottom w:val="dotted" w:sz="4" w:space="0" w:color="auto"/>
              <w:right w:val="dotted" w:sz="4" w:space="0" w:color="auto"/>
            </w:tcBorders>
          </w:tcPr>
          <w:p w14:paraId="3BE347A7" w14:textId="079D85E1" w:rsidR="00C018B3" w:rsidRPr="00DF5750" w:rsidRDefault="00C018B3" w:rsidP="006F2F60">
            <w:pPr>
              <w:pStyle w:val="Header"/>
              <w:tabs>
                <w:tab w:val="clear" w:pos="4153"/>
                <w:tab w:val="clear" w:pos="8306"/>
                <w:tab w:val="left" w:pos="1260"/>
                <w:tab w:val="left" w:pos="1530"/>
                <w:tab w:val="left" w:pos="2721"/>
                <w:tab w:val="left" w:pos="3429"/>
              </w:tabs>
              <w:spacing w:before="120" w:line="360" w:lineRule="auto"/>
              <w:rPr>
                <w:color w:val="00B050"/>
              </w:rPr>
            </w:pPr>
            <w:r w:rsidRPr="00DF5750">
              <w:rPr>
                <w:color w:val="00B050"/>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1940A0CC" w14:textId="442C114F" w:rsidR="00C018B3" w:rsidRPr="00F65B6D" w:rsidRDefault="00C018B3" w:rsidP="006F2F60">
            <w:pPr>
              <w:pStyle w:val="Header"/>
              <w:tabs>
                <w:tab w:val="clear" w:pos="4153"/>
                <w:tab w:val="clear" w:pos="8306"/>
                <w:tab w:val="left" w:pos="1260"/>
                <w:tab w:val="left" w:pos="1530"/>
                <w:tab w:val="left" w:pos="1890"/>
              </w:tabs>
              <w:spacing w:before="120" w:line="360" w:lineRule="auto"/>
              <w:rPr>
                <w:color w:val="0000FF"/>
                <w:cs/>
              </w:rPr>
            </w:pPr>
            <w:r w:rsidRPr="00DF5750">
              <w:rPr>
                <w:rFonts w:hint="cs"/>
                <w:color w:val="00B050"/>
                <w:cs/>
              </w:rPr>
              <w:t xml:space="preserve">ชื่อประเภทของ </w:t>
            </w:r>
            <w:r w:rsidRPr="00DF5750">
              <w:rPr>
                <w:color w:val="00B050"/>
              </w:rPr>
              <w:t>Risk Factor</w:t>
            </w:r>
            <w:r w:rsidRPr="00DF5750">
              <w:rPr>
                <w:rFonts w:hint="cs"/>
                <w:color w:val="00B050"/>
                <w:cs/>
              </w:rPr>
              <w:t xml:space="preserve"> อื่น</w:t>
            </w:r>
          </w:p>
        </w:tc>
        <w:tc>
          <w:tcPr>
            <w:tcW w:w="5976" w:type="dxa"/>
            <w:tcBorders>
              <w:top w:val="dotted" w:sz="4" w:space="0" w:color="auto"/>
              <w:left w:val="dotted" w:sz="4" w:space="0" w:color="auto"/>
              <w:bottom w:val="dotted" w:sz="4" w:space="0" w:color="auto"/>
            </w:tcBorders>
          </w:tcPr>
          <w:p w14:paraId="26E10941" w14:textId="77777777" w:rsidR="00C018B3" w:rsidRPr="00C018B3" w:rsidRDefault="00C018B3" w:rsidP="00C018B3">
            <w:pPr>
              <w:pStyle w:val="Header"/>
              <w:tabs>
                <w:tab w:val="clear" w:pos="4153"/>
                <w:tab w:val="clear" w:pos="8306"/>
                <w:tab w:val="left" w:pos="1260"/>
                <w:tab w:val="left" w:pos="1530"/>
                <w:tab w:val="left" w:pos="1890"/>
              </w:tabs>
              <w:spacing w:before="120" w:line="360" w:lineRule="auto"/>
              <w:rPr>
                <w:color w:val="00B050"/>
              </w:rPr>
            </w:pPr>
            <w:r w:rsidRPr="00C018B3">
              <w:rPr>
                <w:color w:val="00B050"/>
              </w:rPr>
              <w:t>Data Set Validation:</w:t>
            </w:r>
          </w:p>
          <w:p w14:paraId="5F655E64" w14:textId="11BA7A62" w:rsidR="00C018B3" w:rsidRPr="00C018B3" w:rsidRDefault="00C018B3" w:rsidP="00C018B3">
            <w:pPr>
              <w:pStyle w:val="Header"/>
              <w:tabs>
                <w:tab w:val="clear" w:pos="4153"/>
                <w:tab w:val="clear" w:pos="8306"/>
                <w:tab w:val="left" w:pos="1260"/>
                <w:tab w:val="left" w:pos="1530"/>
                <w:tab w:val="left" w:pos="2721"/>
                <w:tab w:val="left" w:pos="3429"/>
              </w:tabs>
              <w:spacing w:line="360" w:lineRule="auto"/>
              <w:rPr>
                <w:color w:val="00B050"/>
              </w:rPr>
            </w:pPr>
            <w:r w:rsidRPr="00C018B3">
              <w:rPr>
                <w:rFonts w:hint="cs"/>
                <w:color w:val="00B050"/>
                <w:cs/>
                <w:lang w:val="th-TH"/>
              </w:rPr>
              <w:lastRenderedPageBreak/>
              <w:t xml:space="preserve">ต้องมีค่า ในกรณีที่ </w:t>
            </w:r>
            <w:r w:rsidRPr="00C018B3">
              <w:rPr>
                <w:color w:val="00B050"/>
              </w:rPr>
              <w:t xml:space="preserve">General </w:t>
            </w:r>
            <w:proofErr w:type="spellStart"/>
            <w:r w:rsidRPr="00C018B3">
              <w:rPr>
                <w:color w:val="00B050"/>
                <w:cs/>
                <w:lang w:val="th-TH"/>
              </w:rPr>
              <w:t>Market</w:t>
            </w:r>
            <w:proofErr w:type="spellEnd"/>
            <w:r w:rsidRPr="00C018B3">
              <w:rPr>
                <w:color w:val="00B050"/>
                <w:cs/>
                <w:lang w:val="th-TH"/>
              </w:rPr>
              <w:t xml:space="preserve"> </w:t>
            </w:r>
            <w:proofErr w:type="spellStart"/>
            <w:r w:rsidRPr="00C018B3">
              <w:rPr>
                <w:color w:val="00B050"/>
                <w:cs/>
                <w:lang w:val="th-TH"/>
              </w:rPr>
              <w:t>Risk</w:t>
            </w:r>
            <w:proofErr w:type="spellEnd"/>
            <w:r w:rsidRPr="00C018B3">
              <w:rPr>
                <w:color w:val="00B050"/>
                <w:cs/>
                <w:lang w:val="th-TH"/>
              </w:rPr>
              <w:t xml:space="preserve"> </w:t>
            </w:r>
            <w:proofErr w:type="spellStart"/>
            <w:r w:rsidRPr="00C018B3">
              <w:rPr>
                <w:color w:val="00B050"/>
                <w:cs/>
                <w:lang w:val="th-TH"/>
              </w:rPr>
              <w:t>Factor</w:t>
            </w:r>
            <w:proofErr w:type="spellEnd"/>
            <w:r w:rsidRPr="00C018B3">
              <w:rPr>
                <w:color w:val="00B050"/>
                <w:cs/>
                <w:lang w:val="th-TH"/>
              </w:rPr>
              <w:t xml:space="preserve"> </w:t>
            </w:r>
            <w:proofErr w:type="spellStart"/>
            <w:r w:rsidRPr="00C018B3">
              <w:rPr>
                <w:color w:val="00B050"/>
                <w:cs/>
                <w:lang w:val="th-TH"/>
              </w:rPr>
              <w:t>Type</w:t>
            </w:r>
            <w:proofErr w:type="spellEnd"/>
            <w:r w:rsidRPr="00C018B3">
              <w:rPr>
                <w:color w:val="00B050"/>
              </w:rPr>
              <w:t xml:space="preserve"> </w:t>
            </w:r>
            <w:r w:rsidRPr="00C018B3">
              <w:rPr>
                <w:rFonts w:hint="cs"/>
                <w:color w:val="00B050"/>
                <w:cs/>
              </w:rPr>
              <w:t xml:space="preserve">มีค่าเป็น </w:t>
            </w:r>
            <w:r w:rsidRPr="00C018B3">
              <w:rPr>
                <w:color w:val="00B050"/>
              </w:rPr>
              <w:t>Others</w:t>
            </w:r>
          </w:p>
        </w:tc>
      </w:tr>
      <w:tr w:rsidR="00C018B3" w:rsidRPr="00F65B6D" w14:paraId="56225B5F" w14:textId="77777777" w:rsidTr="00C018B3">
        <w:trPr>
          <w:trHeight w:val="359"/>
        </w:trPr>
        <w:tc>
          <w:tcPr>
            <w:tcW w:w="2241" w:type="dxa"/>
            <w:tcBorders>
              <w:top w:val="dotted" w:sz="4" w:space="0" w:color="auto"/>
              <w:bottom w:val="dotted" w:sz="4" w:space="0" w:color="auto"/>
              <w:right w:val="dotted" w:sz="4" w:space="0" w:color="auto"/>
            </w:tcBorders>
          </w:tcPr>
          <w:p w14:paraId="207011EE" w14:textId="777CC19C" w:rsidR="00C018B3" w:rsidRPr="00DF5750" w:rsidRDefault="00C018B3" w:rsidP="006F2F60">
            <w:pPr>
              <w:pStyle w:val="Header"/>
              <w:tabs>
                <w:tab w:val="clear" w:pos="4153"/>
                <w:tab w:val="clear" w:pos="8306"/>
                <w:tab w:val="left" w:pos="1260"/>
                <w:tab w:val="left" w:pos="1530"/>
                <w:tab w:val="left" w:pos="2721"/>
                <w:tab w:val="left" w:pos="3429"/>
              </w:tabs>
              <w:spacing w:before="120" w:line="360" w:lineRule="auto"/>
              <w:rPr>
                <w:color w:val="00B050"/>
              </w:rPr>
            </w:pPr>
            <w:r w:rsidRPr="00DF5750">
              <w:rPr>
                <w:color w:val="00B050"/>
              </w:rPr>
              <w:lastRenderedPageBreak/>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66CA4F1" w14:textId="3F69B1A3" w:rsidR="00C018B3" w:rsidRPr="00F65B6D" w:rsidRDefault="00C018B3" w:rsidP="006F2F60">
            <w:pPr>
              <w:pStyle w:val="Header"/>
              <w:tabs>
                <w:tab w:val="clear" w:pos="4153"/>
                <w:tab w:val="clear" w:pos="8306"/>
                <w:tab w:val="left" w:pos="1260"/>
                <w:tab w:val="left" w:pos="1530"/>
                <w:tab w:val="left" w:pos="1890"/>
              </w:tabs>
              <w:spacing w:before="120" w:line="360" w:lineRule="auto"/>
              <w:rPr>
                <w:color w:val="0000FF"/>
                <w:cs/>
              </w:rPr>
            </w:pPr>
            <w:r w:rsidRPr="00DF5750">
              <w:rPr>
                <w:rFonts w:hint="cs"/>
                <w:color w:val="00B050"/>
                <w:cs/>
              </w:rPr>
              <w:t xml:space="preserve">คำอธิบายประเภทของ </w:t>
            </w:r>
            <w:r w:rsidRPr="00DF5750">
              <w:rPr>
                <w:color w:val="00B050"/>
              </w:rPr>
              <w:t xml:space="preserve">Risk Factor </w:t>
            </w:r>
            <w:r w:rsidRPr="00DF5750">
              <w:rPr>
                <w:rFonts w:hint="cs"/>
                <w:color w:val="00B050"/>
                <w:cs/>
              </w:rPr>
              <w:t>อื่น</w:t>
            </w:r>
          </w:p>
        </w:tc>
        <w:tc>
          <w:tcPr>
            <w:tcW w:w="5976" w:type="dxa"/>
            <w:tcBorders>
              <w:top w:val="dotted" w:sz="4" w:space="0" w:color="auto"/>
              <w:left w:val="dotted" w:sz="4" w:space="0" w:color="auto"/>
              <w:bottom w:val="dotted" w:sz="4" w:space="0" w:color="auto"/>
            </w:tcBorders>
          </w:tcPr>
          <w:p w14:paraId="5DCD5749" w14:textId="77777777" w:rsidR="00C018B3" w:rsidRPr="00C018B3" w:rsidRDefault="00C018B3" w:rsidP="00C018B3">
            <w:pPr>
              <w:pStyle w:val="Header"/>
              <w:tabs>
                <w:tab w:val="clear" w:pos="4153"/>
                <w:tab w:val="clear" w:pos="8306"/>
                <w:tab w:val="left" w:pos="1260"/>
                <w:tab w:val="left" w:pos="1530"/>
                <w:tab w:val="left" w:pos="1890"/>
              </w:tabs>
              <w:spacing w:before="120" w:line="360" w:lineRule="auto"/>
              <w:rPr>
                <w:color w:val="00B050"/>
              </w:rPr>
            </w:pPr>
            <w:r w:rsidRPr="00C018B3">
              <w:rPr>
                <w:color w:val="00B050"/>
              </w:rPr>
              <w:t>Data Set Validation:</w:t>
            </w:r>
          </w:p>
          <w:p w14:paraId="11005DFD" w14:textId="299A6A88" w:rsidR="00C018B3" w:rsidRPr="00F65B6D" w:rsidRDefault="00C018B3" w:rsidP="00C018B3">
            <w:pPr>
              <w:pStyle w:val="Header"/>
              <w:tabs>
                <w:tab w:val="clear" w:pos="4153"/>
                <w:tab w:val="clear" w:pos="8306"/>
                <w:tab w:val="left" w:pos="1260"/>
                <w:tab w:val="left" w:pos="1530"/>
                <w:tab w:val="left" w:pos="1890"/>
              </w:tabs>
              <w:spacing w:line="360" w:lineRule="auto"/>
              <w:rPr>
                <w:color w:val="0000FF"/>
              </w:rPr>
            </w:pPr>
            <w:r w:rsidRPr="00C018B3">
              <w:rPr>
                <w:rFonts w:hint="cs"/>
                <w:color w:val="00B050"/>
                <w:cs/>
                <w:lang w:val="th-TH"/>
              </w:rPr>
              <w:t xml:space="preserve">ต้องมีค่า ในกรณีที่ </w:t>
            </w:r>
            <w:r w:rsidRPr="00C018B3">
              <w:rPr>
                <w:color w:val="00B050"/>
              </w:rPr>
              <w:t xml:space="preserve">General </w:t>
            </w:r>
            <w:proofErr w:type="spellStart"/>
            <w:r w:rsidRPr="00C018B3">
              <w:rPr>
                <w:color w:val="00B050"/>
                <w:cs/>
                <w:lang w:val="th-TH"/>
              </w:rPr>
              <w:t>Market</w:t>
            </w:r>
            <w:proofErr w:type="spellEnd"/>
            <w:r w:rsidRPr="00C018B3">
              <w:rPr>
                <w:color w:val="00B050"/>
                <w:cs/>
                <w:lang w:val="th-TH"/>
              </w:rPr>
              <w:t xml:space="preserve"> </w:t>
            </w:r>
            <w:proofErr w:type="spellStart"/>
            <w:r w:rsidRPr="00C018B3">
              <w:rPr>
                <w:color w:val="00B050"/>
                <w:cs/>
                <w:lang w:val="th-TH"/>
              </w:rPr>
              <w:t>Risk</w:t>
            </w:r>
            <w:proofErr w:type="spellEnd"/>
            <w:r w:rsidRPr="00C018B3">
              <w:rPr>
                <w:color w:val="00B050"/>
                <w:cs/>
                <w:lang w:val="th-TH"/>
              </w:rPr>
              <w:t xml:space="preserve"> </w:t>
            </w:r>
            <w:proofErr w:type="spellStart"/>
            <w:r w:rsidRPr="00C018B3">
              <w:rPr>
                <w:color w:val="00B050"/>
                <w:cs/>
                <w:lang w:val="th-TH"/>
              </w:rPr>
              <w:t>Factor</w:t>
            </w:r>
            <w:proofErr w:type="spellEnd"/>
            <w:r w:rsidRPr="00C018B3">
              <w:rPr>
                <w:color w:val="00B050"/>
                <w:cs/>
                <w:lang w:val="th-TH"/>
              </w:rPr>
              <w:t xml:space="preserve"> </w:t>
            </w:r>
            <w:proofErr w:type="spellStart"/>
            <w:r w:rsidRPr="00C018B3">
              <w:rPr>
                <w:color w:val="00B050"/>
                <w:cs/>
                <w:lang w:val="th-TH"/>
              </w:rPr>
              <w:t>Type</w:t>
            </w:r>
            <w:proofErr w:type="spellEnd"/>
            <w:r w:rsidRPr="00C018B3">
              <w:rPr>
                <w:color w:val="00B050"/>
              </w:rPr>
              <w:t xml:space="preserve"> </w:t>
            </w:r>
            <w:r w:rsidRPr="00C018B3">
              <w:rPr>
                <w:rFonts w:hint="cs"/>
                <w:color w:val="00B050"/>
                <w:cs/>
              </w:rPr>
              <w:t xml:space="preserve">มีค่าเป็น </w:t>
            </w:r>
            <w:r w:rsidRPr="00C018B3">
              <w:rPr>
                <w:color w:val="00B050"/>
              </w:rPr>
              <w:t>Others</w:t>
            </w:r>
          </w:p>
        </w:tc>
      </w:tr>
      <w:tr w:rsidR="00805E20" w:rsidRPr="00F65B6D" w14:paraId="3BCA4320" w14:textId="77777777" w:rsidTr="0077530E">
        <w:tc>
          <w:tcPr>
            <w:tcW w:w="2241" w:type="dxa"/>
            <w:tcBorders>
              <w:top w:val="dotted" w:sz="4" w:space="0" w:color="auto"/>
              <w:bottom w:val="dotted" w:sz="4" w:space="0" w:color="auto"/>
              <w:right w:val="dotted" w:sz="4" w:space="0" w:color="auto"/>
            </w:tcBorders>
          </w:tcPr>
          <w:p w14:paraId="2C5B37DD" w14:textId="5AC11B6F"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FX</w:t>
            </w:r>
            <w:proofErr w:type="spellEnd"/>
            <w:r w:rsidRPr="00F65B6D">
              <w:rPr>
                <w:color w:val="0000FF"/>
                <w:cs/>
                <w:lang w:val="th-TH"/>
              </w:rPr>
              <w:t xml:space="preserve"> </w:t>
            </w:r>
            <w:proofErr w:type="spellStart"/>
            <w:r w:rsidRPr="00F65B6D">
              <w:rPr>
                <w:color w:val="0000FF"/>
                <w:cs/>
                <w:lang w:val="th-TH"/>
              </w:rPr>
              <w:t>Base</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427AD7A0" w14:textId="65C6C480"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สกุลเงินหลัก</w:t>
            </w:r>
          </w:p>
        </w:tc>
        <w:tc>
          <w:tcPr>
            <w:tcW w:w="5976" w:type="dxa"/>
            <w:vMerge w:val="restart"/>
            <w:tcBorders>
              <w:top w:val="dotted" w:sz="4" w:space="0" w:color="auto"/>
              <w:left w:val="dotted" w:sz="4" w:space="0" w:color="auto"/>
              <w:bottom w:val="dotted" w:sz="4" w:space="0" w:color="auto"/>
            </w:tcBorders>
          </w:tcPr>
          <w:p w14:paraId="668DF81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F7321F5" w14:textId="77777777"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2EEA9629" w14:textId="77777777" w:rsidR="00F54AB7"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มีค่าเป็น </w:t>
            </w:r>
            <w:r w:rsidRPr="0077530E">
              <w:rPr>
                <w:color w:val="0000FF"/>
              </w:rPr>
              <w:t>FX</w:t>
            </w:r>
            <w:r w:rsidRPr="0077530E">
              <w:rPr>
                <w:rFonts w:hint="cs"/>
                <w:color w:val="0000FF"/>
                <w:cs/>
              </w:rPr>
              <w:t xml:space="preserve"> </w:t>
            </w:r>
          </w:p>
          <w:p w14:paraId="788F7AEF" w14:textId="77777777" w:rsidR="00F54AB7" w:rsidRPr="0077530E" w:rsidRDefault="00F54AB7" w:rsidP="006F2F60">
            <w:pPr>
              <w:pStyle w:val="ListParagraph"/>
              <w:spacing w:line="360" w:lineRule="auto"/>
              <w:ind w:left="317"/>
              <w:rPr>
                <w:color w:val="0000FF"/>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จะมีค่าหรือเป็นค่าว่างก็ได้</w:t>
            </w:r>
            <w:r w:rsidRPr="0077530E">
              <w:rPr>
                <w:color w:val="0000FF"/>
              </w:rPr>
              <w:t xml:space="preserve"> </w:t>
            </w:r>
            <w:r w:rsidRPr="0077530E">
              <w:rPr>
                <w:rFonts w:hint="cs"/>
                <w:color w:val="0000FF"/>
                <w:cs/>
              </w:rPr>
              <w:t>กรณีที่มีค่า ต้องมีค่าทั้งสองค่า</w:t>
            </w:r>
          </w:p>
          <w:p w14:paraId="1B057E1D" w14:textId="77777777" w:rsidR="00805E20"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มีค่าอื่น ๆ ที่ไม่ใช่ </w:t>
            </w:r>
            <w:r w:rsidRPr="0077530E">
              <w:rPr>
                <w:color w:val="0000FF"/>
              </w:rPr>
              <w:t xml:space="preserve">FX </w:t>
            </w:r>
          </w:p>
          <w:p w14:paraId="7DAEF3C2" w14:textId="3CC3E126" w:rsidR="00F54AB7" w:rsidRPr="00F65B6D" w:rsidRDefault="00F54AB7" w:rsidP="006F2F60">
            <w:pPr>
              <w:pStyle w:val="ListParagraph"/>
              <w:spacing w:line="360" w:lineRule="auto"/>
              <w:ind w:left="317"/>
              <w:rPr>
                <w:color w:val="0000FF"/>
                <w:cs/>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ต้องเป็นค่าว่าง</w:t>
            </w:r>
          </w:p>
        </w:tc>
      </w:tr>
      <w:tr w:rsidR="00805E20" w:rsidRPr="00F65B6D" w14:paraId="3F3ABD2D" w14:textId="77777777" w:rsidTr="0077530E">
        <w:tc>
          <w:tcPr>
            <w:tcW w:w="2241" w:type="dxa"/>
            <w:tcBorders>
              <w:top w:val="dotted" w:sz="4" w:space="0" w:color="auto"/>
              <w:bottom w:val="dotted" w:sz="4" w:space="0" w:color="auto"/>
              <w:right w:val="dotted" w:sz="4" w:space="0" w:color="auto"/>
            </w:tcBorders>
          </w:tcPr>
          <w:p w14:paraId="2506BC20" w14:textId="3D4667B6"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FX</w:t>
            </w:r>
            <w:proofErr w:type="spellEnd"/>
            <w:r w:rsidRPr="00F65B6D">
              <w:rPr>
                <w:color w:val="0000FF"/>
                <w:cs/>
                <w:lang w:val="th-TH"/>
              </w:rPr>
              <w:t xml:space="preserve"> </w:t>
            </w:r>
            <w:proofErr w:type="spellStart"/>
            <w:r w:rsidRPr="00F65B6D">
              <w:rPr>
                <w:color w:val="0000FF"/>
                <w:cs/>
                <w:lang w:val="th-TH"/>
              </w:rPr>
              <w:t>Quote</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E6BE747" w14:textId="156D59DD"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สกุลเงินอ้างอิง</w:t>
            </w:r>
          </w:p>
        </w:tc>
        <w:tc>
          <w:tcPr>
            <w:tcW w:w="5976" w:type="dxa"/>
            <w:vMerge/>
            <w:tcBorders>
              <w:top w:val="dotted" w:sz="4" w:space="0" w:color="auto"/>
              <w:left w:val="dotted" w:sz="4" w:space="0" w:color="auto"/>
              <w:bottom w:val="dotted" w:sz="4" w:space="0" w:color="auto"/>
            </w:tcBorders>
          </w:tcPr>
          <w:p w14:paraId="5C94457D"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r w:rsidR="00F54AB7" w:rsidRPr="00F65B6D" w14:paraId="54A64022" w14:textId="77777777" w:rsidTr="009E2940">
        <w:tc>
          <w:tcPr>
            <w:tcW w:w="2241" w:type="dxa"/>
            <w:tcBorders>
              <w:top w:val="dotted" w:sz="4" w:space="0" w:color="auto"/>
              <w:right w:val="dotted" w:sz="4" w:space="0" w:color="auto"/>
            </w:tcBorders>
          </w:tcPr>
          <w:p w14:paraId="089F5C8F" w14:textId="1A96D9B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w:t>
            </w:r>
          </w:p>
        </w:tc>
        <w:tc>
          <w:tcPr>
            <w:tcW w:w="6225" w:type="dxa"/>
            <w:tcBorders>
              <w:top w:val="dotted" w:sz="4" w:space="0" w:color="auto"/>
              <w:left w:val="dotted" w:sz="4" w:space="0" w:color="auto"/>
              <w:right w:val="dotted" w:sz="4" w:space="0" w:color="auto"/>
            </w:tcBorders>
          </w:tcPr>
          <w:p w14:paraId="7A6D5B64"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 xml:space="preserve">มูลค่า </w:t>
            </w:r>
            <w:proofErr w:type="spellStart"/>
            <w:r w:rsidRPr="00F65B6D">
              <w:rPr>
                <w:color w:val="0000FF"/>
                <w:cs/>
                <w:lang w:val="th-TH"/>
              </w:rPr>
              <w:t>Position</w:t>
            </w:r>
            <w:proofErr w:type="spellEnd"/>
            <w:r w:rsidRPr="00F65B6D">
              <w:rPr>
                <w:color w:val="0000FF"/>
                <w:cs/>
                <w:lang w:val="th-TH"/>
              </w:rPr>
              <w:t xml:space="preserve"> ตาม </w:t>
            </w: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Type</w:t>
            </w:r>
            <w:proofErr w:type="spellEnd"/>
          </w:p>
          <w:p w14:paraId="505807DC" w14:textId="77777777" w:rsidR="00F54AB7" w:rsidRPr="00F65B6D" w:rsidRDefault="00F54AB7" w:rsidP="006F2F60">
            <w:pPr>
              <w:pStyle w:val="Header"/>
              <w:tabs>
                <w:tab w:val="clear" w:pos="4153"/>
                <w:tab w:val="clear" w:pos="8306"/>
                <w:tab w:val="left" w:pos="1260"/>
                <w:tab w:val="left" w:pos="1530"/>
                <w:tab w:val="left" w:pos="2721"/>
                <w:tab w:val="left" w:pos="3429"/>
              </w:tabs>
              <w:spacing w:line="360" w:lineRule="auto"/>
              <w:rPr>
                <w:color w:val="0000FF"/>
                <w:u w:val="single"/>
              </w:rPr>
            </w:pPr>
            <w:r w:rsidRPr="00F65B6D">
              <w:rPr>
                <w:rFonts w:hint="cs"/>
                <w:color w:val="0000FF"/>
                <w:u w:val="single"/>
                <w:cs/>
              </w:rPr>
              <w:t xml:space="preserve">กรณี </w:t>
            </w:r>
            <w:r w:rsidRPr="00F65B6D">
              <w:rPr>
                <w:color w:val="0000FF"/>
                <w:u w:val="single"/>
              </w:rPr>
              <w:t xml:space="preserve">Greek Type </w:t>
            </w:r>
            <w:r w:rsidRPr="00F65B6D">
              <w:rPr>
                <w:rFonts w:hint="cs"/>
                <w:color w:val="0000FF"/>
                <w:u w:val="single"/>
                <w:cs/>
              </w:rPr>
              <w:t xml:space="preserve">มีค่าเป็น </w:t>
            </w:r>
            <w:r w:rsidRPr="00F65B6D">
              <w:rPr>
                <w:color w:val="0000FF"/>
                <w:u w:val="single"/>
              </w:rPr>
              <w:t xml:space="preserve">Delta </w:t>
            </w:r>
          </w:p>
          <w:p w14:paraId="25C9E287" w14:textId="77777777"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rPr>
              <w:t xml:space="preserve">Greek Value </w:t>
            </w:r>
            <w:r w:rsidRPr="00F65B6D">
              <w:rPr>
                <w:rFonts w:hint="cs"/>
                <w:color w:val="0000FF"/>
                <w:cs/>
              </w:rPr>
              <w:t xml:space="preserve">คือ มูลค่าของ </w:t>
            </w:r>
            <w:r w:rsidRPr="00F65B6D">
              <w:rPr>
                <w:color w:val="0000FF"/>
              </w:rPr>
              <w:t xml:space="preserve">Position Delta </w:t>
            </w:r>
            <w:r w:rsidRPr="00F65B6D">
              <w:rPr>
                <w:rFonts w:hint="cs"/>
                <w:color w:val="0000FF"/>
                <w:cs/>
              </w:rPr>
              <w:t xml:space="preserve">เมื่อ </w:t>
            </w:r>
            <w:proofErr w:type="spellStart"/>
            <w:r w:rsidRPr="00F65B6D">
              <w:rPr>
                <w:color w:val="0000FF"/>
                <w:cs/>
                <w:lang w:val="th-TH"/>
              </w:rPr>
              <w:t>Underlyin</w:t>
            </w:r>
            <w:proofErr w:type="spellEnd"/>
            <w:r w:rsidRPr="00F65B6D">
              <w:rPr>
                <w:color w:val="0000FF"/>
              </w:rPr>
              <w:t xml:space="preserve">g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เปลี่ยนแปลงไป</w:t>
            </w:r>
            <w:r w:rsidRPr="00F65B6D">
              <w:rPr>
                <w:rFonts w:hint="cs"/>
                <w:color w:val="0000FF"/>
                <w:cs/>
                <w:lang w:val="th-TH"/>
              </w:rPr>
              <w:t xml:space="preserve"> </w:t>
            </w:r>
            <w:r w:rsidRPr="00F65B6D">
              <w:rPr>
                <w:color w:val="0000FF"/>
                <w:cs/>
                <w:lang w:val="th-TH"/>
              </w:rPr>
              <w:t xml:space="preserve">(ตามสมมติฐานที่ </w:t>
            </w:r>
            <w:proofErr w:type="spellStart"/>
            <w:r w:rsidRPr="00F65B6D">
              <w:rPr>
                <w:color w:val="0000FF"/>
                <w:cs/>
                <w:lang w:val="th-TH"/>
              </w:rPr>
              <w:t>ธพ</w:t>
            </w:r>
            <w:proofErr w:type="spellEnd"/>
            <w:r w:rsidRPr="00F65B6D">
              <w:rPr>
                <w:color w:val="0000FF"/>
                <w:cs/>
                <w:lang w:val="th-TH"/>
              </w:rPr>
              <w:t>. กำหนด)</w:t>
            </w:r>
          </w:p>
          <w:p w14:paraId="4BE55DA0" w14:textId="77777777" w:rsidR="00F54AB7" w:rsidRPr="00F65B6D" w:rsidRDefault="00F54AB7" w:rsidP="006F2F60">
            <w:pPr>
              <w:pStyle w:val="Header"/>
              <w:tabs>
                <w:tab w:val="left" w:pos="252"/>
                <w:tab w:val="left" w:pos="1260"/>
                <w:tab w:val="left" w:pos="1530"/>
                <w:tab w:val="left" w:pos="1890"/>
              </w:tabs>
              <w:spacing w:line="360" w:lineRule="auto"/>
              <w:rPr>
                <w:color w:val="0000FF"/>
                <w:u w:val="single"/>
                <w:cs/>
                <w:lang w:val="th-TH"/>
              </w:rPr>
            </w:pPr>
            <w:r w:rsidRPr="00F65B6D">
              <w:rPr>
                <w:color w:val="0000FF"/>
                <w:u w:val="single"/>
                <w:cs/>
                <w:lang w:val="th-TH"/>
              </w:rPr>
              <w:t xml:space="preserve">กรณี </w:t>
            </w:r>
            <w:proofErr w:type="spellStart"/>
            <w:r w:rsidRPr="00F65B6D">
              <w:rPr>
                <w:color w:val="0000FF"/>
                <w:u w:val="single"/>
                <w:cs/>
                <w:lang w:val="th-TH"/>
              </w:rPr>
              <w:t>Greek</w:t>
            </w:r>
            <w:proofErr w:type="spellEnd"/>
            <w:r w:rsidRPr="00F65B6D">
              <w:rPr>
                <w:color w:val="0000FF"/>
                <w:u w:val="single"/>
                <w:cs/>
                <w:lang w:val="th-TH"/>
              </w:rPr>
              <w:t xml:space="preserve"> </w:t>
            </w:r>
            <w:proofErr w:type="spellStart"/>
            <w:r w:rsidRPr="00F65B6D">
              <w:rPr>
                <w:color w:val="0000FF"/>
                <w:u w:val="single"/>
                <w:cs/>
                <w:lang w:val="th-TH"/>
              </w:rPr>
              <w:t>Type</w:t>
            </w:r>
            <w:proofErr w:type="spellEnd"/>
            <w:r w:rsidRPr="00F65B6D">
              <w:rPr>
                <w:color w:val="0000FF"/>
                <w:u w:val="single"/>
                <w:cs/>
                <w:lang w:val="th-TH"/>
              </w:rPr>
              <w:t xml:space="preserve"> มีค่าเป็น </w:t>
            </w:r>
            <w:proofErr w:type="spellStart"/>
            <w:r w:rsidRPr="00F65B6D">
              <w:rPr>
                <w:color w:val="0000FF"/>
                <w:u w:val="single"/>
                <w:cs/>
                <w:lang w:val="th-TH"/>
              </w:rPr>
              <w:t>Vega</w:t>
            </w:r>
            <w:proofErr w:type="spellEnd"/>
            <w:r w:rsidRPr="00F65B6D">
              <w:rPr>
                <w:color w:val="0000FF"/>
                <w:u w:val="single"/>
                <w:cs/>
                <w:lang w:val="th-TH"/>
              </w:rPr>
              <w:t xml:space="preserve"> </w:t>
            </w:r>
          </w:p>
          <w:p w14:paraId="64AE973D" w14:textId="39459ACB"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คือ มูลค่าของ </w:t>
            </w:r>
            <w:proofErr w:type="spellStart"/>
            <w:r w:rsidRPr="00F65B6D">
              <w:rPr>
                <w:color w:val="0000FF"/>
                <w:cs/>
                <w:lang w:val="th-TH"/>
              </w:rPr>
              <w:t>Position</w:t>
            </w:r>
            <w:proofErr w:type="spellEnd"/>
            <w:r w:rsidRPr="00F65B6D">
              <w:rPr>
                <w:color w:val="0000FF"/>
                <w:cs/>
                <w:lang w:val="th-TH"/>
              </w:rPr>
              <w:t xml:space="preserve"> </w:t>
            </w:r>
            <w:proofErr w:type="spellStart"/>
            <w:r w:rsidRPr="00F65B6D">
              <w:rPr>
                <w:color w:val="0000FF"/>
                <w:cs/>
                <w:lang w:val="th-TH"/>
              </w:rPr>
              <w:t>Vega</w:t>
            </w:r>
            <w:proofErr w:type="spellEnd"/>
            <w:r w:rsidRPr="00F65B6D">
              <w:rPr>
                <w:color w:val="0000FF"/>
                <w:cs/>
                <w:lang w:val="th-TH"/>
              </w:rPr>
              <w:t xml:space="preserve"> เมื่อ </w:t>
            </w:r>
            <w:proofErr w:type="spellStart"/>
            <w:r w:rsidRPr="00F65B6D">
              <w:rPr>
                <w:color w:val="0000FF"/>
                <w:cs/>
                <w:lang w:val="th-TH"/>
              </w:rPr>
              <w:t>implied</w:t>
            </w:r>
            <w:proofErr w:type="spellEnd"/>
            <w:r w:rsidRPr="00F65B6D">
              <w:rPr>
                <w:color w:val="0000FF"/>
                <w:cs/>
                <w:lang w:val="th-TH"/>
              </w:rPr>
              <w:t xml:space="preserve"> </w:t>
            </w:r>
            <w:proofErr w:type="spellStart"/>
            <w:r w:rsidRPr="00F65B6D">
              <w:rPr>
                <w:color w:val="0000FF"/>
                <w:cs/>
                <w:lang w:val="th-TH"/>
              </w:rPr>
              <w:t>volatility</w:t>
            </w:r>
            <w:proofErr w:type="spellEnd"/>
            <w:r w:rsidRPr="00F65B6D">
              <w:rPr>
                <w:color w:val="0000FF"/>
                <w:cs/>
                <w:lang w:val="th-TH"/>
              </w:rPr>
              <w:t xml:space="preserve"> ของ </w:t>
            </w:r>
            <w:proofErr w:type="spellStart"/>
            <w:r w:rsidRPr="00F65B6D">
              <w:rPr>
                <w:color w:val="0000FF"/>
                <w:cs/>
                <w:lang w:val="th-TH"/>
              </w:rPr>
              <w:t>underlying</w:t>
            </w:r>
            <w:proofErr w:type="spellEnd"/>
            <w:r w:rsidRPr="00F65B6D">
              <w:rPr>
                <w:color w:val="0000FF"/>
                <w:cs/>
                <w:lang w:val="th-TH"/>
              </w:rPr>
              <w:t xml:space="preserve"> เปลี่ยนแปลงไป  (ตามสมมติฐานที่ </w:t>
            </w:r>
            <w:proofErr w:type="spellStart"/>
            <w:r w:rsidRPr="00F65B6D">
              <w:rPr>
                <w:color w:val="0000FF"/>
                <w:cs/>
                <w:lang w:val="th-TH"/>
              </w:rPr>
              <w:t>ธพ</w:t>
            </w:r>
            <w:proofErr w:type="spellEnd"/>
            <w:r w:rsidRPr="00F65B6D">
              <w:rPr>
                <w:color w:val="0000FF"/>
                <w:cs/>
                <w:lang w:val="th-TH"/>
              </w:rPr>
              <w:t>. กำหนด)</w:t>
            </w:r>
          </w:p>
        </w:tc>
        <w:tc>
          <w:tcPr>
            <w:tcW w:w="5976" w:type="dxa"/>
            <w:tcBorders>
              <w:top w:val="dotted" w:sz="4" w:space="0" w:color="auto"/>
              <w:left w:val="dotted" w:sz="4" w:space="0" w:color="auto"/>
            </w:tcBorders>
          </w:tcPr>
          <w:p w14:paraId="18ECEF55"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bl>
    <w:p w14:paraId="05A6DDDE" w14:textId="67E59E76" w:rsidR="009E2940" w:rsidRPr="00F65B6D" w:rsidRDefault="009E2940" w:rsidP="00B07E38">
      <w:pPr>
        <w:pStyle w:val="Heading3"/>
        <w:numPr>
          <w:ilvl w:val="0"/>
          <w:numId w:val="12"/>
        </w:numPr>
        <w:spacing w:line="440" w:lineRule="exact"/>
        <w:rPr>
          <w:color w:val="0000FF"/>
        </w:rPr>
      </w:pPr>
      <w:bookmarkStart w:id="27" w:name="_Toc11080989"/>
      <w:r w:rsidRPr="00F65B6D">
        <w:rPr>
          <w:color w:val="0000FF"/>
        </w:rPr>
        <w:lastRenderedPageBreak/>
        <w:t>Data Set: IR PV01</w:t>
      </w:r>
      <w:bookmarkEnd w:id="27"/>
    </w:p>
    <w:p w14:paraId="6D9A2F97" w14:textId="77777777" w:rsidR="009E2940" w:rsidRPr="00F65B6D" w:rsidRDefault="009E2940"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4F20988F" w14:textId="5E7824C4"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PV01 </w:t>
      </w:r>
      <w:r w:rsidRPr="00F65B6D">
        <w:rPr>
          <w:color w:val="0000FF"/>
          <w:cs/>
        </w:rPr>
        <w:t>ของความเสี่ยงด้านอัตราดอกเบี้ยของฐานะในบัญชีเพื่อค้า แบ่งตามสกุลเงิน และระยะเวลา (</w:t>
      </w:r>
      <w:r w:rsidRPr="00F65B6D">
        <w:rPr>
          <w:color w:val="0000FF"/>
        </w:rPr>
        <w:t>Tenor)</w:t>
      </w:r>
    </w:p>
    <w:p w14:paraId="30898496"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6B031C8"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7BDDB603" w14:textId="77777777" w:rsidR="001F4775"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727D7A" w14:textId="24F264DD" w:rsidR="009E2940" w:rsidRPr="00F65B6D" w:rsidRDefault="009E2940"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53449786"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0975C03B"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055C5507" w14:textId="4400FB8E" w:rsidR="009E2940" w:rsidRPr="00F65B6D" w:rsidRDefault="009E2940"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4236ACDC"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46923A0E" w14:textId="77777777"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72CA0586" w14:textId="77777777" w:rsidR="009E2940" w:rsidRPr="00F65B6D" w:rsidRDefault="009E2940"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4B42C8BC" w14:textId="3741898E"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WMKTNn_YYYYMMDD_IRP</w:t>
      </w:r>
      <w:proofErr w:type="spellEnd"/>
      <w:r w:rsidRPr="00F65B6D">
        <w:rPr>
          <w:rFonts w:hint="cs"/>
          <w:color w:val="0000FF"/>
          <w:cs/>
        </w:rPr>
        <w:t>.</w:t>
      </w:r>
      <w:proofErr w:type="spellStart"/>
      <w:r w:rsidRPr="00F65B6D">
        <w:rPr>
          <w:color w:val="0000FF"/>
        </w:rPr>
        <w:t>xlsx</w:t>
      </w:r>
      <w:proofErr w:type="spellEnd"/>
      <w:r w:rsidRPr="00F65B6D">
        <w:rPr>
          <w:color w:val="0000FF"/>
        </w:rPr>
        <w:t xml:space="preserve"> </w:t>
      </w:r>
    </w:p>
    <w:p w14:paraId="5C1BB33B" w14:textId="77777777" w:rsidR="009E2940" w:rsidRPr="00F65B6D" w:rsidRDefault="009E2940"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2DB7BD98" w14:textId="1631E13F" w:rsidR="009E2940" w:rsidRPr="00F65B6D" w:rsidRDefault="009E2940" w:rsidP="001F4775">
      <w:pPr>
        <w:pStyle w:val="Header"/>
        <w:tabs>
          <w:tab w:val="left" w:pos="1260"/>
          <w:tab w:val="left" w:pos="1530"/>
          <w:tab w:val="left" w:pos="1890"/>
        </w:tabs>
        <w:spacing w:after="240" w:line="360" w:lineRule="auto"/>
        <w:rPr>
          <w:color w:val="0000FF"/>
          <w:cs/>
        </w:rPr>
      </w:pPr>
      <w:r w:rsidRPr="00F65B6D">
        <w:rPr>
          <w:color w:val="0000FF"/>
        </w:rPr>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0D1A50B" w14:textId="77777777" w:rsidTr="009E2940">
        <w:trPr>
          <w:tblHeader/>
        </w:trPr>
        <w:tc>
          <w:tcPr>
            <w:tcW w:w="2241" w:type="dxa"/>
            <w:tcBorders>
              <w:bottom w:val="single" w:sz="4" w:space="0" w:color="auto"/>
            </w:tcBorders>
            <w:shd w:val="clear" w:color="auto" w:fill="CCFFFF"/>
          </w:tcPr>
          <w:p w14:paraId="7CF13DEA"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4DE14812"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5696C35D"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100E4E3" w14:textId="77777777" w:rsidTr="009E2940">
        <w:tc>
          <w:tcPr>
            <w:tcW w:w="2241" w:type="dxa"/>
            <w:tcBorders>
              <w:top w:val="dotted" w:sz="4" w:space="0" w:color="auto"/>
              <w:bottom w:val="dotted" w:sz="4" w:space="0" w:color="auto"/>
              <w:right w:val="dotted" w:sz="4" w:space="0" w:color="auto"/>
            </w:tcBorders>
          </w:tcPr>
          <w:p w14:paraId="35B5842B" w14:textId="26668713"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F9C3220" w14:textId="4658BD71"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55687436"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6C70DDFB" w14:textId="233F257E" w:rsidR="009E2940" w:rsidRPr="00F65B6D" w:rsidRDefault="009E2940" w:rsidP="00F5552D">
            <w:pPr>
              <w:pStyle w:val="Header"/>
              <w:tabs>
                <w:tab w:val="clear" w:pos="4153"/>
                <w:tab w:val="clear" w:pos="8306"/>
                <w:tab w:val="left" w:pos="1260"/>
                <w:tab w:val="left" w:pos="1530"/>
                <w:tab w:val="left" w:pos="1890"/>
              </w:tabs>
              <w:spacing w:before="120"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4D4F8FE6" w14:textId="77777777" w:rsidTr="009E2940">
        <w:tc>
          <w:tcPr>
            <w:tcW w:w="2241" w:type="dxa"/>
            <w:tcBorders>
              <w:top w:val="dotted" w:sz="4" w:space="0" w:color="auto"/>
              <w:bottom w:val="dotted" w:sz="4" w:space="0" w:color="auto"/>
              <w:right w:val="dotted" w:sz="4" w:space="0" w:color="auto"/>
            </w:tcBorders>
          </w:tcPr>
          <w:p w14:paraId="5A59B84C" w14:textId="488E1F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3F0021A9" w14:textId="0F5B4B58"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3C661A47"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35DB758" w14:textId="340AEF2F" w:rsidR="009E2940" w:rsidRPr="00F65B6D" w:rsidRDefault="009E2940" w:rsidP="00F5552D">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95CC83E" w14:textId="77777777" w:rsidTr="009E2940">
        <w:tc>
          <w:tcPr>
            <w:tcW w:w="2241" w:type="dxa"/>
            <w:tcBorders>
              <w:top w:val="dotted" w:sz="4" w:space="0" w:color="auto"/>
              <w:bottom w:val="dotted" w:sz="4" w:space="0" w:color="auto"/>
              <w:right w:val="dotted" w:sz="4" w:space="0" w:color="auto"/>
            </w:tcBorders>
          </w:tcPr>
          <w:p w14:paraId="00504EBD" w14:textId="2286AC4D"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p>
        </w:tc>
        <w:tc>
          <w:tcPr>
            <w:tcW w:w="6225" w:type="dxa"/>
            <w:tcBorders>
              <w:top w:val="dotted" w:sz="4" w:space="0" w:color="auto"/>
              <w:left w:val="dotted" w:sz="4" w:space="0" w:color="auto"/>
              <w:bottom w:val="dotted" w:sz="4" w:space="0" w:color="auto"/>
              <w:right w:val="dotted" w:sz="4" w:space="0" w:color="auto"/>
            </w:tcBorders>
          </w:tcPr>
          <w:p w14:paraId="23E95685" w14:textId="238CD1B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6C56988C"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6F8FC3F0" w14:textId="512713BE"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w:t>
            </w: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r w:rsidRPr="00F65B6D">
              <w:rPr>
                <w:color w:val="0000FF"/>
                <w:cs/>
                <w:lang w:val="th-TH"/>
              </w:rPr>
              <w:t xml:space="preserve"> </w:t>
            </w:r>
            <w:r w:rsidRPr="00F65B6D">
              <w:rPr>
                <w:rFonts w:hint="cs"/>
                <w:color w:val="0000FF"/>
                <w:cs/>
                <w:lang w:val="th-TH"/>
              </w:rPr>
              <w:t>กับ กลุ่มสถาบันการเงิน</w:t>
            </w:r>
          </w:p>
        </w:tc>
      </w:tr>
      <w:tr w:rsidR="00805E20" w:rsidRPr="00F65B6D" w14:paraId="53429AB7" w14:textId="77777777" w:rsidTr="009E2940">
        <w:tc>
          <w:tcPr>
            <w:tcW w:w="2241" w:type="dxa"/>
            <w:tcBorders>
              <w:top w:val="dotted" w:sz="4" w:space="0" w:color="auto"/>
              <w:bottom w:val="dotted" w:sz="4" w:space="0" w:color="auto"/>
              <w:right w:val="dotted" w:sz="4" w:space="0" w:color="auto"/>
            </w:tcBorders>
          </w:tcPr>
          <w:p w14:paraId="777AEEAD" w14:textId="632D349E"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Calculation</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4223624D" w14:textId="58486E02"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PV01</w:t>
            </w:r>
          </w:p>
        </w:tc>
        <w:tc>
          <w:tcPr>
            <w:tcW w:w="5976" w:type="dxa"/>
            <w:tcBorders>
              <w:top w:val="dotted" w:sz="4" w:space="0" w:color="auto"/>
              <w:left w:val="dotted" w:sz="4" w:space="0" w:color="auto"/>
              <w:bottom w:val="dotted" w:sz="4" w:space="0" w:color="auto"/>
            </w:tcBorders>
          </w:tcPr>
          <w:p w14:paraId="6DB1300B"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3CB3A80C" w14:textId="418D16B9"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5A604F65" w14:textId="77777777" w:rsidTr="009E2940">
        <w:tc>
          <w:tcPr>
            <w:tcW w:w="2241" w:type="dxa"/>
            <w:tcBorders>
              <w:top w:val="dotted" w:sz="4" w:space="0" w:color="auto"/>
              <w:bottom w:val="dotted" w:sz="4" w:space="0" w:color="auto"/>
              <w:right w:val="dotted" w:sz="4" w:space="0" w:color="auto"/>
            </w:tcBorders>
          </w:tcPr>
          <w:p w14:paraId="3D364DD3" w14:textId="5CAD9371"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Monitoring</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67546E58" w14:textId="09FE46E5"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2D1A05E1" w14:textId="26D5EFEA"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p>
        </w:tc>
      </w:tr>
      <w:tr w:rsidR="00805E20" w:rsidRPr="00F65B6D" w14:paraId="0C56F711" w14:textId="77777777" w:rsidTr="009E2940">
        <w:tc>
          <w:tcPr>
            <w:tcW w:w="2241" w:type="dxa"/>
            <w:tcBorders>
              <w:top w:val="dotted" w:sz="4" w:space="0" w:color="auto"/>
              <w:bottom w:val="dotted" w:sz="4" w:space="0" w:color="auto"/>
              <w:right w:val="dotted" w:sz="4" w:space="0" w:color="auto"/>
            </w:tcBorders>
          </w:tcPr>
          <w:p w14:paraId="3BD2BA8C" w14:textId="4C3744B4"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Limit</w:t>
            </w:r>
            <w:proofErr w:type="spellEnd"/>
          </w:p>
        </w:tc>
        <w:tc>
          <w:tcPr>
            <w:tcW w:w="6225" w:type="dxa"/>
            <w:tcBorders>
              <w:top w:val="dotted" w:sz="4" w:space="0" w:color="auto"/>
              <w:left w:val="dotted" w:sz="4" w:space="0" w:color="auto"/>
              <w:bottom w:val="dotted" w:sz="4" w:space="0" w:color="auto"/>
              <w:right w:val="dotted" w:sz="4" w:space="0" w:color="auto"/>
            </w:tcBorders>
          </w:tcPr>
          <w:p w14:paraId="1E4B5312" w14:textId="7F53885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rPr>
              <w:t xml:space="preserve">มูลค่า </w:t>
            </w:r>
            <w:r w:rsidRPr="00F65B6D">
              <w:rPr>
                <w:color w:val="0000FF"/>
              </w:rPr>
              <w:t xml:space="preserve">Limit </w:t>
            </w:r>
            <w:r w:rsidRPr="00F65B6D">
              <w:rPr>
                <w:rFonts w:hint="cs"/>
                <w:color w:val="0000FF"/>
                <w:cs/>
              </w:rPr>
              <w:t>รวม</w:t>
            </w:r>
            <w:r w:rsidRPr="00F65B6D">
              <w:rPr>
                <w:color w:val="0000FF"/>
                <w:cs/>
              </w:rPr>
              <w:t xml:space="preserve">ของ </w:t>
            </w:r>
            <w:r w:rsidRPr="00F65B6D">
              <w:rPr>
                <w:color w:val="0000FF"/>
              </w:rPr>
              <w:t>PV</w:t>
            </w:r>
            <w:r w:rsidRPr="00F65B6D">
              <w:rPr>
                <w:color w:val="0000FF"/>
                <w:cs/>
              </w:rPr>
              <w:t>01</w:t>
            </w:r>
            <w:r w:rsidRPr="00F65B6D">
              <w:rPr>
                <w:rFonts w:hint="cs"/>
                <w:color w:val="0000FF"/>
                <w:cs/>
              </w:rPr>
              <w:t xml:space="preserve"> </w:t>
            </w:r>
            <w:r w:rsidRPr="00F65B6D">
              <w:rPr>
                <w:color w:val="0000FF"/>
              </w:rPr>
              <w:t>Trading Book</w:t>
            </w:r>
          </w:p>
        </w:tc>
        <w:tc>
          <w:tcPr>
            <w:tcW w:w="5976" w:type="dxa"/>
            <w:tcBorders>
              <w:top w:val="dotted" w:sz="4" w:space="0" w:color="auto"/>
              <w:left w:val="dotted" w:sz="4" w:space="0" w:color="auto"/>
              <w:bottom w:val="dotted" w:sz="4" w:space="0" w:color="auto"/>
            </w:tcBorders>
          </w:tcPr>
          <w:p w14:paraId="42A2D22A"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7B657DA1" w14:textId="77777777"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59DF6A08" w14:textId="77777777" w:rsidR="00805E2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มีค่ามากกว่าหรือเท่ากับศูนย์ หรือเป็นค่าว่าง</w:t>
            </w:r>
          </w:p>
          <w:p w14:paraId="4ABE9495" w14:textId="6AF3A3DF" w:rsidR="009E294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 xml:space="preserve">ต้องเป็นค่าเดียวกันสำหรับวันที่คำนวณค่า </w:t>
            </w:r>
            <w:r w:rsidRPr="00F65B6D">
              <w:rPr>
                <w:color w:val="0000FF"/>
                <w:cs/>
                <w:lang w:val="th-TH"/>
              </w:rPr>
              <w:t xml:space="preserve">PV01 </w:t>
            </w:r>
            <w:r w:rsidRPr="00F65B6D">
              <w:rPr>
                <w:rFonts w:hint="cs"/>
                <w:color w:val="0000FF"/>
                <w:cs/>
                <w:lang w:val="th-TH"/>
              </w:rPr>
              <w:t xml:space="preserve">วันเดียวกัน </w:t>
            </w:r>
            <w:r w:rsidRPr="00F65B6D">
              <w:rPr>
                <w:color w:val="0000FF"/>
                <w:cs/>
              </w:rPr>
              <w:t xml:space="preserve">ทุก </w:t>
            </w:r>
            <w:r w:rsidRPr="00F65B6D">
              <w:rPr>
                <w:color w:val="0000FF"/>
              </w:rPr>
              <w:t xml:space="preserve">IR Curve </w:t>
            </w:r>
            <w:r w:rsidRPr="00F65B6D">
              <w:rPr>
                <w:color w:val="0000FF"/>
                <w:cs/>
              </w:rPr>
              <w:t xml:space="preserve">และทุก </w:t>
            </w:r>
            <w:r w:rsidRPr="00F65B6D">
              <w:rPr>
                <w:color w:val="0000FF"/>
              </w:rPr>
              <w:t xml:space="preserve">Tenor </w:t>
            </w:r>
            <w:r w:rsidRPr="00F65B6D">
              <w:rPr>
                <w:color w:val="0000FF"/>
                <w:cs/>
              </w:rPr>
              <w:t xml:space="preserve">สำหรับวันที่คำนวณ </w:t>
            </w:r>
            <w:r w:rsidRPr="00F65B6D">
              <w:rPr>
                <w:color w:val="0000FF"/>
              </w:rPr>
              <w:t>PV01</w:t>
            </w:r>
            <w:r w:rsidRPr="00F65B6D">
              <w:rPr>
                <w:color w:val="0000FF"/>
                <w:cs/>
              </w:rPr>
              <w:t xml:space="preserve"> วันเดียวกัน</w:t>
            </w:r>
          </w:p>
        </w:tc>
      </w:tr>
      <w:tr w:rsidR="00805E20" w:rsidRPr="00F65B6D" w14:paraId="6C66B720" w14:textId="77777777" w:rsidTr="009E2940">
        <w:tc>
          <w:tcPr>
            <w:tcW w:w="2241" w:type="dxa"/>
            <w:tcBorders>
              <w:top w:val="dotted" w:sz="4" w:space="0" w:color="auto"/>
              <w:bottom w:val="dotted" w:sz="4" w:space="0" w:color="auto"/>
              <w:right w:val="dotted" w:sz="4" w:space="0" w:color="auto"/>
            </w:tcBorders>
          </w:tcPr>
          <w:p w14:paraId="7F50FFF8" w14:textId="3B63B6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Curve</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B5D268F" w14:textId="77777777"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สกุลเงินของผลิตภัณฑ์</w:t>
            </w:r>
            <w:r w:rsidRPr="00F65B6D">
              <w:rPr>
                <w:rFonts w:hint="cs"/>
                <w:color w:val="0000FF"/>
                <w:cs/>
                <w:lang w:val="th-TH"/>
              </w:rPr>
              <w:t xml:space="preserve"> </w:t>
            </w:r>
          </w:p>
          <w:p w14:paraId="10021FEF" w14:textId="77777777" w:rsidR="009E2940" w:rsidRPr="00F65B6D"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lastRenderedPageBreak/>
              <w:t>กรณีคำนวณ PV01 รวมจากหลายสกุลเงิน ให้รายงานเป็น “</w:t>
            </w:r>
            <w:proofErr w:type="spellStart"/>
            <w:r w:rsidRPr="00F65B6D">
              <w:rPr>
                <w:color w:val="0000FF"/>
                <w:cs/>
                <w:lang w:val="th-TH"/>
              </w:rPr>
              <w:t>XXX</w:t>
            </w:r>
            <w:proofErr w:type="spellEnd"/>
            <w:r w:rsidRPr="00F65B6D">
              <w:rPr>
                <w:color w:val="0000FF"/>
                <w:cs/>
                <w:lang w:val="th-TH"/>
              </w:rPr>
              <w:t>”</w:t>
            </w:r>
          </w:p>
          <w:p w14:paraId="6178C128" w14:textId="195F7B33" w:rsidR="009E2940" w:rsidRPr="006F2F60"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proofErr w:type="spellStart"/>
            <w:r w:rsidRPr="00F65B6D">
              <w:rPr>
                <w:color w:val="0000FF"/>
                <w:cs/>
                <w:lang w:val="th-TH"/>
              </w:rPr>
              <w:t>IR</w:t>
            </w:r>
            <w:proofErr w:type="spellEnd"/>
            <w:r w:rsidRPr="00F65B6D">
              <w:rPr>
                <w:color w:val="0000FF"/>
                <w:cs/>
                <w:lang w:val="th-TH"/>
              </w:rPr>
              <w:t xml:space="preserve"> </w:t>
            </w:r>
            <w:proofErr w:type="spellStart"/>
            <w:r w:rsidRPr="00F65B6D">
              <w:rPr>
                <w:color w:val="0000FF"/>
                <w:cs/>
                <w:lang w:val="th-TH"/>
              </w:rPr>
              <w:t>Curve</w:t>
            </w:r>
            <w:proofErr w:type="spellEnd"/>
            <w:r w:rsidRPr="00F65B6D">
              <w:rPr>
                <w:color w:val="0000FF"/>
                <w:cs/>
                <w:lang w:val="th-TH"/>
              </w:rPr>
              <w:t xml:space="preserve"> </w:t>
            </w:r>
            <w:r w:rsidRPr="00F65B6D">
              <w:rPr>
                <w:rFonts w:hint="cs"/>
                <w:color w:val="0000FF"/>
                <w:cs/>
                <w:lang w:val="th-TH"/>
              </w:rPr>
              <w:t xml:space="preserve">มีค่าเป็น </w:t>
            </w:r>
            <w:proofErr w:type="spellStart"/>
            <w:r w:rsidRPr="00F65B6D">
              <w:rPr>
                <w:color w:val="0000FF"/>
                <w:cs/>
                <w:lang w:val="th-TH"/>
              </w:rPr>
              <w:t>Cross</w:t>
            </w:r>
            <w:proofErr w:type="spellEnd"/>
            <w:r w:rsidRPr="00F65B6D">
              <w:rPr>
                <w:color w:val="0000FF"/>
                <w:cs/>
                <w:lang w:val="th-TH"/>
              </w:rPr>
              <w:t xml:space="preserve"> </w:t>
            </w:r>
            <w:proofErr w:type="spellStart"/>
            <w:r w:rsidRPr="00F65B6D">
              <w:rPr>
                <w:color w:val="0000FF"/>
                <w:cs/>
                <w:lang w:val="th-TH"/>
              </w:rPr>
              <w:t>Currency</w:t>
            </w:r>
            <w:proofErr w:type="spellEnd"/>
            <w:r w:rsidRPr="00F65B6D">
              <w:rPr>
                <w:color w:val="0000FF"/>
                <w:cs/>
                <w:lang w:val="th-TH"/>
              </w:rPr>
              <w:t xml:space="preserve"> </w:t>
            </w:r>
            <w:proofErr w:type="spellStart"/>
            <w:r w:rsidRPr="00F65B6D">
              <w:rPr>
                <w:color w:val="0000FF"/>
                <w:cs/>
                <w:lang w:val="th-TH"/>
              </w:rPr>
              <w:t>Basis</w:t>
            </w:r>
            <w:proofErr w:type="spellEnd"/>
            <w:r w:rsidRPr="00F65B6D">
              <w:rPr>
                <w:color w:val="0000FF"/>
                <w:cs/>
                <w:lang w:val="th-TH"/>
              </w:rPr>
              <w:t xml:space="preserve"> </w:t>
            </w:r>
            <w:proofErr w:type="spellStart"/>
            <w:r w:rsidRPr="00F65B6D">
              <w:rPr>
                <w:color w:val="0000FF"/>
                <w:cs/>
                <w:lang w:val="th-TH"/>
              </w:rPr>
              <w:t>Curve</w:t>
            </w:r>
            <w:proofErr w:type="spellEnd"/>
            <w:r w:rsidRPr="00F65B6D">
              <w:rPr>
                <w:rFonts w:hint="cs"/>
                <w:color w:val="0000FF"/>
                <w:cs/>
                <w:lang w:val="th-TH"/>
              </w:rPr>
              <w:t xml:space="preserve"> ไม่ต้องรายงาน </w:t>
            </w:r>
            <w:proofErr w:type="spellStart"/>
            <w:r w:rsidRPr="00F65B6D">
              <w:rPr>
                <w:color w:val="0000FF"/>
                <w:cs/>
                <w:lang w:val="th-TH"/>
              </w:rPr>
              <w:t>Curve</w:t>
            </w:r>
            <w:proofErr w:type="spellEnd"/>
            <w:r w:rsidRPr="00F65B6D">
              <w:rPr>
                <w:color w:val="0000FF"/>
                <w:cs/>
                <w:lang w:val="th-TH"/>
              </w:rPr>
              <w:t xml:space="preserve"> </w:t>
            </w:r>
            <w:proofErr w:type="spellStart"/>
            <w:r w:rsidRPr="00F65B6D">
              <w:rPr>
                <w:color w:val="0000FF"/>
                <w:cs/>
                <w:lang w:val="th-TH"/>
              </w:rPr>
              <w:t>Currency</w:t>
            </w:r>
            <w:proofErr w:type="spellEnd"/>
            <w:r w:rsidRPr="00F65B6D">
              <w:rPr>
                <w:color w:val="0000FF"/>
                <w:cs/>
                <w:lang w:val="th-TH"/>
              </w:rPr>
              <w:t xml:space="preserve"> </w:t>
            </w:r>
            <w:r w:rsidRPr="00F65B6D">
              <w:rPr>
                <w:rFonts w:hint="cs"/>
                <w:color w:val="0000FF"/>
                <w:cs/>
                <w:lang w:val="th-TH"/>
              </w:rPr>
              <w:t xml:space="preserve">ที่เป็น </w:t>
            </w:r>
            <w:proofErr w:type="spellStart"/>
            <w:r w:rsidRPr="00F65B6D">
              <w:rPr>
                <w:color w:val="0000FF"/>
                <w:cs/>
                <w:lang w:val="th-TH"/>
              </w:rPr>
              <w:t>USD</w:t>
            </w:r>
            <w:proofErr w:type="spellEnd"/>
          </w:p>
        </w:tc>
        <w:tc>
          <w:tcPr>
            <w:tcW w:w="5976" w:type="dxa"/>
            <w:tcBorders>
              <w:top w:val="dotted" w:sz="4" w:space="0" w:color="auto"/>
              <w:left w:val="dotted" w:sz="4" w:space="0" w:color="auto"/>
              <w:bottom w:val="dotted" w:sz="4" w:space="0" w:color="auto"/>
            </w:tcBorders>
          </w:tcPr>
          <w:p w14:paraId="72568CB8"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lastRenderedPageBreak/>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7D617077" w14:textId="77777777" w:rsidR="009E2940" w:rsidRPr="00F65B6D"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lastRenderedPageBreak/>
              <w:t xml:space="preserve">กรณีที่ </w:t>
            </w:r>
            <w:proofErr w:type="spellStart"/>
            <w:r w:rsidRPr="00F65B6D">
              <w:rPr>
                <w:color w:val="0000FF"/>
                <w:cs/>
                <w:lang w:val="th-TH"/>
              </w:rPr>
              <w:t>IR</w:t>
            </w:r>
            <w:proofErr w:type="spellEnd"/>
            <w:r w:rsidRPr="00F65B6D">
              <w:rPr>
                <w:color w:val="0000FF"/>
                <w:cs/>
                <w:lang w:val="th-TH"/>
              </w:rPr>
              <w:t xml:space="preserve"> </w:t>
            </w:r>
            <w:proofErr w:type="spellStart"/>
            <w:r w:rsidRPr="00F65B6D">
              <w:rPr>
                <w:color w:val="0000FF"/>
                <w:cs/>
                <w:lang w:val="th-TH"/>
              </w:rPr>
              <w:t>Curve</w:t>
            </w:r>
            <w:proofErr w:type="spellEnd"/>
            <w:r w:rsidRPr="00F65B6D">
              <w:rPr>
                <w:color w:val="0000FF"/>
                <w:cs/>
                <w:lang w:val="th-TH"/>
              </w:rPr>
              <w:t xml:space="preserve"> </w:t>
            </w:r>
            <w:r w:rsidRPr="00F65B6D">
              <w:rPr>
                <w:rFonts w:hint="cs"/>
                <w:color w:val="0000FF"/>
                <w:cs/>
                <w:lang w:val="th-TH"/>
              </w:rPr>
              <w:t xml:space="preserve">มีค่าเป็น </w:t>
            </w:r>
            <w:proofErr w:type="spellStart"/>
            <w:r w:rsidRPr="00F65B6D">
              <w:rPr>
                <w:color w:val="0000FF"/>
                <w:cs/>
                <w:lang w:val="th-TH"/>
              </w:rPr>
              <w:t>Cross</w:t>
            </w:r>
            <w:proofErr w:type="spellEnd"/>
            <w:r w:rsidRPr="00F65B6D">
              <w:rPr>
                <w:color w:val="0000FF"/>
                <w:cs/>
                <w:lang w:val="th-TH"/>
              </w:rPr>
              <w:t xml:space="preserve"> </w:t>
            </w:r>
            <w:proofErr w:type="spellStart"/>
            <w:r w:rsidRPr="00F65B6D">
              <w:rPr>
                <w:color w:val="0000FF"/>
                <w:cs/>
                <w:lang w:val="th-TH"/>
              </w:rPr>
              <w:t>Currency</w:t>
            </w:r>
            <w:proofErr w:type="spellEnd"/>
            <w:r w:rsidRPr="00F65B6D">
              <w:rPr>
                <w:color w:val="0000FF"/>
                <w:cs/>
                <w:lang w:val="th-TH"/>
              </w:rPr>
              <w:t xml:space="preserve"> </w:t>
            </w:r>
            <w:proofErr w:type="spellStart"/>
            <w:r w:rsidRPr="00F65B6D">
              <w:rPr>
                <w:color w:val="0000FF"/>
                <w:cs/>
                <w:lang w:val="th-TH"/>
              </w:rPr>
              <w:t>Basis</w:t>
            </w:r>
            <w:proofErr w:type="spellEnd"/>
            <w:r w:rsidRPr="00F65B6D">
              <w:rPr>
                <w:color w:val="0000FF"/>
                <w:cs/>
                <w:lang w:val="th-TH"/>
              </w:rPr>
              <w:t xml:space="preserve"> </w:t>
            </w:r>
            <w:proofErr w:type="spellStart"/>
            <w:r w:rsidRPr="00F65B6D">
              <w:rPr>
                <w:color w:val="0000FF"/>
                <w:cs/>
                <w:lang w:val="th-TH"/>
              </w:rPr>
              <w:t>Curve</w:t>
            </w:r>
            <w:proofErr w:type="spellEnd"/>
            <w:r w:rsidRPr="00F65B6D">
              <w:rPr>
                <w:rFonts w:hint="cs"/>
                <w:color w:val="0000FF"/>
                <w:cs/>
                <w:lang w:val="th-TH"/>
              </w:rPr>
              <w:t xml:space="preserve"> </w:t>
            </w:r>
          </w:p>
          <w:p w14:paraId="7097034E" w14:textId="7CC84588" w:rsidR="009E2940" w:rsidRPr="006F2F60"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ค่า </w:t>
            </w:r>
            <w:r w:rsidRPr="00F65B6D">
              <w:rPr>
                <w:color w:val="0000FF"/>
              </w:rPr>
              <w:t xml:space="preserve">Curve Currency </w:t>
            </w:r>
            <w:r w:rsidRPr="00F65B6D">
              <w:rPr>
                <w:rFonts w:hint="cs"/>
                <w:color w:val="0000FF"/>
                <w:cs/>
              </w:rPr>
              <w:t xml:space="preserve">ต้องไม่เท่ากับ </w:t>
            </w:r>
            <w:r w:rsidRPr="00F65B6D">
              <w:rPr>
                <w:color w:val="0000FF"/>
              </w:rPr>
              <w:t>USD</w:t>
            </w:r>
          </w:p>
        </w:tc>
      </w:tr>
      <w:tr w:rsidR="00805E20" w:rsidRPr="00F65B6D" w14:paraId="70A91B74" w14:textId="77777777" w:rsidTr="009E2940">
        <w:trPr>
          <w:trHeight w:val="359"/>
        </w:trPr>
        <w:tc>
          <w:tcPr>
            <w:tcW w:w="2241" w:type="dxa"/>
            <w:tcBorders>
              <w:top w:val="dotted" w:sz="4" w:space="0" w:color="auto"/>
              <w:bottom w:val="dotted" w:sz="4" w:space="0" w:color="auto"/>
              <w:right w:val="dotted" w:sz="4" w:space="0" w:color="auto"/>
            </w:tcBorders>
          </w:tcPr>
          <w:p w14:paraId="3B8C4721" w14:textId="7B843508"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lastRenderedPageBreak/>
              <w:t>IR</w:t>
            </w:r>
            <w:proofErr w:type="spellEnd"/>
            <w:r w:rsidRPr="00F65B6D">
              <w:rPr>
                <w:color w:val="0000FF"/>
                <w:cs/>
                <w:lang w:val="th-TH"/>
              </w:rPr>
              <w:t xml:space="preserve"> </w:t>
            </w:r>
            <w:proofErr w:type="spellStart"/>
            <w:r w:rsidRPr="00F65B6D">
              <w:rPr>
                <w:color w:val="0000FF"/>
                <w:cs/>
                <w:lang w:val="th-TH"/>
              </w:rPr>
              <w:t>Curve</w:t>
            </w:r>
            <w:proofErr w:type="spellEnd"/>
          </w:p>
        </w:tc>
        <w:tc>
          <w:tcPr>
            <w:tcW w:w="6225" w:type="dxa"/>
            <w:tcBorders>
              <w:top w:val="dotted" w:sz="4" w:space="0" w:color="auto"/>
              <w:left w:val="dotted" w:sz="4" w:space="0" w:color="auto"/>
              <w:bottom w:val="dotted" w:sz="4" w:space="0" w:color="auto"/>
              <w:right w:val="dotted" w:sz="4" w:space="0" w:color="auto"/>
            </w:tcBorders>
          </w:tcPr>
          <w:p w14:paraId="5C8B34C2" w14:textId="19F36E57" w:rsidR="009E2940" w:rsidRPr="00F65B6D" w:rsidRDefault="009E2940" w:rsidP="006F2F60">
            <w:pPr>
              <w:pStyle w:val="Header"/>
              <w:tabs>
                <w:tab w:val="clear" w:pos="4153"/>
                <w:tab w:val="clear" w:pos="8306"/>
                <w:tab w:val="left" w:pos="1260"/>
                <w:tab w:val="left" w:pos="1530"/>
                <w:tab w:val="left" w:pos="1890"/>
              </w:tabs>
              <w:spacing w:before="120" w:line="360" w:lineRule="auto"/>
              <w:rPr>
                <w:color w:val="0000FF"/>
              </w:rPr>
            </w:pPr>
            <w:proofErr w:type="spellStart"/>
            <w:r w:rsidRPr="00F65B6D">
              <w:rPr>
                <w:color w:val="0000FF"/>
                <w:cs/>
                <w:lang w:val="th-TH"/>
              </w:rPr>
              <w:t>Interest</w:t>
            </w:r>
            <w:proofErr w:type="spellEnd"/>
            <w:r w:rsidRPr="00F65B6D">
              <w:rPr>
                <w:color w:val="0000FF"/>
                <w:cs/>
                <w:lang w:val="th-TH"/>
              </w:rPr>
              <w:t xml:space="preserve"> </w:t>
            </w:r>
            <w:proofErr w:type="spellStart"/>
            <w:r w:rsidRPr="00F65B6D">
              <w:rPr>
                <w:color w:val="0000FF"/>
                <w:cs/>
                <w:lang w:val="th-TH"/>
              </w:rPr>
              <w:t>Rate</w:t>
            </w:r>
            <w:proofErr w:type="spellEnd"/>
            <w:r w:rsidRPr="00F65B6D">
              <w:rPr>
                <w:color w:val="0000FF"/>
                <w:cs/>
                <w:lang w:val="th-TH"/>
              </w:rPr>
              <w:t xml:space="preserve"> </w:t>
            </w:r>
            <w:proofErr w:type="spellStart"/>
            <w:r w:rsidRPr="00F65B6D">
              <w:rPr>
                <w:color w:val="0000FF"/>
                <w:cs/>
                <w:lang w:val="th-TH"/>
              </w:rPr>
              <w:t>Curve</w:t>
            </w:r>
            <w:proofErr w:type="spellEnd"/>
            <w:r w:rsidRPr="00F65B6D">
              <w:rPr>
                <w:color w:val="0000FF"/>
                <w:cs/>
                <w:lang w:val="th-TH"/>
              </w:rPr>
              <w:t xml:space="preserve"> ที่ใช้ในการคำนวณค่า PV01</w:t>
            </w:r>
          </w:p>
        </w:tc>
        <w:tc>
          <w:tcPr>
            <w:tcW w:w="5976" w:type="dxa"/>
            <w:tcBorders>
              <w:top w:val="dotted" w:sz="4" w:space="0" w:color="auto"/>
              <w:left w:val="dotted" w:sz="4" w:space="0" w:color="auto"/>
              <w:bottom w:val="dotted" w:sz="4" w:space="0" w:color="auto"/>
            </w:tcBorders>
          </w:tcPr>
          <w:p w14:paraId="6373E871" w14:textId="77777777" w:rsidR="009E2940" w:rsidRPr="00F65B6D" w:rsidRDefault="009E2940"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D59C5B4" w14:textId="77777777" w:rsidTr="009E2940">
        <w:trPr>
          <w:trHeight w:val="359"/>
        </w:trPr>
        <w:tc>
          <w:tcPr>
            <w:tcW w:w="2241" w:type="dxa"/>
            <w:tcBorders>
              <w:top w:val="dotted" w:sz="4" w:space="0" w:color="auto"/>
              <w:bottom w:val="dotted" w:sz="4" w:space="0" w:color="auto"/>
              <w:right w:val="dotted" w:sz="4" w:space="0" w:color="auto"/>
            </w:tcBorders>
          </w:tcPr>
          <w:p w14:paraId="1F5422BD" w14:textId="1078CCF3" w:rsidR="00DC746E" w:rsidRPr="00F65B6D" w:rsidRDefault="00DC746E"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Tenor</w:t>
            </w:r>
            <w:proofErr w:type="spellEnd"/>
          </w:p>
        </w:tc>
        <w:tc>
          <w:tcPr>
            <w:tcW w:w="6225" w:type="dxa"/>
            <w:tcBorders>
              <w:top w:val="dotted" w:sz="4" w:space="0" w:color="auto"/>
              <w:left w:val="dotted" w:sz="4" w:space="0" w:color="auto"/>
              <w:bottom w:val="dotted" w:sz="4" w:space="0" w:color="auto"/>
              <w:right w:val="dotted" w:sz="4" w:space="0" w:color="auto"/>
            </w:tcBorders>
          </w:tcPr>
          <w:p w14:paraId="17D068D1" w14:textId="77777777"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ช่วงระยะเวลาของธุรกรรม เป็นระยะเวลาคงเหลือตามที่ธนาคารใช้ในการบริหารความเสี่ยง เช่น</w:t>
            </w:r>
          </w:p>
          <w:p w14:paraId="3151C95B"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ข้อมูลมี</w:t>
            </w:r>
            <w:r w:rsidRPr="00F65B6D">
              <w:rPr>
                <w:color w:val="0000FF"/>
                <w:cs/>
                <w:lang w:val="th-TH"/>
              </w:rPr>
              <w:t xml:space="preserve"> </w:t>
            </w:r>
            <w:proofErr w:type="spellStart"/>
            <w:r w:rsidRPr="00F65B6D">
              <w:rPr>
                <w:color w:val="0000FF"/>
                <w:cs/>
                <w:lang w:val="th-TH"/>
              </w:rPr>
              <w:t>Tenor</w:t>
            </w:r>
            <w:proofErr w:type="spellEnd"/>
            <w:r w:rsidRPr="00F65B6D">
              <w:rPr>
                <w:color w:val="0000FF"/>
                <w:cs/>
                <w:lang w:val="th-TH"/>
              </w:rPr>
              <w:t xml:space="preserve"> เป็น 1 </w:t>
            </w:r>
            <w:r w:rsidRPr="00F65B6D">
              <w:rPr>
                <w:rFonts w:hint="cs"/>
                <w:color w:val="0000FF"/>
                <w:cs/>
                <w:lang w:val="th-TH"/>
              </w:rPr>
              <w:t>วัน</w:t>
            </w:r>
            <w:r w:rsidRPr="00F65B6D">
              <w:rPr>
                <w:color w:val="0000FF"/>
                <w:cs/>
                <w:lang w:val="th-TH"/>
              </w:rPr>
              <w:t xml:space="preserve"> </w:t>
            </w:r>
            <w:r w:rsidRPr="00F65B6D">
              <w:rPr>
                <w:rFonts w:hint="cs"/>
                <w:color w:val="0000FF"/>
                <w:cs/>
                <w:lang w:val="th-TH"/>
              </w:rPr>
              <w:t xml:space="preserve">ให้รายงานค่า </w:t>
            </w:r>
            <w:proofErr w:type="spellStart"/>
            <w:r w:rsidRPr="00F65B6D">
              <w:rPr>
                <w:color w:val="0000FF"/>
                <w:cs/>
                <w:lang w:val="th-TH"/>
              </w:rPr>
              <w:t>Tenor</w:t>
            </w:r>
            <w:proofErr w:type="spellEnd"/>
            <w:r w:rsidRPr="00F65B6D">
              <w:rPr>
                <w:color w:val="0000FF"/>
                <w:cs/>
                <w:lang w:val="th-TH"/>
              </w:rPr>
              <w:t xml:space="preserve"> </w:t>
            </w:r>
            <w:r w:rsidRPr="00F65B6D">
              <w:rPr>
                <w:rFonts w:hint="cs"/>
                <w:color w:val="0000FF"/>
                <w:cs/>
                <w:lang w:val="th-TH"/>
              </w:rPr>
              <w:t xml:space="preserve">เป็น </w:t>
            </w:r>
            <w:r w:rsidRPr="00F65B6D">
              <w:rPr>
                <w:color w:val="0000FF"/>
                <w:cs/>
                <w:lang w:val="th-TH"/>
              </w:rPr>
              <w:t xml:space="preserve"> “1” </w:t>
            </w:r>
            <w:r w:rsidRPr="00F65B6D">
              <w:rPr>
                <w:rFonts w:hint="cs"/>
                <w:color w:val="0000FF"/>
                <w:cs/>
                <w:lang w:val="th-TH"/>
              </w:rPr>
              <w:t>และรายงาน</w:t>
            </w:r>
            <w:r w:rsidRPr="00F65B6D">
              <w:rPr>
                <w:color w:val="0000FF"/>
                <w:cs/>
                <w:lang w:val="th-TH"/>
              </w:rPr>
              <w:t xml:space="preserve"> </w:t>
            </w: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r w:rsidRPr="00F65B6D">
              <w:rPr>
                <w:color w:val="0000FF"/>
                <w:cs/>
                <w:lang w:val="th-TH"/>
              </w:rPr>
              <w:t xml:space="preserve"> เป็น “D”</w:t>
            </w:r>
          </w:p>
          <w:p w14:paraId="175B5903"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ข้อมูลมีระยะเวลาคงเหลือ 4 ปี 4 เดือน โดยในการบริหารความเสี่ยงภายใน หากธนาคารแยกปันส่วน (</w:t>
            </w:r>
            <w:proofErr w:type="spellStart"/>
            <w:r w:rsidRPr="00F65B6D">
              <w:rPr>
                <w:color w:val="0000FF"/>
                <w:cs/>
                <w:lang w:val="th-TH"/>
              </w:rPr>
              <w:t>Pro</w:t>
            </w:r>
            <w:proofErr w:type="spellEnd"/>
            <w:r w:rsidRPr="00F65B6D">
              <w:rPr>
                <w:color w:val="0000FF"/>
                <w:cs/>
                <w:lang w:val="th-TH"/>
              </w:rPr>
              <w:t>-</w:t>
            </w:r>
            <w:proofErr w:type="spellStart"/>
            <w:r w:rsidRPr="00F65B6D">
              <w:rPr>
                <w:color w:val="0000FF"/>
                <w:cs/>
                <w:lang w:val="th-TH"/>
              </w:rPr>
              <w:t>rate</w:t>
            </w:r>
            <w:proofErr w:type="spellEnd"/>
            <w:r w:rsidRPr="00F65B6D">
              <w:rPr>
                <w:color w:val="0000FF"/>
                <w:cs/>
                <w:lang w:val="th-TH"/>
              </w:rPr>
              <w:t xml:space="preserve">) ข้อมูลจากธุรกรรมดังกล่าวลงในช่อง 4 ปี และ 5 ปี ให้รายงานค่า </w:t>
            </w:r>
            <w:proofErr w:type="spellStart"/>
            <w:r w:rsidRPr="00F65B6D">
              <w:rPr>
                <w:color w:val="0000FF"/>
                <w:cs/>
                <w:lang w:val="th-TH"/>
              </w:rPr>
              <w:t>Tenor</w:t>
            </w:r>
            <w:proofErr w:type="spellEnd"/>
            <w:r w:rsidRPr="00F65B6D">
              <w:rPr>
                <w:color w:val="0000FF"/>
                <w:cs/>
                <w:lang w:val="th-TH"/>
              </w:rPr>
              <w:t xml:space="preserve"> เป็น “4” และ “5” และรายงาน </w:t>
            </w: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r w:rsidRPr="00F65B6D">
              <w:rPr>
                <w:color w:val="0000FF"/>
                <w:cs/>
                <w:lang w:val="th-TH"/>
              </w:rPr>
              <w:t xml:space="preserve"> เป็น “M”</w:t>
            </w:r>
          </w:p>
          <w:p w14:paraId="613C04FD" w14:textId="77777777" w:rsidR="00A473D3"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 xml:space="preserve">ข้อมูลรวมทุก </w:t>
            </w:r>
            <w:proofErr w:type="spellStart"/>
            <w:r w:rsidRPr="00F65B6D">
              <w:rPr>
                <w:color w:val="0000FF"/>
                <w:cs/>
                <w:lang w:val="th-TH"/>
              </w:rPr>
              <w:t>Tenor</w:t>
            </w:r>
            <w:proofErr w:type="spellEnd"/>
            <w:r w:rsidRPr="00F65B6D">
              <w:rPr>
                <w:color w:val="0000FF"/>
                <w:cs/>
                <w:lang w:val="th-TH"/>
              </w:rPr>
              <w:t xml:space="preserve"> ที่มากกว่า </w:t>
            </w:r>
            <w:proofErr w:type="spellStart"/>
            <w:r w:rsidRPr="00F65B6D">
              <w:rPr>
                <w:color w:val="0000FF"/>
                <w:cs/>
                <w:lang w:val="th-TH"/>
              </w:rPr>
              <w:t>Tenor</w:t>
            </w:r>
            <w:proofErr w:type="spellEnd"/>
            <w:r w:rsidRPr="00F65B6D">
              <w:rPr>
                <w:color w:val="0000FF"/>
                <w:cs/>
                <w:lang w:val="th-TH"/>
              </w:rPr>
              <w:t xml:space="preserve"> สุดท้าย (เช่น มากกว่า 30 ปี) ให้รายงาน </w:t>
            </w:r>
            <w:proofErr w:type="spellStart"/>
            <w:r w:rsidRPr="00F65B6D">
              <w:rPr>
                <w:color w:val="0000FF"/>
                <w:cs/>
                <w:lang w:val="th-TH"/>
              </w:rPr>
              <w:t>Tenor</w:t>
            </w:r>
            <w:proofErr w:type="spellEnd"/>
            <w:r w:rsidRPr="00F65B6D">
              <w:rPr>
                <w:color w:val="0000FF"/>
                <w:cs/>
                <w:lang w:val="th-TH"/>
              </w:rPr>
              <w:t xml:space="preserve"> เป็น “&gt;30” และ </w:t>
            </w: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r w:rsidRPr="00F65B6D">
              <w:rPr>
                <w:color w:val="0000FF"/>
                <w:cs/>
                <w:lang w:val="th-TH"/>
              </w:rPr>
              <w:t xml:space="preserve"> เป็น “Y”</w:t>
            </w:r>
          </w:p>
          <w:p w14:paraId="79C56EF8" w14:textId="45A89CF0" w:rsidR="00DC746E" w:rsidRPr="00F65B6D" w:rsidRDefault="00AF17A8"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Pr>
                <w:color w:val="0000FF"/>
                <w:cs/>
                <w:lang w:val="th-TH"/>
              </w:rPr>
              <w:t xml:space="preserve">กรณี </w:t>
            </w:r>
            <w:proofErr w:type="spellStart"/>
            <w:r>
              <w:rPr>
                <w:color w:val="0000FF"/>
                <w:cs/>
                <w:lang w:val="th-TH"/>
              </w:rPr>
              <w:t>ธพ</w:t>
            </w:r>
            <w:proofErr w:type="spellEnd"/>
            <w:r>
              <w:rPr>
                <w:color w:val="0000FF"/>
                <w:cs/>
                <w:lang w:val="th-TH"/>
              </w:rPr>
              <w:t>. ไม่ไ</w:t>
            </w:r>
            <w:r w:rsidR="00DC746E" w:rsidRPr="00F65B6D">
              <w:rPr>
                <w:color w:val="0000FF"/>
                <w:cs/>
                <w:lang w:val="th-TH"/>
              </w:rPr>
              <w:t xml:space="preserve">ด้ติดตามความเสี่ยงโดยแบ่งตาม </w:t>
            </w:r>
            <w:proofErr w:type="spellStart"/>
            <w:r w:rsidR="00DC746E" w:rsidRPr="00F65B6D">
              <w:rPr>
                <w:color w:val="0000FF"/>
                <w:cs/>
                <w:lang w:val="th-TH"/>
              </w:rPr>
              <w:t>Tenor</w:t>
            </w:r>
            <w:proofErr w:type="spellEnd"/>
            <w:r w:rsidR="00DC746E" w:rsidRPr="00F65B6D">
              <w:rPr>
                <w:color w:val="0000FF"/>
                <w:cs/>
                <w:lang w:val="th-TH"/>
              </w:rPr>
              <w:t xml:space="preserve"> ไม่ต้องรายงานข้อมูล </w:t>
            </w:r>
            <w:proofErr w:type="spellStart"/>
            <w:r w:rsidR="00DC746E" w:rsidRPr="00F65B6D">
              <w:rPr>
                <w:color w:val="0000FF"/>
                <w:cs/>
                <w:lang w:val="th-TH"/>
              </w:rPr>
              <w:t>Tenor</w:t>
            </w:r>
            <w:proofErr w:type="spellEnd"/>
          </w:p>
        </w:tc>
        <w:tc>
          <w:tcPr>
            <w:tcW w:w="5976" w:type="dxa"/>
            <w:tcBorders>
              <w:top w:val="dotted" w:sz="4" w:space="0" w:color="auto"/>
              <w:left w:val="dotted" w:sz="4" w:space="0" w:color="auto"/>
              <w:bottom w:val="dotted" w:sz="4" w:space="0" w:color="auto"/>
            </w:tcBorders>
          </w:tcPr>
          <w:p w14:paraId="263F16C8"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1759F3B7" w14:textId="77777777" w:rsidTr="00DC746E">
        <w:trPr>
          <w:trHeight w:val="359"/>
        </w:trPr>
        <w:tc>
          <w:tcPr>
            <w:tcW w:w="2241" w:type="dxa"/>
            <w:tcBorders>
              <w:top w:val="dotted" w:sz="4" w:space="0" w:color="auto"/>
              <w:bottom w:val="dotted" w:sz="4" w:space="0" w:color="auto"/>
              <w:right w:val="dotted" w:sz="4" w:space="0" w:color="auto"/>
            </w:tcBorders>
          </w:tcPr>
          <w:p w14:paraId="76717A3E" w14:textId="6C4B2382"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p>
        </w:tc>
        <w:tc>
          <w:tcPr>
            <w:tcW w:w="6225" w:type="dxa"/>
            <w:tcBorders>
              <w:top w:val="dotted" w:sz="4" w:space="0" w:color="auto"/>
              <w:left w:val="dotted" w:sz="4" w:space="0" w:color="auto"/>
              <w:bottom w:val="dotted" w:sz="4" w:space="0" w:color="auto"/>
              <w:right w:val="dotted" w:sz="4" w:space="0" w:color="auto"/>
            </w:tcBorders>
          </w:tcPr>
          <w:p w14:paraId="7A6B9C0C" w14:textId="265D3BE9"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4B75B21B" w14:textId="77777777" w:rsidR="00DC746E" w:rsidRPr="00F65B6D" w:rsidRDefault="00DC746E" w:rsidP="00F5552D">
            <w:pPr>
              <w:pStyle w:val="Header"/>
              <w:tabs>
                <w:tab w:val="left" w:pos="1260"/>
                <w:tab w:val="left" w:pos="1530"/>
                <w:tab w:val="left" w:pos="1890"/>
              </w:tabs>
              <w:spacing w:before="120" w:line="360" w:lineRule="auto"/>
              <w:rPr>
                <w:color w:val="0000FF"/>
              </w:rPr>
            </w:pPr>
            <w:r w:rsidRPr="00F65B6D">
              <w:rPr>
                <w:color w:val="0000FF"/>
              </w:rPr>
              <w:t>Data Set Validation:</w:t>
            </w:r>
          </w:p>
          <w:p w14:paraId="66C8A611" w14:textId="77777777" w:rsidR="00DC746E" w:rsidRPr="00F65B6D" w:rsidRDefault="00DC746E"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rPr>
              <w:t>การรายงานต้องเป็นไปตามรูปแบบ ดังนี้</w:t>
            </w:r>
          </w:p>
          <w:p w14:paraId="76CCC515" w14:textId="77777777" w:rsidR="00DC746E" w:rsidRPr="00F65B6D" w:rsidRDefault="00DC746E" w:rsidP="0012472D">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มีค่า </w:t>
            </w:r>
            <w:r w:rsidRPr="00F65B6D">
              <w:rPr>
                <w:color w:val="0000FF"/>
              </w:rPr>
              <w:t xml:space="preserve">Tenor Unit </w:t>
            </w:r>
            <w:r w:rsidRPr="00F65B6D">
              <w:rPr>
                <w:color w:val="0000FF"/>
                <w:cs/>
              </w:rPr>
              <w:t xml:space="preserve">ต้องไม่เป็นค่าว่าง </w:t>
            </w:r>
          </w:p>
          <w:p w14:paraId="0D4E7E8F" w14:textId="28B1B9E8" w:rsidR="00DC746E" w:rsidRPr="00F65B6D" w:rsidRDefault="00DC746E" w:rsidP="0012472D">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เป็นค่าว่าง </w:t>
            </w:r>
            <w:r w:rsidRPr="00F65B6D">
              <w:rPr>
                <w:color w:val="0000FF"/>
              </w:rPr>
              <w:t xml:space="preserve">Tenor Unit </w:t>
            </w:r>
            <w:r w:rsidRPr="00F65B6D">
              <w:rPr>
                <w:color w:val="0000FF"/>
                <w:cs/>
              </w:rPr>
              <w:t>ต้องเป็นค่าว่าง</w:t>
            </w:r>
          </w:p>
        </w:tc>
      </w:tr>
      <w:tr w:rsidR="00DC746E" w:rsidRPr="00F65B6D" w14:paraId="3C7C0512" w14:textId="77777777" w:rsidTr="00DC746E">
        <w:trPr>
          <w:trHeight w:val="359"/>
        </w:trPr>
        <w:tc>
          <w:tcPr>
            <w:tcW w:w="2241" w:type="dxa"/>
            <w:tcBorders>
              <w:top w:val="dotted" w:sz="4" w:space="0" w:color="auto"/>
              <w:bottom w:val="single" w:sz="4" w:space="0" w:color="auto"/>
              <w:right w:val="dotted" w:sz="4" w:space="0" w:color="auto"/>
            </w:tcBorders>
          </w:tcPr>
          <w:p w14:paraId="7803F225" w14:textId="199E1090"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 xml:space="preserve">PV01 </w:t>
            </w:r>
            <w:proofErr w:type="spellStart"/>
            <w:r w:rsidRPr="00F65B6D">
              <w:rPr>
                <w:color w:val="00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A6D6768" w14:textId="08E709A8"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 xml:space="preserve">มูลค่าของ PV01 เมื่อ </w:t>
            </w:r>
            <w:proofErr w:type="spellStart"/>
            <w:r w:rsidRPr="00F65B6D">
              <w:rPr>
                <w:color w:val="0000FF"/>
                <w:cs/>
                <w:lang w:val="th-TH"/>
              </w:rPr>
              <w:t>Underlying</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เพิ่มขึ้น 1 </w:t>
            </w:r>
            <w:proofErr w:type="spellStart"/>
            <w:r w:rsidRPr="00F65B6D">
              <w:rPr>
                <w:color w:val="0000FF"/>
                <w:cs/>
                <w:lang w:val="th-TH"/>
              </w:rPr>
              <w:t>basis</w:t>
            </w:r>
            <w:proofErr w:type="spellEnd"/>
            <w:r w:rsidRPr="00F65B6D">
              <w:rPr>
                <w:color w:val="0000FF"/>
                <w:cs/>
                <w:lang w:val="th-TH"/>
              </w:rPr>
              <w:t xml:space="preserve"> </w:t>
            </w:r>
            <w:proofErr w:type="spellStart"/>
            <w:r w:rsidRPr="00F65B6D">
              <w:rPr>
                <w:color w:val="0000FF"/>
                <w:cs/>
                <w:lang w:val="th-TH"/>
              </w:rPr>
              <w:t>point</w:t>
            </w:r>
            <w:proofErr w:type="spellEnd"/>
          </w:p>
        </w:tc>
        <w:tc>
          <w:tcPr>
            <w:tcW w:w="5976" w:type="dxa"/>
            <w:tcBorders>
              <w:top w:val="dotted" w:sz="4" w:space="0" w:color="auto"/>
              <w:left w:val="dotted" w:sz="4" w:space="0" w:color="auto"/>
              <w:bottom w:val="single" w:sz="4" w:space="0" w:color="auto"/>
            </w:tcBorders>
          </w:tcPr>
          <w:p w14:paraId="6224E542"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bl>
    <w:p w14:paraId="7C348387" w14:textId="77777777" w:rsidR="009E2940" w:rsidRPr="00F65B6D" w:rsidRDefault="009E2940" w:rsidP="005A0556">
      <w:pPr>
        <w:rPr>
          <w:color w:val="0000FF"/>
        </w:rPr>
      </w:pPr>
    </w:p>
    <w:p w14:paraId="371FC096" w14:textId="582C196D" w:rsidR="00A473D3" w:rsidRPr="00F65B6D" w:rsidRDefault="00A473D3">
      <w:pPr>
        <w:rPr>
          <w:color w:val="0000FF"/>
          <w:cs/>
        </w:rPr>
      </w:pPr>
      <w:r w:rsidRPr="00F65B6D">
        <w:rPr>
          <w:color w:val="0000FF"/>
          <w:cs/>
        </w:rPr>
        <w:br w:type="page"/>
      </w:r>
    </w:p>
    <w:p w14:paraId="0AD54D0C" w14:textId="0367B14B" w:rsidR="00A473D3" w:rsidRPr="00F65B6D" w:rsidRDefault="00A473D3" w:rsidP="00B07E38">
      <w:pPr>
        <w:pStyle w:val="Heading3"/>
        <w:numPr>
          <w:ilvl w:val="0"/>
          <w:numId w:val="12"/>
        </w:numPr>
        <w:spacing w:line="440" w:lineRule="exact"/>
        <w:rPr>
          <w:color w:val="0000FF"/>
        </w:rPr>
      </w:pPr>
      <w:bookmarkStart w:id="28" w:name="_Toc11080990"/>
      <w:r w:rsidRPr="00F65B6D">
        <w:rPr>
          <w:color w:val="0000FF"/>
        </w:rPr>
        <w:lastRenderedPageBreak/>
        <w:t>Data Set: Credit Valuation Adjustment</w:t>
      </w:r>
      <w:bookmarkEnd w:id="28"/>
    </w:p>
    <w:p w14:paraId="33F98546" w14:textId="77777777" w:rsidR="00A473D3" w:rsidRPr="00F65B6D" w:rsidRDefault="00A473D3"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067AA5F3" w14:textId="0D88A586"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Credit Valuation Adjustment (CVA) </w:t>
      </w:r>
      <w:r w:rsidRPr="00F65B6D">
        <w:rPr>
          <w:color w:val="0000FF"/>
          <w:cs/>
        </w:rPr>
        <w:t>ของธุรกรรมอนุพันธ์ทางการเงิน</w:t>
      </w:r>
    </w:p>
    <w:p w14:paraId="2A3D14C0"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0451C971" w14:textId="77777777" w:rsidR="00A473D3" w:rsidRPr="00F65B6D"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193D9426" w14:textId="77777777" w:rsidR="001F4775"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A9B6A9" w14:textId="628C1C5B" w:rsidR="00A473D3" w:rsidRPr="00F65B6D" w:rsidRDefault="00A473D3"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19D15D98" w14:textId="0D8A2430"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รายเดือน</w:t>
      </w:r>
    </w:p>
    <w:p w14:paraId="10004ECA"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6DB4231" w14:textId="322AF3AC" w:rsidR="00A473D3" w:rsidRPr="00F65B6D" w:rsidRDefault="00A473D3"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Pr>
          <w:rFonts w:hint="cs"/>
          <w:color w:val="0000FF"/>
          <w:cs/>
          <w:lang w:val="th-TH"/>
        </w:rPr>
        <w:t>เดือน</w:t>
      </w:r>
    </w:p>
    <w:p w14:paraId="54875573"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6E5FC29" w14:textId="304845FE"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21</w:t>
      </w:r>
      <w:r w:rsidRPr="00F65B6D">
        <w:rPr>
          <w:color w:val="0000FF"/>
          <w:cs/>
          <w:lang w:val="th-TH"/>
        </w:rPr>
        <w:t xml:space="preserve"> วัน</w:t>
      </w:r>
      <w:r w:rsidRPr="00F65B6D">
        <w:rPr>
          <w:color w:val="0000FF"/>
          <w:cs/>
        </w:rPr>
        <w:t xml:space="preserve"> นับ</w:t>
      </w:r>
      <w:r w:rsidRPr="00F65B6D">
        <w:rPr>
          <w:color w:val="0000FF"/>
          <w:cs/>
          <w:lang w:val="th-TH"/>
        </w:rPr>
        <w:t>จาก</w:t>
      </w:r>
      <w:r w:rsidRPr="00F65B6D">
        <w:rPr>
          <w:color w:val="0000FF"/>
          <w:cs/>
        </w:rPr>
        <w:t>วันสิ้น</w:t>
      </w:r>
      <w:r w:rsidRPr="00F65B6D">
        <w:rPr>
          <w:rFonts w:hint="cs"/>
          <w:color w:val="0000FF"/>
          <w:cs/>
        </w:rPr>
        <w:t>เดือน</w:t>
      </w:r>
      <w:r w:rsidRPr="00F65B6D">
        <w:rPr>
          <w:color w:val="0000FF"/>
          <w:cs/>
        </w:rPr>
        <w:t>ที่รายงาน</w:t>
      </w:r>
    </w:p>
    <w:p w14:paraId="20079381" w14:textId="77777777" w:rsidR="00A473D3" w:rsidRPr="00F65B6D" w:rsidRDefault="00A473D3"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5DB270D6" w14:textId="088B8A5C"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MMKTNn_YYYYMMDD_CVA</w:t>
      </w:r>
      <w:proofErr w:type="spellEnd"/>
      <w:r w:rsidRPr="00F65B6D">
        <w:rPr>
          <w:rFonts w:hint="cs"/>
          <w:color w:val="0000FF"/>
          <w:cs/>
        </w:rPr>
        <w:t>.</w:t>
      </w:r>
      <w:proofErr w:type="spellStart"/>
      <w:r w:rsidRPr="00F65B6D">
        <w:rPr>
          <w:color w:val="0000FF"/>
        </w:rPr>
        <w:t>xlsx</w:t>
      </w:r>
      <w:proofErr w:type="spellEnd"/>
      <w:r w:rsidRPr="00F65B6D">
        <w:rPr>
          <w:color w:val="0000FF"/>
        </w:rPr>
        <w:t xml:space="preserve"> </w:t>
      </w:r>
    </w:p>
    <w:p w14:paraId="219FABB1" w14:textId="77777777" w:rsidR="00A473D3" w:rsidRPr="00F65B6D" w:rsidRDefault="00A473D3"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058A7900" w14:textId="274EC5D6" w:rsidR="00A473D3" w:rsidRPr="00F65B6D" w:rsidRDefault="00A473D3" w:rsidP="001F4775">
      <w:pPr>
        <w:pStyle w:val="Header"/>
        <w:tabs>
          <w:tab w:val="left" w:pos="1260"/>
          <w:tab w:val="left" w:pos="1530"/>
          <w:tab w:val="left" w:pos="1890"/>
        </w:tabs>
        <w:spacing w:after="240" w:line="360" w:lineRule="auto"/>
        <w:rPr>
          <w:color w:val="0000FF"/>
        </w:rPr>
      </w:pPr>
      <w:r w:rsidRPr="00F65B6D">
        <w:rPr>
          <w:color w:val="0000FF"/>
        </w:rPr>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16889AD5" w14:textId="77777777" w:rsidTr="00765ED3">
        <w:trPr>
          <w:tblHeader/>
        </w:trPr>
        <w:tc>
          <w:tcPr>
            <w:tcW w:w="2241" w:type="dxa"/>
            <w:tcBorders>
              <w:bottom w:val="single" w:sz="4" w:space="0" w:color="auto"/>
            </w:tcBorders>
            <w:shd w:val="clear" w:color="auto" w:fill="CCFFFF"/>
          </w:tcPr>
          <w:p w14:paraId="2C50A45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2CBE091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117026AE"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77604A44" w14:textId="77777777" w:rsidTr="00765ED3">
        <w:tc>
          <w:tcPr>
            <w:tcW w:w="2241" w:type="dxa"/>
            <w:tcBorders>
              <w:top w:val="dotted" w:sz="4" w:space="0" w:color="auto"/>
              <w:bottom w:val="dotted" w:sz="4" w:space="0" w:color="auto"/>
              <w:right w:val="dotted" w:sz="4" w:space="0" w:color="auto"/>
            </w:tcBorders>
          </w:tcPr>
          <w:p w14:paraId="11A8AB02" w14:textId="54BBB1C5"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EB52619" w14:textId="3F9FBEB0"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4A3EA47A"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072D7EA6" w14:textId="71309FD9"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วันที่ของชุดข้อมูลเป็นวันสิ้นเดือนตามปีปฏิทิน หากตรงกับวันหยุดให้รายงานวันสิ้นเดือนตามปีปฏิทิน</w:t>
            </w:r>
          </w:p>
        </w:tc>
      </w:tr>
      <w:tr w:rsidR="00805E20" w:rsidRPr="00F65B6D" w14:paraId="6A0FE978" w14:textId="77777777" w:rsidTr="00765ED3">
        <w:tc>
          <w:tcPr>
            <w:tcW w:w="2241" w:type="dxa"/>
            <w:tcBorders>
              <w:top w:val="dotted" w:sz="4" w:space="0" w:color="auto"/>
              <w:bottom w:val="dotted" w:sz="4" w:space="0" w:color="auto"/>
              <w:right w:val="dotted" w:sz="4" w:space="0" w:color="auto"/>
            </w:tcBorders>
          </w:tcPr>
          <w:p w14:paraId="440E1A19" w14:textId="5ABD9F1E"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C0C139C" w14:textId="378E2A5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5C49B8DD"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495557A3" w14:textId="25A565BC" w:rsidR="00A473D3" w:rsidRPr="00F65B6D" w:rsidRDefault="00A473D3" w:rsidP="00F618FA">
            <w:pPr>
              <w:pStyle w:val="Header"/>
              <w:tabs>
                <w:tab w:val="clear" w:pos="4153"/>
                <w:tab w:val="clear" w:pos="8306"/>
                <w:tab w:val="left" w:pos="1260"/>
                <w:tab w:val="left" w:pos="1530"/>
                <w:tab w:val="left" w:pos="1890"/>
              </w:tabs>
              <w:spacing w:line="360" w:lineRule="auto"/>
              <w:rPr>
                <w:color w:val="0000FF"/>
                <w:cs/>
              </w:rPr>
            </w:pPr>
            <w:r w:rsidRPr="00F65B6D">
              <w:rPr>
                <w:color w:val="0000FF"/>
                <w:cs/>
              </w:rPr>
              <w:t>ตรวจสอบกับรหัสมาตรฐานของสถาบันการเงินที่ธนาคารแห่งประเทศไทยกำหนด</w:t>
            </w:r>
          </w:p>
        </w:tc>
      </w:tr>
      <w:tr w:rsidR="00805E20" w:rsidRPr="00F65B6D" w14:paraId="6B2263B3" w14:textId="77777777" w:rsidTr="00765ED3">
        <w:tc>
          <w:tcPr>
            <w:tcW w:w="2241" w:type="dxa"/>
            <w:tcBorders>
              <w:top w:val="dotted" w:sz="4" w:space="0" w:color="auto"/>
              <w:bottom w:val="dotted" w:sz="4" w:space="0" w:color="auto"/>
              <w:right w:val="dotted" w:sz="4" w:space="0" w:color="auto"/>
            </w:tcBorders>
          </w:tcPr>
          <w:p w14:paraId="7F7C97F3" w14:textId="42622EF4"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9DE530A" w14:textId="4BB026D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FCF355D" w14:textId="77777777" w:rsidR="00A473D3" w:rsidRPr="00F65B6D" w:rsidRDefault="00A473D3" w:rsidP="0077530E">
            <w:pPr>
              <w:pStyle w:val="Header"/>
              <w:tabs>
                <w:tab w:val="clear" w:pos="4153"/>
                <w:tab w:val="clear" w:pos="8306"/>
                <w:tab w:val="left" w:pos="1260"/>
                <w:tab w:val="left" w:pos="1530"/>
                <w:tab w:val="left" w:pos="2721"/>
                <w:tab w:val="left" w:pos="3429"/>
              </w:tabs>
              <w:spacing w:line="440" w:lineRule="exact"/>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4432C7A8" w14:textId="0B3F0528"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w:t>
            </w: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r w:rsidRPr="00F65B6D">
              <w:rPr>
                <w:color w:val="0000FF"/>
                <w:cs/>
                <w:lang w:val="th-TH"/>
              </w:rPr>
              <w:t xml:space="preserve"> </w:t>
            </w:r>
            <w:r w:rsidRPr="00F65B6D">
              <w:rPr>
                <w:rFonts w:hint="cs"/>
                <w:color w:val="0000FF"/>
                <w:cs/>
                <w:lang w:val="th-TH"/>
              </w:rPr>
              <w:t>กับ กลุ่มสถาบันการเงิน</w:t>
            </w:r>
          </w:p>
        </w:tc>
      </w:tr>
      <w:tr w:rsidR="00805E20" w:rsidRPr="00F65B6D" w14:paraId="53E5B830" w14:textId="77777777" w:rsidTr="00765ED3">
        <w:tc>
          <w:tcPr>
            <w:tcW w:w="2241" w:type="dxa"/>
            <w:tcBorders>
              <w:top w:val="dotted" w:sz="4" w:space="0" w:color="auto"/>
              <w:bottom w:val="dotted" w:sz="4" w:space="0" w:color="auto"/>
              <w:right w:val="dotted" w:sz="4" w:space="0" w:color="auto"/>
            </w:tcBorders>
          </w:tcPr>
          <w:p w14:paraId="2157CAE8" w14:textId="78BE5C49"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CVA</w:t>
            </w:r>
            <w:proofErr w:type="spellEnd"/>
            <w:r w:rsidRPr="00F65B6D">
              <w:rPr>
                <w:color w:val="0000FF"/>
                <w:cs/>
                <w:lang w:val="th-TH"/>
              </w:rPr>
              <w:t xml:space="preserve"> </w:t>
            </w:r>
            <w:proofErr w:type="spellStart"/>
            <w:r w:rsidRPr="00F65B6D">
              <w:rPr>
                <w:color w:val="0000FF"/>
                <w:cs/>
                <w:lang w:val="th-TH"/>
              </w:rPr>
              <w:t>Counterparty</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400FE9F1" w14:textId="39E7639E"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 </w:t>
            </w:r>
            <w:proofErr w:type="spellStart"/>
            <w:r w:rsidRPr="00F65B6D">
              <w:rPr>
                <w:color w:val="0000FF"/>
                <w:cs/>
                <w:lang w:val="th-TH"/>
              </w:rPr>
              <w:t>Counterparty</w:t>
            </w:r>
            <w:proofErr w:type="spellEnd"/>
          </w:p>
        </w:tc>
        <w:tc>
          <w:tcPr>
            <w:tcW w:w="5976" w:type="dxa"/>
            <w:tcBorders>
              <w:top w:val="dotted" w:sz="4" w:space="0" w:color="auto"/>
              <w:left w:val="dotted" w:sz="4" w:space="0" w:color="auto"/>
              <w:bottom w:val="dotted" w:sz="4" w:space="0" w:color="auto"/>
            </w:tcBorders>
          </w:tcPr>
          <w:p w14:paraId="23321894" w14:textId="4C05C0CA" w:rsidR="00A473D3" w:rsidRPr="00F65B6D" w:rsidRDefault="00A473D3" w:rsidP="0077530E">
            <w:pPr>
              <w:pStyle w:val="Header"/>
              <w:tabs>
                <w:tab w:val="clear" w:pos="4153"/>
                <w:tab w:val="clear" w:pos="8306"/>
                <w:tab w:val="left" w:pos="1260"/>
                <w:tab w:val="left" w:pos="1530"/>
                <w:tab w:val="left" w:pos="1890"/>
              </w:tabs>
              <w:spacing w:line="440" w:lineRule="exact"/>
              <w:rPr>
                <w:color w:val="0000FF"/>
              </w:rPr>
            </w:pPr>
          </w:p>
        </w:tc>
      </w:tr>
      <w:tr w:rsidR="00A473D3" w:rsidRPr="00F65B6D" w14:paraId="62472B53" w14:textId="77777777" w:rsidTr="00765ED3">
        <w:trPr>
          <w:trHeight w:val="359"/>
        </w:trPr>
        <w:tc>
          <w:tcPr>
            <w:tcW w:w="2241" w:type="dxa"/>
            <w:tcBorders>
              <w:top w:val="dotted" w:sz="4" w:space="0" w:color="auto"/>
              <w:bottom w:val="single" w:sz="4" w:space="0" w:color="auto"/>
              <w:right w:val="dotted" w:sz="4" w:space="0" w:color="auto"/>
            </w:tcBorders>
          </w:tcPr>
          <w:p w14:paraId="334A8BB2" w14:textId="3E911CB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CVA</w:t>
            </w:r>
            <w:proofErr w:type="spellEnd"/>
            <w:r w:rsidRPr="00F65B6D">
              <w:rPr>
                <w:color w:val="0000FF"/>
                <w:cs/>
                <w:lang w:val="th-TH"/>
              </w:rPr>
              <w:t xml:space="preserve"> </w:t>
            </w:r>
            <w:proofErr w:type="spellStart"/>
            <w:r w:rsidRPr="00F65B6D">
              <w:rPr>
                <w:color w:val="00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DDDF9BD" w14:textId="6007625C" w:rsidR="00A473D3" w:rsidRPr="00F65B6D" w:rsidRDefault="00A473D3" w:rsidP="00F618FA">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 xml:space="preserve">มูลค่า </w:t>
            </w:r>
            <w:proofErr w:type="spellStart"/>
            <w:r w:rsidRPr="00F65B6D">
              <w:rPr>
                <w:color w:val="0000FF"/>
                <w:cs/>
                <w:lang w:val="th-TH"/>
              </w:rPr>
              <w:t>Credit</w:t>
            </w:r>
            <w:proofErr w:type="spellEnd"/>
            <w:r w:rsidRPr="00F65B6D">
              <w:rPr>
                <w:color w:val="0000FF"/>
                <w:cs/>
                <w:lang w:val="th-TH"/>
              </w:rPr>
              <w:t xml:space="preserve"> </w:t>
            </w:r>
            <w:proofErr w:type="spellStart"/>
            <w:r w:rsidRPr="00F65B6D">
              <w:rPr>
                <w:color w:val="0000FF"/>
                <w:cs/>
                <w:lang w:val="th-TH"/>
              </w:rPr>
              <w:t>Valuation</w:t>
            </w:r>
            <w:proofErr w:type="spellEnd"/>
            <w:r w:rsidRPr="00F65B6D">
              <w:rPr>
                <w:color w:val="0000FF"/>
                <w:cs/>
                <w:lang w:val="th-TH"/>
              </w:rPr>
              <w:t xml:space="preserve"> </w:t>
            </w:r>
            <w:proofErr w:type="spellStart"/>
            <w:r w:rsidRPr="00F65B6D">
              <w:rPr>
                <w:color w:val="0000FF"/>
                <w:cs/>
                <w:lang w:val="th-TH"/>
              </w:rPr>
              <w:t>Adjustment</w:t>
            </w:r>
            <w:proofErr w:type="spellEnd"/>
            <w:r w:rsidRPr="00F65B6D">
              <w:rPr>
                <w:color w:val="0000FF"/>
                <w:cs/>
                <w:lang w:val="th-TH"/>
              </w:rPr>
              <w:t xml:space="preserve"> (</w:t>
            </w:r>
            <w:r w:rsidRPr="00F65B6D">
              <w:rPr>
                <w:rFonts w:hint="cs"/>
                <w:color w:val="0000FF"/>
                <w:cs/>
                <w:lang w:val="th-TH"/>
              </w:rPr>
              <w:t>หน่วย</w:t>
            </w:r>
            <w:r w:rsidRPr="00F65B6D">
              <w:rPr>
                <w:color w:val="0000FF"/>
              </w:rPr>
              <w:t xml:space="preserve">: </w:t>
            </w:r>
            <w:r w:rsidRPr="00F65B6D">
              <w:rPr>
                <w:color w:val="0000FF"/>
                <w:cs/>
                <w:lang w:val="th-TH"/>
              </w:rPr>
              <w:t>บาท)</w:t>
            </w:r>
          </w:p>
        </w:tc>
        <w:tc>
          <w:tcPr>
            <w:tcW w:w="5976" w:type="dxa"/>
            <w:tcBorders>
              <w:top w:val="dotted" w:sz="4" w:space="0" w:color="auto"/>
              <w:left w:val="dotted" w:sz="4" w:space="0" w:color="auto"/>
              <w:bottom w:val="single" w:sz="4" w:space="0" w:color="auto"/>
            </w:tcBorders>
          </w:tcPr>
          <w:p w14:paraId="16554103" w14:textId="7777777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7C2ABD7" w14:textId="5FABBE8B"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มีค่ามากกว่าหรือเท่ากับศูนย์</w:t>
            </w:r>
          </w:p>
        </w:tc>
      </w:tr>
    </w:tbl>
    <w:p w14:paraId="2ED849C2" w14:textId="77777777" w:rsidR="00A473D3" w:rsidRPr="00805E20" w:rsidRDefault="00A473D3" w:rsidP="005A0556">
      <w:pPr>
        <w:rPr>
          <w:color w:val="FF0000"/>
        </w:rPr>
      </w:pPr>
    </w:p>
    <w:sectPr w:rsidR="00A473D3" w:rsidRPr="00805E20" w:rsidSect="00F04AEC">
      <w:headerReference w:type="even" r:id="rId19"/>
      <w:headerReference w:type="default" r:id="rId20"/>
      <w:footerReference w:type="default" r:id="rId21"/>
      <w:headerReference w:type="first" r:id="rId22"/>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B187A" w14:textId="77777777" w:rsidR="00B47074" w:rsidRDefault="00B47074" w:rsidP="00917C33">
      <w:r>
        <w:separator/>
      </w:r>
    </w:p>
  </w:endnote>
  <w:endnote w:type="continuationSeparator" w:id="0">
    <w:p w14:paraId="3C2D9F9A" w14:textId="77777777" w:rsidR="00B47074" w:rsidRDefault="00B47074"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70B67" w14:textId="77777777" w:rsidR="00B47074" w:rsidRDefault="00B470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B47074" w:rsidRDefault="00B470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B47074" w:rsidRPr="007D71A9" w:rsidRDefault="00B47074">
                          <w:pPr>
                            <w:spacing w:line="320" w:lineRule="exact"/>
                            <w:jc w:val="right"/>
                          </w:pPr>
                          <w:r>
                            <w:t>Data Set Manual</w:t>
                          </w:r>
                          <w:r w:rsidRPr="007D71A9">
                            <w:t xml:space="preserve"> </w:t>
                          </w:r>
                        </w:p>
                        <w:p w14:paraId="5C7D1DE7" w14:textId="03797BAF" w:rsidR="00B47074" w:rsidRPr="007D71A9" w:rsidRDefault="00B47074">
                          <w:pPr>
                            <w:spacing w:line="320" w:lineRule="exact"/>
                            <w:jc w:val="right"/>
                          </w:pPr>
                          <w:r>
                            <w:t xml:space="preserve">Risk Management </w:t>
                          </w:r>
                          <w:r w:rsidRPr="007D71A9">
                            <w:t xml:space="preserve">Data Set </w:t>
                          </w:r>
                          <w:r>
                            <w:t>Manual Version</w:t>
                          </w:r>
                          <w:r w:rsidRPr="007D71A9">
                            <w:t xml:space="preserve"> </w:t>
                          </w:r>
                          <w: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B47074" w:rsidRPr="007D71A9" w:rsidRDefault="00B47074">
                    <w:pPr>
                      <w:spacing w:line="320" w:lineRule="exact"/>
                      <w:jc w:val="right"/>
                    </w:pPr>
                    <w:r>
                      <w:t>Data Set Manual</w:t>
                    </w:r>
                    <w:r w:rsidRPr="007D71A9">
                      <w:t xml:space="preserve"> </w:t>
                    </w:r>
                  </w:p>
                  <w:p w14:paraId="5C7D1DE7" w14:textId="03797BAF" w:rsidR="00B47074" w:rsidRPr="007D71A9" w:rsidRDefault="00B47074">
                    <w:pPr>
                      <w:spacing w:line="320" w:lineRule="exact"/>
                      <w:jc w:val="right"/>
                    </w:pPr>
                    <w:r>
                      <w:t xml:space="preserve">Risk Management </w:t>
                    </w:r>
                    <w:r w:rsidRPr="007D71A9">
                      <w:t xml:space="preserve">Data Set </w:t>
                    </w:r>
                    <w:r>
                      <w:t>Manual Version</w:t>
                    </w:r>
                    <w:r w:rsidRPr="007D71A9">
                      <w:t xml:space="preserve"> </w:t>
                    </w:r>
                    <w:r>
                      <w:t>1.3</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B47074" w:rsidRPr="007D71A9" w:rsidRDefault="00B47074" w:rsidP="00E07528">
                          <w:pPr>
                            <w:spacing w:after="120" w:line="240" w:lineRule="exact"/>
                            <w:rPr>
                              <w:b/>
                              <w:bCs/>
                            </w:rPr>
                          </w:pPr>
                          <w:r w:rsidRPr="007D71A9">
                            <w:rPr>
                              <w:b/>
                              <w:bCs/>
                              <w:cs/>
                            </w:rPr>
                            <w:t>โครงการพัฒนาระบบบริหารข้อมูล</w:t>
                          </w:r>
                        </w:p>
                        <w:p w14:paraId="247AF78A" w14:textId="77777777" w:rsidR="00B47074" w:rsidRPr="007D71A9" w:rsidRDefault="00B4707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B47074" w:rsidRPr="007D71A9" w:rsidRDefault="00B47074" w:rsidP="00E07528">
                    <w:pPr>
                      <w:spacing w:after="120" w:line="240" w:lineRule="exact"/>
                      <w:rPr>
                        <w:b/>
                        <w:bCs/>
                      </w:rPr>
                    </w:pPr>
                    <w:r w:rsidRPr="007D71A9">
                      <w:rPr>
                        <w:b/>
                        <w:bCs/>
                        <w:cs/>
                      </w:rPr>
                      <w:t>โครงการพัฒนาระบบบริหารข้อมูล</w:t>
                    </w:r>
                  </w:p>
                  <w:p w14:paraId="247AF78A" w14:textId="77777777" w:rsidR="00B47074" w:rsidRPr="007D71A9" w:rsidRDefault="00B4707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D9D2F" w14:textId="77777777" w:rsidR="00B47074" w:rsidRDefault="00B4707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B47074" w:rsidRDefault="00B47074" w:rsidP="000168EF">
    <w:pPr>
      <w:pStyle w:val="Footer"/>
    </w:pPr>
  </w:p>
  <w:p w14:paraId="2952F1E1" w14:textId="71A143D7" w:rsidR="00B47074" w:rsidRDefault="00B47074"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B47074" w:rsidRPr="007D71A9" w:rsidRDefault="00B47074" w:rsidP="000168EF">
                          <w:pPr>
                            <w:spacing w:line="320" w:lineRule="exact"/>
                            <w:jc w:val="right"/>
                          </w:pPr>
                          <w:r>
                            <w:t>Data Set Manual</w:t>
                          </w:r>
                          <w:r w:rsidRPr="007D71A9">
                            <w:t xml:space="preserve"> </w:t>
                          </w:r>
                        </w:p>
                        <w:p w14:paraId="69A40E02" w14:textId="5FAE2F07" w:rsidR="00B47074" w:rsidRPr="007D71A9" w:rsidRDefault="00B47074" w:rsidP="000168EF">
                          <w:pPr>
                            <w:spacing w:line="320" w:lineRule="exact"/>
                            <w:jc w:val="right"/>
                          </w:pPr>
                          <w:r>
                            <w:t xml:space="preserve">Risk Management </w:t>
                          </w:r>
                          <w:r w:rsidRPr="007D71A9">
                            <w:t xml:space="preserve">Data Set </w:t>
                          </w:r>
                          <w:r>
                            <w:t>Manual Version</w:t>
                          </w:r>
                          <w:r w:rsidRPr="007D71A9">
                            <w:t xml:space="preserve"> </w:t>
                          </w:r>
                          <w: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B47074" w:rsidRPr="007D71A9" w:rsidRDefault="00B47074" w:rsidP="000168EF">
                    <w:pPr>
                      <w:spacing w:line="320" w:lineRule="exact"/>
                      <w:jc w:val="right"/>
                    </w:pPr>
                    <w:r>
                      <w:t>Data Set Manual</w:t>
                    </w:r>
                    <w:r w:rsidRPr="007D71A9">
                      <w:t xml:space="preserve"> </w:t>
                    </w:r>
                  </w:p>
                  <w:p w14:paraId="69A40E02" w14:textId="5FAE2F07" w:rsidR="00B47074" w:rsidRPr="007D71A9" w:rsidRDefault="00B47074" w:rsidP="000168EF">
                    <w:pPr>
                      <w:spacing w:line="320" w:lineRule="exact"/>
                      <w:jc w:val="right"/>
                    </w:pPr>
                    <w:r>
                      <w:t xml:space="preserve">Risk Management </w:t>
                    </w:r>
                    <w:r w:rsidRPr="007D71A9">
                      <w:t xml:space="preserve">Data Set </w:t>
                    </w:r>
                    <w:r>
                      <w:t>Manual Version</w:t>
                    </w:r>
                    <w:r w:rsidRPr="007D71A9">
                      <w:t xml:space="preserve"> </w:t>
                    </w:r>
                    <w:r>
                      <w:t>1.3</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B47074" w:rsidRPr="007D71A9" w:rsidRDefault="00B47074" w:rsidP="000168EF">
                          <w:pPr>
                            <w:spacing w:after="120" w:line="240" w:lineRule="exact"/>
                            <w:rPr>
                              <w:b/>
                              <w:bCs/>
                            </w:rPr>
                          </w:pPr>
                          <w:r w:rsidRPr="007D71A9">
                            <w:rPr>
                              <w:b/>
                              <w:bCs/>
                              <w:cs/>
                            </w:rPr>
                            <w:t>โครงการพัฒนาระบบบริหารข้อมูล</w:t>
                          </w:r>
                        </w:p>
                        <w:p w14:paraId="24353C31" w14:textId="77777777" w:rsidR="00B47074" w:rsidRPr="007D71A9" w:rsidRDefault="00B47074"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B47074" w:rsidRPr="007D71A9" w:rsidRDefault="00B47074" w:rsidP="000168EF">
                    <w:pPr>
                      <w:spacing w:after="120" w:line="240" w:lineRule="exact"/>
                      <w:rPr>
                        <w:b/>
                        <w:bCs/>
                      </w:rPr>
                    </w:pPr>
                    <w:r w:rsidRPr="007D71A9">
                      <w:rPr>
                        <w:b/>
                        <w:bCs/>
                        <w:cs/>
                      </w:rPr>
                      <w:t>โครงการพัฒนาระบบบริหารข้อมูล</w:t>
                    </w:r>
                  </w:p>
                  <w:p w14:paraId="24353C31" w14:textId="77777777" w:rsidR="00B47074" w:rsidRPr="007D71A9" w:rsidRDefault="00B47074"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6C80816D" w:rsidR="00B47074" w:rsidRPr="000168EF" w:rsidRDefault="00B47074" w:rsidP="000168EF">
    <w:pPr>
      <w:pStyle w:val="Footer"/>
      <w:tabs>
        <w:tab w:val="clear" w:pos="8306"/>
        <w:tab w:val="right" w:pos="7221"/>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C640D9">
      <w:rPr>
        <w:noProof/>
      </w:rPr>
      <w:t>2</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26CB4" w14:textId="77777777" w:rsidR="00B47074" w:rsidRDefault="00B47074" w:rsidP="00917C33">
      <w:r>
        <w:separator/>
      </w:r>
    </w:p>
  </w:footnote>
  <w:footnote w:type="continuationSeparator" w:id="0">
    <w:p w14:paraId="4E8DB68B" w14:textId="77777777" w:rsidR="00B47074" w:rsidRDefault="00B47074"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6CC5" w14:textId="7D55D2AE" w:rsidR="00B47074" w:rsidRDefault="00B470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60804775" w:rsidR="00B47074" w:rsidRDefault="00B47074">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8C3C9" w14:textId="065B72F5" w:rsidR="00B47074" w:rsidRDefault="00B470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921D" w14:textId="6D19B4E0" w:rsidR="00B47074" w:rsidRDefault="00B4707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E3CE70B" w:rsidR="00B47074" w:rsidRDefault="00B47074">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2ECE" w14:textId="34424339" w:rsidR="00B47074" w:rsidRDefault="00B47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F1360"/>
    <w:multiLevelType w:val="hybridMultilevel"/>
    <w:tmpl w:val="8E76C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11"/>
  </w:num>
  <w:num w:numId="4">
    <w:abstractNumId w:val="0"/>
  </w:num>
  <w:num w:numId="5">
    <w:abstractNumId w:val="9"/>
  </w:num>
  <w:num w:numId="6">
    <w:abstractNumId w:val="1"/>
  </w:num>
  <w:num w:numId="7">
    <w:abstractNumId w:val="16"/>
  </w:num>
  <w:num w:numId="8">
    <w:abstractNumId w:val="2"/>
  </w:num>
  <w:num w:numId="9">
    <w:abstractNumId w:val="2"/>
    <w:lvlOverride w:ilvl="0">
      <w:startOverride w:val="1"/>
    </w:lvlOverride>
  </w:num>
  <w:num w:numId="10">
    <w:abstractNumId w:val="14"/>
  </w:num>
  <w:num w:numId="11">
    <w:abstractNumId w:val="5"/>
  </w:num>
  <w:num w:numId="12">
    <w:abstractNumId w:val="2"/>
    <w:lvlOverride w:ilvl="0">
      <w:startOverride w:val="1"/>
    </w:lvlOverride>
  </w:num>
  <w:num w:numId="13">
    <w:abstractNumId w:val="12"/>
  </w:num>
  <w:num w:numId="14">
    <w:abstractNumId w:val="10"/>
  </w:num>
  <w:num w:numId="15">
    <w:abstractNumId w:val="13"/>
  </w:num>
  <w:num w:numId="16">
    <w:abstractNumId w:val="15"/>
  </w:num>
  <w:num w:numId="17">
    <w:abstractNumId w:val="6"/>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61B0"/>
    <w:rsid w:val="000261BF"/>
    <w:rsid w:val="000264CA"/>
    <w:rsid w:val="0002716B"/>
    <w:rsid w:val="00031B36"/>
    <w:rsid w:val="0003316E"/>
    <w:rsid w:val="0003575E"/>
    <w:rsid w:val="00036462"/>
    <w:rsid w:val="0004425B"/>
    <w:rsid w:val="00044888"/>
    <w:rsid w:val="000458CB"/>
    <w:rsid w:val="00050FC3"/>
    <w:rsid w:val="00051183"/>
    <w:rsid w:val="00053186"/>
    <w:rsid w:val="000550D4"/>
    <w:rsid w:val="00057C7A"/>
    <w:rsid w:val="00061404"/>
    <w:rsid w:val="00064BF1"/>
    <w:rsid w:val="000667B9"/>
    <w:rsid w:val="000728B3"/>
    <w:rsid w:val="00081C02"/>
    <w:rsid w:val="00083ED2"/>
    <w:rsid w:val="00084C8A"/>
    <w:rsid w:val="00087ACD"/>
    <w:rsid w:val="000918BB"/>
    <w:rsid w:val="0009362D"/>
    <w:rsid w:val="00094174"/>
    <w:rsid w:val="0009699A"/>
    <w:rsid w:val="000A0944"/>
    <w:rsid w:val="000A3366"/>
    <w:rsid w:val="000A7515"/>
    <w:rsid w:val="000B1A23"/>
    <w:rsid w:val="000B4FE8"/>
    <w:rsid w:val="000B5589"/>
    <w:rsid w:val="000B5B16"/>
    <w:rsid w:val="000C123A"/>
    <w:rsid w:val="000C16CF"/>
    <w:rsid w:val="000C4E54"/>
    <w:rsid w:val="000D21C6"/>
    <w:rsid w:val="000D5181"/>
    <w:rsid w:val="000E31BA"/>
    <w:rsid w:val="000E40F1"/>
    <w:rsid w:val="000F213B"/>
    <w:rsid w:val="000F21D9"/>
    <w:rsid w:val="000F25FB"/>
    <w:rsid w:val="000F2930"/>
    <w:rsid w:val="000F2D01"/>
    <w:rsid w:val="000F384B"/>
    <w:rsid w:val="000F59A8"/>
    <w:rsid w:val="00112D9C"/>
    <w:rsid w:val="0011404A"/>
    <w:rsid w:val="001214EB"/>
    <w:rsid w:val="0012222D"/>
    <w:rsid w:val="00122293"/>
    <w:rsid w:val="00122A88"/>
    <w:rsid w:val="00123DEC"/>
    <w:rsid w:val="0012472D"/>
    <w:rsid w:val="00125328"/>
    <w:rsid w:val="0012697F"/>
    <w:rsid w:val="001324B4"/>
    <w:rsid w:val="001443BD"/>
    <w:rsid w:val="001449D7"/>
    <w:rsid w:val="0014627C"/>
    <w:rsid w:val="001614E7"/>
    <w:rsid w:val="00166436"/>
    <w:rsid w:val="00167984"/>
    <w:rsid w:val="00170F62"/>
    <w:rsid w:val="00171081"/>
    <w:rsid w:val="0017515A"/>
    <w:rsid w:val="00176AA8"/>
    <w:rsid w:val="00181CC9"/>
    <w:rsid w:val="00182A21"/>
    <w:rsid w:val="00182A95"/>
    <w:rsid w:val="00186C6D"/>
    <w:rsid w:val="00190E21"/>
    <w:rsid w:val="00190FDB"/>
    <w:rsid w:val="0019411A"/>
    <w:rsid w:val="001942C1"/>
    <w:rsid w:val="001958B2"/>
    <w:rsid w:val="001971DF"/>
    <w:rsid w:val="001A35CD"/>
    <w:rsid w:val="001A452E"/>
    <w:rsid w:val="001A5DEF"/>
    <w:rsid w:val="001B30EC"/>
    <w:rsid w:val="001B5288"/>
    <w:rsid w:val="001B5CEC"/>
    <w:rsid w:val="001C0F24"/>
    <w:rsid w:val="001C1C6A"/>
    <w:rsid w:val="001D3373"/>
    <w:rsid w:val="001E07DD"/>
    <w:rsid w:val="001E2A29"/>
    <w:rsid w:val="001E7AC2"/>
    <w:rsid w:val="001F1719"/>
    <w:rsid w:val="001F3104"/>
    <w:rsid w:val="001F4775"/>
    <w:rsid w:val="001F5CD7"/>
    <w:rsid w:val="001F61D4"/>
    <w:rsid w:val="00201488"/>
    <w:rsid w:val="00202499"/>
    <w:rsid w:val="00212A06"/>
    <w:rsid w:val="0021444B"/>
    <w:rsid w:val="00220A5A"/>
    <w:rsid w:val="0022108C"/>
    <w:rsid w:val="00225270"/>
    <w:rsid w:val="00231D75"/>
    <w:rsid w:val="00232ABA"/>
    <w:rsid w:val="00232D2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4C64"/>
    <w:rsid w:val="00291379"/>
    <w:rsid w:val="00294C61"/>
    <w:rsid w:val="002A048F"/>
    <w:rsid w:val="002A05C0"/>
    <w:rsid w:val="002A0789"/>
    <w:rsid w:val="002A1CA4"/>
    <w:rsid w:val="002A3846"/>
    <w:rsid w:val="002A4747"/>
    <w:rsid w:val="002B3064"/>
    <w:rsid w:val="002B31F6"/>
    <w:rsid w:val="002C06F2"/>
    <w:rsid w:val="002C3CA0"/>
    <w:rsid w:val="002C3FD2"/>
    <w:rsid w:val="002C5A44"/>
    <w:rsid w:val="002C6041"/>
    <w:rsid w:val="002D1591"/>
    <w:rsid w:val="002D2141"/>
    <w:rsid w:val="002E1B21"/>
    <w:rsid w:val="002E3E5B"/>
    <w:rsid w:val="002E5B57"/>
    <w:rsid w:val="002E68E7"/>
    <w:rsid w:val="00302B8D"/>
    <w:rsid w:val="00305085"/>
    <w:rsid w:val="0030656E"/>
    <w:rsid w:val="00310082"/>
    <w:rsid w:val="00310A08"/>
    <w:rsid w:val="00311856"/>
    <w:rsid w:val="00320478"/>
    <w:rsid w:val="00321C21"/>
    <w:rsid w:val="00333EF5"/>
    <w:rsid w:val="003403B9"/>
    <w:rsid w:val="00342435"/>
    <w:rsid w:val="00342D24"/>
    <w:rsid w:val="003536AF"/>
    <w:rsid w:val="00353A5A"/>
    <w:rsid w:val="00355833"/>
    <w:rsid w:val="00357B79"/>
    <w:rsid w:val="00357F00"/>
    <w:rsid w:val="00360C3D"/>
    <w:rsid w:val="0036275F"/>
    <w:rsid w:val="00364E58"/>
    <w:rsid w:val="00365319"/>
    <w:rsid w:val="003678E9"/>
    <w:rsid w:val="00382CDA"/>
    <w:rsid w:val="0038385F"/>
    <w:rsid w:val="00392B33"/>
    <w:rsid w:val="00393875"/>
    <w:rsid w:val="00396C5E"/>
    <w:rsid w:val="003970D2"/>
    <w:rsid w:val="00397DE0"/>
    <w:rsid w:val="003A09CD"/>
    <w:rsid w:val="003A09CF"/>
    <w:rsid w:val="003A2458"/>
    <w:rsid w:val="003A4FA6"/>
    <w:rsid w:val="003B00EF"/>
    <w:rsid w:val="003B5333"/>
    <w:rsid w:val="003B5490"/>
    <w:rsid w:val="003B67E7"/>
    <w:rsid w:val="003C2387"/>
    <w:rsid w:val="003C2E4A"/>
    <w:rsid w:val="003C52FB"/>
    <w:rsid w:val="003C6671"/>
    <w:rsid w:val="003D078D"/>
    <w:rsid w:val="003D1E8D"/>
    <w:rsid w:val="003D34A9"/>
    <w:rsid w:val="003E0285"/>
    <w:rsid w:val="003E1A71"/>
    <w:rsid w:val="003E4156"/>
    <w:rsid w:val="003E5B64"/>
    <w:rsid w:val="003E7E85"/>
    <w:rsid w:val="003F0ADA"/>
    <w:rsid w:val="003F4192"/>
    <w:rsid w:val="003F483D"/>
    <w:rsid w:val="003F5B92"/>
    <w:rsid w:val="004008BA"/>
    <w:rsid w:val="004062C3"/>
    <w:rsid w:val="004122DD"/>
    <w:rsid w:val="00412F54"/>
    <w:rsid w:val="00422B11"/>
    <w:rsid w:val="00451411"/>
    <w:rsid w:val="00451D65"/>
    <w:rsid w:val="00455C1A"/>
    <w:rsid w:val="00456136"/>
    <w:rsid w:val="00467D82"/>
    <w:rsid w:val="00470D45"/>
    <w:rsid w:val="00470DF3"/>
    <w:rsid w:val="0047221F"/>
    <w:rsid w:val="00472401"/>
    <w:rsid w:val="00474BD9"/>
    <w:rsid w:val="00475A13"/>
    <w:rsid w:val="00475E5C"/>
    <w:rsid w:val="004765B9"/>
    <w:rsid w:val="00477926"/>
    <w:rsid w:val="00482CD5"/>
    <w:rsid w:val="0048493F"/>
    <w:rsid w:val="00486614"/>
    <w:rsid w:val="00487F4C"/>
    <w:rsid w:val="004907D9"/>
    <w:rsid w:val="0049236B"/>
    <w:rsid w:val="00493BD4"/>
    <w:rsid w:val="004A1FF8"/>
    <w:rsid w:val="004A4E0B"/>
    <w:rsid w:val="004A637E"/>
    <w:rsid w:val="004B1724"/>
    <w:rsid w:val="004B40D6"/>
    <w:rsid w:val="004C1262"/>
    <w:rsid w:val="004D24AD"/>
    <w:rsid w:val="004D42BE"/>
    <w:rsid w:val="004D5C7F"/>
    <w:rsid w:val="004D6EAF"/>
    <w:rsid w:val="004D793F"/>
    <w:rsid w:val="004E5114"/>
    <w:rsid w:val="004E760F"/>
    <w:rsid w:val="004F1551"/>
    <w:rsid w:val="004F1B2B"/>
    <w:rsid w:val="004F6AD9"/>
    <w:rsid w:val="0050076A"/>
    <w:rsid w:val="00505B33"/>
    <w:rsid w:val="0050623F"/>
    <w:rsid w:val="005074FE"/>
    <w:rsid w:val="00507B26"/>
    <w:rsid w:val="0051087F"/>
    <w:rsid w:val="00510AE0"/>
    <w:rsid w:val="00517925"/>
    <w:rsid w:val="0052137F"/>
    <w:rsid w:val="00524458"/>
    <w:rsid w:val="00527193"/>
    <w:rsid w:val="00530BAD"/>
    <w:rsid w:val="00530E42"/>
    <w:rsid w:val="00534F87"/>
    <w:rsid w:val="00544BB6"/>
    <w:rsid w:val="00547AF6"/>
    <w:rsid w:val="005515D7"/>
    <w:rsid w:val="00553553"/>
    <w:rsid w:val="00554B84"/>
    <w:rsid w:val="005572B2"/>
    <w:rsid w:val="00560BDA"/>
    <w:rsid w:val="00562372"/>
    <w:rsid w:val="00562448"/>
    <w:rsid w:val="0056743E"/>
    <w:rsid w:val="005701C0"/>
    <w:rsid w:val="0057031F"/>
    <w:rsid w:val="0058070B"/>
    <w:rsid w:val="005847E5"/>
    <w:rsid w:val="00590733"/>
    <w:rsid w:val="005A0556"/>
    <w:rsid w:val="005A28E5"/>
    <w:rsid w:val="005A2F8D"/>
    <w:rsid w:val="005A496F"/>
    <w:rsid w:val="005A4B3B"/>
    <w:rsid w:val="005A520E"/>
    <w:rsid w:val="005A6F10"/>
    <w:rsid w:val="005A78BB"/>
    <w:rsid w:val="005B7009"/>
    <w:rsid w:val="005C3B95"/>
    <w:rsid w:val="005C59A1"/>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66F7"/>
    <w:rsid w:val="006468E8"/>
    <w:rsid w:val="00647D10"/>
    <w:rsid w:val="00652F59"/>
    <w:rsid w:val="00656BF8"/>
    <w:rsid w:val="00657F71"/>
    <w:rsid w:val="00661A8B"/>
    <w:rsid w:val="0066788D"/>
    <w:rsid w:val="006706BA"/>
    <w:rsid w:val="00671EC7"/>
    <w:rsid w:val="006724AC"/>
    <w:rsid w:val="00673C5B"/>
    <w:rsid w:val="0067452B"/>
    <w:rsid w:val="00677660"/>
    <w:rsid w:val="00680570"/>
    <w:rsid w:val="00682880"/>
    <w:rsid w:val="006923FD"/>
    <w:rsid w:val="006A1AB8"/>
    <w:rsid w:val="006A3E1B"/>
    <w:rsid w:val="006A554F"/>
    <w:rsid w:val="006A7955"/>
    <w:rsid w:val="006B0234"/>
    <w:rsid w:val="006B2140"/>
    <w:rsid w:val="006B6EB3"/>
    <w:rsid w:val="006C2883"/>
    <w:rsid w:val="006C5F20"/>
    <w:rsid w:val="006C660E"/>
    <w:rsid w:val="006D0BBE"/>
    <w:rsid w:val="006D6F70"/>
    <w:rsid w:val="006F0C95"/>
    <w:rsid w:val="006F2F60"/>
    <w:rsid w:val="00710FDB"/>
    <w:rsid w:val="0071160E"/>
    <w:rsid w:val="00716F10"/>
    <w:rsid w:val="00721E8B"/>
    <w:rsid w:val="00730F13"/>
    <w:rsid w:val="0073273D"/>
    <w:rsid w:val="007340D1"/>
    <w:rsid w:val="00734508"/>
    <w:rsid w:val="007400E8"/>
    <w:rsid w:val="0074333C"/>
    <w:rsid w:val="00743AF6"/>
    <w:rsid w:val="007449BD"/>
    <w:rsid w:val="007461C4"/>
    <w:rsid w:val="007535BF"/>
    <w:rsid w:val="00754A43"/>
    <w:rsid w:val="00756287"/>
    <w:rsid w:val="00765ED3"/>
    <w:rsid w:val="0076779D"/>
    <w:rsid w:val="0077530E"/>
    <w:rsid w:val="0078511A"/>
    <w:rsid w:val="00792392"/>
    <w:rsid w:val="007A410A"/>
    <w:rsid w:val="007B4A7F"/>
    <w:rsid w:val="007C3B7E"/>
    <w:rsid w:val="007C422C"/>
    <w:rsid w:val="007D1B53"/>
    <w:rsid w:val="007D1E77"/>
    <w:rsid w:val="007D3F61"/>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55103"/>
    <w:rsid w:val="00860299"/>
    <w:rsid w:val="008773D1"/>
    <w:rsid w:val="008808FB"/>
    <w:rsid w:val="00882727"/>
    <w:rsid w:val="008872DB"/>
    <w:rsid w:val="008A636C"/>
    <w:rsid w:val="008B22B1"/>
    <w:rsid w:val="008B30D1"/>
    <w:rsid w:val="008B3642"/>
    <w:rsid w:val="008C01C9"/>
    <w:rsid w:val="008C581A"/>
    <w:rsid w:val="008C7183"/>
    <w:rsid w:val="008D1E36"/>
    <w:rsid w:val="008D4FCB"/>
    <w:rsid w:val="008D5D44"/>
    <w:rsid w:val="008E671E"/>
    <w:rsid w:val="008F34BF"/>
    <w:rsid w:val="008F4437"/>
    <w:rsid w:val="008F50E6"/>
    <w:rsid w:val="008F590F"/>
    <w:rsid w:val="0090010A"/>
    <w:rsid w:val="00900F81"/>
    <w:rsid w:val="00901CF0"/>
    <w:rsid w:val="00903546"/>
    <w:rsid w:val="009037DE"/>
    <w:rsid w:val="00910AA0"/>
    <w:rsid w:val="00916D95"/>
    <w:rsid w:val="00917C33"/>
    <w:rsid w:val="00922ED9"/>
    <w:rsid w:val="00922F76"/>
    <w:rsid w:val="00923423"/>
    <w:rsid w:val="00924312"/>
    <w:rsid w:val="00927EB4"/>
    <w:rsid w:val="009351D7"/>
    <w:rsid w:val="009360C2"/>
    <w:rsid w:val="00942B65"/>
    <w:rsid w:val="00946409"/>
    <w:rsid w:val="009470FA"/>
    <w:rsid w:val="0094775F"/>
    <w:rsid w:val="0095113E"/>
    <w:rsid w:val="00954563"/>
    <w:rsid w:val="00955C0D"/>
    <w:rsid w:val="00957445"/>
    <w:rsid w:val="0096433E"/>
    <w:rsid w:val="0096799A"/>
    <w:rsid w:val="00972F7D"/>
    <w:rsid w:val="009804F5"/>
    <w:rsid w:val="0098248A"/>
    <w:rsid w:val="009855B3"/>
    <w:rsid w:val="009870DD"/>
    <w:rsid w:val="009923FF"/>
    <w:rsid w:val="00995658"/>
    <w:rsid w:val="009A273F"/>
    <w:rsid w:val="009A3C0E"/>
    <w:rsid w:val="009A3CCF"/>
    <w:rsid w:val="009A68B5"/>
    <w:rsid w:val="009A6D8C"/>
    <w:rsid w:val="009B14F3"/>
    <w:rsid w:val="009B34AC"/>
    <w:rsid w:val="009B6393"/>
    <w:rsid w:val="009B6AF8"/>
    <w:rsid w:val="009B6CF1"/>
    <w:rsid w:val="009D01FC"/>
    <w:rsid w:val="009D39FF"/>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205A2"/>
    <w:rsid w:val="00A239C7"/>
    <w:rsid w:val="00A27DE4"/>
    <w:rsid w:val="00A30052"/>
    <w:rsid w:val="00A3124C"/>
    <w:rsid w:val="00A312C6"/>
    <w:rsid w:val="00A32D0D"/>
    <w:rsid w:val="00A332CE"/>
    <w:rsid w:val="00A3491B"/>
    <w:rsid w:val="00A367EF"/>
    <w:rsid w:val="00A41625"/>
    <w:rsid w:val="00A42F32"/>
    <w:rsid w:val="00A458C2"/>
    <w:rsid w:val="00A473D3"/>
    <w:rsid w:val="00A53092"/>
    <w:rsid w:val="00A53419"/>
    <w:rsid w:val="00A55306"/>
    <w:rsid w:val="00A56F1B"/>
    <w:rsid w:val="00A57692"/>
    <w:rsid w:val="00A6497D"/>
    <w:rsid w:val="00A66692"/>
    <w:rsid w:val="00A6794E"/>
    <w:rsid w:val="00A754B5"/>
    <w:rsid w:val="00A75FD8"/>
    <w:rsid w:val="00A80CDA"/>
    <w:rsid w:val="00A835F3"/>
    <w:rsid w:val="00A85C7A"/>
    <w:rsid w:val="00A8689E"/>
    <w:rsid w:val="00A8710E"/>
    <w:rsid w:val="00A90D98"/>
    <w:rsid w:val="00A92751"/>
    <w:rsid w:val="00AA2354"/>
    <w:rsid w:val="00AA2837"/>
    <w:rsid w:val="00AA2BDB"/>
    <w:rsid w:val="00AA6B7D"/>
    <w:rsid w:val="00AB00ED"/>
    <w:rsid w:val="00AB1764"/>
    <w:rsid w:val="00AB1A7F"/>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07E38"/>
    <w:rsid w:val="00B12DC9"/>
    <w:rsid w:val="00B1350A"/>
    <w:rsid w:val="00B16F54"/>
    <w:rsid w:val="00B22600"/>
    <w:rsid w:val="00B2783F"/>
    <w:rsid w:val="00B30D72"/>
    <w:rsid w:val="00B31BD3"/>
    <w:rsid w:val="00B33F06"/>
    <w:rsid w:val="00B3633D"/>
    <w:rsid w:val="00B415DC"/>
    <w:rsid w:val="00B41848"/>
    <w:rsid w:val="00B47074"/>
    <w:rsid w:val="00B50030"/>
    <w:rsid w:val="00B54CF3"/>
    <w:rsid w:val="00B54D85"/>
    <w:rsid w:val="00B62AC2"/>
    <w:rsid w:val="00B654C4"/>
    <w:rsid w:val="00B662E3"/>
    <w:rsid w:val="00B679C2"/>
    <w:rsid w:val="00B7109E"/>
    <w:rsid w:val="00B71B4F"/>
    <w:rsid w:val="00B73A0A"/>
    <w:rsid w:val="00B7536F"/>
    <w:rsid w:val="00B75446"/>
    <w:rsid w:val="00B800F6"/>
    <w:rsid w:val="00B864AC"/>
    <w:rsid w:val="00B86569"/>
    <w:rsid w:val="00B869E0"/>
    <w:rsid w:val="00B90DB0"/>
    <w:rsid w:val="00B916AF"/>
    <w:rsid w:val="00B93DC9"/>
    <w:rsid w:val="00B9751D"/>
    <w:rsid w:val="00BA00C4"/>
    <w:rsid w:val="00BA3FF7"/>
    <w:rsid w:val="00BA4E05"/>
    <w:rsid w:val="00BB37BE"/>
    <w:rsid w:val="00BB398A"/>
    <w:rsid w:val="00BB40A7"/>
    <w:rsid w:val="00BB5C75"/>
    <w:rsid w:val="00BB5C7C"/>
    <w:rsid w:val="00BB6D82"/>
    <w:rsid w:val="00BC0E01"/>
    <w:rsid w:val="00BC3188"/>
    <w:rsid w:val="00BD064B"/>
    <w:rsid w:val="00BD27B0"/>
    <w:rsid w:val="00BD2D01"/>
    <w:rsid w:val="00BE08AA"/>
    <w:rsid w:val="00BE4C6A"/>
    <w:rsid w:val="00BF78DD"/>
    <w:rsid w:val="00C018B3"/>
    <w:rsid w:val="00C03BB8"/>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42A08"/>
    <w:rsid w:val="00C4611C"/>
    <w:rsid w:val="00C50DF2"/>
    <w:rsid w:val="00C50F6A"/>
    <w:rsid w:val="00C53221"/>
    <w:rsid w:val="00C563A2"/>
    <w:rsid w:val="00C60A25"/>
    <w:rsid w:val="00C61F00"/>
    <w:rsid w:val="00C626B3"/>
    <w:rsid w:val="00C640D9"/>
    <w:rsid w:val="00C642A4"/>
    <w:rsid w:val="00C80FF4"/>
    <w:rsid w:val="00C81574"/>
    <w:rsid w:val="00C82F8B"/>
    <w:rsid w:val="00C832C5"/>
    <w:rsid w:val="00C83632"/>
    <w:rsid w:val="00C8714D"/>
    <w:rsid w:val="00C8758F"/>
    <w:rsid w:val="00C91F6C"/>
    <w:rsid w:val="00C9257D"/>
    <w:rsid w:val="00C93448"/>
    <w:rsid w:val="00C964A7"/>
    <w:rsid w:val="00C97DD0"/>
    <w:rsid w:val="00CA21E5"/>
    <w:rsid w:val="00CA42DC"/>
    <w:rsid w:val="00CA59ED"/>
    <w:rsid w:val="00CA635A"/>
    <w:rsid w:val="00CA639A"/>
    <w:rsid w:val="00CB252D"/>
    <w:rsid w:val="00CB31C6"/>
    <w:rsid w:val="00CB3965"/>
    <w:rsid w:val="00CB5C96"/>
    <w:rsid w:val="00CC15CE"/>
    <w:rsid w:val="00CC6B63"/>
    <w:rsid w:val="00CD64A3"/>
    <w:rsid w:val="00CD6C87"/>
    <w:rsid w:val="00CE0D1A"/>
    <w:rsid w:val="00CE0EB4"/>
    <w:rsid w:val="00CE1B95"/>
    <w:rsid w:val="00CE2989"/>
    <w:rsid w:val="00CE3301"/>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20F2D"/>
    <w:rsid w:val="00D2330D"/>
    <w:rsid w:val="00D2492B"/>
    <w:rsid w:val="00D252C3"/>
    <w:rsid w:val="00D25FB0"/>
    <w:rsid w:val="00D27460"/>
    <w:rsid w:val="00D30D07"/>
    <w:rsid w:val="00D31EDC"/>
    <w:rsid w:val="00D3574E"/>
    <w:rsid w:val="00D42B51"/>
    <w:rsid w:val="00D51E3A"/>
    <w:rsid w:val="00D55D56"/>
    <w:rsid w:val="00D56DAD"/>
    <w:rsid w:val="00D60074"/>
    <w:rsid w:val="00D605BD"/>
    <w:rsid w:val="00D6176C"/>
    <w:rsid w:val="00D62BFC"/>
    <w:rsid w:val="00D637D1"/>
    <w:rsid w:val="00D64DAF"/>
    <w:rsid w:val="00D65191"/>
    <w:rsid w:val="00D667EE"/>
    <w:rsid w:val="00D756C9"/>
    <w:rsid w:val="00D75B95"/>
    <w:rsid w:val="00D835BB"/>
    <w:rsid w:val="00D93D79"/>
    <w:rsid w:val="00D95698"/>
    <w:rsid w:val="00D95ADC"/>
    <w:rsid w:val="00D97348"/>
    <w:rsid w:val="00DA0D28"/>
    <w:rsid w:val="00DA103B"/>
    <w:rsid w:val="00DB119E"/>
    <w:rsid w:val="00DB2D1C"/>
    <w:rsid w:val="00DB3831"/>
    <w:rsid w:val="00DB4122"/>
    <w:rsid w:val="00DC0D5A"/>
    <w:rsid w:val="00DC5678"/>
    <w:rsid w:val="00DC5E12"/>
    <w:rsid w:val="00DC727A"/>
    <w:rsid w:val="00DC746E"/>
    <w:rsid w:val="00DD1A17"/>
    <w:rsid w:val="00DD43BF"/>
    <w:rsid w:val="00DD5522"/>
    <w:rsid w:val="00DD72A8"/>
    <w:rsid w:val="00DE2D09"/>
    <w:rsid w:val="00DE4E22"/>
    <w:rsid w:val="00DF4C84"/>
    <w:rsid w:val="00DF537C"/>
    <w:rsid w:val="00DF5D94"/>
    <w:rsid w:val="00E007E5"/>
    <w:rsid w:val="00E01E30"/>
    <w:rsid w:val="00E066E8"/>
    <w:rsid w:val="00E06DFE"/>
    <w:rsid w:val="00E07528"/>
    <w:rsid w:val="00E15989"/>
    <w:rsid w:val="00E23E58"/>
    <w:rsid w:val="00E25B2C"/>
    <w:rsid w:val="00E25C72"/>
    <w:rsid w:val="00E264DD"/>
    <w:rsid w:val="00E27256"/>
    <w:rsid w:val="00E303C6"/>
    <w:rsid w:val="00E40E14"/>
    <w:rsid w:val="00E41428"/>
    <w:rsid w:val="00E422EE"/>
    <w:rsid w:val="00E50E29"/>
    <w:rsid w:val="00E50E66"/>
    <w:rsid w:val="00E52D45"/>
    <w:rsid w:val="00E53D59"/>
    <w:rsid w:val="00E570BD"/>
    <w:rsid w:val="00E601BB"/>
    <w:rsid w:val="00E6685D"/>
    <w:rsid w:val="00E66A11"/>
    <w:rsid w:val="00E672BD"/>
    <w:rsid w:val="00E67DEC"/>
    <w:rsid w:val="00E72A0D"/>
    <w:rsid w:val="00E804C7"/>
    <w:rsid w:val="00E816C3"/>
    <w:rsid w:val="00E84877"/>
    <w:rsid w:val="00E8586D"/>
    <w:rsid w:val="00E903F4"/>
    <w:rsid w:val="00E904D4"/>
    <w:rsid w:val="00E928DC"/>
    <w:rsid w:val="00EA4294"/>
    <w:rsid w:val="00EB1689"/>
    <w:rsid w:val="00EB2F3D"/>
    <w:rsid w:val="00EB3D01"/>
    <w:rsid w:val="00EB6994"/>
    <w:rsid w:val="00EC1F29"/>
    <w:rsid w:val="00EC3C97"/>
    <w:rsid w:val="00EC74F5"/>
    <w:rsid w:val="00ED5957"/>
    <w:rsid w:val="00ED5C5F"/>
    <w:rsid w:val="00EE1FB7"/>
    <w:rsid w:val="00EE61D2"/>
    <w:rsid w:val="00EE6765"/>
    <w:rsid w:val="00EE76AB"/>
    <w:rsid w:val="00EF72F5"/>
    <w:rsid w:val="00F0052E"/>
    <w:rsid w:val="00F02AF2"/>
    <w:rsid w:val="00F02EC5"/>
    <w:rsid w:val="00F04AEC"/>
    <w:rsid w:val="00F07EBA"/>
    <w:rsid w:val="00F129FF"/>
    <w:rsid w:val="00F16080"/>
    <w:rsid w:val="00F16F10"/>
    <w:rsid w:val="00F20A42"/>
    <w:rsid w:val="00F21449"/>
    <w:rsid w:val="00F218B3"/>
    <w:rsid w:val="00F227AC"/>
    <w:rsid w:val="00F230AE"/>
    <w:rsid w:val="00F27E9F"/>
    <w:rsid w:val="00F374C1"/>
    <w:rsid w:val="00F455D2"/>
    <w:rsid w:val="00F517AB"/>
    <w:rsid w:val="00F54AB7"/>
    <w:rsid w:val="00F5552D"/>
    <w:rsid w:val="00F56FA4"/>
    <w:rsid w:val="00F57441"/>
    <w:rsid w:val="00F617A4"/>
    <w:rsid w:val="00F618FA"/>
    <w:rsid w:val="00F64768"/>
    <w:rsid w:val="00F65695"/>
    <w:rsid w:val="00F65B6D"/>
    <w:rsid w:val="00F65FB1"/>
    <w:rsid w:val="00F66029"/>
    <w:rsid w:val="00F67988"/>
    <w:rsid w:val="00F74EBD"/>
    <w:rsid w:val="00F7648C"/>
    <w:rsid w:val="00F76C03"/>
    <w:rsid w:val="00F80756"/>
    <w:rsid w:val="00F819CD"/>
    <w:rsid w:val="00F83D6B"/>
    <w:rsid w:val="00F83D6F"/>
    <w:rsid w:val="00F84310"/>
    <w:rsid w:val="00F9363A"/>
    <w:rsid w:val="00FA2145"/>
    <w:rsid w:val="00FA23E8"/>
    <w:rsid w:val="00FB099A"/>
    <w:rsid w:val="00FC495E"/>
    <w:rsid w:val="00FD2111"/>
    <w:rsid w:val="00FD7007"/>
    <w:rsid w:val="00FE18F5"/>
    <w:rsid w:val="00FE2D77"/>
    <w:rsid w:val="00FE6B53"/>
    <w:rsid w:val="00FE7467"/>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B17AAC-0749-425D-A42B-308BEA69C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2308</TotalTime>
  <Pages>36</Pages>
  <Words>4542</Words>
  <Characters>25896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30378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อภิชญา ปธานวนิช</cp:lastModifiedBy>
  <cp:revision>42</cp:revision>
  <cp:lastPrinted>2019-02-28T12:18:00Z</cp:lastPrinted>
  <dcterms:created xsi:type="dcterms:W3CDTF">2019-06-04T06:54:00Z</dcterms:created>
  <dcterms:modified xsi:type="dcterms:W3CDTF">2019-08-21T04:33:00Z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