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94B6A" w:rsidRPr="00A94B6A">
        <w:rPr>
          <w:sz w:val="20"/>
          <w:szCs w:val="20"/>
        </w:rPr>
        <w:t xml:space="preserve">Risk Management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766655">
        <w:rPr>
          <w:sz w:val="20"/>
          <w:szCs w:val="20"/>
          <w:u w:val="none"/>
        </w:rPr>
        <w:t xml:space="preserve">Risk Management </w:t>
      </w:r>
      <w:r w:rsidRPr="000C3119">
        <w:rPr>
          <w:sz w:val="20"/>
          <w:szCs w:val="20"/>
          <w:u w:val="none"/>
        </w:rPr>
        <w:t xml:space="preserve">Data Set Manual Version </w:t>
      </w:r>
      <w:r w:rsidR="00183D53">
        <w:rPr>
          <w:sz w:val="20"/>
          <w:szCs w:val="20"/>
          <w:u w:val="none"/>
        </w:rPr>
        <w:t>2.0</w:t>
      </w:r>
    </w:p>
    <w:p w:rsidR="00A90FE4" w:rsidRPr="00692963" w:rsidRDefault="00C52DC5" w:rsidP="00F82022">
      <w:pPr>
        <w:pStyle w:val="Sub-block"/>
        <w:spacing w:before="120" w:after="0"/>
        <w:ind w:left="90"/>
        <w:rPr>
          <w:rFonts w:cs="Tahoma"/>
          <w:b w:val="0"/>
          <w:bCs w:val="0"/>
          <w:color w:val="FF00FF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183D53">
        <w:rPr>
          <w:rFonts w:cs="Tahoma"/>
          <w:sz w:val="20"/>
          <w:szCs w:val="20"/>
        </w:rPr>
        <w:t>5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183D53">
        <w:rPr>
          <w:rFonts w:cs="Tahoma"/>
          <w:sz w:val="20"/>
          <w:szCs w:val="20"/>
          <w:lang w:bidi="th-TH"/>
        </w:rPr>
        <w:t>2.0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183D53" w:rsidRPr="00183D53">
        <w:rPr>
          <w:rFonts w:cs="Tahoma"/>
          <w:color w:val="0000FF"/>
          <w:sz w:val="20"/>
          <w:szCs w:val="20"/>
          <w:lang w:bidi="th-TH"/>
        </w:rPr>
        <w:t>Blue</w:t>
      </w:r>
      <w:r w:rsidR="000940E0" w:rsidRPr="00183D53">
        <w:rPr>
          <w:rFonts w:cs="Tahoma"/>
          <w:color w:val="0000FF"/>
          <w:sz w:val="20"/>
          <w:szCs w:val="20"/>
        </w:rPr>
        <w:t xml:space="preserve"> font</w:t>
      </w:r>
      <w:r w:rsidR="000364B8" w:rsidRPr="00183D53">
        <w:rPr>
          <w:rFonts w:cs="Tahoma"/>
          <w:color w:val="0000FF"/>
          <w:sz w:val="20"/>
          <w:szCs w:val="20"/>
        </w:rPr>
        <w:t>.</w:t>
      </w:r>
    </w:p>
    <w:p w:rsidR="00BB72E3" w:rsidRPr="0034273C" w:rsidRDefault="00BB72E3" w:rsidP="00F82022">
      <w:pPr>
        <w:pStyle w:val="Sub-block"/>
        <w:spacing w:before="120" w:after="0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6D47E3">
        <w:trPr>
          <w:trHeight w:val="798"/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F82022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F82022" w:rsidRPr="00A94B6A" w:rsidRDefault="00183D53" w:rsidP="00183D53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2.0</w:t>
            </w:r>
          </w:p>
        </w:tc>
        <w:tc>
          <w:tcPr>
            <w:tcW w:w="881" w:type="dxa"/>
          </w:tcPr>
          <w:p w:rsidR="00F82022" w:rsidRDefault="00183D53" w:rsidP="00183D53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40-70</w:t>
            </w:r>
          </w:p>
        </w:tc>
        <w:tc>
          <w:tcPr>
            <w:tcW w:w="1305" w:type="dxa"/>
          </w:tcPr>
          <w:p w:rsidR="00F82022" w:rsidRPr="00A94B6A" w:rsidRDefault="003A4C8B" w:rsidP="00183D53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ITA,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ITC,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IDD,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ITI,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ITP,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ITS,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ISP,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TGI, </w:t>
            </w:r>
            <w:r w:rsidRPr="003A4C8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DS</w:t>
            </w:r>
            <w:r>
              <w:rPr>
                <w:b w:val="0"/>
                <w:bCs w:val="0"/>
                <w:color w:val="0000FF"/>
                <w:sz w:val="20"/>
                <w:szCs w:val="20"/>
              </w:rPr>
              <w:t>_</w:t>
            </w:r>
            <w:r w:rsidR="00183D53" w:rsidRPr="00A70EEB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TPT</w:t>
            </w:r>
          </w:p>
        </w:tc>
        <w:tc>
          <w:tcPr>
            <w:tcW w:w="2126" w:type="dxa"/>
          </w:tcPr>
          <w:p w:rsidR="00F82022" w:rsidRPr="000A795F" w:rsidRDefault="00AD588C" w:rsidP="00AD588C">
            <w:pPr>
              <w:pStyle w:val="Title"/>
              <w:spacing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-</w:t>
            </w:r>
          </w:p>
        </w:tc>
        <w:tc>
          <w:tcPr>
            <w:tcW w:w="9815" w:type="dxa"/>
          </w:tcPr>
          <w:p w:rsidR="00F82022" w:rsidRPr="00183D53" w:rsidRDefault="00C026C9" w:rsidP="006D47E3">
            <w:pPr>
              <w:pStyle w:val="Title"/>
              <w:spacing w:line="360" w:lineRule="auto"/>
              <w:jc w:val="left"/>
              <w:rPr>
                <w:b w:val="0"/>
                <w:bCs w:val="0"/>
                <w:color w:val="6600FF"/>
                <w:sz w:val="20"/>
                <w:szCs w:val="20"/>
                <w:u w:val="none"/>
                <w:cs/>
              </w:rPr>
            </w:pPr>
            <w:r w:rsidRPr="00C026C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เพิ่มชุดข้อมูลใหม่ใน </w:t>
            </w:r>
            <w:r w:rsidRPr="00C026C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Subject are</w:t>
            </w:r>
            <w:bookmarkStart w:id="0" w:name="_GoBack"/>
            <w:bookmarkEnd w:id="0"/>
            <w:r w:rsidRPr="00C026C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 “Information Technology Risk Management”</w:t>
            </w:r>
          </w:p>
        </w:tc>
      </w:tr>
    </w:tbl>
    <w:p w:rsidR="006C3EDB" w:rsidRPr="00F82022" w:rsidRDefault="006C3EDB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</w:rPr>
      </w:pPr>
    </w:p>
    <w:sectPr w:rsidR="006C3EDB" w:rsidRPr="00F82022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65" w:rsidRDefault="00C07265">
      <w:r>
        <w:separator/>
      </w:r>
    </w:p>
  </w:endnote>
  <w:endnote w:type="continuationSeparator" w:id="0">
    <w:p w:rsidR="00C07265" w:rsidRDefault="00C0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026C9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026C9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Risk Management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6D47E3">
      <w:rPr>
        <w:rFonts w:ascii="Tahoma" w:hAnsi="Tahoma"/>
        <w:sz w:val="20"/>
      </w:rPr>
      <w:t>2.0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65" w:rsidRDefault="00C07265">
      <w:r>
        <w:separator/>
      </w:r>
    </w:p>
  </w:footnote>
  <w:footnote w:type="continuationSeparator" w:id="0">
    <w:p w:rsidR="00C07265" w:rsidRDefault="00C07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3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7"/>
  </w:num>
  <w:num w:numId="20">
    <w:abstractNumId w:val="2"/>
  </w:num>
  <w:num w:numId="21">
    <w:abstractNumId w:val="11"/>
  </w:num>
  <w:num w:numId="22">
    <w:abstractNumId w:val="24"/>
  </w:num>
  <w:num w:numId="23">
    <w:abstractNumId w:val="10"/>
  </w:num>
  <w:num w:numId="24">
    <w:abstractNumId w:val="26"/>
  </w:num>
  <w:num w:numId="25">
    <w:abstractNumId w:val="16"/>
  </w:num>
  <w:num w:numId="26">
    <w:abstractNumId w:val="21"/>
  </w:num>
  <w:num w:numId="27">
    <w:abstractNumId w:val="22"/>
  </w:num>
  <w:num w:numId="28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5C8F"/>
    <w:rsid w:val="0017719F"/>
    <w:rsid w:val="001777C2"/>
    <w:rsid w:val="00177941"/>
    <w:rsid w:val="001812AD"/>
    <w:rsid w:val="00183D53"/>
    <w:rsid w:val="00184680"/>
    <w:rsid w:val="00186D1D"/>
    <w:rsid w:val="00187586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537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4C8B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254A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2963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47E3"/>
    <w:rsid w:val="006D606D"/>
    <w:rsid w:val="006E023A"/>
    <w:rsid w:val="006E2EBC"/>
    <w:rsid w:val="006E3E18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16D0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0EE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88C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C0B17"/>
    <w:rsid w:val="00BD0428"/>
    <w:rsid w:val="00BD2335"/>
    <w:rsid w:val="00BD450E"/>
    <w:rsid w:val="00BE143B"/>
    <w:rsid w:val="00BF1D85"/>
    <w:rsid w:val="00BF5BE7"/>
    <w:rsid w:val="00C026C9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rsid w:val="00183D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D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83D5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83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D53"/>
    <w:rPr>
      <w:rFonts w:ascii="Angsana New" w:hAnsi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39BA7F-CFC5-4531-96E4-858772D2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สิรีส์ เลิศบุษยานุกูล</cp:lastModifiedBy>
  <cp:revision>43</cp:revision>
  <cp:lastPrinted>2015-07-09T08:30:00Z</cp:lastPrinted>
  <dcterms:created xsi:type="dcterms:W3CDTF">2019-03-12T08:25:00Z</dcterms:created>
  <dcterms:modified xsi:type="dcterms:W3CDTF">2020-02-24T10:41:00Z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