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0C3119" w:rsidRDefault="00A3512E" w:rsidP="0005143B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</w:rPr>
        <w:t>“</w:t>
      </w:r>
      <w:r w:rsidR="00A94B6A" w:rsidRPr="00A94B6A">
        <w:rPr>
          <w:sz w:val="20"/>
          <w:szCs w:val="20"/>
        </w:rPr>
        <w:t xml:space="preserve">Risk Management </w:t>
      </w:r>
      <w:r w:rsidR="00C52DC5" w:rsidRPr="00A94B6A">
        <w:rPr>
          <w:sz w:val="20"/>
          <w:szCs w:val="20"/>
        </w:rPr>
        <w:t>Data Set Manual</w:t>
      </w:r>
      <w:r w:rsidR="00C52DC5" w:rsidRPr="000C3119">
        <w:rPr>
          <w:sz w:val="20"/>
          <w:szCs w:val="20"/>
          <w:u w:val="none"/>
        </w:rPr>
        <w:t>”</w:t>
      </w:r>
    </w:p>
    <w:p w:rsidR="00930B9C" w:rsidRPr="000C3119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766655">
        <w:rPr>
          <w:sz w:val="20"/>
          <w:szCs w:val="20"/>
          <w:u w:val="none"/>
        </w:rPr>
        <w:t xml:space="preserve">Risk Management </w:t>
      </w:r>
      <w:r w:rsidRPr="000C3119">
        <w:rPr>
          <w:sz w:val="20"/>
          <w:szCs w:val="20"/>
          <w:u w:val="none"/>
        </w:rPr>
        <w:t xml:space="preserve">Data Set Manual Version </w:t>
      </w:r>
      <w:r w:rsidR="00183D53">
        <w:rPr>
          <w:sz w:val="20"/>
          <w:szCs w:val="20"/>
          <w:u w:val="none"/>
        </w:rPr>
        <w:t>2.</w:t>
      </w:r>
      <w:r w:rsidR="00A701C1">
        <w:rPr>
          <w:sz w:val="20"/>
          <w:szCs w:val="20"/>
          <w:u w:val="none"/>
        </w:rPr>
        <w:t>1</w:t>
      </w:r>
    </w:p>
    <w:p w:rsidR="00A90FE4" w:rsidRPr="00692963" w:rsidRDefault="00C52DC5" w:rsidP="00F82022">
      <w:pPr>
        <w:pStyle w:val="Sub-block"/>
        <w:spacing w:before="120" w:after="0"/>
        <w:ind w:left="90"/>
        <w:rPr>
          <w:rFonts w:cs="Tahoma"/>
          <w:b w:val="0"/>
          <w:bCs w:val="0"/>
          <w:color w:val="FF00FF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 xml:space="preserve">Remarks: All changes from version </w:t>
      </w:r>
      <w:r w:rsidR="00A701C1">
        <w:rPr>
          <w:rFonts w:cs="Tahoma"/>
          <w:sz w:val="20"/>
          <w:szCs w:val="20"/>
        </w:rPr>
        <w:t>2.0</w:t>
      </w:r>
      <w:r w:rsidR="0037196D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183D53">
        <w:rPr>
          <w:rFonts w:cs="Tahoma"/>
          <w:sz w:val="20"/>
          <w:szCs w:val="20"/>
          <w:lang w:bidi="th-TH"/>
        </w:rPr>
        <w:t>2.</w:t>
      </w:r>
      <w:r w:rsidR="00A701C1">
        <w:rPr>
          <w:rFonts w:cs="Tahoma"/>
          <w:sz w:val="20"/>
          <w:szCs w:val="20"/>
          <w:lang w:bidi="th-TH"/>
        </w:rPr>
        <w:t>1</w:t>
      </w:r>
      <w:r w:rsidR="000940E0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</w:rPr>
        <w:t xml:space="preserve"> </w:t>
      </w:r>
      <w:r w:rsidR="00A701C1" w:rsidRPr="00A701C1">
        <w:rPr>
          <w:rFonts w:cs="Tahoma"/>
          <w:color w:val="FF0000"/>
          <w:sz w:val="20"/>
          <w:szCs w:val="20"/>
          <w:lang w:bidi="th-TH"/>
        </w:rPr>
        <w:t>Red</w:t>
      </w:r>
      <w:r w:rsidR="000940E0" w:rsidRPr="00A701C1">
        <w:rPr>
          <w:rFonts w:cs="Tahoma"/>
          <w:color w:val="FF0000"/>
          <w:sz w:val="20"/>
          <w:szCs w:val="20"/>
        </w:rPr>
        <w:t xml:space="preserve"> font</w:t>
      </w:r>
      <w:r w:rsidR="000364B8" w:rsidRPr="00A701C1">
        <w:rPr>
          <w:rFonts w:cs="Tahoma"/>
          <w:sz w:val="20"/>
          <w:szCs w:val="20"/>
        </w:rPr>
        <w:t>.</w:t>
      </w:r>
    </w:p>
    <w:p w:rsidR="00BB72E3" w:rsidRPr="0034273C" w:rsidRDefault="00BB72E3" w:rsidP="00F82022">
      <w:pPr>
        <w:pStyle w:val="Sub-block"/>
        <w:spacing w:before="120" w:after="0"/>
        <w:ind w:left="0"/>
        <w:rPr>
          <w:rFonts w:cs="Tahoma"/>
          <w:color w:val="365F91"/>
          <w:sz w:val="20"/>
          <w:szCs w:val="20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A94B6A" w:rsidTr="006D47E3">
        <w:trPr>
          <w:trHeight w:val="798"/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F82022" w:rsidRPr="00A94B6A" w:rsidTr="006B4670">
        <w:trPr>
          <w:trHeight w:val="433"/>
        </w:trPr>
        <w:tc>
          <w:tcPr>
            <w:tcW w:w="1075" w:type="dxa"/>
            <w:shd w:val="clear" w:color="auto" w:fill="auto"/>
          </w:tcPr>
          <w:p w:rsidR="00F82022" w:rsidRPr="00A94B6A" w:rsidRDefault="00183D53" w:rsidP="00183D53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2.</w:t>
            </w:r>
            <w:r w:rsidR="00A701C1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881" w:type="dxa"/>
          </w:tcPr>
          <w:p w:rsidR="00F82022" w:rsidRDefault="00A701C1" w:rsidP="00183D53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51</w:t>
            </w:r>
          </w:p>
        </w:tc>
        <w:tc>
          <w:tcPr>
            <w:tcW w:w="1305" w:type="dxa"/>
          </w:tcPr>
          <w:p w:rsidR="00F82022" w:rsidRPr="00A94B6A" w:rsidRDefault="003A4C8B" w:rsidP="00183D53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3A4C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</w:t>
            </w:r>
            <w:r>
              <w:rPr>
                <w:b w:val="0"/>
                <w:bCs w:val="0"/>
                <w:color w:val="0000FF"/>
                <w:sz w:val="20"/>
                <w:szCs w:val="20"/>
              </w:rPr>
              <w:t>_</w:t>
            </w:r>
            <w:r w:rsidR="00183D53" w:rsidRPr="00A70EE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IDD</w:t>
            </w:r>
          </w:p>
        </w:tc>
        <w:tc>
          <w:tcPr>
            <w:tcW w:w="2126" w:type="dxa"/>
          </w:tcPr>
          <w:p w:rsidR="00F82022" w:rsidRPr="0007534F" w:rsidRDefault="0007534F" w:rsidP="00AD588C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07534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Vendor Unique Id Type</w:t>
            </w:r>
          </w:p>
        </w:tc>
        <w:tc>
          <w:tcPr>
            <w:tcW w:w="9815" w:type="dxa"/>
          </w:tcPr>
          <w:p w:rsidR="00A701C1" w:rsidRDefault="00A701C1" w:rsidP="00A701C1">
            <w:pPr>
              <w:spacing w:line="360" w:lineRule="auto"/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b/>
                <w:bCs/>
                <w:sz w:val="20"/>
                <w:u w:val="single"/>
                <w:lang w:val="en-GB"/>
              </w:rPr>
              <w:t xml:space="preserve">Validation Rule </w:t>
            </w:r>
          </w:p>
          <w:p w:rsidR="00D00E6E" w:rsidRDefault="00A701C1" w:rsidP="00D00E6E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color w:val="000000" w:themeColor="text1"/>
                <w:sz w:val="20"/>
                <w:cs/>
              </w:rPr>
              <w:t>เปลี่ยน</w:t>
            </w:r>
            <w:r w:rsidRPr="00A701C1">
              <w:rPr>
                <w:rFonts w:ascii="Tahoma" w:hAnsi="Tahoma"/>
                <w:color w:val="000000" w:themeColor="text1"/>
                <w:sz w:val="20"/>
                <w:cs/>
              </w:rPr>
              <w:t xml:space="preserve">จาก </w:t>
            </w:r>
            <w:r w:rsidRPr="00A701C1">
              <w:rPr>
                <w:rFonts w:ascii="Tahoma" w:hAnsi="Tahoma"/>
                <w:sz w:val="20"/>
                <w:cs/>
              </w:rPr>
              <w:t>“</w:t>
            </w:r>
            <w:r w:rsidR="00D00E6E" w:rsidRPr="00D00E6E">
              <w:rPr>
                <w:rFonts w:ascii="Tahoma" w:hAnsi="Tahoma" w:hint="cs"/>
                <w:color w:val="0000FF"/>
                <w:sz w:val="20"/>
                <w:cs/>
              </w:rPr>
              <w:t xml:space="preserve">กรณี </w:t>
            </w:r>
            <w:r w:rsidR="00D00E6E" w:rsidRPr="00D00E6E">
              <w:rPr>
                <w:rFonts w:ascii="Tahoma" w:hAnsi="Tahoma"/>
                <w:color w:val="0000FF"/>
                <w:sz w:val="20"/>
              </w:rPr>
              <w:t xml:space="preserve">Data Center </w:t>
            </w:r>
            <w:r w:rsidR="00D00E6E" w:rsidRPr="00D00E6E">
              <w:rPr>
                <w:rFonts w:ascii="Tahoma" w:hAnsi="Tahoma"/>
                <w:color w:val="0000FF"/>
                <w:sz w:val="20"/>
              </w:rPr>
              <w:t>Operate</w:t>
            </w:r>
            <w:r w:rsidR="00D00E6E" w:rsidRPr="00D00E6E">
              <w:rPr>
                <w:rFonts w:ascii="Tahoma" w:hAnsi="Tahoma"/>
                <w:color w:val="0000FF"/>
                <w:sz w:val="20"/>
              </w:rPr>
              <w:t xml:space="preserve"> Type</w:t>
            </w:r>
            <w:r w:rsidR="00D00E6E" w:rsidRPr="00D00E6E"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  <w:r w:rsidR="00D00E6E" w:rsidRPr="00D00E6E">
              <w:rPr>
                <w:rFonts w:ascii="Tahoma" w:hAnsi="Tahoma" w:hint="cs"/>
                <w:color w:val="0000FF"/>
                <w:sz w:val="20"/>
                <w:cs/>
              </w:rPr>
              <w:t xml:space="preserve">ไม่เท่ากับ </w:t>
            </w:r>
            <w:r w:rsidR="00D00E6E" w:rsidRPr="00D00E6E">
              <w:rPr>
                <w:rFonts w:ascii="Tahoma" w:hAnsi="Tahoma"/>
                <w:color w:val="0000FF"/>
                <w:sz w:val="20"/>
              </w:rPr>
              <w:t>“Own-operated”</w:t>
            </w:r>
            <w:r w:rsidR="00D00E6E" w:rsidRPr="00D00E6E">
              <w:rPr>
                <w:rFonts w:ascii="Tahoma" w:hAnsi="Tahoma" w:hint="cs"/>
                <w:color w:val="0000FF"/>
                <w:sz w:val="20"/>
                <w:cs/>
              </w:rPr>
              <w:t xml:space="preserve"> ต้องมีค่า</w:t>
            </w:r>
            <w:r w:rsidRPr="00A701C1">
              <w:rPr>
                <w:rFonts w:ascii="Tahoma" w:hAnsi="Tahoma"/>
                <w:sz w:val="20"/>
                <w:cs/>
              </w:rPr>
              <w:t>”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</w:p>
          <w:p w:rsidR="00A701C1" w:rsidRPr="00F652EB" w:rsidRDefault="00A701C1" w:rsidP="00D00E6E">
            <w:pPr>
              <w:spacing w:line="360" w:lineRule="auto"/>
              <w:rPr>
                <w:rFonts w:ascii="Tahoma" w:hAnsi="Tahoma" w:hint="cs"/>
                <w:sz w:val="20"/>
                <w:cs/>
              </w:rPr>
            </w:pPr>
            <w:r>
              <w:rPr>
                <w:rFonts w:ascii="Tahoma" w:hAnsi="Tahoma" w:hint="cs"/>
                <w:color w:val="000000" w:themeColor="text1"/>
                <w:sz w:val="20"/>
                <w:cs/>
              </w:rPr>
              <w:t>เป็น</w:t>
            </w:r>
            <w:r w:rsidRPr="00A701C1">
              <w:rPr>
                <w:rFonts w:ascii="Tahoma" w:hAnsi="Tahoma"/>
                <w:color w:val="000000" w:themeColor="text1"/>
                <w:sz w:val="20"/>
                <w:cs/>
              </w:rPr>
              <w:t xml:space="preserve"> </w:t>
            </w:r>
            <w:r w:rsidRPr="00A701C1">
              <w:rPr>
                <w:rFonts w:ascii="Tahoma" w:hAnsi="Tahoma"/>
                <w:sz w:val="20"/>
                <w:cs/>
              </w:rPr>
              <w:t>“</w:t>
            </w:r>
            <w:r w:rsidR="00D00E6E" w:rsidRPr="00D00E6E">
              <w:rPr>
                <w:rFonts w:ascii="Tahoma" w:hAnsi="Tahoma" w:hint="cs"/>
                <w:color w:val="0000FF"/>
                <w:sz w:val="20"/>
                <w:cs/>
              </w:rPr>
              <w:t>กรณี</w:t>
            </w:r>
            <w:r w:rsidR="00D00E6E">
              <w:rPr>
                <w:rFonts w:ascii="Tahoma" w:hAnsi="Tahoma"/>
                <w:color w:val="0000FF"/>
                <w:sz w:val="20"/>
              </w:rPr>
              <w:t xml:space="preserve"> </w:t>
            </w:r>
            <w:r w:rsidRPr="00A701C1">
              <w:rPr>
                <w:rFonts w:ascii="Tahoma" w:hAnsi="Tahoma"/>
                <w:color w:val="0000FF"/>
                <w:sz w:val="20"/>
              </w:rPr>
              <w:t xml:space="preserve">Data Center </w:t>
            </w:r>
            <w:r w:rsidRPr="00A701C1">
              <w:rPr>
                <w:rFonts w:ascii="Tahoma" w:hAnsi="Tahoma"/>
                <w:color w:val="FF0000"/>
                <w:sz w:val="20"/>
              </w:rPr>
              <w:t xml:space="preserve">Operation </w:t>
            </w:r>
            <w:r w:rsidRPr="00A701C1">
              <w:rPr>
                <w:rFonts w:ascii="Tahoma" w:hAnsi="Tahoma"/>
                <w:color w:val="0000FF"/>
                <w:sz w:val="20"/>
              </w:rPr>
              <w:t>Type</w:t>
            </w:r>
            <w:r w:rsidR="00D00E6E">
              <w:rPr>
                <w:rFonts w:ascii="Tahoma" w:hAnsi="Tahoma"/>
                <w:color w:val="0000FF"/>
                <w:sz w:val="20"/>
              </w:rPr>
              <w:t xml:space="preserve"> </w:t>
            </w:r>
            <w:r w:rsidR="00D00E6E" w:rsidRPr="00D00E6E">
              <w:rPr>
                <w:rFonts w:ascii="Tahoma" w:hAnsi="Tahoma" w:hint="cs"/>
                <w:color w:val="0000FF"/>
                <w:sz w:val="20"/>
                <w:cs/>
              </w:rPr>
              <w:t xml:space="preserve">ไม่เท่ากับ </w:t>
            </w:r>
            <w:r w:rsidR="00D00E6E" w:rsidRPr="00D00E6E">
              <w:rPr>
                <w:rFonts w:ascii="Tahoma" w:hAnsi="Tahoma"/>
                <w:color w:val="0000FF"/>
                <w:sz w:val="20"/>
              </w:rPr>
              <w:t>“Own-operated”</w:t>
            </w:r>
            <w:r w:rsidR="00D00E6E" w:rsidRPr="00D00E6E">
              <w:rPr>
                <w:rFonts w:ascii="Tahoma" w:hAnsi="Tahoma" w:hint="cs"/>
                <w:color w:val="0000FF"/>
                <w:sz w:val="20"/>
                <w:cs/>
              </w:rPr>
              <w:t xml:space="preserve"> ต้อง</w:t>
            </w:r>
            <w:r w:rsidR="00D00E6E" w:rsidRPr="008B40E4">
              <w:rPr>
                <w:rFonts w:hint="cs"/>
                <w:color w:val="0000FF"/>
                <w:cs/>
              </w:rPr>
              <w:t>มีค่า</w:t>
            </w:r>
            <w:r w:rsidRPr="00A701C1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F652EB" w:rsidRPr="00A94B6A" w:rsidTr="006B4670">
        <w:trPr>
          <w:trHeight w:val="433"/>
        </w:trPr>
        <w:tc>
          <w:tcPr>
            <w:tcW w:w="1075" w:type="dxa"/>
            <w:shd w:val="clear" w:color="auto" w:fill="auto"/>
          </w:tcPr>
          <w:p w:rsidR="00F652EB" w:rsidRPr="00A94B6A" w:rsidRDefault="00F652EB" w:rsidP="00F652EB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2.1</w:t>
            </w:r>
          </w:p>
        </w:tc>
        <w:tc>
          <w:tcPr>
            <w:tcW w:w="881" w:type="dxa"/>
          </w:tcPr>
          <w:p w:rsidR="00F652EB" w:rsidRDefault="00F652EB" w:rsidP="00F652EB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52</w:t>
            </w:r>
          </w:p>
        </w:tc>
        <w:tc>
          <w:tcPr>
            <w:tcW w:w="1305" w:type="dxa"/>
          </w:tcPr>
          <w:p w:rsidR="00F652EB" w:rsidRPr="00A94B6A" w:rsidRDefault="00F652EB" w:rsidP="00F652EB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3A4C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</w:t>
            </w:r>
            <w:r>
              <w:rPr>
                <w:b w:val="0"/>
                <w:bCs w:val="0"/>
                <w:color w:val="0000FF"/>
                <w:sz w:val="20"/>
                <w:szCs w:val="20"/>
              </w:rPr>
              <w:t>_</w:t>
            </w:r>
            <w:r w:rsidRPr="00A70EE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IDD</w:t>
            </w:r>
          </w:p>
        </w:tc>
        <w:tc>
          <w:tcPr>
            <w:tcW w:w="2126" w:type="dxa"/>
          </w:tcPr>
          <w:p w:rsidR="00F652EB" w:rsidRPr="0007534F" w:rsidRDefault="0007534F" w:rsidP="00F652EB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07534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State/City/Province</w:t>
            </w:r>
          </w:p>
        </w:tc>
        <w:tc>
          <w:tcPr>
            <w:tcW w:w="9815" w:type="dxa"/>
          </w:tcPr>
          <w:p w:rsidR="0007534F" w:rsidRDefault="00F652EB" w:rsidP="0007534F">
            <w:pPr>
              <w:spacing w:line="360" w:lineRule="auto"/>
              <w:rPr>
                <w:rFonts w:ascii="Tahoma" w:hAnsi="Tahoma"/>
                <w:b/>
                <w:bCs/>
                <w:sz w:val="20"/>
                <w:u w:val="single"/>
                <w:lang w:val="en-GB"/>
              </w:rPr>
            </w:pPr>
            <w:r>
              <w:rPr>
                <w:rFonts w:ascii="Tahoma" w:hAnsi="Tahoma"/>
                <w:b/>
                <w:bCs/>
                <w:sz w:val="20"/>
                <w:u w:val="single"/>
                <w:lang w:val="en-GB"/>
              </w:rPr>
              <w:t xml:space="preserve">Validation Rule </w:t>
            </w:r>
          </w:p>
          <w:p w:rsidR="00F652EB" w:rsidRPr="00D00E6E" w:rsidRDefault="00F652EB" w:rsidP="0007534F">
            <w:pPr>
              <w:spacing w:line="360" w:lineRule="auto"/>
              <w:rPr>
                <w:rFonts w:ascii="Tahoma" w:hAnsi="Tahoma"/>
                <w:b/>
                <w:bCs/>
                <w:sz w:val="20"/>
                <w:u w:val="single"/>
              </w:rPr>
            </w:pPr>
            <w:r>
              <w:rPr>
                <w:rFonts w:ascii="Tahoma" w:hAnsi="Tahoma"/>
                <w:color w:val="000000" w:themeColor="text1"/>
                <w:sz w:val="20"/>
                <w:cs/>
              </w:rPr>
              <w:t>เปลี่ยน</w:t>
            </w:r>
            <w:r w:rsidRPr="00A701C1">
              <w:rPr>
                <w:rFonts w:ascii="Tahoma" w:hAnsi="Tahoma"/>
                <w:color w:val="000000" w:themeColor="text1"/>
                <w:sz w:val="20"/>
                <w:cs/>
              </w:rPr>
              <w:t xml:space="preserve">จาก </w:t>
            </w:r>
            <w:r w:rsidRPr="00A701C1">
              <w:rPr>
                <w:rFonts w:ascii="Tahoma" w:hAnsi="Tahoma"/>
                <w:sz w:val="20"/>
                <w:cs/>
              </w:rPr>
              <w:t>“</w:t>
            </w:r>
            <w:r w:rsidRPr="00F652EB">
              <w:rPr>
                <w:rFonts w:ascii="Tahoma" w:hAnsi="Tahoma"/>
                <w:color w:val="0000FF"/>
                <w:sz w:val="20"/>
              </w:rPr>
              <w:t xml:space="preserve">2. </w:t>
            </w:r>
            <w:r w:rsidRPr="00F652EB">
              <w:rPr>
                <w:rFonts w:ascii="Tahoma" w:hAnsi="Tahoma"/>
                <w:color w:val="0000FF"/>
                <w:sz w:val="20"/>
                <w:cs/>
              </w:rPr>
              <w:t>กรณีอื่นๆ ไม่ต้องระบุค่า</w:t>
            </w:r>
            <w:r w:rsidRPr="00A701C1">
              <w:rPr>
                <w:rFonts w:ascii="Tahoma" w:hAnsi="Tahoma"/>
                <w:sz w:val="20"/>
                <w:cs/>
              </w:rPr>
              <w:t>”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>
              <w:rPr>
                <w:rFonts w:ascii="Tahoma" w:hAnsi="Tahoma" w:hint="cs"/>
                <w:color w:val="000000" w:themeColor="text1"/>
                <w:sz w:val="20"/>
                <w:cs/>
              </w:rPr>
              <w:t>เป็น</w:t>
            </w:r>
            <w:r w:rsidRPr="00A701C1">
              <w:rPr>
                <w:rFonts w:ascii="Tahoma" w:hAnsi="Tahoma"/>
                <w:color w:val="000000" w:themeColor="text1"/>
                <w:sz w:val="20"/>
                <w:cs/>
              </w:rPr>
              <w:t xml:space="preserve"> </w:t>
            </w:r>
            <w:r w:rsidRPr="00A701C1">
              <w:rPr>
                <w:rFonts w:ascii="Tahoma" w:hAnsi="Tahoma"/>
                <w:sz w:val="20"/>
                <w:cs/>
              </w:rPr>
              <w:t>“</w:t>
            </w:r>
            <w:r w:rsidRPr="00F8595B">
              <w:rPr>
                <w:color w:val="0000FF"/>
                <w:cs/>
              </w:rPr>
              <w:t xml:space="preserve">2. กรณีอื่นๆ </w:t>
            </w:r>
            <w:r w:rsidRPr="00585624">
              <w:rPr>
                <w:color w:val="FF0000"/>
                <w:cs/>
              </w:rPr>
              <w:t>มีค่าหรือไม่มีค่าก็ได้</w:t>
            </w:r>
            <w:r w:rsidRPr="00A701C1">
              <w:rPr>
                <w:rFonts w:ascii="Tahoma" w:hAnsi="Tahoma"/>
                <w:sz w:val="20"/>
                <w:cs/>
              </w:rPr>
              <w:t>”</w:t>
            </w:r>
          </w:p>
        </w:tc>
      </w:tr>
    </w:tbl>
    <w:p w:rsidR="006C3EDB" w:rsidRDefault="006C3EDB" w:rsidP="00F82022">
      <w:pPr>
        <w:pStyle w:val="Title"/>
        <w:spacing w:line="360" w:lineRule="auto"/>
        <w:jc w:val="left"/>
        <w:rPr>
          <w:rFonts w:ascii="TH SarabunPSK" w:hAnsi="TH SarabunPSK" w:cs="TH SarabunPSK"/>
          <w:b w:val="0"/>
          <w:bCs w:val="0"/>
          <w:sz w:val="12"/>
          <w:szCs w:val="12"/>
          <w:u w:val="none"/>
        </w:rPr>
      </w:pPr>
      <w:bookmarkStart w:id="0" w:name="_GoBack"/>
      <w:bookmarkEnd w:id="0"/>
    </w:p>
    <w:p w:rsidR="0007534F" w:rsidRPr="00F82022" w:rsidRDefault="0007534F" w:rsidP="00F82022">
      <w:pPr>
        <w:pStyle w:val="Title"/>
        <w:spacing w:line="360" w:lineRule="auto"/>
        <w:jc w:val="left"/>
        <w:rPr>
          <w:rFonts w:ascii="TH SarabunPSK" w:hAnsi="TH SarabunPSK" w:cs="TH SarabunPSK"/>
          <w:b w:val="0"/>
          <w:bCs w:val="0"/>
          <w:sz w:val="12"/>
          <w:szCs w:val="12"/>
          <w:u w:val="none"/>
          <w:cs/>
        </w:rPr>
      </w:pPr>
    </w:p>
    <w:sectPr w:rsidR="0007534F" w:rsidRPr="00F82022" w:rsidSect="00FD63B4">
      <w:headerReference w:type="default" r:id="rId11"/>
      <w:footerReference w:type="default" r:id="rId12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759" w:rsidRDefault="008A3759">
      <w:r>
        <w:separator/>
      </w:r>
    </w:p>
  </w:endnote>
  <w:endnote w:type="continuationSeparator" w:id="0">
    <w:p w:rsidR="008A3759" w:rsidRDefault="008A3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D00E6E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D00E6E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Risk Management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6D47E3">
      <w:rPr>
        <w:rFonts w:ascii="Tahoma" w:hAnsi="Tahoma"/>
        <w:sz w:val="20"/>
      </w:rPr>
      <w:t>2.</w:t>
    </w:r>
    <w:r w:rsidR="00A701C1">
      <w:rPr>
        <w:rFonts w:ascii="Tahoma" w:hAnsi="Tahoma"/>
        <w:sz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759" w:rsidRDefault="008A3759">
      <w:r>
        <w:separator/>
      </w:r>
    </w:p>
  </w:footnote>
  <w:footnote w:type="continuationSeparator" w:id="0">
    <w:p w:rsidR="008A3759" w:rsidRDefault="008A37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4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5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4D62EE"/>
    <w:multiLevelType w:val="hybridMultilevel"/>
    <w:tmpl w:val="36F84F0E"/>
    <w:lvl w:ilvl="0" w:tplc="4274DE3A">
      <w:start w:val="1"/>
      <w:numFmt w:val="decimal"/>
      <w:lvlText w:val="%1."/>
      <w:lvlJc w:val="left"/>
      <w:pPr>
        <w:ind w:left="720" w:hanging="360"/>
      </w:pPr>
      <w:rPr>
        <w:color w:val="FF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4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803923"/>
    <w:multiLevelType w:val="hybridMultilevel"/>
    <w:tmpl w:val="717C1CD0"/>
    <w:lvl w:ilvl="0" w:tplc="3DB805B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4"/>
  </w:num>
  <w:num w:numId="4">
    <w:abstractNumId w:val="17"/>
  </w:num>
  <w:num w:numId="5">
    <w:abstractNumId w:val="23"/>
  </w:num>
  <w:num w:numId="6">
    <w:abstractNumId w:val="7"/>
  </w:num>
  <w:num w:numId="7">
    <w:abstractNumId w:val="3"/>
  </w:num>
  <w:num w:numId="8">
    <w:abstractNumId w:val="0"/>
  </w:num>
  <w:num w:numId="9">
    <w:abstractNumId w:val="19"/>
  </w:num>
  <w:num w:numId="10">
    <w:abstractNumId w:val="5"/>
  </w:num>
  <w:num w:numId="11">
    <w:abstractNumId w:val="18"/>
  </w:num>
  <w:num w:numId="12">
    <w:abstractNumId w:val="15"/>
  </w:num>
  <w:num w:numId="13">
    <w:abstractNumId w:val="1"/>
  </w:num>
  <w:num w:numId="14">
    <w:abstractNumId w:val="14"/>
  </w:num>
  <w:num w:numId="15">
    <w:abstractNumId w:val="9"/>
  </w:num>
  <w:num w:numId="16">
    <w:abstractNumId w:val="13"/>
  </w:num>
  <w:num w:numId="17">
    <w:abstractNumId w:val="12"/>
  </w:num>
  <w:num w:numId="18">
    <w:abstractNumId w:val="6"/>
  </w:num>
  <w:num w:numId="19">
    <w:abstractNumId w:val="27"/>
  </w:num>
  <w:num w:numId="20">
    <w:abstractNumId w:val="2"/>
  </w:num>
  <w:num w:numId="21">
    <w:abstractNumId w:val="11"/>
  </w:num>
  <w:num w:numId="22">
    <w:abstractNumId w:val="24"/>
  </w:num>
  <w:num w:numId="23">
    <w:abstractNumId w:val="10"/>
  </w:num>
  <w:num w:numId="24">
    <w:abstractNumId w:val="26"/>
  </w:num>
  <w:num w:numId="25">
    <w:abstractNumId w:val="16"/>
  </w:num>
  <w:num w:numId="26">
    <w:abstractNumId w:val="21"/>
  </w:num>
  <w:num w:numId="27">
    <w:abstractNumId w:val="22"/>
  </w:num>
  <w:num w:numId="28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62B7E"/>
    <w:rsid w:val="00066FF5"/>
    <w:rsid w:val="000751E1"/>
    <w:rsid w:val="0007534F"/>
    <w:rsid w:val="0007758E"/>
    <w:rsid w:val="00080261"/>
    <w:rsid w:val="000829EF"/>
    <w:rsid w:val="0008372A"/>
    <w:rsid w:val="0008775E"/>
    <w:rsid w:val="00091674"/>
    <w:rsid w:val="000940E0"/>
    <w:rsid w:val="000A2D53"/>
    <w:rsid w:val="000A41F5"/>
    <w:rsid w:val="000A4F4E"/>
    <w:rsid w:val="000A7633"/>
    <w:rsid w:val="000A76FC"/>
    <w:rsid w:val="000A795F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35AF9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5C8F"/>
    <w:rsid w:val="0017719F"/>
    <w:rsid w:val="001777C2"/>
    <w:rsid w:val="00177941"/>
    <w:rsid w:val="001812AD"/>
    <w:rsid w:val="00183D53"/>
    <w:rsid w:val="00184680"/>
    <w:rsid w:val="00186D1D"/>
    <w:rsid w:val="00187586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170A9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5328"/>
    <w:rsid w:val="002D02F1"/>
    <w:rsid w:val="002D1FE3"/>
    <w:rsid w:val="002D499F"/>
    <w:rsid w:val="002D5BCD"/>
    <w:rsid w:val="002E4BB2"/>
    <w:rsid w:val="002E6059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537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4C8B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B3C"/>
    <w:rsid w:val="0043254A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2963"/>
    <w:rsid w:val="00693535"/>
    <w:rsid w:val="0069477E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47E3"/>
    <w:rsid w:val="006D606D"/>
    <w:rsid w:val="006E023A"/>
    <w:rsid w:val="006E2EBC"/>
    <w:rsid w:val="006E3E18"/>
    <w:rsid w:val="006F6F4B"/>
    <w:rsid w:val="007005BE"/>
    <w:rsid w:val="007011A9"/>
    <w:rsid w:val="00704E78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7607"/>
    <w:rsid w:val="007F2605"/>
    <w:rsid w:val="007F4FFE"/>
    <w:rsid w:val="007F71A0"/>
    <w:rsid w:val="00801B9A"/>
    <w:rsid w:val="0080328D"/>
    <w:rsid w:val="00803DFA"/>
    <w:rsid w:val="00803F17"/>
    <w:rsid w:val="00804510"/>
    <w:rsid w:val="00810D2A"/>
    <w:rsid w:val="00811CD7"/>
    <w:rsid w:val="0081260C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16D0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3759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9426E"/>
    <w:rsid w:val="00995F94"/>
    <w:rsid w:val="009A047C"/>
    <w:rsid w:val="009A2AB1"/>
    <w:rsid w:val="009A2B20"/>
    <w:rsid w:val="009A52BF"/>
    <w:rsid w:val="009A6168"/>
    <w:rsid w:val="009C026D"/>
    <w:rsid w:val="009C05AE"/>
    <w:rsid w:val="009C0BA7"/>
    <w:rsid w:val="009C1058"/>
    <w:rsid w:val="009C5F2A"/>
    <w:rsid w:val="009D35A5"/>
    <w:rsid w:val="009E1D52"/>
    <w:rsid w:val="009E27C0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6114"/>
    <w:rsid w:val="00A57285"/>
    <w:rsid w:val="00A620FB"/>
    <w:rsid w:val="00A701C1"/>
    <w:rsid w:val="00A70EEB"/>
    <w:rsid w:val="00A719A6"/>
    <w:rsid w:val="00A73F8E"/>
    <w:rsid w:val="00A8016D"/>
    <w:rsid w:val="00A84232"/>
    <w:rsid w:val="00A855C5"/>
    <w:rsid w:val="00A90FE4"/>
    <w:rsid w:val="00A9330F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D588C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E143B"/>
    <w:rsid w:val="00BF1D85"/>
    <w:rsid w:val="00BF5BE7"/>
    <w:rsid w:val="00C026C9"/>
    <w:rsid w:val="00C067E1"/>
    <w:rsid w:val="00C07265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200F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777C"/>
    <w:rsid w:val="00CC6013"/>
    <w:rsid w:val="00CD086A"/>
    <w:rsid w:val="00CD0CBD"/>
    <w:rsid w:val="00CD153A"/>
    <w:rsid w:val="00CD3C03"/>
    <w:rsid w:val="00CD77EF"/>
    <w:rsid w:val="00CE0191"/>
    <w:rsid w:val="00CE067B"/>
    <w:rsid w:val="00CE18C5"/>
    <w:rsid w:val="00CE3FB7"/>
    <w:rsid w:val="00CE7348"/>
    <w:rsid w:val="00CF0BDD"/>
    <w:rsid w:val="00D000C3"/>
    <w:rsid w:val="00D00E6E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40D02"/>
    <w:rsid w:val="00D416BE"/>
    <w:rsid w:val="00D45FD7"/>
    <w:rsid w:val="00D50B7E"/>
    <w:rsid w:val="00D5510C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65ECD"/>
    <w:rsid w:val="00E70144"/>
    <w:rsid w:val="00E71834"/>
    <w:rsid w:val="00E72440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D798F"/>
    <w:rsid w:val="00EE15DF"/>
    <w:rsid w:val="00EE5EF4"/>
    <w:rsid w:val="00EF3984"/>
    <w:rsid w:val="00EF47CE"/>
    <w:rsid w:val="00F01D62"/>
    <w:rsid w:val="00F025B7"/>
    <w:rsid w:val="00F0340D"/>
    <w:rsid w:val="00F0549D"/>
    <w:rsid w:val="00F059B2"/>
    <w:rsid w:val="00F0790E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7C8D"/>
    <w:rsid w:val="00F52221"/>
    <w:rsid w:val="00F52A3A"/>
    <w:rsid w:val="00F55733"/>
    <w:rsid w:val="00F557A3"/>
    <w:rsid w:val="00F564C7"/>
    <w:rsid w:val="00F608CD"/>
    <w:rsid w:val="00F61D6E"/>
    <w:rsid w:val="00F637EA"/>
    <w:rsid w:val="00F6424E"/>
    <w:rsid w:val="00F652EB"/>
    <w:rsid w:val="00F7223D"/>
    <w:rsid w:val="00F758FE"/>
    <w:rsid w:val="00F764EE"/>
    <w:rsid w:val="00F80511"/>
    <w:rsid w:val="00F80C00"/>
    <w:rsid w:val="00F82022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0303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99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character" w:styleId="CommentReference">
    <w:name w:val="annotation reference"/>
    <w:basedOn w:val="DefaultParagraphFont"/>
    <w:rsid w:val="00183D53"/>
    <w:rPr>
      <w:sz w:val="16"/>
      <w:szCs w:val="16"/>
    </w:rPr>
  </w:style>
  <w:style w:type="paragraph" w:styleId="CommentText">
    <w:name w:val="annotation text"/>
    <w:basedOn w:val="Normal"/>
    <w:link w:val="CommentTextChar"/>
    <w:rsid w:val="00183D53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183D53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83D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83D53"/>
    <w:rPr>
      <w:rFonts w:ascii="Angsana New" w:hAnsi="Angsana New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9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533979-82D7-4FB4-B581-4A6CE109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วีรยา วงศ์วัชรไพบูลย์</cp:lastModifiedBy>
  <cp:revision>47</cp:revision>
  <cp:lastPrinted>2015-07-09T08:30:00Z</cp:lastPrinted>
  <dcterms:created xsi:type="dcterms:W3CDTF">2019-03-12T08:25:00Z</dcterms:created>
  <dcterms:modified xsi:type="dcterms:W3CDTF">2020-05-25T07:26:00Z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MSIP_Label_57ef099a-7fa4-4e34-953d-f6f34188ebfd_Enabled">
    <vt:lpwstr>true</vt:lpwstr>
  </property>
  <property fmtid="{D5CDD505-2E9C-101B-9397-08002B2CF9AE}" pid="14" name="MSIP_Label_57ef099a-7fa4-4e34-953d-f6f34188ebfd_SetDate">
    <vt:lpwstr>2020-05-25T07:26:56Z</vt:lpwstr>
  </property>
  <property fmtid="{D5CDD505-2E9C-101B-9397-08002B2CF9AE}" pid="15" name="MSIP_Label_57ef099a-7fa4-4e34-953d-f6f34188ebfd_Method">
    <vt:lpwstr>Standard</vt:lpwstr>
  </property>
  <property fmtid="{D5CDD505-2E9C-101B-9397-08002B2CF9AE}" pid="16" name="MSIP_Label_57ef099a-7fa4-4e34-953d-f6f34188ebfd_Name">
    <vt:lpwstr>Internal</vt:lpwstr>
  </property>
  <property fmtid="{D5CDD505-2E9C-101B-9397-08002B2CF9AE}" pid="17" name="MSIP_Label_57ef099a-7fa4-4e34-953d-f6f34188ebfd_SiteId">
    <vt:lpwstr>db27cba9-535b-4797-bd0b-1b1d889f3898</vt:lpwstr>
  </property>
  <property fmtid="{D5CDD505-2E9C-101B-9397-08002B2CF9AE}" pid="18" name="MSIP_Label_57ef099a-7fa4-4e34-953d-f6f34188ebfd_ActionId">
    <vt:lpwstr>b5a86f55-608d-44f2-9039-42199981ab98</vt:lpwstr>
  </property>
  <property fmtid="{D5CDD505-2E9C-101B-9397-08002B2CF9AE}" pid="19" name="MSIP_Label_57ef099a-7fa4-4e34-953d-f6f34188ebfd_ContentBits">
    <vt:lpwstr>0</vt:lpwstr>
  </property>
</Properties>
</file>