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41D97F" w14:textId="77777777" w:rsidR="00467D82" w:rsidRPr="00EB2F3D" w:rsidRDefault="00467D82" w:rsidP="003D34A9">
      <w:pPr>
        <w:pStyle w:val="Title"/>
        <w:jc w:val="left"/>
        <w:rPr>
          <w:rFonts w:cs="Tahoma"/>
          <w:color w:val="000000" w:themeColor="text1"/>
          <w:sz w:val="48"/>
          <w:szCs w:val="48"/>
          <w:lang w:bidi="th-TH"/>
        </w:rPr>
      </w:pPr>
    </w:p>
    <w:p w14:paraId="26673CD7" w14:textId="77777777" w:rsidR="003D34A9" w:rsidRPr="00EB2F3D" w:rsidRDefault="00CE67E9" w:rsidP="003D34A9">
      <w:pPr>
        <w:pStyle w:val="Title"/>
        <w:jc w:val="left"/>
        <w:rPr>
          <w:rFonts w:cs="Tahoma"/>
          <w:color w:val="000000" w:themeColor="text1"/>
          <w:sz w:val="48"/>
          <w:szCs w:val="48"/>
          <w:lang w:bidi="th-TH"/>
        </w:rPr>
      </w:pPr>
      <w:r w:rsidRPr="00EB2F3D">
        <w:rPr>
          <w:rFonts w:cs="Tahoma"/>
          <w:b w:val="0"/>
          <w:bCs w:val="0"/>
          <w:noProof/>
          <w:color w:val="000000" w:themeColor="text1"/>
          <w:sz w:val="48"/>
          <w:szCs w:val="48"/>
          <w:lang w:bidi="th-TH"/>
        </w:rPr>
        <w:drawing>
          <wp:anchor distT="0" distB="0" distL="114300" distR="114300" simplePos="0" relativeHeight="251657728" behindDoc="0" locked="0" layoutInCell="1" allowOverlap="1" wp14:anchorId="0B130B51" wp14:editId="74A5E69C">
            <wp:simplePos x="0" y="0"/>
            <wp:positionH relativeFrom="column">
              <wp:posOffset>4232275</wp:posOffset>
            </wp:positionH>
            <wp:positionV relativeFrom="paragraph">
              <wp:posOffset>541655</wp:posOffset>
            </wp:positionV>
            <wp:extent cx="1114425" cy="1055370"/>
            <wp:effectExtent l="0" t="0" r="0" b="0"/>
            <wp:wrapSquare wrapText="bothSides"/>
            <wp:docPr id="8" name="Picture 1" descr="พระสยา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พระสยาม"/>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14425" cy="1055370"/>
                    </a:xfrm>
                    <a:prstGeom prst="rect">
                      <a:avLst/>
                    </a:prstGeom>
                    <a:noFill/>
                  </pic:spPr>
                </pic:pic>
              </a:graphicData>
            </a:graphic>
            <wp14:sizeRelH relativeFrom="page">
              <wp14:pctWidth>0</wp14:pctWidth>
            </wp14:sizeRelH>
            <wp14:sizeRelV relativeFrom="page">
              <wp14:pctHeight>0</wp14:pctHeight>
            </wp14:sizeRelV>
          </wp:anchor>
        </w:drawing>
      </w:r>
    </w:p>
    <w:p w14:paraId="6195D6D3" w14:textId="77777777" w:rsidR="003D34A9" w:rsidRPr="00EB2F3D" w:rsidRDefault="003D34A9" w:rsidP="003D34A9">
      <w:pPr>
        <w:pStyle w:val="Title"/>
        <w:spacing w:after="0"/>
        <w:rPr>
          <w:rFonts w:cs="Tahoma"/>
          <w:color w:val="000000" w:themeColor="text1"/>
          <w:sz w:val="52"/>
          <w:szCs w:val="52"/>
          <w:lang w:bidi="th-TH"/>
        </w:rPr>
      </w:pPr>
    </w:p>
    <w:p w14:paraId="4C5F4ADF" w14:textId="77777777" w:rsidR="003D34A9" w:rsidRPr="00EB2F3D" w:rsidRDefault="003D34A9" w:rsidP="003D34A9">
      <w:pPr>
        <w:pStyle w:val="Title"/>
        <w:rPr>
          <w:rFonts w:cs="Tahoma"/>
          <w:color w:val="000000" w:themeColor="text1"/>
          <w:sz w:val="52"/>
          <w:szCs w:val="52"/>
          <w:lang w:bidi="th-TH"/>
        </w:rPr>
      </w:pPr>
    </w:p>
    <w:p w14:paraId="7EC82E44" w14:textId="77777777" w:rsidR="003D34A9" w:rsidRPr="00EB2F3D" w:rsidRDefault="003D34A9" w:rsidP="003D34A9">
      <w:pPr>
        <w:pStyle w:val="Title"/>
        <w:spacing w:after="0"/>
        <w:rPr>
          <w:rFonts w:cs="Tahoma"/>
          <w:color w:val="000000" w:themeColor="text1"/>
          <w:sz w:val="52"/>
          <w:szCs w:val="52"/>
          <w:lang w:bidi="th-TH"/>
        </w:rPr>
      </w:pPr>
    </w:p>
    <w:p w14:paraId="60A3DE10" w14:textId="533E3723" w:rsidR="00B1350A" w:rsidRPr="00231D75" w:rsidRDefault="00AB747C" w:rsidP="003C2E4A">
      <w:pPr>
        <w:pStyle w:val="Title"/>
        <w:spacing w:after="240"/>
        <w:rPr>
          <w:rFonts w:cs="Tahoma"/>
          <w:sz w:val="56"/>
          <w:szCs w:val="56"/>
          <w:lang w:bidi="th-TH"/>
        </w:rPr>
      </w:pPr>
      <w:r w:rsidRPr="00231D75">
        <w:rPr>
          <w:rFonts w:cs="Tahoma"/>
          <w:color w:val="000000" w:themeColor="text1"/>
          <w:sz w:val="72"/>
          <w:szCs w:val="72"/>
        </w:rPr>
        <w:t xml:space="preserve"> </w:t>
      </w:r>
      <w:r w:rsidR="00231D75" w:rsidRPr="00231D75">
        <w:rPr>
          <w:rFonts w:cs="Tahoma"/>
          <w:color w:val="000000" w:themeColor="text1"/>
          <w:sz w:val="56"/>
          <w:szCs w:val="56"/>
        </w:rPr>
        <w:t>R</w:t>
      </w:r>
      <w:r w:rsidR="00D058A1">
        <w:rPr>
          <w:rFonts w:cs="Tahoma"/>
          <w:color w:val="000000" w:themeColor="text1"/>
          <w:sz w:val="56"/>
          <w:szCs w:val="56"/>
        </w:rPr>
        <w:t xml:space="preserve">ISK </w:t>
      </w:r>
      <w:r w:rsidR="003C2E4A">
        <w:rPr>
          <w:rFonts w:cs="Tahoma"/>
          <w:color w:val="000000" w:themeColor="text1"/>
          <w:sz w:val="56"/>
          <w:szCs w:val="56"/>
        </w:rPr>
        <w:t>M</w:t>
      </w:r>
      <w:r w:rsidR="00D05520">
        <w:rPr>
          <w:rFonts w:cs="Tahoma"/>
          <w:color w:val="000000" w:themeColor="text1"/>
          <w:sz w:val="56"/>
          <w:szCs w:val="56"/>
        </w:rPr>
        <w:t>ANAGEMENT</w:t>
      </w:r>
      <w:r w:rsidR="00231D75" w:rsidRPr="00231D75">
        <w:rPr>
          <w:rFonts w:cs="Tahoma"/>
          <w:color w:val="000000" w:themeColor="text1"/>
          <w:sz w:val="56"/>
          <w:szCs w:val="56"/>
        </w:rPr>
        <w:t xml:space="preserve"> DATA SET MANUAL</w:t>
      </w:r>
    </w:p>
    <w:p w14:paraId="15AD0A07" w14:textId="77777777" w:rsidR="003C2E4A" w:rsidRDefault="00B1350A" w:rsidP="003C2E4A">
      <w:pPr>
        <w:pStyle w:val="Title"/>
        <w:spacing w:after="0"/>
        <w:rPr>
          <w:rFonts w:cs="Tahoma"/>
          <w:sz w:val="56"/>
          <w:szCs w:val="56"/>
          <w:lang w:bidi="th-TH"/>
        </w:rPr>
      </w:pPr>
      <w:r w:rsidRPr="00231D75">
        <w:rPr>
          <w:rFonts w:cs="Tahoma"/>
          <w:color w:val="000000" w:themeColor="text1"/>
          <w:sz w:val="56"/>
          <w:szCs w:val="56"/>
        </w:rPr>
        <w:t>(</w:t>
      </w:r>
      <w:r w:rsidR="00231D75" w:rsidRPr="00231D75">
        <w:rPr>
          <w:rFonts w:cs="Tahoma"/>
          <w:sz w:val="56"/>
          <w:szCs w:val="56"/>
          <w:cs/>
          <w:lang w:bidi="th-TH"/>
        </w:rPr>
        <w:t>คู่มือการจัดทำชุดข้อมูล</w:t>
      </w:r>
      <w:r w:rsidR="00231D75" w:rsidRPr="00231D75">
        <w:rPr>
          <w:rFonts w:cs="Tahoma" w:hint="cs"/>
          <w:sz w:val="56"/>
          <w:szCs w:val="56"/>
          <w:cs/>
          <w:lang w:bidi="th-TH"/>
        </w:rPr>
        <w:t>การบริหาร</w:t>
      </w:r>
      <w:r w:rsidR="003C2E4A">
        <w:rPr>
          <w:rFonts w:cs="Tahoma" w:hint="cs"/>
          <w:sz w:val="56"/>
          <w:szCs w:val="56"/>
          <w:cs/>
          <w:lang w:bidi="th-TH"/>
        </w:rPr>
        <w:t>ความเสี่ยง</w:t>
      </w:r>
    </w:p>
    <w:p w14:paraId="098AF34B" w14:textId="2A665F53" w:rsidR="00A12590" w:rsidRPr="00231D75" w:rsidRDefault="003C2E4A" w:rsidP="00B1350A">
      <w:pPr>
        <w:pStyle w:val="Title"/>
        <w:rPr>
          <w:rFonts w:cs="Tahoma"/>
          <w:color w:val="000000" w:themeColor="text1"/>
          <w:sz w:val="72"/>
          <w:szCs w:val="72"/>
        </w:rPr>
      </w:pPr>
      <w:r>
        <w:rPr>
          <w:rFonts w:cs="Tahoma" w:hint="cs"/>
          <w:sz w:val="56"/>
          <w:szCs w:val="56"/>
          <w:cs/>
          <w:lang w:bidi="th-TH"/>
        </w:rPr>
        <w:t>ของสถาบันการเงิน</w:t>
      </w:r>
      <w:r w:rsidR="00A12590" w:rsidRPr="00231D75">
        <w:rPr>
          <w:rFonts w:cs="Tahoma"/>
          <w:color w:val="000000" w:themeColor="text1"/>
          <w:sz w:val="56"/>
          <w:szCs w:val="56"/>
        </w:rPr>
        <w:t>)</w:t>
      </w:r>
    </w:p>
    <w:p w14:paraId="7E3434C3" w14:textId="77777777" w:rsidR="006A3E1B" w:rsidRPr="00EB2F3D" w:rsidRDefault="006A3E1B" w:rsidP="006A3E1B">
      <w:pPr>
        <w:tabs>
          <w:tab w:val="left" w:pos="14190"/>
        </w:tabs>
        <w:rPr>
          <w:color w:val="000000" w:themeColor="text1"/>
          <w:sz w:val="48"/>
          <w:szCs w:val="48"/>
          <w:cs/>
        </w:rPr>
      </w:pPr>
      <w:r w:rsidRPr="00EB2F3D">
        <w:rPr>
          <w:color w:val="000000" w:themeColor="text1"/>
          <w:sz w:val="48"/>
          <w:szCs w:val="48"/>
        </w:rPr>
        <w:tab/>
      </w:r>
    </w:p>
    <w:p w14:paraId="33D91A32" w14:textId="77777777" w:rsidR="003D34A9" w:rsidRPr="00EB2F3D" w:rsidRDefault="003D34A9" w:rsidP="006A3E1B">
      <w:pPr>
        <w:tabs>
          <w:tab w:val="left" w:pos="14190"/>
        </w:tabs>
        <w:rPr>
          <w:color w:val="000000" w:themeColor="text1"/>
          <w:sz w:val="48"/>
          <w:szCs w:val="48"/>
        </w:rPr>
        <w:sectPr w:rsidR="003D34A9" w:rsidRPr="00EB2F3D" w:rsidSect="00A135CC">
          <w:headerReference w:type="even" r:id="rId13"/>
          <w:headerReference w:type="default" r:id="rId14"/>
          <w:footerReference w:type="even" r:id="rId15"/>
          <w:footerReference w:type="default" r:id="rId16"/>
          <w:headerReference w:type="first" r:id="rId17"/>
          <w:footerReference w:type="first" r:id="rId18"/>
          <w:pgSz w:w="16834" w:h="11909" w:orient="landscape" w:code="9"/>
          <w:pgMar w:top="1152" w:right="1152" w:bottom="1440" w:left="1152" w:header="1296" w:footer="288" w:gutter="0"/>
          <w:pgNumType w:chapStyle="1" w:chapSep="enDash"/>
          <w:cols w:space="708"/>
          <w:docGrid w:linePitch="435"/>
        </w:sectPr>
      </w:pPr>
    </w:p>
    <w:p w14:paraId="2ACEC5A9" w14:textId="77777777" w:rsidR="003D34A9" w:rsidRPr="00EB2F3D" w:rsidRDefault="003D34A9" w:rsidP="0074333C">
      <w:pPr>
        <w:pStyle w:val="Sub-block"/>
        <w:spacing w:before="0" w:after="240" w:line="360" w:lineRule="auto"/>
        <w:ind w:left="0"/>
        <w:rPr>
          <w:rFonts w:cs="Tahoma"/>
          <w:color w:val="000000" w:themeColor="text1"/>
          <w:sz w:val="20"/>
          <w:szCs w:val="20"/>
          <w:cs/>
          <w:lang w:bidi="th-TH"/>
        </w:rPr>
      </w:pPr>
      <w:r w:rsidRPr="00EB2F3D">
        <w:rPr>
          <w:rFonts w:cs="Tahoma"/>
          <w:color w:val="000000" w:themeColor="text1"/>
          <w:sz w:val="20"/>
          <w:szCs w:val="20"/>
          <w:lang w:val="fr-FR"/>
        </w:rPr>
        <w:lastRenderedPageBreak/>
        <w:t>Document information</w:t>
      </w:r>
      <w:r w:rsidRPr="00EB2F3D">
        <w:rPr>
          <w:rFonts w:cs="Tahoma"/>
          <w:color w:val="000000" w:themeColor="text1"/>
          <w:sz w:val="20"/>
          <w:szCs w:val="20"/>
          <w:lang w:val="fr-FR"/>
        </w:rPr>
        <w:tab/>
      </w:r>
      <w:r w:rsidRPr="00EB2F3D">
        <w:rPr>
          <w:rFonts w:cs="Tahoma"/>
          <w:color w:val="000000" w:themeColor="text1"/>
          <w:sz w:val="20"/>
          <w:szCs w:val="20"/>
          <w:lang w:val="fr-FR"/>
        </w:rPr>
        <w:tab/>
      </w:r>
    </w:p>
    <w:p w14:paraId="5D1EE700" w14:textId="77777777" w:rsidR="003D34A9" w:rsidRPr="00EB2F3D" w:rsidRDefault="003D34A9" w:rsidP="0074333C">
      <w:pPr>
        <w:pStyle w:val="Sub-block"/>
        <w:spacing w:before="0" w:after="240" w:line="360" w:lineRule="auto"/>
        <w:ind w:left="0"/>
        <w:rPr>
          <w:rFonts w:cs="Tahoma"/>
          <w:color w:val="000000" w:themeColor="text1"/>
          <w:sz w:val="20"/>
          <w:szCs w:val="20"/>
        </w:rPr>
      </w:pPr>
      <w:r w:rsidRPr="00EB2F3D">
        <w:rPr>
          <w:rFonts w:cs="Tahoma"/>
          <w:color w:val="000000" w:themeColor="text1"/>
          <w:sz w:val="20"/>
          <w:szCs w:val="20"/>
        </w:rPr>
        <w:t>Revision history</w:t>
      </w:r>
    </w:p>
    <w:tbl>
      <w:tblPr>
        <w:tblW w:w="14256" w:type="dxa"/>
        <w:tblInd w:w="8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27"/>
        <w:gridCol w:w="1992"/>
        <w:gridCol w:w="1834"/>
        <w:gridCol w:w="8477"/>
        <w:gridCol w:w="1026"/>
      </w:tblGrid>
      <w:tr w:rsidR="003B5490" w:rsidRPr="00623846" w14:paraId="005BAD60" w14:textId="77777777" w:rsidTr="00765ED3">
        <w:trPr>
          <w:tblHeader/>
        </w:trPr>
        <w:tc>
          <w:tcPr>
            <w:tcW w:w="927" w:type="dxa"/>
            <w:tcBorders>
              <w:bottom w:val="single" w:sz="6" w:space="0" w:color="auto"/>
            </w:tcBorders>
            <w:shd w:val="clear" w:color="auto" w:fill="auto"/>
            <w:vAlign w:val="center"/>
          </w:tcPr>
          <w:p w14:paraId="2CA6402F" w14:textId="77777777" w:rsidR="003B5490" w:rsidRPr="00623846" w:rsidRDefault="003B5490" w:rsidP="00364E58">
            <w:pPr>
              <w:pStyle w:val="TableHeading"/>
              <w:spacing w:before="120" w:line="360" w:lineRule="auto"/>
              <w:rPr>
                <w:sz w:val="20"/>
                <w:szCs w:val="20"/>
              </w:rPr>
            </w:pPr>
            <w:r w:rsidRPr="00623846">
              <w:rPr>
                <w:sz w:val="20"/>
                <w:szCs w:val="20"/>
              </w:rPr>
              <w:t>Version number</w:t>
            </w:r>
          </w:p>
        </w:tc>
        <w:tc>
          <w:tcPr>
            <w:tcW w:w="1992" w:type="dxa"/>
            <w:tcBorders>
              <w:bottom w:val="single" w:sz="6" w:space="0" w:color="auto"/>
            </w:tcBorders>
            <w:shd w:val="clear" w:color="auto" w:fill="auto"/>
            <w:vAlign w:val="center"/>
          </w:tcPr>
          <w:p w14:paraId="00F91A47" w14:textId="77777777" w:rsidR="003B5490" w:rsidRPr="00623846" w:rsidRDefault="003B5490" w:rsidP="00364E58">
            <w:pPr>
              <w:pStyle w:val="TableHeading"/>
              <w:spacing w:before="120" w:line="360" w:lineRule="auto"/>
              <w:rPr>
                <w:sz w:val="20"/>
                <w:szCs w:val="20"/>
              </w:rPr>
            </w:pPr>
            <w:r w:rsidRPr="00623846">
              <w:rPr>
                <w:sz w:val="20"/>
                <w:szCs w:val="20"/>
              </w:rPr>
              <w:t>Released Date</w:t>
            </w:r>
          </w:p>
        </w:tc>
        <w:tc>
          <w:tcPr>
            <w:tcW w:w="1834" w:type="dxa"/>
            <w:tcBorders>
              <w:bottom w:val="single" w:sz="6" w:space="0" w:color="auto"/>
            </w:tcBorders>
            <w:shd w:val="clear" w:color="auto" w:fill="auto"/>
            <w:vAlign w:val="center"/>
          </w:tcPr>
          <w:p w14:paraId="6F71C90B" w14:textId="77777777" w:rsidR="003B5490" w:rsidRPr="00623846" w:rsidRDefault="003B5490" w:rsidP="00364E58">
            <w:pPr>
              <w:pStyle w:val="TableHeading"/>
              <w:spacing w:before="120" w:line="360" w:lineRule="auto"/>
              <w:rPr>
                <w:sz w:val="20"/>
                <w:szCs w:val="20"/>
              </w:rPr>
            </w:pPr>
            <w:r w:rsidRPr="00623846">
              <w:rPr>
                <w:sz w:val="20"/>
                <w:szCs w:val="20"/>
              </w:rPr>
              <w:t>Effective Date</w:t>
            </w:r>
          </w:p>
        </w:tc>
        <w:tc>
          <w:tcPr>
            <w:tcW w:w="8477" w:type="dxa"/>
            <w:tcBorders>
              <w:bottom w:val="single" w:sz="6" w:space="0" w:color="auto"/>
            </w:tcBorders>
            <w:shd w:val="clear" w:color="auto" w:fill="auto"/>
            <w:vAlign w:val="center"/>
          </w:tcPr>
          <w:p w14:paraId="7B3A8E20" w14:textId="77777777" w:rsidR="003B5490" w:rsidRPr="00623846" w:rsidRDefault="003B5490" w:rsidP="00364E58">
            <w:pPr>
              <w:pStyle w:val="TableHeading"/>
              <w:spacing w:before="120" w:line="360" w:lineRule="auto"/>
              <w:rPr>
                <w:sz w:val="20"/>
                <w:szCs w:val="20"/>
              </w:rPr>
            </w:pPr>
            <w:r w:rsidRPr="00623846">
              <w:rPr>
                <w:sz w:val="20"/>
                <w:szCs w:val="20"/>
              </w:rPr>
              <w:t>Summary of changes</w:t>
            </w:r>
          </w:p>
        </w:tc>
        <w:tc>
          <w:tcPr>
            <w:tcW w:w="1026" w:type="dxa"/>
            <w:tcBorders>
              <w:bottom w:val="single" w:sz="6" w:space="0" w:color="auto"/>
            </w:tcBorders>
            <w:shd w:val="clear" w:color="auto" w:fill="auto"/>
            <w:vAlign w:val="center"/>
          </w:tcPr>
          <w:p w14:paraId="106B52FF" w14:textId="77777777" w:rsidR="003B5490" w:rsidRPr="00623846" w:rsidRDefault="003B5490" w:rsidP="00364E58">
            <w:pPr>
              <w:pStyle w:val="TableHeading"/>
              <w:spacing w:before="120" w:line="360" w:lineRule="auto"/>
              <w:rPr>
                <w:sz w:val="20"/>
                <w:szCs w:val="20"/>
              </w:rPr>
            </w:pPr>
            <w:r w:rsidRPr="00623846">
              <w:rPr>
                <w:sz w:val="20"/>
                <w:szCs w:val="20"/>
              </w:rPr>
              <w:t>Revision marks</w:t>
            </w:r>
          </w:p>
        </w:tc>
      </w:tr>
      <w:tr w:rsidR="003B5490" w:rsidRPr="00623846" w14:paraId="76AD9BE3" w14:textId="77777777" w:rsidTr="00765ED3">
        <w:trPr>
          <w:trHeight w:val="586"/>
        </w:trPr>
        <w:tc>
          <w:tcPr>
            <w:tcW w:w="927" w:type="dxa"/>
            <w:tcBorders>
              <w:bottom w:val="dotted" w:sz="4" w:space="0" w:color="auto"/>
              <w:right w:val="dotted" w:sz="4" w:space="0" w:color="auto"/>
            </w:tcBorders>
            <w:shd w:val="clear" w:color="auto" w:fill="auto"/>
            <w:vAlign w:val="center"/>
          </w:tcPr>
          <w:p w14:paraId="5816D9D8" w14:textId="77777777" w:rsidR="003B5490" w:rsidRPr="00623846" w:rsidRDefault="003B5490" w:rsidP="00364E58">
            <w:pPr>
              <w:pStyle w:val="ItalicizedTableText"/>
              <w:spacing w:before="120" w:line="360" w:lineRule="auto"/>
              <w:jc w:val="center"/>
              <w:rPr>
                <w:rFonts w:cs="Tahoma"/>
                <w:i w:val="0"/>
                <w:iCs w:val="0"/>
              </w:rPr>
            </w:pPr>
            <w:r w:rsidRPr="00623846">
              <w:rPr>
                <w:rFonts w:cs="Tahoma"/>
                <w:i w:val="0"/>
                <w:iCs w:val="0"/>
              </w:rPr>
              <w:t>1.0</w:t>
            </w:r>
          </w:p>
        </w:tc>
        <w:tc>
          <w:tcPr>
            <w:tcW w:w="1992" w:type="dxa"/>
            <w:tcBorders>
              <w:left w:val="dotted" w:sz="4" w:space="0" w:color="auto"/>
              <w:bottom w:val="dotted" w:sz="4" w:space="0" w:color="auto"/>
              <w:right w:val="dotted" w:sz="4" w:space="0" w:color="auto"/>
            </w:tcBorders>
            <w:shd w:val="clear" w:color="auto" w:fill="auto"/>
            <w:vAlign w:val="center"/>
          </w:tcPr>
          <w:p w14:paraId="7FB0267B" w14:textId="09736D91" w:rsidR="003B5490" w:rsidRPr="00623846" w:rsidRDefault="00C33B62" w:rsidP="00364E58">
            <w:pPr>
              <w:pStyle w:val="ItalicizedTableText"/>
              <w:spacing w:before="120" w:line="360" w:lineRule="auto"/>
              <w:jc w:val="center"/>
              <w:rPr>
                <w:rFonts w:cs="Tahoma"/>
                <w:i w:val="0"/>
                <w:iCs w:val="0"/>
                <w:color w:val="000000" w:themeColor="text1"/>
              </w:rPr>
            </w:pPr>
            <w:r>
              <w:rPr>
                <w:rFonts w:cs="Tahoma"/>
                <w:i w:val="0"/>
                <w:iCs w:val="0"/>
                <w:color w:val="000000" w:themeColor="text1"/>
              </w:rPr>
              <w:t>6</w:t>
            </w:r>
            <w:r w:rsidR="003B5490" w:rsidRPr="00623846">
              <w:rPr>
                <w:rFonts w:cs="Tahoma"/>
                <w:i w:val="0"/>
                <w:iCs w:val="0"/>
                <w:color w:val="000000" w:themeColor="text1"/>
              </w:rPr>
              <w:t xml:space="preserve"> </w:t>
            </w:r>
            <w:r w:rsidR="00467D82">
              <w:rPr>
                <w:rFonts w:cs="Tahoma"/>
                <w:i w:val="0"/>
                <w:iCs w:val="0"/>
                <w:color w:val="000000" w:themeColor="text1"/>
              </w:rPr>
              <w:t xml:space="preserve">March </w:t>
            </w:r>
            <w:r w:rsidR="003B5490" w:rsidRPr="00623846">
              <w:rPr>
                <w:rFonts w:cs="Tahoma"/>
                <w:i w:val="0"/>
                <w:iCs w:val="0"/>
                <w:color w:val="000000" w:themeColor="text1"/>
              </w:rPr>
              <w:t>2019</w:t>
            </w:r>
          </w:p>
        </w:tc>
        <w:tc>
          <w:tcPr>
            <w:tcW w:w="1834" w:type="dxa"/>
            <w:tcBorders>
              <w:left w:val="dotted" w:sz="4" w:space="0" w:color="auto"/>
              <w:bottom w:val="dotted" w:sz="4" w:space="0" w:color="auto"/>
              <w:right w:val="dotted" w:sz="4" w:space="0" w:color="auto"/>
            </w:tcBorders>
            <w:shd w:val="clear" w:color="auto" w:fill="auto"/>
            <w:vAlign w:val="center"/>
          </w:tcPr>
          <w:p w14:paraId="23C1444E" w14:textId="32ED7046" w:rsidR="003B5490" w:rsidRPr="00623846" w:rsidRDefault="003B5490" w:rsidP="00364E58">
            <w:pPr>
              <w:pStyle w:val="TableText"/>
              <w:spacing w:before="120" w:line="360" w:lineRule="auto"/>
              <w:jc w:val="center"/>
              <w:rPr>
                <w:rFonts w:cs="Tahoma"/>
                <w:color w:val="000000" w:themeColor="text1"/>
              </w:rPr>
            </w:pPr>
            <w:r w:rsidRPr="00623846">
              <w:rPr>
                <w:rFonts w:cs="Tahoma"/>
                <w:color w:val="000000" w:themeColor="text1"/>
              </w:rPr>
              <w:t xml:space="preserve">1 </w:t>
            </w:r>
            <w:r>
              <w:rPr>
                <w:rFonts w:cs="Tahoma"/>
                <w:color w:val="000000" w:themeColor="text1"/>
              </w:rPr>
              <w:t>April</w:t>
            </w:r>
            <w:r w:rsidRPr="00623846">
              <w:rPr>
                <w:rFonts w:cs="Tahoma"/>
                <w:color w:val="000000" w:themeColor="text1"/>
              </w:rPr>
              <w:t xml:space="preserve"> 2019</w:t>
            </w:r>
          </w:p>
        </w:tc>
        <w:tc>
          <w:tcPr>
            <w:tcW w:w="8477" w:type="dxa"/>
            <w:tcBorders>
              <w:left w:val="dotted" w:sz="4" w:space="0" w:color="auto"/>
              <w:bottom w:val="dotted" w:sz="4" w:space="0" w:color="auto"/>
              <w:right w:val="dotted" w:sz="4" w:space="0" w:color="auto"/>
            </w:tcBorders>
            <w:shd w:val="clear" w:color="auto" w:fill="auto"/>
            <w:vAlign w:val="center"/>
          </w:tcPr>
          <w:p w14:paraId="4866357C" w14:textId="77777777" w:rsidR="003B5490" w:rsidRPr="00623846" w:rsidRDefault="003B5490" w:rsidP="00364E58">
            <w:pPr>
              <w:pStyle w:val="TableText"/>
              <w:spacing w:before="120" w:line="360" w:lineRule="auto"/>
              <w:rPr>
                <w:rFonts w:cs="Tahoma"/>
              </w:rPr>
            </w:pPr>
            <w:r w:rsidRPr="00623846">
              <w:rPr>
                <w:rFonts w:cs="Tahoma"/>
              </w:rPr>
              <w:t>First version</w:t>
            </w:r>
          </w:p>
        </w:tc>
        <w:tc>
          <w:tcPr>
            <w:tcW w:w="1026" w:type="dxa"/>
            <w:tcBorders>
              <w:left w:val="dotted" w:sz="4" w:space="0" w:color="auto"/>
              <w:bottom w:val="dotted" w:sz="4" w:space="0" w:color="auto"/>
            </w:tcBorders>
            <w:shd w:val="clear" w:color="auto" w:fill="auto"/>
            <w:vAlign w:val="center"/>
          </w:tcPr>
          <w:p w14:paraId="141EA506" w14:textId="77777777" w:rsidR="003B5490" w:rsidRPr="00623846" w:rsidRDefault="003B5490" w:rsidP="00364E58">
            <w:pPr>
              <w:pStyle w:val="TableText"/>
              <w:spacing w:before="120" w:line="360" w:lineRule="auto"/>
              <w:jc w:val="center"/>
              <w:rPr>
                <w:rFonts w:cs="Tahoma"/>
              </w:rPr>
            </w:pPr>
            <w:r w:rsidRPr="00623846">
              <w:rPr>
                <w:rFonts w:cs="Tahoma"/>
              </w:rPr>
              <w:t>No</w:t>
            </w:r>
          </w:p>
        </w:tc>
      </w:tr>
      <w:tr w:rsidR="0095113E" w:rsidRPr="00623846" w14:paraId="585964CB" w14:textId="77777777" w:rsidTr="0095113E">
        <w:trPr>
          <w:trHeight w:val="586"/>
        </w:trPr>
        <w:tc>
          <w:tcPr>
            <w:tcW w:w="927" w:type="dxa"/>
            <w:tcBorders>
              <w:top w:val="dotted" w:sz="4" w:space="0" w:color="auto"/>
              <w:bottom w:val="dotted" w:sz="4" w:space="0" w:color="auto"/>
              <w:right w:val="dotted" w:sz="4" w:space="0" w:color="auto"/>
            </w:tcBorders>
            <w:shd w:val="clear" w:color="auto" w:fill="auto"/>
          </w:tcPr>
          <w:p w14:paraId="3002DCF6" w14:textId="09211E38" w:rsidR="0095113E" w:rsidRPr="00623846" w:rsidRDefault="0095113E" w:rsidP="00364E58">
            <w:pPr>
              <w:pStyle w:val="ItalicizedTableText"/>
              <w:spacing w:before="120" w:line="360" w:lineRule="auto"/>
              <w:jc w:val="center"/>
              <w:rPr>
                <w:rFonts w:cs="Tahoma"/>
                <w:i w:val="0"/>
                <w:iCs w:val="0"/>
              </w:rPr>
            </w:pPr>
            <w:r>
              <w:rPr>
                <w:rFonts w:cs="Tahoma"/>
                <w:i w:val="0"/>
                <w:iCs w:val="0"/>
                <w:color w:val="000000" w:themeColor="text1"/>
              </w:rPr>
              <w:t>1.1</w:t>
            </w:r>
          </w:p>
        </w:tc>
        <w:tc>
          <w:tcPr>
            <w:tcW w:w="1992" w:type="dxa"/>
            <w:tcBorders>
              <w:top w:val="dotted" w:sz="4" w:space="0" w:color="auto"/>
              <w:left w:val="dotted" w:sz="4" w:space="0" w:color="auto"/>
              <w:bottom w:val="dotted" w:sz="4" w:space="0" w:color="auto"/>
              <w:right w:val="dotted" w:sz="4" w:space="0" w:color="auto"/>
            </w:tcBorders>
            <w:shd w:val="clear" w:color="auto" w:fill="auto"/>
          </w:tcPr>
          <w:p w14:paraId="78E3865B" w14:textId="14F0013F" w:rsidR="0095113E" w:rsidRDefault="0095113E" w:rsidP="00364E58">
            <w:pPr>
              <w:pStyle w:val="ItalicizedTableText"/>
              <w:spacing w:before="120" w:line="360" w:lineRule="auto"/>
              <w:jc w:val="center"/>
              <w:rPr>
                <w:rFonts w:cs="Tahoma"/>
                <w:i w:val="0"/>
                <w:iCs w:val="0"/>
                <w:color w:val="000000" w:themeColor="text1"/>
              </w:rPr>
            </w:pPr>
            <w:r>
              <w:rPr>
                <w:rFonts w:cs="Tahoma"/>
                <w:i w:val="0"/>
                <w:iCs w:val="0"/>
              </w:rPr>
              <w:t>22</w:t>
            </w:r>
            <w:r w:rsidRPr="00EF6525">
              <w:rPr>
                <w:rFonts w:cs="Tahoma"/>
                <w:i w:val="0"/>
                <w:iCs w:val="0"/>
              </w:rPr>
              <w:t xml:space="preserve"> March</w:t>
            </w:r>
            <w:r>
              <w:rPr>
                <w:rFonts w:cs="Tahoma"/>
                <w:i w:val="0"/>
                <w:iCs w:val="0"/>
              </w:rPr>
              <w:t xml:space="preserve"> 2019</w:t>
            </w:r>
          </w:p>
        </w:tc>
        <w:tc>
          <w:tcPr>
            <w:tcW w:w="1834" w:type="dxa"/>
            <w:tcBorders>
              <w:top w:val="dotted" w:sz="4" w:space="0" w:color="auto"/>
              <w:left w:val="dotted" w:sz="4" w:space="0" w:color="auto"/>
              <w:bottom w:val="dotted" w:sz="4" w:space="0" w:color="auto"/>
              <w:right w:val="dotted" w:sz="4" w:space="0" w:color="auto"/>
            </w:tcBorders>
            <w:shd w:val="clear" w:color="auto" w:fill="auto"/>
          </w:tcPr>
          <w:p w14:paraId="4BA64BB7" w14:textId="1D3B2C7C" w:rsidR="0095113E" w:rsidRPr="00623846" w:rsidRDefault="0095113E" w:rsidP="00364E58">
            <w:pPr>
              <w:pStyle w:val="TableText"/>
              <w:spacing w:before="120" w:line="360" w:lineRule="auto"/>
              <w:jc w:val="center"/>
              <w:rPr>
                <w:rFonts w:cs="Tahoma"/>
                <w:color w:val="000000" w:themeColor="text1"/>
              </w:rPr>
            </w:pPr>
            <w:r w:rsidRPr="00E62928">
              <w:rPr>
                <w:rFonts w:cs="Tahoma"/>
                <w:lang w:bidi="th-TH"/>
              </w:rPr>
              <w:t>1 April 2019</w:t>
            </w:r>
          </w:p>
        </w:tc>
        <w:tc>
          <w:tcPr>
            <w:tcW w:w="8477" w:type="dxa"/>
            <w:tcBorders>
              <w:top w:val="dotted" w:sz="4" w:space="0" w:color="auto"/>
              <w:left w:val="dotted" w:sz="4" w:space="0" w:color="auto"/>
              <w:bottom w:val="dotted" w:sz="4" w:space="0" w:color="auto"/>
              <w:right w:val="dotted" w:sz="4" w:space="0" w:color="auto"/>
            </w:tcBorders>
            <w:shd w:val="clear" w:color="auto" w:fill="auto"/>
          </w:tcPr>
          <w:p w14:paraId="688C6F19" w14:textId="081DD064" w:rsidR="0095113E" w:rsidRPr="00AB254B" w:rsidRDefault="0095113E" w:rsidP="00364E58">
            <w:pPr>
              <w:pStyle w:val="Header"/>
              <w:tabs>
                <w:tab w:val="clear" w:pos="4153"/>
                <w:tab w:val="clear" w:pos="8306"/>
                <w:tab w:val="left" w:pos="1260"/>
                <w:tab w:val="left" w:pos="1530"/>
                <w:tab w:val="left" w:pos="1890"/>
              </w:tabs>
              <w:spacing w:before="120" w:line="360" w:lineRule="auto"/>
            </w:pPr>
            <w:r w:rsidRPr="00AB254B">
              <w:t xml:space="preserve">Reference to file “Summary of Change on Risk Management Data Set </w:t>
            </w:r>
            <w:r w:rsidR="00C54616" w:rsidRPr="00AB254B">
              <w:t>Manual</w:t>
            </w:r>
            <w:r w:rsidRPr="00AB254B">
              <w:t xml:space="preserve"> version 1.1 from version 1.0”</w:t>
            </w:r>
          </w:p>
          <w:p w14:paraId="45B392A8" w14:textId="6E8F0818" w:rsidR="0095113E" w:rsidRPr="00AB254B" w:rsidRDefault="0095113E" w:rsidP="009446AD">
            <w:pPr>
              <w:pStyle w:val="TableText"/>
              <w:spacing w:line="360" w:lineRule="auto"/>
              <w:rPr>
                <w:rFonts w:cs="Tahoma"/>
              </w:rPr>
            </w:pPr>
            <w:r w:rsidRPr="00AB254B">
              <w:t>Remark: All changes from version 1.0 to version 1.1 are in blue font.</w:t>
            </w:r>
          </w:p>
        </w:tc>
        <w:tc>
          <w:tcPr>
            <w:tcW w:w="1026" w:type="dxa"/>
            <w:tcBorders>
              <w:top w:val="dotted" w:sz="4" w:space="0" w:color="auto"/>
              <w:left w:val="dotted" w:sz="4" w:space="0" w:color="auto"/>
              <w:bottom w:val="dotted" w:sz="4" w:space="0" w:color="auto"/>
            </w:tcBorders>
            <w:shd w:val="clear" w:color="auto" w:fill="auto"/>
          </w:tcPr>
          <w:p w14:paraId="150E1572" w14:textId="442B046F" w:rsidR="0095113E" w:rsidRPr="00623846" w:rsidRDefault="0095113E" w:rsidP="00364E58">
            <w:pPr>
              <w:pStyle w:val="TableText"/>
              <w:spacing w:before="120" w:line="360" w:lineRule="auto"/>
              <w:jc w:val="center"/>
              <w:rPr>
                <w:rFonts w:cs="Tahoma"/>
              </w:rPr>
            </w:pPr>
            <w:r>
              <w:rPr>
                <w:rFonts w:cs="Tahoma"/>
                <w:color w:val="000000" w:themeColor="text1"/>
              </w:rPr>
              <w:t>Yes</w:t>
            </w:r>
          </w:p>
        </w:tc>
      </w:tr>
      <w:tr w:rsidR="0095113E" w:rsidRPr="00623846" w14:paraId="2E6493C7" w14:textId="77777777" w:rsidTr="00855103">
        <w:trPr>
          <w:trHeight w:val="586"/>
        </w:trPr>
        <w:tc>
          <w:tcPr>
            <w:tcW w:w="927" w:type="dxa"/>
            <w:tcBorders>
              <w:top w:val="dotted" w:sz="4" w:space="0" w:color="auto"/>
              <w:bottom w:val="dotted" w:sz="4" w:space="0" w:color="auto"/>
              <w:right w:val="dotted" w:sz="4" w:space="0" w:color="auto"/>
            </w:tcBorders>
            <w:shd w:val="clear" w:color="auto" w:fill="auto"/>
          </w:tcPr>
          <w:p w14:paraId="0D84AF3E" w14:textId="4155DFC1" w:rsidR="0095113E" w:rsidRDefault="0095113E" w:rsidP="00364E58">
            <w:pPr>
              <w:pStyle w:val="ItalicizedTableText"/>
              <w:spacing w:before="120" w:line="360" w:lineRule="auto"/>
              <w:jc w:val="center"/>
              <w:rPr>
                <w:rFonts w:cs="Tahoma"/>
                <w:i w:val="0"/>
                <w:iCs w:val="0"/>
              </w:rPr>
            </w:pPr>
            <w:r>
              <w:rPr>
                <w:rFonts w:cs="Tahoma"/>
                <w:i w:val="0"/>
                <w:iCs w:val="0"/>
                <w:color w:val="000000" w:themeColor="text1"/>
              </w:rPr>
              <w:t>1.2</w:t>
            </w:r>
          </w:p>
        </w:tc>
        <w:tc>
          <w:tcPr>
            <w:tcW w:w="1992" w:type="dxa"/>
            <w:tcBorders>
              <w:top w:val="dotted" w:sz="4" w:space="0" w:color="auto"/>
              <w:left w:val="dotted" w:sz="4" w:space="0" w:color="auto"/>
              <w:bottom w:val="dotted" w:sz="4" w:space="0" w:color="auto"/>
              <w:right w:val="dotted" w:sz="4" w:space="0" w:color="auto"/>
            </w:tcBorders>
            <w:shd w:val="clear" w:color="auto" w:fill="auto"/>
          </w:tcPr>
          <w:p w14:paraId="36439AF7" w14:textId="78757071" w:rsidR="0095113E" w:rsidRDefault="009B6AF8" w:rsidP="00364E58">
            <w:pPr>
              <w:pStyle w:val="ItalicizedTableText"/>
              <w:spacing w:before="120" w:line="360" w:lineRule="auto"/>
              <w:jc w:val="center"/>
              <w:rPr>
                <w:rFonts w:cs="Tahoma"/>
                <w:i w:val="0"/>
                <w:iCs w:val="0"/>
                <w:color w:val="000000" w:themeColor="text1"/>
              </w:rPr>
            </w:pPr>
            <w:r>
              <w:rPr>
                <w:rFonts w:cs="Tahoma"/>
                <w:i w:val="0"/>
                <w:iCs w:val="0"/>
              </w:rPr>
              <w:t>13</w:t>
            </w:r>
            <w:r w:rsidR="0095113E" w:rsidRPr="00EF6525">
              <w:rPr>
                <w:rFonts w:cs="Tahoma"/>
                <w:i w:val="0"/>
                <w:iCs w:val="0"/>
              </w:rPr>
              <w:t xml:space="preserve"> </w:t>
            </w:r>
            <w:r w:rsidR="0095113E">
              <w:rPr>
                <w:rFonts w:cs="Tahoma"/>
                <w:i w:val="0"/>
                <w:iCs w:val="0"/>
              </w:rPr>
              <w:t>June 2019</w:t>
            </w:r>
          </w:p>
        </w:tc>
        <w:tc>
          <w:tcPr>
            <w:tcW w:w="1834" w:type="dxa"/>
            <w:tcBorders>
              <w:top w:val="dotted" w:sz="4" w:space="0" w:color="auto"/>
              <w:left w:val="dotted" w:sz="4" w:space="0" w:color="auto"/>
              <w:bottom w:val="dotted" w:sz="4" w:space="0" w:color="auto"/>
              <w:right w:val="dotted" w:sz="4" w:space="0" w:color="auto"/>
            </w:tcBorders>
            <w:shd w:val="clear" w:color="auto" w:fill="auto"/>
          </w:tcPr>
          <w:p w14:paraId="5A9CCD78" w14:textId="28B1D8C0" w:rsidR="0095113E" w:rsidRDefault="0095113E" w:rsidP="00364E58">
            <w:pPr>
              <w:pStyle w:val="TableText"/>
              <w:spacing w:before="120" w:line="360" w:lineRule="auto"/>
              <w:jc w:val="center"/>
              <w:rPr>
                <w:rFonts w:cs="Tahoma"/>
                <w:color w:val="000000" w:themeColor="text1"/>
              </w:rPr>
            </w:pPr>
            <w:r w:rsidRPr="00364E58">
              <w:rPr>
                <w:color w:val="000000" w:themeColor="text1"/>
              </w:rPr>
              <w:t xml:space="preserve">1 </w:t>
            </w:r>
            <w:r w:rsidR="00364E58" w:rsidRPr="00364E58">
              <w:rPr>
                <w:rFonts w:cs="Tahoma"/>
                <w:color w:val="000000" w:themeColor="text1"/>
              </w:rPr>
              <w:t xml:space="preserve">January </w:t>
            </w:r>
            <w:r w:rsidRPr="00364E58">
              <w:rPr>
                <w:color w:val="000000" w:themeColor="text1"/>
              </w:rPr>
              <w:t>2019</w:t>
            </w:r>
          </w:p>
        </w:tc>
        <w:tc>
          <w:tcPr>
            <w:tcW w:w="8477" w:type="dxa"/>
            <w:tcBorders>
              <w:top w:val="dotted" w:sz="4" w:space="0" w:color="auto"/>
              <w:left w:val="dotted" w:sz="4" w:space="0" w:color="auto"/>
              <w:bottom w:val="dotted" w:sz="4" w:space="0" w:color="auto"/>
              <w:right w:val="dotted" w:sz="4" w:space="0" w:color="auto"/>
            </w:tcBorders>
            <w:shd w:val="clear" w:color="auto" w:fill="auto"/>
          </w:tcPr>
          <w:p w14:paraId="0DA08B06" w14:textId="0178566F" w:rsidR="0095113E" w:rsidRPr="00AB254B" w:rsidRDefault="0095113E" w:rsidP="00364E58">
            <w:pPr>
              <w:pStyle w:val="Header"/>
              <w:tabs>
                <w:tab w:val="clear" w:pos="4153"/>
                <w:tab w:val="clear" w:pos="8306"/>
                <w:tab w:val="left" w:pos="1260"/>
                <w:tab w:val="left" w:pos="1530"/>
                <w:tab w:val="left" w:pos="1890"/>
              </w:tabs>
              <w:spacing w:before="120" w:line="360" w:lineRule="auto"/>
            </w:pPr>
            <w:r w:rsidRPr="00AB254B">
              <w:t xml:space="preserve">Reference to file “Summary of Change on Risk Management Data Set </w:t>
            </w:r>
            <w:r w:rsidR="00C54616" w:rsidRPr="00AB254B">
              <w:t>Manual</w:t>
            </w:r>
            <w:r w:rsidRPr="00AB254B">
              <w:t xml:space="preserve"> version 1.2 from version 1.1”</w:t>
            </w:r>
          </w:p>
          <w:p w14:paraId="4C836955" w14:textId="6302301B" w:rsidR="0095113E" w:rsidRPr="00AB254B" w:rsidRDefault="0095113E" w:rsidP="009446AD">
            <w:pPr>
              <w:pStyle w:val="TableText"/>
              <w:spacing w:line="360" w:lineRule="auto"/>
              <w:rPr>
                <w:rFonts w:cs="Tahoma"/>
              </w:rPr>
            </w:pPr>
            <w:r w:rsidRPr="00AB254B">
              <w:t>Remark: All changes from version 1.1 to version 1.2 are in red font.</w:t>
            </w:r>
          </w:p>
        </w:tc>
        <w:tc>
          <w:tcPr>
            <w:tcW w:w="1026" w:type="dxa"/>
            <w:tcBorders>
              <w:top w:val="dotted" w:sz="4" w:space="0" w:color="auto"/>
              <w:left w:val="dotted" w:sz="4" w:space="0" w:color="auto"/>
              <w:bottom w:val="dotted" w:sz="4" w:space="0" w:color="auto"/>
            </w:tcBorders>
            <w:shd w:val="clear" w:color="auto" w:fill="auto"/>
          </w:tcPr>
          <w:p w14:paraId="686CBB91" w14:textId="65FC6E39" w:rsidR="0095113E" w:rsidRDefault="0095113E" w:rsidP="00364E58">
            <w:pPr>
              <w:pStyle w:val="TableText"/>
              <w:spacing w:before="120" w:line="360" w:lineRule="auto"/>
              <w:jc w:val="center"/>
              <w:rPr>
                <w:rFonts w:cs="Tahoma"/>
              </w:rPr>
            </w:pPr>
            <w:r>
              <w:rPr>
                <w:rFonts w:cs="Tahoma"/>
                <w:color w:val="000000" w:themeColor="text1"/>
              </w:rPr>
              <w:t>Yes</w:t>
            </w:r>
          </w:p>
        </w:tc>
      </w:tr>
      <w:tr w:rsidR="00855103" w:rsidRPr="00623846" w14:paraId="6F1F9B41" w14:textId="77777777" w:rsidTr="000508AF">
        <w:trPr>
          <w:trHeight w:val="586"/>
        </w:trPr>
        <w:tc>
          <w:tcPr>
            <w:tcW w:w="927" w:type="dxa"/>
            <w:tcBorders>
              <w:top w:val="dotted" w:sz="4" w:space="0" w:color="auto"/>
              <w:bottom w:val="dotted" w:sz="4" w:space="0" w:color="auto"/>
              <w:right w:val="dotted" w:sz="4" w:space="0" w:color="auto"/>
            </w:tcBorders>
            <w:shd w:val="clear" w:color="auto" w:fill="auto"/>
          </w:tcPr>
          <w:p w14:paraId="73A9EFC7" w14:textId="69B28DF2" w:rsidR="00855103" w:rsidRDefault="00855103" w:rsidP="00855103">
            <w:pPr>
              <w:pStyle w:val="ItalicizedTableText"/>
              <w:spacing w:before="120" w:line="360" w:lineRule="auto"/>
              <w:jc w:val="center"/>
              <w:rPr>
                <w:rFonts w:cs="Tahoma"/>
                <w:i w:val="0"/>
                <w:iCs w:val="0"/>
                <w:color w:val="000000" w:themeColor="text1"/>
              </w:rPr>
            </w:pPr>
            <w:r>
              <w:rPr>
                <w:rFonts w:cs="Tahoma"/>
                <w:i w:val="0"/>
                <w:iCs w:val="0"/>
                <w:color w:val="000000" w:themeColor="text1"/>
              </w:rPr>
              <w:t>1.3</w:t>
            </w:r>
          </w:p>
        </w:tc>
        <w:tc>
          <w:tcPr>
            <w:tcW w:w="1992" w:type="dxa"/>
            <w:tcBorders>
              <w:top w:val="dotted" w:sz="4" w:space="0" w:color="auto"/>
              <w:left w:val="dotted" w:sz="4" w:space="0" w:color="auto"/>
              <w:bottom w:val="dotted" w:sz="4" w:space="0" w:color="auto"/>
              <w:right w:val="dotted" w:sz="4" w:space="0" w:color="auto"/>
            </w:tcBorders>
            <w:shd w:val="clear" w:color="auto" w:fill="auto"/>
          </w:tcPr>
          <w:p w14:paraId="59609D1A" w14:textId="618B2B7E" w:rsidR="00855103" w:rsidRDefault="0021444B" w:rsidP="00C640D9">
            <w:pPr>
              <w:pStyle w:val="ItalicizedTableText"/>
              <w:spacing w:before="120" w:line="360" w:lineRule="auto"/>
              <w:jc w:val="center"/>
              <w:rPr>
                <w:rFonts w:cs="Tahoma"/>
                <w:i w:val="0"/>
                <w:iCs w:val="0"/>
              </w:rPr>
            </w:pPr>
            <w:r>
              <w:rPr>
                <w:rFonts w:cs="Tahoma"/>
                <w:i w:val="0"/>
                <w:iCs w:val="0"/>
              </w:rPr>
              <w:t>2</w:t>
            </w:r>
            <w:r w:rsidR="00C640D9">
              <w:rPr>
                <w:rFonts w:cs="Tahoma"/>
                <w:i w:val="0"/>
                <w:iCs w:val="0"/>
              </w:rPr>
              <w:t>1</w:t>
            </w:r>
            <w:r w:rsidR="00855103" w:rsidRPr="00EF6525">
              <w:rPr>
                <w:rFonts w:cs="Tahoma"/>
                <w:i w:val="0"/>
                <w:iCs w:val="0"/>
              </w:rPr>
              <w:t xml:space="preserve"> </w:t>
            </w:r>
            <w:r w:rsidR="00855103">
              <w:rPr>
                <w:rFonts w:cs="Tahoma"/>
                <w:i w:val="0"/>
                <w:iCs w:val="0"/>
              </w:rPr>
              <w:t>August 2019</w:t>
            </w:r>
          </w:p>
        </w:tc>
        <w:tc>
          <w:tcPr>
            <w:tcW w:w="1834" w:type="dxa"/>
            <w:tcBorders>
              <w:top w:val="dotted" w:sz="4" w:space="0" w:color="auto"/>
              <w:left w:val="dotted" w:sz="4" w:space="0" w:color="auto"/>
              <w:bottom w:val="dotted" w:sz="4" w:space="0" w:color="auto"/>
              <w:right w:val="dotted" w:sz="4" w:space="0" w:color="auto"/>
            </w:tcBorders>
            <w:shd w:val="clear" w:color="auto" w:fill="auto"/>
          </w:tcPr>
          <w:p w14:paraId="6A77D95E" w14:textId="521BE8C2" w:rsidR="00855103" w:rsidRPr="00364E58" w:rsidRDefault="00855103" w:rsidP="00855103">
            <w:pPr>
              <w:pStyle w:val="TableText"/>
              <w:spacing w:before="120" w:line="360" w:lineRule="auto"/>
              <w:jc w:val="center"/>
              <w:rPr>
                <w:color w:val="000000" w:themeColor="text1"/>
              </w:rPr>
            </w:pPr>
            <w:r w:rsidRPr="00364E58">
              <w:rPr>
                <w:color w:val="000000" w:themeColor="text1"/>
              </w:rPr>
              <w:t xml:space="preserve">1 </w:t>
            </w:r>
            <w:r>
              <w:rPr>
                <w:rFonts w:cs="Tahoma"/>
                <w:color w:val="000000" w:themeColor="text1"/>
              </w:rPr>
              <w:t>September</w:t>
            </w:r>
            <w:r w:rsidRPr="00364E58">
              <w:rPr>
                <w:rFonts w:cs="Tahoma"/>
                <w:color w:val="000000" w:themeColor="text1"/>
              </w:rPr>
              <w:t xml:space="preserve"> </w:t>
            </w:r>
            <w:r w:rsidRPr="00364E58">
              <w:rPr>
                <w:color w:val="000000" w:themeColor="text1"/>
              </w:rPr>
              <w:t>2019</w:t>
            </w:r>
          </w:p>
        </w:tc>
        <w:tc>
          <w:tcPr>
            <w:tcW w:w="8477" w:type="dxa"/>
            <w:tcBorders>
              <w:top w:val="dotted" w:sz="4" w:space="0" w:color="auto"/>
              <w:left w:val="dotted" w:sz="4" w:space="0" w:color="auto"/>
              <w:bottom w:val="dotted" w:sz="4" w:space="0" w:color="auto"/>
              <w:right w:val="dotted" w:sz="4" w:space="0" w:color="auto"/>
            </w:tcBorders>
            <w:shd w:val="clear" w:color="auto" w:fill="auto"/>
          </w:tcPr>
          <w:p w14:paraId="2DD292C3" w14:textId="39B9EFE6" w:rsidR="00855103" w:rsidRPr="00AB254B" w:rsidRDefault="00855103" w:rsidP="00855103">
            <w:pPr>
              <w:pStyle w:val="Header"/>
              <w:tabs>
                <w:tab w:val="clear" w:pos="4153"/>
                <w:tab w:val="clear" w:pos="8306"/>
                <w:tab w:val="left" w:pos="1260"/>
                <w:tab w:val="left" w:pos="1530"/>
                <w:tab w:val="left" w:pos="1890"/>
              </w:tabs>
              <w:spacing w:before="120" w:line="360" w:lineRule="auto"/>
            </w:pPr>
            <w:r w:rsidRPr="00AB254B">
              <w:t xml:space="preserve">Reference to file “Summary of Change on Risk Management Data Set </w:t>
            </w:r>
            <w:r w:rsidR="00C54616" w:rsidRPr="00AB254B">
              <w:t>Manual</w:t>
            </w:r>
            <w:r w:rsidRPr="00AB254B">
              <w:t xml:space="preserve"> version 1.3 from version 1.2”</w:t>
            </w:r>
          </w:p>
          <w:p w14:paraId="12DACCB5" w14:textId="332B37AE" w:rsidR="00855103" w:rsidRPr="00AB254B" w:rsidRDefault="00855103" w:rsidP="009446AD">
            <w:pPr>
              <w:pStyle w:val="Header"/>
              <w:tabs>
                <w:tab w:val="clear" w:pos="4153"/>
                <w:tab w:val="clear" w:pos="8306"/>
                <w:tab w:val="left" w:pos="1260"/>
                <w:tab w:val="left" w:pos="1530"/>
                <w:tab w:val="left" w:pos="1890"/>
              </w:tabs>
              <w:spacing w:line="360" w:lineRule="auto"/>
              <w:rPr>
                <w:cs/>
              </w:rPr>
            </w:pPr>
            <w:r w:rsidRPr="00AB254B">
              <w:t>Remark: All changes from version 1.2 to version 1.3 are in green font.</w:t>
            </w:r>
          </w:p>
        </w:tc>
        <w:tc>
          <w:tcPr>
            <w:tcW w:w="1026" w:type="dxa"/>
            <w:tcBorders>
              <w:top w:val="dotted" w:sz="4" w:space="0" w:color="auto"/>
              <w:left w:val="dotted" w:sz="4" w:space="0" w:color="auto"/>
              <w:bottom w:val="dotted" w:sz="4" w:space="0" w:color="auto"/>
            </w:tcBorders>
            <w:shd w:val="clear" w:color="auto" w:fill="auto"/>
          </w:tcPr>
          <w:p w14:paraId="6EEC0242" w14:textId="16009379" w:rsidR="00855103" w:rsidRDefault="00855103" w:rsidP="00855103">
            <w:pPr>
              <w:pStyle w:val="TableText"/>
              <w:spacing w:before="120" w:line="360" w:lineRule="auto"/>
              <w:jc w:val="center"/>
              <w:rPr>
                <w:rFonts w:cs="Tahoma"/>
                <w:color w:val="000000" w:themeColor="text1"/>
              </w:rPr>
            </w:pPr>
            <w:r>
              <w:rPr>
                <w:rFonts w:cs="Tahoma"/>
                <w:color w:val="000000" w:themeColor="text1"/>
              </w:rPr>
              <w:t>Yes</w:t>
            </w:r>
          </w:p>
        </w:tc>
      </w:tr>
      <w:tr w:rsidR="000508AF" w:rsidRPr="00623846" w14:paraId="0A1D51CE" w14:textId="77777777" w:rsidTr="001F1738">
        <w:trPr>
          <w:trHeight w:val="586"/>
        </w:trPr>
        <w:tc>
          <w:tcPr>
            <w:tcW w:w="927" w:type="dxa"/>
            <w:tcBorders>
              <w:top w:val="dotted" w:sz="4" w:space="0" w:color="auto"/>
              <w:bottom w:val="dotted" w:sz="4" w:space="0" w:color="auto"/>
              <w:right w:val="dotted" w:sz="4" w:space="0" w:color="auto"/>
            </w:tcBorders>
            <w:shd w:val="clear" w:color="auto" w:fill="auto"/>
          </w:tcPr>
          <w:p w14:paraId="6A65D3AC" w14:textId="21D806BB" w:rsidR="000508AF" w:rsidRDefault="000508AF" w:rsidP="00855103">
            <w:pPr>
              <w:pStyle w:val="ItalicizedTableText"/>
              <w:spacing w:before="120" w:line="360" w:lineRule="auto"/>
              <w:jc w:val="center"/>
              <w:rPr>
                <w:rFonts w:cs="Tahoma"/>
                <w:i w:val="0"/>
                <w:iCs w:val="0"/>
                <w:color w:val="000000" w:themeColor="text1"/>
                <w:lang w:bidi="th-TH"/>
              </w:rPr>
            </w:pPr>
            <w:r>
              <w:rPr>
                <w:rFonts w:cs="Tahoma" w:hint="cs"/>
                <w:i w:val="0"/>
                <w:iCs w:val="0"/>
                <w:color w:val="000000" w:themeColor="text1"/>
                <w:cs/>
                <w:lang w:bidi="th-TH"/>
              </w:rPr>
              <w:t>1.4</w:t>
            </w:r>
          </w:p>
        </w:tc>
        <w:tc>
          <w:tcPr>
            <w:tcW w:w="1992" w:type="dxa"/>
            <w:tcBorders>
              <w:top w:val="dotted" w:sz="4" w:space="0" w:color="auto"/>
              <w:left w:val="dotted" w:sz="4" w:space="0" w:color="auto"/>
              <w:bottom w:val="dotted" w:sz="4" w:space="0" w:color="auto"/>
              <w:right w:val="dotted" w:sz="4" w:space="0" w:color="auto"/>
            </w:tcBorders>
            <w:shd w:val="clear" w:color="auto" w:fill="auto"/>
          </w:tcPr>
          <w:p w14:paraId="5F76673E" w14:textId="44FB19D6" w:rsidR="000508AF" w:rsidRDefault="009446AD" w:rsidP="005077E9">
            <w:pPr>
              <w:pStyle w:val="ItalicizedTableText"/>
              <w:spacing w:before="120" w:line="360" w:lineRule="auto"/>
              <w:jc w:val="center"/>
              <w:rPr>
                <w:rFonts w:cs="Tahoma"/>
                <w:i w:val="0"/>
                <w:iCs w:val="0"/>
              </w:rPr>
            </w:pPr>
            <w:r>
              <w:rPr>
                <w:rFonts w:cs="Tahoma"/>
                <w:i w:val="0"/>
                <w:iCs w:val="0"/>
              </w:rPr>
              <w:t>12</w:t>
            </w:r>
            <w:r w:rsidR="000508AF">
              <w:rPr>
                <w:rFonts w:cs="Tahoma"/>
                <w:i w:val="0"/>
                <w:iCs w:val="0"/>
              </w:rPr>
              <w:t xml:space="preserve"> </w:t>
            </w:r>
            <w:r w:rsidR="005077E9">
              <w:rPr>
                <w:rFonts w:cs="Tahoma"/>
                <w:i w:val="0"/>
                <w:iCs w:val="0"/>
              </w:rPr>
              <w:t>September</w:t>
            </w:r>
            <w:r w:rsidR="000508AF">
              <w:rPr>
                <w:rFonts w:cs="Tahoma"/>
                <w:i w:val="0"/>
                <w:iCs w:val="0"/>
              </w:rPr>
              <w:t xml:space="preserve"> 2019</w:t>
            </w:r>
          </w:p>
        </w:tc>
        <w:tc>
          <w:tcPr>
            <w:tcW w:w="1834" w:type="dxa"/>
            <w:tcBorders>
              <w:top w:val="dotted" w:sz="4" w:space="0" w:color="auto"/>
              <w:left w:val="dotted" w:sz="4" w:space="0" w:color="auto"/>
              <w:bottom w:val="dotted" w:sz="4" w:space="0" w:color="auto"/>
              <w:right w:val="dotted" w:sz="4" w:space="0" w:color="auto"/>
            </w:tcBorders>
            <w:shd w:val="clear" w:color="auto" w:fill="auto"/>
          </w:tcPr>
          <w:p w14:paraId="5C6395BB" w14:textId="3E4C2C87" w:rsidR="000508AF" w:rsidRPr="00364E58" w:rsidRDefault="000508AF" w:rsidP="00855103">
            <w:pPr>
              <w:pStyle w:val="TableText"/>
              <w:spacing w:before="120" w:line="360" w:lineRule="auto"/>
              <w:jc w:val="center"/>
              <w:rPr>
                <w:color w:val="000000" w:themeColor="text1"/>
              </w:rPr>
            </w:pPr>
            <w:r>
              <w:rPr>
                <w:color w:val="000000" w:themeColor="text1"/>
              </w:rPr>
              <w:t>1 January 2020</w:t>
            </w:r>
          </w:p>
        </w:tc>
        <w:tc>
          <w:tcPr>
            <w:tcW w:w="8477" w:type="dxa"/>
            <w:tcBorders>
              <w:top w:val="dotted" w:sz="4" w:space="0" w:color="auto"/>
              <w:left w:val="dotted" w:sz="4" w:space="0" w:color="auto"/>
              <w:bottom w:val="dotted" w:sz="4" w:space="0" w:color="auto"/>
              <w:right w:val="dotted" w:sz="4" w:space="0" w:color="auto"/>
            </w:tcBorders>
            <w:shd w:val="clear" w:color="auto" w:fill="auto"/>
          </w:tcPr>
          <w:p w14:paraId="4CAA88C3" w14:textId="77777777" w:rsidR="001F1738" w:rsidRPr="00AB254B" w:rsidRDefault="000508AF" w:rsidP="001F1738">
            <w:pPr>
              <w:pStyle w:val="Header"/>
              <w:tabs>
                <w:tab w:val="clear" w:pos="4153"/>
                <w:tab w:val="clear" w:pos="8306"/>
                <w:tab w:val="left" w:pos="1260"/>
                <w:tab w:val="left" w:pos="1530"/>
                <w:tab w:val="left" w:pos="1890"/>
              </w:tabs>
              <w:spacing w:before="120" w:line="360" w:lineRule="auto"/>
            </w:pPr>
            <w:r w:rsidRPr="00AB254B">
              <w:t xml:space="preserve">Reference to file “Summary of Change on Risk Management Data Set </w:t>
            </w:r>
            <w:r w:rsidR="00C54616" w:rsidRPr="00AB254B">
              <w:t>Manual</w:t>
            </w:r>
            <w:r w:rsidRPr="00AB254B">
              <w:t xml:space="preserve"> version 1.4 from version 1.3”</w:t>
            </w:r>
          </w:p>
          <w:p w14:paraId="4ED84AF4" w14:textId="77777777" w:rsidR="001F1738" w:rsidRPr="00AB254B" w:rsidRDefault="000508AF" w:rsidP="001F1738">
            <w:pPr>
              <w:pStyle w:val="Header"/>
              <w:tabs>
                <w:tab w:val="clear" w:pos="4153"/>
                <w:tab w:val="clear" w:pos="8306"/>
                <w:tab w:val="left" w:pos="1260"/>
                <w:tab w:val="left" w:pos="1530"/>
                <w:tab w:val="left" w:pos="1890"/>
              </w:tabs>
              <w:spacing w:line="360" w:lineRule="auto"/>
            </w:pPr>
            <w:r w:rsidRPr="00AB254B">
              <w:t>Rema</w:t>
            </w:r>
            <w:r w:rsidR="00D879C4" w:rsidRPr="00AB254B">
              <w:t>rk: All changes from version 1.3 to version 1.4</w:t>
            </w:r>
            <w:r w:rsidRPr="00AB254B">
              <w:t xml:space="preserve"> are in </w:t>
            </w:r>
            <w:r w:rsidR="00E77A58" w:rsidRPr="00AB254B">
              <w:t>purple</w:t>
            </w:r>
            <w:r w:rsidRPr="00AB254B">
              <w:t xml:space="preserve"> font.</w:t>
            </w:r>
          </w:p>
          <w:p w14:paraId="73740976" w14:textId="5AC055EB" w:rsidR="000508AF" w:rsidRPr="00AB254B" w:rsidRDefault="00BB355E" w:rsidP="001F1738">
            <w:pPr>
              <w:pStyle w:val="Header"/>
              <w:tabs>
                <w:tab w:val="clear" w:pos="4153"/>
                <w:tab w:val="clear" w:pos="8306"/>
                <w:tab w:val="left" w:pos="1260"/>
                <w:tab w:val="left" w:pos="1530"/>
                <w:tab w:val="left" w:pos="1890"/>
              </w:tabs>
              <w:spacing w:before="120" w:line="360" w:lineRule="auto"/>
              <w:rPr>
                <w:cs/>
              </w:rPr>
            </w:pPr>
            <w:r w:rsidRPr="00AB254B">
              <w:t xml:space="preserve">This document, “Risk Management Data Set Manual version 1.4”, is designed to be used with “Risk Management Data Set Document version 1.4” and “Risk Management Classification </w:t>
            </w:r>
            <w:r w:rsidRPr="00AB254B">
              <w:lastRenderedPageBreak/>
              <w:t>Document version 1.3”. In addition, other supporting documents is “DMS Classification version 19.1</w:t>
            </w:r>
            <w:r w:rsidR="00880270" w:rsidRPr="00AB254B">
              <w:t>”</w:t>
            </w:r>
            <w:r w:rsidRPr="00AB254B">
              <w:t>.</w:t>
            </w:r>
          </w:p>
        </w:tc>
        <w:tc>
          <w:tcPr>
            <w:tcW w:w="1026" w:type="dxa"/>
            <w:tcBorders>
              <w:top w:val="dotted" w:sz="4" w:space="0" w:color="auto"/>
              <w:left w:val="dotted" w:sz="4" w:space="0" w:color="auto"/>
              <w:bottom w:val="dotted" w:sz="4" w:space="0" w:color="auto"/>
            </w:tcBorders>
            <w:shd w:val="clear" w:color="auto" w:fill="auto"/>
          </w:tcPr>
          <w:p w14:paraId="459BEE9A" w14:textId="51D50379" w:rsidR="000508AF" w:rsidRDefault="001730AF" w:rsidP="00855103">
            <w:pPr>
              <w:pStyle w:val="TableText"/>
              <w:spacing w:before="120" w:line="360" w:lineRule="auto"/>
              <w:jc w:val="center"/>
              <w:rPr>
                <w:rFonts w:cs="Tahoma"/>
                <w:color w:val="000000" w:themeColor="text1"/>
              </w:rPr>
            </w:pPr>
            <w:r>
              <w:rPr>
                <w:rFonts w:cs="Tahoma"/>
                <w:color w:val="000000" w:themeColor="text1"/>
              </w:rPr>
              <w:lastRenderedPageBreak/>
              <w:t>Yes</w:t>
            </w:r>
          </w:p>
        </w:tc>
      </w:tr>
      <w:tr w:rsidR="001F1738" w:rsidRPr="00623846" w14:paraId="1F4A3EA5" w14:textId="77777777" w:rsidTr="00E576A9">
        <w:trPr>
          <w:trHeight w:val="586"/>
        </w:trPr>
        <w:tc>
          <w:tcPr>
            <w:tcW w:w="927" w:type="dxa"/>
            <w:tcBorders>
              <w:top w:val="dotted" w:sz="4" w:space="0" w:color="auto"/>
              <w:bottom w:val="dotted" w:sz="4" w:space="0" w:color="auto"/>
              <w:right w:val="dotted" w:sz="4" w:space="0" w:color="auto"/>
            </w:tcBorders>
            <w:shd w:val="clear" w:color="auto" w:fill="auto"/>
          </w:tcPr>
          <w:p w14:paraId="66535860" w14:textId="463CBD23" w:rsidR="001F1738" w:rsidRDefault="001F1738" w:rsidP="001F1738">
            <w:pPr>
              <w:pStyle w:val="ItalicizedTableText"/>
              <w:spacing w:before="120" w:line="360" w:lineRule="auto"/>
              <w:jc w:val="center"/>
              <w:rPr>
                <w:rFonts w:cs="Tahoma"/>
                <w:i w:val="0"/>
                <w:iCs w:val="0"/>
                <w:color w:val="000000" w:themeColor="text1"/>
                <w:cs/>
                <w:lang w:bidi="th-TH"/>
              </w:rPr>
            </w:pPr>
            <w:r>
              <w:rPr>
                <w:rFonts w:cs="Tahoma" w:hint="cs"/>
                <w:i w:val="0"/>
                <w:iCs w:val="0"/>
                <w:color w:val="000000" w:themeColor="text1"/>
                <w:cs/>
                <w:lang w:bidi="th-TH"/>
              </w:rPr>
              <w:lastRenderedPageBreak/>
              <w:t>1.5</w:t>
            </w:r>
          </w:p>
        </w:tc>
        <w:tc>
          <w:tcPr>
            <w:tcW w:w="1992" w:type="dxa"/>
            <w:tcBorders>
              <w:top w:val="dotted" w:sz="4" w:space="0" w:color="auto"/>
              <w:left w:val="dotted" w:sz="4" w:space="0" w:color="auto"/>
              <w:bottom w:val="dotted" w:sz="4" w:space="0" w:color="auto"/>
              <w:right w:val="dotted" w:sz="4" w:space="0" w:color="auto"/>
            </w:tcBorders>
            <w:shd w:val="clear" w:color="auto" w:fill="auto"/>
          </w:tcPr>
          <w:p w14:paraId="26723D8F" w14:textId="72FD1E2E" w:rsidR="001F1738" w:rsidRDefault="00893E20" w:rsidP="001F1738">
            <w:pPr>
              <w:pStyle w:val="ItalicizedTableText"/>
              <w:spacing w:before="120" w:line="360" w:lineRule="auto"/>
              <w:jc w:val="center"/>
              <w:rPr>
                <w:rFonts w:cs="Tahoma"/>
                <w:i w:val="0"/>
                <w:iCs w:val="0"/>
              </w:rPr>
            </w:pPr>
            <w:r>
              <w:rPr>
                <w:rFonts w:cs="Tahoma"/>
                <w:i w:val="0"/>
                <w:iCs w:val="0"/>
              </w:rPr>
              <w:t>27</w:t>
            </w:r>
            <w:r w:rsidR="001F1738">
              <w:rPr>
                <w:rFonts w:cs="Tahoma"/>
                <w:i w:val="0"/>
                <w:iCs w:val="0"/>
              </w:rPr>
              <w:t xml:space="preserve"> September 2019</w:t>
            </w:r>
          </w:p>
        </w:tc>
        <w:tc>
          <w:tcPr>
            <w:tcW w:w="1834" w:type="dxa"/>
            <w:tcBorders>
              <w:top w:val="dotted" w:sz="4" w:space="0" w:color="auto"/>
              <w:left w:val="dotted" w:sz="4" w:space="0" w:color="auto"/>
              <w:bottom w:val="dotted" w:sz="4" w:space="0" w:color="auto"/>
              <w:right w:val="dotted" w:sz="4" w:space="0" w:color="auto"/>
            </w:tcBorders>
            <w:shd w:val="clear" w:color="auto" w:fill="auto"/>
          </w:tcPr>
          <w:p w14:paraId="07B052E5" w14:textId="03935B53" w:rsidR="001F1738" w:rsidRDefault="001F1738" w:rsidP="001F1738">
            <w:pPr>
              <w:pStyle w:val="TableText"/>
              <w:spacing w:before="120" w:line="360" w:lineRule="auto"/>
              <w:jc w:val="center"/>
              <w:rPr>
                <w:color w:val="000000" w:themeColor="text1"/>
              </w:rPr>
            </w:pPr>
            <w:r w:rsidRPr="00364E58">
              <w:rPr>
                <w:color w:val="000000" w:themeColor="text1"/>
              </w:rPr>
              <w:t xml:space="preserve">1 </w:t>
            </w:r>
            <w:r>
              <w:rPr>
                <w:rFonts w:cs="Tahoma"/>
                <w:color w:val="000000" w:themeColor="text1"/>
              </w:rPr>
              <w:t>September</w:t>
            </w:r>
            <w:r w:rsidRPr="00364E58">
              <w:rPr>
                <w:rFonts w:cs="Tahoma"/>
                <w:color w:val="000000" w:themeColor="text1"/>
              </w:rPr>
              <w:t xml:space="preserve"> </w:t>
            </w:r>
            <w:r w:rsidRPr="00364E58">
              <w:rPr>
                <w:color w:val="000000" w:themeColor="text1"/>
              </w:rPr>
              <w:t>2019</w:t>
            </w:r>
          </w:p>
        </w:tc>
        <w:tc>
          <w:tcPr>
            <w:tcW w:w="8477" w:type="dxa"/>
            <w:tcBorders>
              <w:top w:val="dotted" w:sz="4" w:space="0" w:color="auto"/>
              <w:left w:val="dotted" w:sz="4" w:space="0" w:color="auto"/>
              <w:bottom w:val="dotted" w:sz="4" w:space="0" w:color="auto"/>
              <w:right w:val="dotted" w:sz="4" w:space="0" w:color="auto"/>
            </w:tcBorders>
            <w:shd w:val="clear" w:color="auto" w:fill="auto"/>
          </w:tcPr>
          <w:p w14:paraId="2E223C9C" w14:textId="06137EBB" w:rsidR="001F1738" w:rsidRPr="00AB254B" w:rsidRDefault="001F1738" w:rsidP="001F1738">
            <w:pPr>
              <w:pStyle w:val="Header"/>
              <w:tabs>
                <w:tab w:val="clear" w:pos="4153"/>
                <w:tab w:val="clear" w:pos="8306"/>
                <w:tab w:val="left" w:pos="1260"/>
                <w:tab w:val="left" w:pos="1530"/>
                <w:tab w:val="left" w:pos="1890"/>
              </w:tabs>
              <w:spacing w:before="120" w:line="360" w:lineRule="auto"/>
            </w:pPr>
            <w:r w:rsidRPr="00AB254B">
              <w:t>Reference to file “Summary of Change on Risk Management Data Set Manual version 1.5 from version 1.4”</w:t>
            </w:r>
          </w:p>
          <w:p w14:paraId="1ADC03B9" w14:textId="3918B3C0" w:rsidR="001F1738" w:rsidRPr="00AB254B" w:rsidRDefault="001F1738" w:rsidP="001F1738">
            <w:pPr>
              <w:pStyle w:val="Header"/>
              <w:tabs>
                <w:tab w:val="clear" w:pos="4153"/>
                <w:tab w:val="clear" w:pos="8306"/>
                <w:tab w:val="left" w:pos="1260"/>
                <w:tab w:val="left" w:pos="1530"/>
                <w:tab w:val="left" w:pos="1890"/>
              </w:tabs>
              <w:spacing w:line="360" w:lineRule="auto"/>
            </w:pPr>
            <w:r w:rsidRPr="00AB254B">
              <w:t>Remark: All changes from version 1.4 to version 1.5 are in pink font.</w:t>
            </w:r>
          </w:p>
          <w:p w14:paraId="1268DAA9" w14:textId="20FF40A5" w:rsidR="001F1738" w:rsidRPr="00AB254B" w:rsidRDefault="001F1738" w:rsidP="001F1738">
            <w:pPr>
              <w:pStyle w:val="Header"/>
              <w:tabs>
                <w:tab w:val="clear" w:pos="4153"/>
                <w:tab w:val="clear" w:pos="8306"/>
                <w:tab w:val="left" w:pos="1260"/>
                <w:tab w:val="left" w:pos="1530"/>
                <w:tab w:val="left" w:pos="1890"/>
              </w:tabs>
              <w:spacing w:before="120" w:line="360" w:lineRule="auto"/>
            </w:pPr>
            <w:r w:rsidRPr="00AB254B">
              <w:t>This document, “Risk Management Data Set Manual version 1.5”, is designed to be used with “Risk Management Data Set Document version 1.5” and “Risk Management Classification Document version 1.3”. In addition, other supporting documents is “DMS Classification version 19.1”.</w:t>
            </w:r>
          </w:p>
        </w:tc>
        <w:tc>
          <w:tcPr>
            <w:tcW w:w="1026" w:type="dxa"/>
            <w:tcBorders>
              <w:top w:val="dotted" w:sz="4" w:space="0" w:color="auto"/>
              <w:left w:val="dotted" w:sz="4" w:space="0" w:color="auto"/>
              <w:bottom w:val="dotted" w:sz="4" w:space="0" w:color="auto"/>
            </w:tcBorders>
            <w:shd w:val="clear" w:color="auto" w:fill="auto"/>
          </w:tcPr>
          <w:p w14:paraId="5B993319" w14:textId="505BB658" w:rsidR="001F1738" w:rsidRDefault="001F1738" w:rsidP="001F1738">
            <w:pPr>
              <w:pStyle w:val="TableText"/>
              <w:spacing w:before="120" w:line="360" w:lineRule="auto"/>
              <w:jc w:val="center"/>
              <w:rPr>
                <w:rFonts w:cs="Tahoma"/>
                <w:color w:val="000000" w:themeColor="text1"/>
              </w:rPr>
            </w:pPr>
            <w:r>
              <w:rPr>
                <w:rFonts w:cs="Tahoma"/>
                <w:color w:val="000000" w:themeColor="text1"/>
              </w:rPr>
              <w:t>Yes</w:t>
            </w:r>
          </w:p>
        </w:tc>
      </w:tr>
      <w:tr w:rsidR="00E576A9" w:rsidRPr="00623846" w14:paraId="495E5606" w14:textId="77777777" w:rsidTr="00A36DA7">
        <w:trPr>
          <w:trHeight w:val="586"/>
        </w:trPr>
        <w:tc>
          <w:tcPr>
            <w:tcW w:w="927" w:type="dxa"/>
            <w:tcBorders>
              <w:top w:val="dotted" w:sz="4" w:space="0" w:color="auto"/>
              <w:bottom w:val="dotted" w:sz="4" w:space="0" w:color="auto"/>
              <w:right w:val="dotted" w:sz="4" w:space="0" w:color="auto"/>
            </w:tcBorders>
            <w:shd w:val="clear" w:color="auto" w:fill="auto"/>
          </w:tcPr>
          <w:p w14:paraId="654E0399" w14:textId="4316F1CE" w:rsidR="00E576A9" w:rsidRDefault="00E576A9" w:rsidP="001F1738">
            <w:pPr>
              <w:pStyle w:val="ItalicizedTableText"/>
              <w:spacing w:before="120" w:line="360" w:lineRule="auto"/>
              <w:jc w:val="center"/>
              <w:rPr>
                <w:rFonts w:cs="Tahoma"/>
                <w:i w:val="0"/>
                <w:iCs w:val="0"/>
                <w:color w:val="000000" w:themeColor="text1"/>
                <w:cs/>
                <w:lang w:bidi="th-TH"/>
              </w:rPr>
            </w:pPr>
            <w:r>
              <w:rPr>
                <w:rFonts w:cs="Tahoma"/>
                <w:i w:val="0"/>
                <w:iCs w:val="0"/>
                <w:color w:val="000000" w:themeColor="text1"/>
                <w:lang w:bidi="th-TH"/>
              </w:rPr>
              <w:t>2.0</w:t>
            </w:r>
          </w:p>
        </w:tc>
        <w:tc>
          <w:tcPr>
            <w:tcW w:w="1992" w:type="dxa"/>
            <w:tcBorders>
              <w:top w:val="dotted" w:sz="4" w:space="0" w:color="auto"/>
              <w:left w:val="dotted" w:sz="4" w:space="0" w:color="auto"/>
              <w:bottom w:val="dotted" w:sz="4" w:space="0" w:color="auto"/>
              <w:right w:val="dotted" w:sz="4" w:space="0" w:color="auto"/>
            </w:tcBorders>
            <w:shd w:val="clear" w:color="auto" w:fill="auto"/>
          </w:tcPr>
          <w:p w14:paraId="7CECEC81" w14:textId="161D1462" w:rsidR="00E576A9" w:rsidRDefault="00AB254B" w:rsidP="00195892">
            <w:pPr>
              <w:pStyle w:val="ItalicizedTableText"/>
              <w:spacing w:before="120" w:line="360" w:lineRule="auto"/>
              <w:jc w:val="center"/>
              <w:rPr>
                <w:rFonts w:cs="Tahoma"/>
                <w:i w:val="0"/>
                <w:iCs w:val="0"/>
                <w:lang w:bidi="th-TH"/>
              </w:rPr>
            </w:pPr>
            <w:r>
              <w:rPr>
                <w:rFonts w:cs="Tahoma" w:hint="cs"/>
                <w:i w:val="0"/>
                <w:iCs w:val="0"/>
                <w:cs/>
                <w:lang w:bidi="th-TH"/>
              </w:rPr>
              <w:t>2</w:t>
            </w:r>
            <w:r w:rsidR="00195892">
              <w:rPr>
                <w:rFonts w:cs="Tahoma"/>
                <w:i w:val="0"/>
                <w:iCs w:val="0"/>
                <w:lang w:bidi="th-TH"/>
              </w:rPr>
              <w:t>6</w:t>
            </w:r>
            <w:r w:rsidR="00E576A9">
              <w:rPr>
                <w:rFonts w:cs="Tahoma" w:hint="cs"/>
                <w:i w:val="0"/>
                <w:iCs w:val="0"/>
                <w:cs/>
                <w:lang w:bidi="th-TH"/>
              </w:rPr>
              <w:t xml:space="preserve"> </w:t>
            </w:r>
            <w:r w:rsidR="00E576A9">
              <w:rPr>
                <w:rFonts w:cs="Tahoma"/>
                <w:i w:val="0"/>
                <w:iCs w:val="0"/>
                <w:lang w:bidi="th-TH"/>
              </w:rPr>
              <w:t xml:space="preserve">February 2020 </w:t>
            </w:r>
          </w:p>
        </w:tc>
        <w:tc>
          <w:tcPr>
            <w:tcW w:w="1834" w:type="dxa"/>
            <w:tcBorders>
              <w:top w:val="dotted" w:sz="4" w:space="0" w:color="auto"/>
              <w:left w:val="dotted" w:sz="4" w:space="0" w:color="auto"/>
              <w:bottom w:val="dotted" w:sz="4" w:space="0" w:color="auto"/>
              <w:right w:val="dotted" w:sz="4" w:space="0" w:color="auto"/>
            </w:tcBorders>
            <w:shd w:val="clear" w:color="auto" w:fill="auto"/>
          </w:tcPr>
          <w:p w14:paraId="283A0E98" w14:textId="4E73FAFD" w:rsidR="00E576A9" w:rsidRPr="00364E58" w:rsidRDefault="00E576A9" w:rsidP="001F1738">
            <w:pPr>
              <w:pStyle w:val="TableText"/>
              <w:spacing w:before="120" w:line="360" w:lineRule="auto"/>
              <w:jc w:val="center"/>
              <w:rPr>
                <w:color w:val="000000" w:themeColor="text1"/>
              </w:rPr>
            </w:pPr>
            <w:r>
              <w:rPr>
                <w:color w:val="000000" w:themeColor="text1"/>
              </w:rPr>
              <w:t>1 April</w:t>
            </w:r>
            <w:r w:rsidRPr="00E576A9">
              <w:rPr>
                <w:color w:val="000000" w:themeColor="text1"/>
              </w:rPr>
              <w:t xml:space="preserve"> 2020</w:t>
            </w:r>
          </w:p>
        </w:tc>
        <w:tc>
          <w:tcPr>
            <w:tcW w:w="8477" w:type="dxa"/>
            <w:tcBorders>
              <w:top w:val="dotted" w:sz="4" w:space="0" w:color="auto"/>
              <w:left w:val="dotted" w:sz="4" w:space="0" w:color="auto"/>
              <w:bottom w:val="dotted" w:sz="4" w:space="0" w:color="auto"/>
              <w:right w:val="dotted" w:sz="4" w:space="0" w:color="auto"/>
            </w:tcBorders>
            <w:shd w:val="clear" w:color="auto" w:fill="auto"/>
          </w:tcPr>
          <w:p w14:paraId="189A6BBD" w14:textId="59CE7DA9" w:rsidR="00E576A9" w:rsidRDefault="00E576A9" w:rsidP="00E576A9">
            <w:pPr>
              <w:pStyle w:val="Header"/>
              <w:tabs>
                <w:tab w:val="clear" w:pos="4153"/>
                <w:tab w:val="clear" w:pos="8306"/>
                <w:tab w:val="left" w:pos="1260"/>
                <w:tab w:val="left" w:pos="1530"/>
                <w:tab w:val="left" w:pos="1890"/>
              </w:tabs>
              <w:spacing w:before="120" w:line="360" w:lineRule="auto"/>
            </w:pPr>
            <w:r w:rsidRPr="00BB355E">
              <w:t>Reference to file “Summary of Change on Risk Manag</w:t>
            </w:r>
            <w:r>
              <w:t>ement Data Set Manual version 2.0</w:t>
            </w:r>
            <w:r w:rsidRPr="00BB355E">
              <w:t xml:space="preserve"> fr</w:t>
            </w:r>
            <w:r>
              <w:t>om version 1.5”</w:t>
            </w:r>
          </w:p>
          <w:p w14:paraId="7723DFE3" w14:textId="0562AC67" w:rsidR="00E576A9" w:rsidRDefault="00E576A9" w:rsidP="00E576A9">
            <w:pPr>
              <w:pStyle w:val="Header"/>
              <w:tabs>
                <w:tab w:val="clear" w:pos="4153"/>
                <w:tab w:val="clear" w:pos="8306"/>
                <w:tab w:val="left" w:pos="1260"/>
                <w:tab w:val="left" w:pos="1530"/>
                <w:tab w:val="left" w:pos="1890"/>
              </w:tabs>
              <w:spacing w:line="360" w:lineRule="auto"/>
            </w:pPr>
            <w:r w:rsidRPr="00BB355E">
              <w:rPr>
                <w:color w:val="000000" w:themeColor="text1"/>
              </w:rPr>
              <w:t>Remark: All changes from version 1.</w:t>
            </w:r>
            <w:r>
              <w:rPr>
                <w:color w:val="000000" w:themeColor="text1"/>
              </w:rPr>
              <w:t>5 to version 2.0</w:t>
            </w:r>
            <w:r w:rsidRPr="00BB355E">
              <w:rPr>
                <w:color w:val="000000" w:themeColor="text1"/>
              </w:rPr>
              <w:t xml:space="preserve"> are in </w:t>
            </w:r>
            <w:r w:rsidRPr="00364E58">
              <w:rPr>
                <w:color w:val="0000FF"/>
              </w:rPr>
              <w:t>blue font</w:t>
            </w:r>
            <w:r w:rsidRPr="00364E58">
              <w:rPr>
                <w:color w:val="000000" w:themeColor="text1"/>
              </w:rPr>
              <w:t>.</w:t>
            </w:r>
          </w:p>
          <w:p w14:paraId="564EAF44" w14:textId="7049A634" w:rsidR="00E576A9" w:rsidRPr="00BB355E" w:rsidRDefault="00E576A9" w:rsidP="00E576A9">
            <w:pPr>
              <w:pStyle w:val="Header"/>
              <w:tabs>
                <w:tab w:val="clear" w:pos="4153"/>
                <w:tab w:val="clear" w:pos="8306"/>
                <w:tab w:val="left" w:pos="1260"/>
                <w:tab w:val="left" w:pos="1530"/>
                <w:tab w:val="left" w:pos="1890"/>
              </w:tabs>
              <w:spacing w:before="120" w:line="360" w:lineRule="auto"/>
            </w:pPr>
            <w:r w:rsidRPr="00BB355E">
              <w:t xml:space="preserve">This document, “Risk Management Data Set </w:t>
            </w:r>
            <w:r>
              <w:t>Manual version 2.0</w:t>
            </w:r>
            <w:r w:rsidRPr="00BB355E">
              <w:t xml:space="preserve">”, is designed to be used with “Risk Management Data Set </w:t>
            </w:r>
            <w:r>
              <w:t>Document version 2.0</w:t>
            </w:r>
            <w:r w:rsidRPr="00BB355E">
              <w:t>” and “Risk Management Classification Document versio</w:t>
            </w:r>
            <w:r>
              <w:t>n 2.0</w:t>
            </w:r>
            <w:r w:rsidRPr="00BB355E">
              <w:t xml:space="preserve">”. </w:t>
            </w:r>
            <w:r w:rsidR="00AB254B" w:rsidRPr="00D21FF2">
              <w:t>In addition, other supporting documents are “DMS Classification version 19.4” and “</w:t>
            </w:r>
            <w:r w:rsidR="00AB254B" w:rsidRPr="00D21FF2">
              <w:rPr>
                <w:cs/>
              </w:rPr>
              <w:t>รหัสที่ตั้ง</w:t>
            </w:r>
            <w:r w:rsidR="00AB254B" w:rsidRPr="00D21FF2">
              <w:t> (Location Code)</w:t>
            </w:r>
            <w:r w:rsidR="00AB254B" w:rsidRPr="00D21FF2">
              <w:rPr>
                <w:cs/>
              </w:rPr>
              <w:t>”</w:t>
            </w:r>
            <w:r w:rsidR="00AB254B" w:rsidRPr="00D21FF2">
              <w:t>.</w:t>
            </w:r>
          </w:p>
        </w:tc>
        <w:tc>
          <w:tcPr>
            <w:tcW w:w="1026" w:type="dxa"/>
            <w:tcBorders>
              <w:top w:val="dotted" w:sz="4" w:space="0" w:color="auto"/>
              <w:left w:val="dotted" w:sz="4" w:space="0" w:color="auto"/>
              <w:bottom w:val="dotted" w:sz="4" w:space="0" w:color="auto"/>
            </w:tcBorders>
            <w:shd w:val="clear" w:color="auto" w:fill="auto"/>
          </w:tcPr>
          <w:p w14:paraId="23A69993" w14:textId="77777777" w:rsidR="00E576A9" w:rsidRDefault="00E576A9" w:rsidP="001F1738">
            <w:pPr>
              <w:pStyle w:val="TableText"/>
              <w:spacing w:before="120" w:line="360" w:lineRule="auto"/>
              <w:jc w:val="center"/>
              <w:rPr>
                <w:rFonts w:cs="Tahoma"/>
                <w:color w:val="000000" w:themeColor="text1"/>
              </w:rPr>
            </w:pPr>
          </w:p>
        </w:tc>
      </w:tr>
      <w:tr w:rsidR="00A36DA7" w:rsidRPr="00623846" w14:paraId="65C06159" w14:textId="77777777" w:rsidTr="0095113E">
        <w:trPr>
          <w:trHeight w:val="586"/>
        </w:trPr>
        <w:tc>
          <w:tcPr>
            <w:tcW w:w="927" w:type="dxa"/>
            <w:tcBorders>
              <w:top w:val="dotted" w:sz="4" w:space="0" w:color="auto"/>
              <w:right w:val="dotted" w:sz="4" w:space="0" w:color="auto"/>
            </w:tcBorders>
            <w:shd w:val="clear" w:color="auto" w:fill="auto"/>
          </w:tcPr>
          <w:p w14:paraId="6C76D629" w14:textId="465A87F4" w:rsidR="00A36DA7" w:rsidRDefault="00A36DA7" w:rsidP="00A36DA7">
            <w:pPr>
              <w:pStyle w:val="ItalicizedTableText"/>
              <w:spacing w:before="120" w:line="360" w:lineRule="auto"/>
              <w:jc w:val="center"/>
              <w:rPr>
                <w:rFonts w:cs="Tahoma"/>
                <w:i w:val="0"/>
                <w:iCs w:val="0"/>
                <w:color w:val="000000" w:themeColor="text1"/>
                <w:lang w:bidi="th-TH"/>
              </w:rPr>
            </w:pPr>
            <w:r>
              <w:rPr>
                <w:rFonts w:cs="Tahoma"/>
                <w:i w:val="0"/>
                <w:iCs w:val="0"/>
                <w:color w:val="000000" w:themeColor="text1"/>
                <w:lang w:bidi="th-TH"/>
              </w:rPr>
              <w:t>2.1</w:t>
            </w:r>
          </w:p>
        </w:tc>
        <w:tc>
          <w:tcPr>
            <w:tcW w:w="1992" w:type="dxa"/>
            <w:tcBorders>
              <w:top w:val="dotted" w:sz="4" w:space="0" w:color="auto"/>
              <w:left w:val="dotted" w:sz="4" w:space="0" w:color="auto"/>
              <w:right w:val="dotted" w:sz="4" w:space="0" w:color="auto"/>
            </w:tcBorders>
            <w:shd w:val="clear" w:color="auto" w:fill="auto"/>
          </w:tcPr>
          <w:p w14:paraId="2602CCC5" w14:textId="44BBFE53" w:rsidR="00A36DA7" w:rsidRDefault="00B62C2E" w:rsidP="00A36DA7">
            <w:pPr>
              <w:pStyle w:val="ItalicizedTableText"/>
              <w:spacing w:before="120" w:line="360" w:lineRule="auto"/>
              <w:jc w:val="center"/>
              <w:rPr>
                <w:rFonts w:cs="Tahoma"/>
                <w:i w:val="0"/>
                <w:iCs w:val="0"/>
                <w:cs/>
                <w:lang w:bidi="th-TH"/>
              </w:rPr>
            </w:pPr>
            <w:r>
              <w:rPr>
                <w:rFonts w:cs="Tahoma"/>
                <w:i w:val="0"/>
                <w:iCs w:val="0"/>
                <w:lang w:bidi="th-TH"/>
              </w:rPr>
              <w:t>25</w:t>
            </w:r>
            <w:bookmarkStart w:id="0" w:name="_GoBack"/>
            <w:bookmarkEnd w:id="0"/>
            <w:r w:rsidR="00A36DA7">
              <w:rPr>
                <w:rFonts w:cs="Tahoma"/>
                <w:i w:val="0"/>
                <w:iCs w:val="0"/>
                <w:lang w:bidi="th-TH"/>
              </w:rPr>
              <w:t xml:space="preserve"> May 2020 </w:t>
            </w:r>
          </w:p>
        </w:tc>
        <w:tc>
          <w:tcPr>
            <w:tcW w:w="1834" w:type="dxa"/>
            <w:tcBorders>
              <w:top w:val="dotted" w:sz="4" w:space="0" w:color="auto"/>
              <w:left w:val="dotted" w:sz="4" w:space="0" w:color="auto"/>
              <w:right w:val="dotted" w:sz="4" w:space="0" w:color="auto"/>
            </w:tcBorders>
            <w:shd w:val="clear" w:color="auto" w:fill="auto"/>
          </w:tcPr>
          <w:p w14:paraId="54766E5E" w14:textId="09064C65" w:rsidR="00A36DA7" w:rsidRDefault="00A36DA7" w:rsidP="00A36DA7">
            <w:pPr>
              <w:pStyle w:val="TableText"/>
              <w:spacing w:before="120" w:line="360" w:lineRule="auto"/>
              <w:jc w:val="center"/>
              <w:rPr>
                <w:color w:val="000000" w:themeColor="text1"/>
              </w:rPr>
            </w:pPr>
            <w:r>
              <w:rPr>
                <w:color w:val="000000" w:themeColor="text1"/>
              </w:rPr>
              <w:t>1 April</w:t>
            </w:r>
            <w:r w:rsidRPr="00E576A9">
              <w:rPr>
                <w:color w:val="000000" w:themeColor="text1"/>
              </w:rPr>
              <w:t xml:space="preserve"> 2020</w:t>
            </w:r>
          </w:p>
        </w:tc>
        <w:tc>
          <w:tcPr>
            <w:tcW w:w="8477" w:type="dxa"/>
            <w:tcBorders>
              <w:top w:val="dotted" w:sz="4" w:space="0" w:color="auto"/>
              <w:left w:val="dotted" w:sz="4" w:space="0" w:color="auto"/>
              <w:right w:val="dotted" w:sz="4" w:space="0" w:color="auto"/>
            </w:tcBorders>
            <w:shd w:val="clear" w:color="auto" w:fill="auto"/>
          </w:tcPr>
          <w:p w14:paraId="51AD801B" w14:textId="666F55E8" w:rsidR="00A36DA7" w:rsidRDefault="00A36DA7" w:rsidP="00A36DA7">
            <w:pPr>
              <w:pStyle w:val="Header"/>
              <w:tabs>
                <w:tab w:val="clear" w:pos="4153"/>
                <w:tab w:val="clear" w:pos="8306"/>
                <w:tab w:val="left" w:pos="1260"/>
                <w:tab w:val="left" w:pos="1530"/>
                <w:tab w:val="left" w:pos="1890"/>
              </w:tabs>
              <w:spacing w:before="120" w:line="360" w:lineRule="auto"/>
            </w:pPr>
            <w:r w:rsidRPr="00BB355E">
              <w:t>Reference to file “Summary of Change on Risk Manag</w:t>
            </w:r>
            <w:r>
              <w:t>ement Data Set Manual version 2.1</w:t>
            </w:r>
            <w:r w:rsidRPr="00BB355E">
              <w:t xml:space="preserve"> fr</w:t>
            </w:r>
            <w:r>
              <w:t>om version 2.0”</w:t>
            </w:r>
          </w:p>
          <w:p w14:paraId="08186C3C" w14:textId="3234502D" w:rsidR="00A36DA7" w:rsidRPr="00A36DA7" w:rsidRDefault="00A36DA7" w:rsidP="00A36DA7">
            <w:pPr>
              <w:pStyle w:val="Header"/>
              <w:tabs>
                <w:tab w:val="clear" w:pos="4153"/>
                <w:tab w:val="clear" w:pos="8306"/>
                <w:tab w:val="left" w:pos="1260"/>
                <w:tab w:val="left" w:pos="1530"/>
                <w:tab w:val="left" w:pos="1890"/>
              </w:tabs>
              <w:spacing w:line="360" w:lineRule="auto"/>
              <w:rPr>
                <w:color w:val="FF0000"/>
              </w:rPr>
            </w:pPr>
            <w:r w:rsidRPr="00BB355E">
              <w:rPr>
                <w:color w:val="000000" w:themeColor="text1"/>
              </w:rPr>
              <w:t>Rem</w:t>
            </w:r>
            <w:r w:rsidR="00DA374B">
              <w:rPr>
                <w:color w:val="000000" w:themeColor="text1"/>
              </w:rPr>
              <w:t>ark: All changes from version 2.0 to version 2.1</w:t>
            </w:r>
            <w:r w:rsidRPr="00BB355E">
              <w:rPr>
                <w:color w:val="000000" w:themeColor="text1"/>
              </w:rPr>
              <w:t xml:space="preserve"> are in </w:t>
            </w:r>
            <w:r w:rsidRPr="00A36DA7">
              <w:rPr>
                <w:color w:val="FF0000"/>
              </w:rPr>
              <w:t>red font.</w:t>
            </w:r>
          </w:p>
          <w:p w14:paraId="5E74ECF4" w14:textId="41FE8737" w:rsidR="00A36DA7" w:rsidRPr="00BB355E" w:rsidRDefault="00A36DA7" w:rsidP="00A36DA7">
            <w:pPr>
              <w:pStyle w:val="Header"/>
              <w:tabs>
                <w:tab w:val="clear" w:pos="4153"/>
                <w:tab w:val="clear" w:pos="8306"/>
                <w:tab w:val="left" w:pos="1260"/>
                <w:tab w:val="left" w:pos="1530"/>
                <w:tab w:val="left" w:pos="1890"/>
              </w:tabs>
              <w:spacing w:before="120" w:line="360" w:lineRule="auto"/>
            </w:pPr>
            <w:r w:rsidRPr="00BB355E">
              <w:lastRenderedPageBreak/>
              <w:t xml:space="preserve">This document, “Risk Management Data Set </w:t>
            </w:r>
            <w:r>
              <w:t>Manual version 2.1</w:t>
            </w:r>
            <w:r w:rsidRPr="00BB355E">
              <w:t xml:space="preserve">”, is designed to be used with “Risk Management Data Set </w:t>
            </w:r>
            <w:r>
              <w:t>Document version 2.0</w:t>
            </w:r>
            <w:r w:rsidRPr="00BB355E">
              <w:t>” and “Risk Management Classification Document versio</w:t>
            </w:r>
            <w:r>
              <w:t>n 2.</w:t>
            </w:r>
            <w:r w:rsidR="009E071F">
              <w:t>1</w:t>
            </w:r>
            <w:r w:rsidRPr="00BB355E">
              <w:t xml:space="preserve">”. </w:t>
            </w:r>
            <w:r w:rsidRPr="00D21FF2">
              <w:t>In addition, other supporting documents are “DMS Classification version 19.4” and “</w:t>
            </w:r>
            <w:r w:rsidRPr="00D21FF2">
              <w:rPr>
                <w:cs/>
              </w:rPr>
              <w:t>รหัสที่ตั้ง</w:t>
            </w:r>
            <w:r w:rsidRPr="00D21FF2">
              <w:t> (Location Code)</w:t>
            </w:r>
            <w:r w:rsidRPr="00D21FF2">
              <w:rPr>
                <w:cs/>
              </w:rPr>
              <w:t>”</w:t>
            </w:r>
            <w:r w:rsidRPr="00D21FF2">
              <w:t>.</w:t>
            </w:r>
          </w:p>
        </w:tc>
        <w:tc>
          <w:tcPr>
            <w:tcW w:w="1026" w:type="dxa"/>
            <w:tcBorders>
              <w:top w:val="dotted" w:sz="4" w:space="0" w:color="auto"/>
              <w:left w:val="dotted" w:sz="4" w:space="0" w:color="auto"/>
            </w:tcBorders>
            <w:shd w:val="clear" w:color="auto" w:fill="auto"/>
          </w:tcPr>
          <w:p w14:paraId="46B3408E" w14:textId="77777777" w:rsidR="00A36DA7" w:rsidRDefault="00A36DA7" w:rsidP="00A36DA7">
            <w:pPr>
              <w:pStyle w:val="TableText"/>
              <w:spacing w:before="120" w:line="360" w:lineRule="auto"/>
              <w:jc w:val="center"/>
              <w:rPr>
                <w:rFonts w:cs="Tahoma"/>
                <w:color w:val="000000" w:themeColor="text1"/>
              </w:rPr>
            </w:pPr>
          </w:p>
        </w:tc>
      </w:tr>
    </w:tbl>
    <w:p w14:paraId="6497AB50" w14:textId="77777777" w:rsidR="00BB398A" w:rsidRPr="00BB398A" w:rsidRDefault="00BB398A" w:rsidP="00BB398A">
      <w:pPr>
        <w:rPr>
          <w:lang w:bidi="ar-SA"/>
        </w:rPr>
      </w:pPr>
    </w:p>
    <w:p w14:paraId="299402CA" w14:textId="77777777" w:rsidR="00BB398A" w:rsidRDefault="00BB398A" w:rsidP="00BB398A">
      <w:pPr>
        <w:rPr>
          <w:lang w:bidi="ar-SA"/>
        </w:rPr>
      </w:pPr>
    </w:p>
    <w:p w14:paraId="66A6E785" w14:textId="77777777" w:rsidR="00BB355E" w:rsidRDefault="00BB355E" w:rsidP="00BB398A">
      <w:pPr>
        <w:rPr>
          <w:lang w:bidi="ar-SA"/>
        </w:rPr>
      </w:pPr>
    </w:p>
    <w:p w14:paraId="2C0CBA0D" w14:textId="77777777" w:rsidR="00BB355E" w:rsidRDefault="00BB355E" w:rsidP="00BB398A">
      <w:pPr>
        <w:rPr>
          <w:lang w:bidi="ar-SA"/>
        </w:rPr>
      </w:pPr>
    </w:p>
    <w:p w14:paraId="7F4A4B4D" w14:textId="77777777" w:rsidR="00BB355E" w:rsidRDefault="00BB355E" w:rsidP="00BB398A">
      <w:pPr>
        <w:rPr>
          <w:lang w:bidi="ar-SA"/>
        </w:rPr>
      </w:pPr>
    </w:p>
    <w:p w14:paraId="6037CD38" w14:textId="1BD87051" w:rsidR="009A1253" w:rsidRDefault="009A1253">
      <w:pPr>
        <w:rPr>
          <w:lang w:bidi="ar-SA"/>
        </w:rPr>
      </w:pPr>
      <w:r>
        <w:rPr>
          <w:lang w:bidi="ar-SA"/>
        </w:rPr>
        <w:br w:type="page"/>
      </w:r>
    </w:p>
    <w:bookmarkStart w:id="1" w:name="_Toc361140814" w:displacedByCustomXml="next"/>
    <w:sdt>
      <w:sdtPr>
        <w:rPr>
          <w:rFonts w:ascii="Tahoma" w:eastAsia="Times New Roman" w:hAnsi="Tahoma" w:cs="Tahoma"/>
          <w:b/>
          <w:bCs/>
          <w:color w:val="auto"/>
          <w:sz w:val="20"/>
          <w:szCs w:val="20"/>
          <w:lang w:bidi="th-TH"/>
        </w:rPr>
        <w:id w:val="1416814544"/>
        <w:docPartObj>
          <w:docPartGallery w:val="Table of Contents"/>
          <w:docPartUnique/>
        </w:docPartObj>
      </w:sdtPr>
      <w:sdtEndPr>
        <w:rPr>
          <w:b w:val="0"/>
          <w:bCs w:val="0"/>
        </w:rPr>
      </w:sdtEndPr>
      <w:sdtContent>
        <w:p w14:paraId="3904C1E8" w14:textId="29D383FA" w:rsidR="003A2458" w:rsidRPr="006215DF" w:rsidRDefault="003A2458" w:rsidP="003A2458">
          <w:pPr>
            <w:pStyle w:val="TOCHeading"/>
            <w:rPr>
              <w:rFonts w:ascii="Tahoma" w:hAnsi="Tahoma" w:cs="Tahoma"/>
              <w:b/>
              <w:bCs/>
              <w:color w:val="auto"/>
              <w:sz w:val="20"/>
              <w:szCs w:val="20"/>
            </w:rPr>
          </w:pPr>
          <w:r w:rsidRPr="006215DF">
            <w:rPr>
              <w:rFonts w:ascii="Tahoma" w:hAnsi="Tahoma" w:cs="Tahoma"/>
              <w:b/>
              <w:bCs/>
              <w:color w:val="auto"/>
              <w:sz w:val="20"/>
              <w:szCs w:val="20"/>
            </w:rPr>
            <w:t>Table of Contents</w:t>
          </w:r>
        </w:p>
        <w:p w14:paraId="23C9FEF2" w14:textId="681403D6" w:rsidR="00AB254B" w:rsidRDefault="00632322">
          <w:pPr>
            <w:pStyle w:val="TOC1"/>
            <w:rPr>
              <w:rFonts w:asciiTheme="minorHAnsi" w:eastAsiaTheme="minorEastAsia" w:hAnsiTheme="minorHAnsi" w:cstheme="minorBidi"/>
              <w:b w:val="0"/>
              <w:bCs w:val="0"/>
              <w:sz w:val="22"/>
              <w:szCs w:val="28"/>
            </w:rPr>
          </w:pPr>
          <w:r>
            <w:rPr>
              <w:color w:val="0000FF"/>
            </w:rPr>
            <w:fldChar w:fldCharType="begin"/>
          </w:r>
          <w:r>
            <w:rPr>
              <w:color w:val="0000FF"/>
            </w:rPr>
            <w:instrText xml:space="preserve"> TOC \o "1-3" \h \z \u </w:instrText>
          </w:r>
          <w:r>
            <w:rPr>
              <w:color w:val="0000FF"/>
            </w:rPr>
            <w:fldChar w:fldCharType="separate"/>
          </w:r>
          <w:hyperlink w:anchor="_Toc32915897" w:history="1">
            <w:r w:rsidR="00AB254B" w:rsidRPr="0092609E">
              <w:rPr>
                <w:rStyle w:val="Hyperlink"/>
              </w:rPr>
              <w:t>1.</w:t>
            </w:r>
            <w:r w:rsidR="00AB254B">
              <w:rPr>
                <w:rFonts w:asciiTheme="minorHAnsi" w:eastAsiaTheme="minorEastAsia" w:hAnsiTheme="minorHAnsi" w:cstheme="minorBidi"/>
                <w:b w:val="0"/>
                <w:bCs w:val="0"/>
                <w:sz w:val="22"/>
                <w:szCs w:val="28"/>
              </w:rPr>
              <w:tab/>
            </w:r>
            <w:r w:rsidR="00AB254B" w:rsidRPr="0092609E">
              <w:rPr>
                <w:rStyle w:val="Hyperlink"/>
              </w:rPr>
              <w:t>Document Overview</w:t>
            </w:r>
            <w:r w:rsidR="00AB254B">
              <w:rPr>
                <w:webHidden/>
              </w:rPr>
              <w:tab/>
            </w:r>
            <w:r w:rsidR="00AB254B">
              <w:rPr>
                <w:webHidden/>
              </w:rPr>
              <w:fldChar w:fldCharType="begin"/>
            </w:r>
            <w:r w:rsidR="00AB254B">
              <w:rPr>
                <w:webHidden/>
              </w:rPr>
              <w:instrText xml:space="preserve"> PAGEREF _Toc32915897 \h </w:instrText>
            </w:r>
            <w:r w:rsidR="00AB254B">
              <w:rPr>
                <w:webHidden/>
              </w:rPr>
            </w:r>
            <w:r w:rsidR="00AB254B">
              <w:rPr>
                <w:webHidden/>
              </w:rPr>
              <w:fldChar w:fldCharType="separate"/>
            </w:r>
            <w:r w:rsidR="009E071F">
              <w:rPr>
                <w:webHidden/>
              </w:rPr>
              <w:t>6</w:t>
            </w:r>
            <w:r w:rsidR="00AB254B">
              <w:rPr>
                <w:webHidden/>
              </w:rPr>
              <w:fldChar w:fldCharType="end"/>
            </w:r>
          </w:hyperlink>
        </w:p>
        <w:p w14:paraId="174651D9" w14:textId="2632E639" w:rsidR="00AB254B" w:rsidRDefault="00DD0B1D">
          <w:pPr>
            <w:pStyle w:val="TOC1"/>
            <w:rPr>
              <w:rFonts w:asciiTheme="minorHAnsi" w:eastAsiaTheme="minorEastAsia" w:hAnsiTheme="minorHAnsi" w:cstheme="minorBidi"/>
              <w:b w:val="0"/>
              <w:bCs w:val="0"/>
              <w:sz w:val="22"/>
              <w:szCs w:val="28"/>
            </w:rPr>
          </w:pPr>
          <w:hyperlink w:anchor="_Toc32915898" w:history="1">
            <w:r w:rsidR="00AB254B" w:rsidRPr="0092609E">
              <w:rPr>
                <w:rStyle w:val="Hyperlink"/>
              </w:rPr>
              <w:t>2.</w:t>
            </w:r>
            <w:r w:rsidR="00AB254B">
              <w:rPr>
                <w:rFonts w:asciiTheme="minorHAnsi" w:eastAsiaTheme="minorEastAsia" w:hAnsiTheme="minorHAnsi" w:cstheme="minorBidi"/>
                <w:b w:val="0"/>
                <w:bCs w:val="0"/>
                <w:sz w:val="22"/>
                <w:szCs w:val="28"/>
              </w:rPr>
              <w:tab/>
            </w:r>
            <w:r w:rsidR="00AB254B" w:rsidRPr="0092609E">
              <w:rPr>
                <w:rStyle w:val="Hyperlink"/>
              </w:rPr>
              <w:t>Dataset Reporting Guideline:</w:t>
            </w:r>
            <w:r w:rsidR="00AB254B">
              <w:rPr>
                <w:webHidden/>
              </w:rPr>
              <w:tab/>
            </w:r>
            <w:r w:rsidR="00AB254B">
              <w:rPr>
                <w:webHidden/>
              </w:rPr>
              <w:fldChar w:fldCharType="begin"/>
            </w:r>
            <w:r w:rsidR="00AB254B">
              <w:rPr>
                <w:webHidden/>
              </w:rPr>
              <w:instrText xml:space="preserve"> PAGEREF _Toc32915898 \h </w:instrText>
            </w:r>
            <w:r w:rsidR="00AB254B">
              <w:rPr>
                <w:webHidden/>
              </w:rPr>
            </w:r>
            <w:r w:rsidR="00AB254B">
              <w:rPr>
                <w:webHidden/>
              </w:rPr>
              <w:fldChar w:fldCharType="separate"/>
            </w:r>
            <w:r w:rsidR="009E071F">
              <w:rPr>
                <w:webHidden/>
              </w:rPr>
              <w:t>7</w:t>
            </w:r>
            <w:r w:rsidR="00AB254B">
              <w:rPr>
                <w:webHidden/>
              </w:rPr>
              <w:fldChar w:fldCharType="end"/>
            </w:r>
          </w:hyperlink>
        </w:p>
        <w:p w14:paraId="7FBEB3B1" w14:textId="3E67B275" w:rsidR="00AB254B" w:rsidRDefault="00DD0B1D">
          <w:pPr>
            <w:pStyle w:val="TOC2"/>
            <w:rPr>
              <w:rFonts w:asciiTheme="minorHAnsi" w:eastAsiaTheme="minorEastAsia" w:hAnsiTheme="minorHAnsi" w:cstheme="minorBidi"/>
              <w:b w:val="0"/>
              <w:bCs w:val="0"/>
              <w:color w:val="auto"/>
              <w:sz w:val="22"/>
              <w:szCs w:val="28"/>
            </w:rPr>
          </w:pPr>
          <w:hyperlink w:anchor="_Toc32915899" w:history="1">
            <w:r w:rsidR="00AB254B" w:rsidRPr="0092609E">
              <w:rPr>
                <w:rStyle w:val="Hyperlink"/>
              </w:rPr>
              <w:t>1.</w:t>
            </w:r>
            <w:r w:rsidR="00AB254B">
              <w:rPr>
                <w:rFonts w:asciiTheme="minorHAnsi" w:eastAsiaTheme="minorEastAsia" w:hAnsiTheme="minorHAnsi" w:cstheme="minorBidi"/>
                <w:b w:val="0"/>
                <w:bCs w:val="0"/>
                <w:color w:val="auto"/>
                <w:sz w:val="22"/>
                <w:szCs w:val="28"/>
              </w:rPr>
              <w:tab/>
            </w:r>
            <w:r w:rsidR="00AB254B" w:rsidRPr="0092609E">
              <w:rPr>
                <w:rStyle w:val="Hyperlink"/>
                <w:cs/>
              </w:rPr>
              <w:t xml:space="preserve">แนวทางการตั้งชื่อ </w:t>
            </w:r>
            <w:r w:rsidR="00AB254B" w:rsidRPr="0092609E">
              <w:rPr>
                <w:rStyle w:val="Hyperlink"/>
              </w:rPr>
              <w:t xml:space="preserve">Dataset </w:t>
            </w:r>
            <w:r w:rsidR="00AB254B" w:rsidRPr="0092609E">
              <w:rPr>
                <w:rStyle w:val="Hyperlink"/>
                <w:cs/>
              </w:rPr>
              <w:t>ตามมาตรฐาน ธปท. :</w:t>
            </w:r>
            <w:r w:rsidR="00AB254B">
              <w:rPr>
                <w:webHidden/>
              </w:rPr>
              <w:tab/>
            </w:r>
            <w:r w:rsidR="00AB254B">
              <w:rPr>
                <w:webHidden/>
              </w:rPr>
              <w:fldChar w:fldCharType="begin"/>
            </w:r>
            <w:r w:rsidR="00AB254B">
              <w:rPr>
                <w:webHidden/>
              </w:rPr>
              <w:instrText xml:space="preserve"> PAGEREF _Toc32915899 \h </w:instrText>
            </w:r>
            <w:r w:rsidR="00AB254B">
              <w:rPr>
                <w:webHidden/>
              </w:rPr>
            </w:r>
            <w:r w:rsidR="00AB254B">
              <w:rPr>
                <w:webHidden/>
              </w:rPr>
              <w:fldChar w:fldCharType="separate"/>
            </w:r>
            <w:r w:rsidR="009E071F">
              <w:rPr>
                <w:webHidden/>
              </w:rPr>
              <w:t>7</w:t>
            </w:r>
            <w:r w:rsidR="00AB254B">
              <w:rPr>
                <w:webHidden/>
              </w:rPr>
              <w:fldChar w:fldCharType="end"/>
            </w:r>
          </w:hyperlink>
        </w:p>
        <w:p w14:paraId="5200808A" w14:textId="0FF1314A" w:rsidR="00AB254B" w:rsidRDefault="00DD0B1D">
          <w:pPr>
            <w:pStyle w:val="TOC2"/>
            <w:rPr>
              <w:rFonts w:asciiTheme="minorHAnsi" w:eastAsiaTheme="minorEastAsia" w:hAnsiTheme="minorHAnsi" w:cstheme="minorBidi"/>
              <w:b w:val="0"/>
              <w:bCs w:val="0"/>
              <w:color w:val="auto"/>
              <w:sz w:val="22"/>
              <w:szCs w:val="28"/>
            </w:rPr>
          </w:pPr>
          <w:hyperlink w:anchor="_Toc32915900" w:history="1">
            <w:r w:rsidR="00AB254B" w:rsidRPr="0092609E">
              <w:rPr>
                <w:rStyle w:val="Hyperlink"/>
              </w:rPr>
              <w:t>2.</w:t>
            </w:r>
            <w:r w:rsidR="00AB254B">
              <w:rPr>
                <w:rFonts w:asciiTheme="minorHAnsi" w:eastAsiaTheme="minorEastAsia" w:hAnsiTheme="minorHAnsi" w:cstheme="minorBidi"/>
                <w:b w:val="0"/>
                <w:bCs w:val="0"/>
                <w:color w:val="auto"/>
                <w:sz w:val="22"/>
                <w:szCs w:val="28"/>
              </w:rPr>
              <w:tab/>
            </w:r>
            <w:r w:rsidR="00AB254B" w:rsidRPr="0092609E">
              <w:rPr>
                <w:rStyle w:val="Hyperlink"/>
                <w:cs/>
              </w:rPr>
              <w:t>แนวทางการจัดทำชุดข้อมูล</w:t>
            </w:r>
            <w:r w:rsidR="00AB254B">
              <w:rPr>
                <w:webHidden/>
              </w:rPr>
              <w:tab/>
            </w:r>
            <w:r w:rsidR="00AB254B">
              <w:rPr>
                <w:webHidden/>
              </w:rPr>
              <w:fldChar w:fldCharType="begin"/>
            </w:r>
            <w:r w:rsidR="00AB254B">
              <w:rPr>
                <w:webHidden/>
              </w:rPr>
              <w:instrText xml:space="preserve"> PAGEREF _Toc32915900 \h </w:instrText>
            </w:r>
            <w:r w:rsidR="00AB254B">
              <w:rPr>
                <w:webHidden/>
              </w:rPr>
            </w:r>
            <w:r w:rsidR="00AB254B">
              <w:rPr>
                <w:webHidden/>
              </w:rPr>
              <w:fldChar w:fldCharType="separate"/>
            </w:r>
            <w:r w:rsidR="009E071F">
              <w:rPr>
                <w:webHidden/>
              </w:rPr>
              <w:t>7</w:t>
            </w:r>
            <w:r w:rsidR="00AB254B">
              <w:rPr>
                <w:webHidden/>
              </w:rPr>
              <w:fldChar w:fldCharType="end"/>
            </w:r>
          </w:hyperlink>
        </w:p>
        <w:p w14:paraId="7850160E" w14:textId="199C53A0" w:rsidR="00AB254B" w:rsidRDefault="00DD0B1D">
          <w:pPr>
            <w:pStyle w:val="TOC1"/>
            <w:rPr>
              <w:rFonts w:asciiTheme="minorHAnsi" w:eastAsiaTheme="minorEastAsia" w:hAnsiTheme="minorHAnsi" w:cstheme="minorBidi"/>
              <w:b w:val="0"/>
              <w:bCs w:val="0"/>
              <w:sz w:val="22"/>
              <w:szCs w:val="28"/>
            </w:rPr>
          </w:pPr>
          <w:hyperlink w:anchor="_Toc32915901" w:history="1">
            <w:r w:rsidR="00AB254B" w:rsidRPr="0092609E">
              <w:rPr>
                <w:rStyle w:val="Hyperlink"/>
              </w:rPr>
              <w:t>3.</w:t>
            </w:r>
            <w:r w:rsidR="00AB254B">
              <w:rPr>
                <w:rFonts w:asciiTheme="minorHAnsi" w:eastAsiaTheme="minorEastAsia" w:hAnsiTheme="minorHAnsi" w:cstheme="minorBidi"/>
                <w:b w:val="0"/>
                <w:bCs w:val="0"/>
                <w:sz w:val="22"/>
                <w:szCs w:val="28"/>
              </w:rPr>
              <w:tab/>
            </w:r>
            <w:r w:rsidR="00AB254B" w:rsidRPr="0092609E">
              <w:rPr>
                <w:rStyle w:val="Hyperlink"/>
              </w:rPr>
              <w:t>Data Set Details</w:t>
            </w:r>
            <w:r w:rsidR="00AB254B">
              <w:rPr>
                <w:webHidden/>
              </w:rPr>
              <w:tab/>
            </w:r>
            <w:r w:rsidR="00AB254B">
              <w:rPr>
                <w:webHidden/>
              </w:rPr>
              <w:fldChar w:fldCharType="begin"/>
            </w:r>
            <w:r w:rsidR="00AB254B">
              <w:rPr>
                <w:webHidden/>
              </w:rPr>
              <w:instrText xml:space="preserve"> PAGEREF _Toc32915901 \h </w:instrText>
            </w:r>
            <w:r w:rsidR="00AB254B">
              <w:rPr>
                <w:webHidden/>
              </w:rPr>
            </w:r>
            <w:r w:rsidR="00AB254B">
              <w:rPr>
                <w:webHidden/>
              </w:rPr>
              <w:fldChar w:fldCharType="separate"/>
            </w:r>
            <w:r w:rsidR="009E071F">
              <w:rPr>
                <w:webHidden/>
              </w:rPr>
              <w:t>8</w:t>
            </w:r>
            <w:r w:rsidR="00AB254B">
              <w:rPr>
                <w:webHidden/>
              </w:rPr>
              <w:fldChar w:fldCharType="end"/>
            </w:r>
          </w:hyperlink>
        </w:p>
        <w:p w14:paraId="336B14D1" w14:textId="3222E851" w:rsidR="00AB254B" w:rsidRDefault="00DD0B1D">
          <w:pPr>
            <w:pStyle w:val="TOC2"/>
            <w:rPr>
              <w:rFonts w:asciiTheme="minorHAnsi" w:eastAsiaTheme="minorEastAsia" w:hAnsiTheme="minorHAnsi" w:cstheme="minorBidi"/>
              <w:b w:val="0"/>
              <w:bCs w:val="0"/>
              <w:color w:val="auto"/>
              <w:sz w:val="22"/>
              <w:szCs w:val="28"/>
            </w:rPr>
          </w:pPr>
          <w:hyperlink w:anchor="_Toc32915902" w:history="1">
            <w:r w:rsidR="00AB254B" w:rsidRPr="0092609E">
              <w:rPr>
                <w:rStyle w:val="Hyperlink"/>
              </w:rPr>
              <w:t>1.</w:t>
            </w:r>
            <w:r w:rsidR="00AB254B">
              <w:rPr>
                <w:rFonts w:asciiTheme="minorHAnsi" w:eastAsiaTheme="minorEastAsia" w:hAnsiTheme="minorHAnsi" w:cstheme="minorBidi"/>
                <w:b w:val="0"/>
                <w:bCs w:val="0"/>
                <w:color w:val="auto"/>
                <w:sz w:val="22"/>
                <w:szCs w:val="28"/>
              </w:rPr>
              <w:tab/>
            </w:r>
            <w:r w:rsidR="00AB254B" w:rsidRPr="0092609E">
              <w:rPr>
                <w:rStyle w:val="Hyperlink"/>
              </w:rPr>
              <w:t>Subject Area: Asset &amp; Liability Management and Liquidity Risk</w:t>
            </w:r>
            <w:r w:rsidR="00AB254B">
              <w:rPr>
                <w:webHidden/>
              </w:rPr>
              <w:tab/>
            </w:r>
            <w:r w:rsidR="00AB254B">
              <w:rPr>
                <w:webHidden/>
              </w:rPr>
              <w:fldChar w:fldCharType="begin"/>
            </w:r>
            <w:r w:rsidR="00AB254B">
              <w:rPr>
                <w:webHidden/>
              </w:rPr>
              <w:instrText xml:space="preserve"> PAGEREF _Toc32915902 \h </w:instrText>
            </w:r>
            <w:r w:rsidR="00AB254B">
              <w:rPr>
                <w:webHidden/>
              </w:rPr>
            </w:r>
            <w:r w:rsidR="00AB254B">
              <w:rPr>
                <w:webHidden/>
              </w:rPr>
              <w:fldChar w:fldCharType="separate"/>
            </w:r>
            <w:r w:rsidR="009E071F">
              <w:rPr>
                <w:webHidden/>
              </w:rPr>
              <w:t>8</w:t>
            </w:r>
            <w:r w:rsidR="00AB254B">
              <w:rPr>
                <w:webHidden/>
              </w:rPr>
              <w:fldChar w:fldCharType="end"/>
            </w:r>
          </w:hyperlink>
        </w:p>
        <w:p w14:paraId="2E0A67F9" w14:textId="1A057CE0" w:rsidR="00AB254B" w:rsidRPr="00AB254B" w:rsidRDefault="00DD0B1D">
          <w:pPr>
            <w:pStyle w:val="TOC3"/>
            <w:rPr>
              <w:rFonts w:asciiTheme="minorHAnsi" w:eastAsiaTheme="minorEastAsia" w:hAnsiTheme="minorHAnsi" w:cstheme="minorBidi"/>
              <w:color w:val="auto"/>
              <w:sz w:val="22"/>
              <w:szCs w:val="28"/>
            </w:rPr>
          </w:pPr>
          <w:hyperlink w:anchor="_Toc32915903" w:history="1">
            <w:r w:rsidR="00AB254B" w:rsidRPr="00AB254B">
              <w:rPr>
                <w:rStyle w:val="Hyperlink"/>
                <w:color w:val="auto"/>
              </w:rPr>
              <w:t>1.</w:t>
            </w:r>
            <w:r w:rsidR="00AB254B" w:rsidRPr="00AB254B">
              <w:rPr>
                <w:rFonts w:asciiTheme="minorHAnsi" w:eastAsiaTheme="minorEastAsia" w:hAnsiTheme="minorHAnsi" w:cstheme="minorBidi"/>
                <w:color w:val="auto"/>
                <w:sz w:val="22"/>
                <w:szCs w:val="28"/>
              </w:rPr>
              <w:tab/>
            </w:r>
            <w:r w:rsidR="00AB254B" w:rsidRPr="00AB254B">
              <w:rPr>
                <w:rStyle w:val="Hyperlink"/>
                <w:color w:val="auto"/>
              </w:rPr>
              <w:t xml:space="preserve">Data Set: </w:t>
            </w:r>
            <w:r w:rsidR="00AB254B" w:rsidRPr="00AB254B">
              <w:rPr>
                <w:rStyle w:val="Hyperlink"/>
                <w:color w:val="auto"/>
                <w:cs/>
              </w:rPr>
              <w:t>ข้อมูลวงเงินที่ได้รับจากคู่ค้า</w:t>
            </w:r>
            <w:r w:rsidR="00AB254B" w:rsidRPr="00AB254B">
              <w:rPr>
                <w:webHidden/>
                <w:color w:val="auto"/>
              </w:rPr>
              <w:tab/>
            </w:r>
            <w:r w:rsidR="00AB254B" w:rsidRPr="00AB254B">
              <w:rPr>
                <w:webHidden/>
                <w:color w:val="auto"/>
              </w:rPr>
              <w:fldChar w:fldCharType="begin"/>
            </w:r>
            <w:r w:rsidR="00AB254B" w:rsidRPr="00AB254B">
              <w:rPr>
                <w:webHidden/>
                <w:color w:val="auto"/>
              </w:rPr>
              <w:instrText xml:space="preserve"> PAGEREF _Toc32915903 \h </w:instrText>
            </w:r>
            <w:r w:rsidR="00AB254B" w:rsidRPr="00AB254B">
              <w:rPr>
                <w:webHidden/>
                <w:color w:val="auto"/>
              </w:rPr>
            </w:r>
            <w:r w:rsidR="00AB254B" w:rsidRPr="00AB254B">
              <w:rPr>
                <w:webHidden/>
                <w:color w:val="auto"/>
              </w:rPr>
              <w:fldChar w:fldCharType="separate"/>
            </w:r>
            <w:r w:rsidR="009E071F">
              <w:rPr>
                <w:webHidden/>
                <w:color w:val="auto"/>
              </w:rPr>
              <w:t>8</w:t>
            </w:r>
            <w:r w:rsidR="00AB254B" w:rsidRPr="00AB254B">
              <w:rPr>
                <w:webHidden/>
                <w:color w:val="auto"/>
              </w:rPr>
              <w:fldChar w:fldCharType="end"/>
            </w:r>
          </w:hyperlink>
        </w:p>
        <w:p w14:paraId="60439153" w14:textId="5F3DD00D" w:rsidR="00AB254B" w:rsidRPr="00AB254B" w:rsidRDefault="00DD0B1D">
          <w:pPr>
            <w:pStyle w:val="TOC3"/>
            <w:rPr>
              <w:rFonts w:asciiTheme="minorHAnsi" w:eastAsiaTheme="minorEastAsia" w:hAnsiTheme="minorHAnsi" w:cstheme="minorBidi"/>
              <w:color w:val="auto"/>
              <w:sz w:val="22"/>
              <w:szCs w:val="28"/>
            </w:rPr>
          </w:pPr>
          <w:hyperlink w:anchor="_Toc32915904" w:history="1">
            <w:r w:rsidR="00AB254B" w:rsidRPr="00AB254B">
              <w:rPr>
                <w:rStyle w:val="Hyperlink"/>
                <w:color w:val="auto"/>
              </w:rPr>
              <w:t>2.</w:t>
            </w:r>
            <w:r w:rsidR="00AB254B" w:rsidRPr="00AB254B">
              <w:rPr>
                <w:rFonts w:asciiTheme="minorHAnsi" w:eastAsiaTheme="minorEastAsia" w:hAnsiTheme="minorHAnsi" w:cstheme="minorBidi"/>
                <w:color w:val="auto"/>
                <w:sz w:val="22"/>
                <w:szCs w:val="28"/>
              </w:rPr>
              <w:tab/>
            </w:r>
            <w:r w:rsidR="00AB254B" w:rsidRPr="00AB254B">
              <w:rPr>
                <w:rStyle w:val="Hyperlink"/>
                <w:color w:val="auto"/>
              </w:rPr>
              <w:t xml:space="preserve">Data Set: </w:t>
            </w:r>
            <w:r w:rsidR="00AB254B" w:rsidRPr="00AB254B">
              <w:rPr>
                <w:rStyle w:val="Hyperlink"/>
                <w:color w:val="auto"/>
                <w:cs/>
              </w:rPr>
              <w:t xml:space="preserve">ข้อมูล </w:t>
            </w:r>
            <w:r w:rsidR="00AB254B" w:rsidRPr="00AB254B">
              <w:rPr>
                <w:rStyle w:val="Hyperlink"/>
                <w:color w:val="auto"/>
              </w:rPr>
              <w:t xml:space="preserve">Risk Limit </w:t>
            </w:r>
            <w:r w:rsidR="00AB254B" w:rsidRPr="00AB254B">
              <w:rPr>
                <w:rStyle w:val="Hyperlink"/>
                <w:color w:val="auto"/>
                <w:cs/>
              </w:rPr>
              <w:t xml:space="preserve">และ </w:t>
            </w:r>
            <w:r w:rsidR="00AB254B" w:rsidRPr="00AB254B">
              <w:rPr>
                <w:rStyle w:val="Hyperlink"/>
                <w:color w:val="auto"/>
              </w:rPr>
              <w:t xml:space="preserve">Trigger </w:t>
            </w:r>
            <w:r w:rsidR="00AB254B" w:rsidRPr="00AB254B">
              <w:rPr>
                <w:rStyle w:val="Hyperlink"/>
                <w:color w:val="auto"/>
                <w:cs/>
              </w:rPr>
              <w:t>ที่สถาบันการเงินใช้บริหารสินทรัพย์และหนี้สิน</w:t>
            </w:r>
            <w:r w:rsidR="00AB254B" w:rsidRPr="00AB254B">
              <w:rPr>
                <w:webHidden/>
                <w:color w:val="auto"/>
              </w:rPr>
              <w:tab/>
            </w:r>
            <w:r w:rsidR="00AB254B" w:rsidRPr="00AB254B">
              <w:rPr>
                <w:webHidden/>
                <w:color w:val="auto"/>
              </w:rPr>
              <w:fldChar w:fldCharType="begin"/>
            </w:r>
            <w:r w:rsidR="00AB254B" w:rsidRPr="00AB254B">
              <w:rPr>
                <w:webHidden/>
                <w:color w:val="auto"/>
              </w:rPr>
              <w:instrText xml:space="preserve"> PAGEREF _Toc32915904 \h </w:instrText>
            </w:r>
            <w:r w:rsidR="00AB254B" w:rsidRPr="00AB254B">
              <w:rPr>
                <w:webHidden/>
                <w:color w:val="auto"/>
              </w:rPr>
            </w:r>
            <w:r w:rsidR="00AB254B" w:rsidRPr="00AB254B">
              <w:rPr>
                <w:webHidden/>
                <w:color w:val="auto"/>
              </w:rPr>
              <w:fldChar w:fldCharType="separate"/>
            </w:r>
            <w:r w:rsidR="009E071F">
              <w:rPr>
                <w:webHidden/>
                <w:color w:val="auto"/>
              </w:rPr>
              <w:t>11</w:t>
            </w:r>
            <w:r w:rsidR="00AB254B" w:rsidRPr="00AB254B">
              <w:rPr>
                <w:webHidden/>
                <w:color w:val="auto"/>
              </w:rPr>
              <w:fldChar w:fldCharType="end"/>
            </w:r>
          </w:hyperlink>
        </w:p>
        <w:p w14:paraId="1B2AFD23" w14:textId="2C9B42E6" w:rsidR="00AB254B" w:rsidRPr="00AB254B" w:rsidRDefault="00DD0B1D">
          <w:pPr>
            <w:pStyle w:val="TOC3"/>
            <w:rPr>
              <w:rFonts w:asciiTheme="minorHAnsi" w:eastAsiaTheme="minorEastAsia" w:hAnsiTheme="minorHAnsi" w:cstheme="minorBidi"/>
              <w:color w:val="auto"/>
              <w:sz w:val="22"/>
              <w:szCs w:val="28"/>
            </w:rPr>
          </w:pPr>
          <w:hyperlink w:anchor="_Toc32915905" w:history="1">
            <w:r w:rsidR="00AB254B" w:rsidRPr="00AB254B">
              <w:rPr>
                <w:rStyle w:val="Hyperlink"/>
                <w:color w:val="auto"/>
              </w:rPr>
              <w:t>3.</w:t>
            </w:r>
            <w:r w:rsidR="00AB254B" w:rsidRPr="00AB254B">
              <w:rPr>
                <w:rFonts w:asciiTheme="minorHAnsi" w:eastAsiaTheme="minorEastAsia" w:hAnsiTheme="minorHAnsi" w:cstheme="minorBidi"/>
                <w:color w:val="auto"/>
                <w:sz w:val="22"/>
                <w:szCs w:val="28"/>
              </w:rPr>
              <w:tab/>
            </w:r>
            <w:r w:rsidR="00AB254B" w:rsidRPr="00AB254B">
              <w:rPr>
                <w:rStyle w:val="Hyperlink"/>
                <w:color w:val="auto"/>
              </w:rPr>
              <w:t>Data Set: Net Stable Funding Ratio Consolidated Basis</w:t>
            </w:r>
            <w:r w:rsidR="00AB254B" w:rsidRPr="00AB254B">
              <w:rPr>
                <w:webHidden/>
                <w:color w:val="auto"/>
              </w:rPr>
              <w:tab/>
            </w:r>
            <w:r w:rsidR="00AB254B" w:rsidRPr="00AB254B">
              <w:rPr>
                <w:webHidden/>
                <w:color w:val="auto"/>
              </w:rPr>
              <w:fldChar w:fldCharType="begin"/>
            </w:r>
            <w:r w:rsidR="00AB254B" w:rsidRPr="00AB254B">
              <w:rPr>
                <w:webHidden/>
                <w:color w:val="auto"/>
              </w:rPr>
              <w:instrText xml:space="preserve"> PAGEREF _Toc32915905 \h </w:instrText>
            </w:r>
            <w:r w:rsidR="00AB254B" w:rsidRPr="00AB254B">
              <w:rPr>
                <w:webHidden/>
                <w:color w:val="auto"/>
              </w:rPr>
            </w:r>
            <w:r w:rsidR="00AB254B" w:rsidRPr="00AB254B">
              <w:rPr>
                <w:webHidden/>
                <w:color w:val="auto"/>
              </w:rPr>
              <w:fldChar w:fldCharType="separate"/>
            </w:r>
            <w:r w:rsidR="009E071F">
              <w:rPr>
                <w:webHidden/>
                <w:color w:val="auto"/>
              </w:rPr>
              <w:t>15</w:t>
            </w:r>
            <w:r w:rsidR="00AB254B" w:rsidRPr="00AB254B">
              <w:rPr>
                <w:webHidden/>
                <w:color w:val="auto"/>
              </w:rPr>
              <w:fldChar w:fldCharType="end"/>
            </w:r>
          </w:hyperlink>
        </w:p>
        <w:p w14:paraId="5B3DF557" w14:textId="3BAC3FE5" w:rsidR="00AB254B" w:rsidRPr="00AB254B" w:rsidRDefault="00DD0B1D">
          <w:pPr>
            <w:pStyle w:val="TOC2"/>
            <w:rPr>
              <w:rFonts w:asciiTheme="minorHAnsi" w:eastAsiaTheme="minorEastAsia" w:hAnsiTheme="minorHAnsi" w:cstheme="minorBidi"/>
              <w:b w:val="0"/>
              <w:bCs w:val="0"/>
              <w:color w:val="auto"/>
              <w:sz w:val="22"/>
              <w:szCs w:val="28"/>
            </w:rPr>
          </w:pPr>
          <w:hyperlink w:anchor="_Toc32915906" w:history="1">
            <w:r w:rsidR="00AB254B" w:rsidRPr="00AB254B">
              <w:rPr>
                <w:rStyle w:val="Hyperlink"/>
                <w:color w:val="auto"/>
              </w:rPr>
              <w:t>2.</w:t>
            </w:r>
            <w:r w:rsidR="00AB254B" w:rsidRPr="00AB254B">
              <w:rPr>
                <w:rFonts w:asciiTheme="minorHAnsi" w:eastAsiaTheme="minorEastAsia" w:hAnsiTheme="minorHAnsi" w:cstheme="minorBidi"/>
                <w:b w:val="0"/>
                <w:bCs w:val="0"/>
                <w:color w:val="auto"/>
                <w:sz w:val="22"/>
                <w:szCs w:val="28"/>
              </w:rPr>
              <w:tab/>
            </w:r>
            <w:r w:rsidR="00AB254B" w:rsidRPr="00AB254B">
              <w:rPr>
                <w:rStyle w:val="Hyperlink"/>
                <w:color w:val="auto"/>
              </w:rPr>
              <w:t>Subject Area: Strategic Risk</w:t>
            </w:r>
            <w:r w:rsidR="00AB254B" w:rsidRPr="00AB254B">
              <w:rPr>
                <w:webHidden/>
                <w:color w:val="auto"/>
              </w:rPr>
              <w:tab/>
            </w:r>
            <w:r w:rsidR="00AB254B" w:rsidRPr="00AB254B">
              <w:rPr>
                <w:webHidden/>
                <w:color w:val="auto"/>
              </w:rPr>
              <w:fldChar w:fldCharType="begin"/>
            </w:r>
            <w:r w:rsidR="00AB254B" w:rsidRPr="00AB254B">
              <w:rPr>
                <w:webHidden/>
                <w:color w:val="auto"/>
              </w:rPr>
              <w:instrText xml:space="preserve"> PAGEREF _Toc32915906 \h </w:instrText>
            </w:r>
            <w:r w:rsidR="00AB254B" w:rsidRPr="00AB254B">
              <w:rPr>
                <w:webHidden/>
                <w:color w:val="auto"/>
              </w:rPr>
            </w:r>
            <w:r w:rsidR="00AB254B" w:rsidRPr="00AB254B">
              <w:rPr>
                <w:webHidden/>
                <w:color w:val="auto"/>
              </w:rPr>
              <w:fldChar w:fldCharType="separate"/>
            </w:r>
            <w:r w:rsidR="009E071F">
              <w:rPr>
                <w:webHidden/>
                <w:color w:val="auto"/>
              </w:rPr>
              <w:t>23</w:t>
            </w:r>
            <w:r w:rsidR="00AB254B" w:rsidRPr="00AB254B">
              <w:rPr>
                <w:webHidden/>
                <w:color w:val="auto"/>
              </w:rPr>
              <w:fldChar w:fldCharType="end"/>
            </w:r>
          </w:hyperlink>
        </w:p>
        <w:p w14:paraId="72F9EB56" w14:textId="6CCB0AB0" w:rsidR="00AB254B" w:rsidRPr="00AB254B" w:rsidRDefault="00DD0B1D">
          <w:pPr>
            <w:pStyle w:val="TOC3"/>
            <w:rPr>
              <w:rFonts w:asciiTheme="minorHAnsi" w:eastAsiaTheme="minorEastAsia" w:hAnsiTheme="minorHAnsi" w:cstheme="minorBidi"/>
              <w:color w:val="auto"/>
              <w:sz w:val="22"/>
              <w:szCs w:val="28"/>
            </w:rPr>
          </w:pPr>
          <w:hyperlink w:anchor="_Toc32915907" w:history="1">
            <w:r w:rsidR="00AB254B" w:rsidRPr="00AB254B">
              <w:rPr>
                <w:rStyle w:val="Hyperlink"/>
                <w:color w:val="auto"/>
              </w:rPr>
              <w:t>1.</w:t>
            </w:r>
            <w:r w:rsidR="00AB254B" w:rsidRPr="00AB254B">
              <w:rPr>
                <w:rFonts w:asciiTheme="minorHAnsi" w:eastAsiaTheme="minorEastAsia" w:hAnsiTheme="minorHAnsi" w:cstheme="minorBidi"/>
                <w:color w:val="auto"/>
                <w:sz w:val="22"/>
                <w:szCs w:val="28"/>
              </w:rPr>
              <w:tab/>
            </w:r>
            <w:r w:rsidR="00AB254B" w:rsidRPr="00AB254B">
              <w:rPr>
                <w:rStyle w:val="Hyperlink"/>
                <w:color w:val="auto"/>
              </w:rPr>
              <w:t xml:space="preserve">Data Set: </w:t>
            </w:r>
            <w:r w:rsidR="00AB254B" w:rsidRPr="00AB254B">
              <w:rPr>
                <w:rStyle w:val="Hyperlink"/>
                <w:color w:val="auto"/>
                <w:cs/>
              </w:rPr>
              <w:t>ข้อมูลเป้าหมายทางการเงินของสถาบันการเงิน</w:t>
            </w:r>
            <w:r w:rsidR="00AB254B" w:rsidRPr="00AB254B">
              <w:rPr>
                <w:webHidden/>
                <w:color w:val="auto"/>
              </w:rPr>
              <w:tab/>
            </w:r>
            <w:r w:rsidR="00AB254B" w:rsidRPr="00AB254B">
              <w:rPr>
                <w:webHidden/>
                <w:color w:val="auto"/>
              </w:rPr>
              <w:fldChar w:fldCharType="begin"/>
            </w:r>
            <w:r w:rsidR="00AB254B" w:rsidRPr="00AB254B">
              <w:rPr>
                <w:webHidden/>
                <w:color w:val="auto"/>
              </w:rPr>
              <w:instrText xml:space="preserve"> PAGEREF _Toc32915907 \h </w:instrText>
            </w:r>
            <w:r w:rsidR="00AB254B" w:rsidRPr="00AB254B">
              <w:rPr>
                <w:webHidden/>
                <w:color w:val="auto"/>
              </w:rPr>
            </w:r>
            <w:r w:rsidR="00AB254B" w:rsidRPr="00AB254B">
              <w:rPr>
                <w:webHidden/>
                <w:color w:val="auto"/>
              </w:rPr>
              <w:fldChar w:fldCharType="separate"/>
            </w:r>
            <w:r w:rsidR="009E071F">
              <w:rPr>
                <w:webHidden/>
                <w:color w:val="auto"/>
              </w:rPr>
              <w:t>23</w:t>
            </w:r>
            <w:r w:rsidR="00AB254B" w:rsidRPr="00AB254B">
              <w:rPr>
                <w:webHidden/>
                <w:color w:val="auto"/>
              </w:rPr>
              <w:fldChar w:fldCharType="end"/>
            </w:r>
          </w:hyperlink>
        </w:p>
        <w:p w14:paraId="78C62F2F" w14:textId="0B42C1B1" w:rsidR="00AB254B" w:rsidRPr="00AB254B" w:rsidRDefault="00DD0B1D">
          <w:pPr>
            <w:pStyle w:val="TOC2"/>
            <w:rPr>
              <w:rFonts w:asciiTheme="minorHAnsi" w:eastAsiaTheme="minorEastAsia" w:hAnsiTheme="minorHAnsi" w:cstheme="minorBidi"/>
              <w:b w:val="0"/>
              <w:bCs w:val="0"/>
              <w:color w:val="auto"/>
              <w:sz w:val="22"/>
              <w:szCs w:val="28"/>
            </w:rPr>
          </w:pPr>
          <w:hyperlink w:anchor="_Toc32915908" w:history="1">
            <w:r w:rsidR="00AB254B" w:rsidRPr="00AB254B">
              <w:rPr>
                <w:rStyle w:val="Hyperlink"/>
                <w:color w:val="auto"/>
              </w:rPr>
              <w:t>3.</w:t>
            </w:r>
            <w:r w:rsidR="00AB254B" w:rsidRPr="00AB254B">
              <w:rPr>
                <w:rFonts w:asciiTheme="minorHAnsi" w:eastAsiaTheme="minorEastAsia" w:hAnsiTheme="minorHAnsi" w:cstheme="minorBidi"/>
                <w:b w:val="0"/>
                <w:bCs w:val="0"/>
                <w:color w:val="auto"/>
                <w:sz w:val="22"/>
                <w:szCs w:val="28"/>
              </w:rPr>
              <w:tab/>
            </w:r>
            <w:r w:rsidR="00AB254B" w:rsidRPr="00AB254B">
              <w:rPr>
                <w:rStyle w:val="Hyperlink"/>
                <w:color w:val="auto"/>
              </w:rPr>
              <w:t>Subject Area: Market Risk</w:t>
            </w:r>
            <w:r w:rsidR="00AB254B" w:rsidRPr="00AB254B">
              <w:rPr>
                <w:webHidden/>
                <w:color w:val="auto"/>
              </w:rPr>
              <w:tab/>
            </w:r>
            <w:r w:rsidR="00AB254B" w:rsidRPr="00AB254B">
              <w:rPr>
                <w:webHidden/>
                <w:color w:val="auto"/>
              </w:rPr>
              <w:fldChar w:fldCharType="begin"/>
            </w:r>
            <w:r w:rsidR="00AB254B" w:rsidRPr="00AB254B">
              <w:rPr>
                <w:webHidden/>
                <w:color w:val="auto"/>
              </w:rPr>
              <w:instrText xml:space="preserve"> PAGEREF _Toc32915908 \h </w:instrText>
            </w:r>
            <w:r w:rsidR="00AB254B" w:rsidRPr="00AB254B">
              <w:rPr>
                <w:webHidden/>
                <w:color w:val="auto"/>
              </w:rPr>
            </w:r>
            <w:r w:rsidR="00AB254B" w:rsidRPr="00AB254B">
              <w:rPr>
                <w:webHidden/>
                <w:color w:val="auto"/>
              </w:rPr>
              <w:fldChar w:fldCharType="separate"/>
            </w:r>
            <w:r w:rsidR="009E071F">
              <w:rPr>
                <w:webHidden/>
                <w:color w:val="auto"/>
              </w:rPr>
              <w:t>26</w:t>
            </w:r>
            <w:r w:rsidR="00AB254B" w:rsidRPr="00AB254B">
              <w:rPr>
                <w:webHidden/>
                <w:color w:val="auto"/>
              </w:rPr>
              <w:fldChar w:fldCharType="end"/>
            </w:r>
          </w:hyperlink>
        </w:p>
        <w:p w14:paraId="660D2278" w14:textId="36FF7288" w:rsidR="00AB254B" w:rsidRPr="00AB254B" w:rsidRDefault="00DD0B1D">
          <w:pPr>
            <w:pStyle w:val="TOC3"/>
            <w:rPr>
              <w:rFonts w:asciiTheme="minorHAnsi" w:eastAsiaTheme="minorEastAsia" w:hAnsiTheme="minorHAnsi" w:cstheme="minorBidi"/>
              <w:color w:val="auto"/>
              <w:sz w:val="22"/>
              <w:szCs w:val="28"/>
            </w:rPr>
          </w:pPr>
          <w:hyperlink w:anchor="_Toc32915909" w:history="1">
            <w:r w:rsidR="00AB254B" w:rsidRPr="00AB254B">
              <w:rPr>
                <w:rStyle w:val="Hyperlink"/>
                <w:color w:val="auto"/>
              </w:rPr>
              <w:t>1.</w:t>
            </w:r>
            <w:r w:rsidR="00AB254B" w:rsidRPr="00AB254B">
              <w:rPr>
                <w:rFonts w:asciiTheme="minorHAnsi" w:eastAsiaTheme="minorEastAsia" w:hAnsiTheme="minorHAnsi" w:cstheme="minorBidi"/>
                <w:color w:val="auto"/>
                <w:sz w:val="22"/>
                <w:szCs w:val="28"/>
              </w:rPr>
              <w:tab/>
            </w:r>
            <w:r w:rsidR="00AB254B" w:rsidRPr="00AB254B">
              <w:rPr>
                <w:rStyle w:val="Hyperlink"/>
                <w:color w:val="auto"/>
              </w:rPr>
              <w:t>Data Set: Value at Risk</w:t>
            </w:r>
            <w:r w:rsidR="00AB254B" w:rsidRPr="00AB254B">
              <w:rPr>
                <w:webHidden/>
                <w:color w:val="auto"/>
              </w:rPr>
              <w:tab/>
            </w:r>
            <w:r w:rsidR="00AB254B" w:rsidRPr="00AB254B">
              <w:rPr>
                <w:webHidden/>
                <w:color w:val="auto"/>
              </w:rPr>
              <w:fldChar w:fldCharType="begin"/>
            </w:r>
            <w:r w:rsidR="00AB254B" w:rsidRPr="00AB254B">
              <w:rPr>
                <w:webHidden/>
                <w:color w:val="auto"/>
              </w:rPr>
              <w:instrText xml:space="preserve"> PAGEREF _Toc32915909 \h </w:instrText>
            </w:r>
            <w:r w:rsidR="00AB254B" w:rsidRPr="00AB254B">
              <w:rPr>
                <w:webHidden/>
                <w:color w:val="auto"/>
              </w:rPr>
            </w:r>
            <w:r w:rsidR="00AB254B" w:rsidRPr="00AB254B">
              <w:rPr>
                <w:webHidden/>
                <w:color w:val="auto"/>
              </w:rPr>
              <w:fldChar w:fldCharType="separate"/>
            </w:r>
            <w:r w:rsidR="009E071F">
              <w:rPr>
                <w:webHidden/>
                <w:color w:val="auto"/>
              </w:rPr>
              <w:t>26</w:t>
            </w:r>
            <w:r w:rsidR="00AB254B" w:rsidRPr="00AB254B">
              <w:rPr>
                <w:webHidden/>
                <w:color w:val="auto"/>
              </w:rPr>
              <w:fldChar w:fldCharType="end"/>
            </w:r>
          </w:hyperlink>
        </w:p>
        <w:p w14:paraId="20F0544D" w14:textId="1F4F8D36" w:rsidR="00AB254B" w:rsidRPr="00AB254B" w:rsidRDefault="00DD0B1D">
          <w:pPr>
            <w:pStyle w:val="TOC3"/>
            <w:rPr>
              <w:rFonts w:asciiTheme="minorHAnsi" w:eastAsiaTheme="minorEastAsia" w:hAnsiTheme="minorHAnsi" w:cstheme="minorBidi"/>
              <w:color w:val="auto"/>
              <w:sz w:val="22"/>
              <w:szCs w:val="28"/>
            </w:rPr>
          </w:pPr>
          <w:hyperlink w:anchor="_Toc32915910" w:history="1">
            <w:r w:rsidR="00AB254B" w:rsidRPr="00AB254B">
              <w:rPr>
                <w:rStyle w:val="Hyperlink"/>
                <w:color w:val="auto"/>
              </w:rPr>
              <w:t>2.</w:t>
            </w:r>
            <w:r w:rsidR="00AB254B" w:rsidRPr="00AB254B">
              <w:rPr>
                <w:rFonts w:asciiTheme="minorHAnsi" w:eastAsiaTheme="minorEastAsia" w:hAnsiTheme="minorHAnsi" w:cstheme="minorBidi"/>
                <w:color w:val="auto"/>
                <w:sz w:val="22"/>
                <w:szCs w:val="28"/>
              </w:rPr>
              <w:tab/>
            </w:r>
            <w:r w:rsidR="00AB254B" w:rsidRPr="00AB254B">
              <w:rPr>
                <w:rStyle w:val="Hyperlink"/>
                <w:color w:val="auto"/>
              </w:rPr>
              <w:t>Data Set: Greek</w:t>
            </w:r>
            <w:r w:rsidR="00AB254B" w:rsidRPr="00AB254B">
              <w:rPr>
                <w:webHidden/>
                <w:color w:val="auto"/>
              </w:rPr>
              <w:tab/>
            </w:r>
            <w:r w:rsidR="00AB254B" w:rsidRPr="00AB254B">
              <w:rPr>
                <w:webHidden/>
                <w:color w:val="auto"/>
              </w:rPr>
              <w:fldChar w:fldCharType="begin"/>
            </w:r>
            <w:r w:rsidR="00AB254B" w:rsidRPr="00AB254B">
              <w:rPr>
                <w:webHidden/>
                <w:color w:val="auto"/>
              </w:rPr>
              <w:instrText xml:space="preserve"> PAGEREF _Toc32915910 \h </w:instrText>
            </w:r>
            <w:r w:rsidR="00AB254B" w:rsidRPr="00AB254B">
              <w:rPr>
                <w:webHidden/>
                <w:color w:val="auto"/>
              </w:rPr>
            </w:r>
            <w:r w:rsidR="00AB254B" w:rsidRPr="00AB254B">
              <w:rPr>
                <w:webHidden/>
                <w:color w:val="auto"/>
              </w:rPr>
              <w:fldChar w:fldCharType="separate"/>
            </w:r>
            <w:r w:rsidR="009E071F">
              <w:rPr>
                <w:webHidden/>
                <w:color w:val="auto"/>
              </w:rPr>
              <w:t>30</w:t>
            </w:r>
            <w:r w:rsidR="00AB254B" w:rsidRPr="00AB254B">
              <w:rPr>
                <w:webHidden/>
                <w:color w:val="auto"/>
              </w:rPr>
              <w:fldChar w:fldCharType="end"/>
            </w:r>
          </w:hyperlink>
        </w:p>
        <w:p w14:paraId="3EDEC75E" w14:textId="3DC7F253" w:rsidR="00AB254B" w:rsidRPr="00AB254B" w:rsidRDefault="00DD0B1D">
          <w:pPr>
            <w:pStyle w:val="TOC3"/>
            <w:rPr>
              <w:rFonts w:asciiTheme="minorHAnsi" w:eastAsiaTheme="minorEastAsia" w:hAnsiTheme="minorHAnsi" w:cstheme="minorBidi"/>
              <w:color w:val="auto"/>
              <w:sz w:val="22"/>
              <w:szCs w:val="28"/>
            </w:rPr>
          </w:pPr>
          <w:hyperlink w:anchor="_Toc32915911" w:history="1">
            <w:r w:rsidR="00AB254B" w:rsidRPr="00AB254B">
              <w:rPr>
                <w:rStyle w:val="Hyperlink"/>
                <w:color w:val="auto"/>
              </w:rPr>
              <w:t>3.</w:t>
            </w:r>
            <w:r w:rsidR="00AB254B" w:rsidRPr="00AB254B">
              <w:rPr>
                <w:rFonts w:asciiTheme="minorHAnsi" w:eastAsiaTheme="minorEastAsia" w:hAnsiTheme="minorHAnsi" w:cstheme="minorBidi"/>
                <w:color w:val="auto"/>
                <w:sz w:val="22"/>
                <w:szCs w:val="28"/>
              </w:rPr>
              <w:tab/>
            </w:r>
            <w:r w:rsidR="00AB254B" w:rsidRPr="00AB254B">
              <w:rPr>
                <w:rStyle w:val="Hyperlink"/>
                <w:color w:val="auto"/>
              </w:rPr>
              <w:t>Data Set: IR PV01</w:t>
            </w:r>
            <w:r w:rsidR="00AB254B" w:rsidRPr="00AB254B">
              <w:rPr>
                <w:webHidden/>
                <w:color w:val="auto"/>
              </w:rPr>
              <w:tab/>
            </w:r>
            <w:r w:rsidR="00AB254B" w:rsidRPr="00AB254B">
              <w:rPr>
                <w:webHidden/>
                <w:color w:val="auto"/>
              </w:rPr>
              <w:fldChar w:fldCharType="begin"/>
            </w:r>
            <w:r w:rsidR="00AB254B" w:rsidRPr="00AB254B">
              <w:rPr>
                <w:webHidden/>
                <w:color w:val="auto"/>
              </w:rPr>
              <w:instrText xml:space="preserve"> PAGEREF _Toc32915911 \h </w:instrText>
            </w:r>
            <w:r w:rsidR="00AB254B" w:rsidRPr="00AB254B">
              <w:rPr>
                <w:webHidden/>
                <w:color w:val="auto"/>
              </w:rPr>
            </w:r>
            <w:r w:rsidR="00AB254B" w:rsidRPr="00AB254B">
              <w:rPr>
                <w:webHidden/>
                <w:color w:val="auto"/>
              </w:rPr>
              <w:fldChar w:fldCharType="separate"/>
            </w:r>
            <w:r w:rsidR="009E071F">
              <w:rPr>
                <w:webHidden/>
                <w:color w:val="auto"/>
              </w:rPr>
              <w:t>33</w:t>
            </w:r>
            <w:r w:rsidR="00AB254B" w:rsidRPr="00AB254B">
              <w:rPr>
                <w:webHidden/>
                <w:color w:val="auto"/>
              </w:rPr>
              <w:fldChar w:fldCharType="end"/>
            </w:r>
          </w:hyperlink>
        </w:p>
        <w:p w14:paraId="0393403D" w14:textId="0203C13B" w:rsidR="00AB254B" w:rsidRPr="00AB254B" w:rsidRDefault="00DD0B1D">
          <w:pPr>
            <w:pStyle w:val="TOC3"/>
            <w:rPr>
              <w:rFonts w:asciiTheme="minorHAnsi" w:eastAsiaTheme="minorEastAsia" w:hAnsiTheme="minorHAnsi" w:cstheme="minorBidi"/>
              <w:color w:val="auto"/>
              <w:sz w:val="22"/>
              <w:szCs w:val="28"/>
            </w:rPr>
          </w:pPr>
          <w:hyperlink w:anchor="_Toc32915912" w:history="1">
            <w:r w:rsidR="00AB254B" w:rsidRPr="00AB254B">
              <w:rPr>
                <w:rStyle w:val="Hyperlink"/>
                <w:color w:val="auto"/>
              </w:rPr>
              <w:t>4.</w:t>
            </w:r>
            <w:r w:rsidR="00AB254B" w:rsidRPr="00AB254B">
              <w:rPr>
                <w:rFonts w:asciiTheme="minorHAnsi" w:eastAsiaTheme="minorEastAsia" w:hAnsiTheme="minorHAnsi" w:cstheme="minorBidi"/>
                <w:color w:val="auto"/>
                <w:sz w:val="22"/>
                <w:szCs w:val="28"/>
              </w:rPr>
              <w:tab/>
            </w:r>
            <w:r w:rsidR="00AB254B" w:rsidRPr="00AB254B">
              <w:rPr>
                <w:rStyle w:val="Hyperlink"/>
                <w:color w:val="auto"/>
              </w:rPr>
              <w:t>Data Set: Credit Valuation Adjustment</w:t>
            </w:r>
            <w:r w:rsidR="00AB254B" w:rsidRPr="00AB254B">
              <w:rPr>
                <w:webHidden/>
                <w:color w:val="auto"/>
              </w:rPr>
              <w:tab/>
            </w:r>
            <w:r w:rsidR="00AB254B" w:rsidRPr="00AB254B">
              <w:rPr>
                <w:webHidden/>
                <w:color w:val="auto"/>
              </w:rPr>
              <w:fldChar w:fldCharType="begin"/>
            </w:r>
            <w:r w:rsidR="00AB254B" w:rsidRPr="00AB254B">
              <w:rPr>
                <w:webHidden/>
                <w:color w:val="auto"/>
              </w:rPr>
              <w:instrText xml:space="preserve"> PAGEREF _Toc32915912 \h </w:instrText>
            </w:r>
            <w:r w:rsidR="00AB254B" w:rsidRPr="00AB254B">
              <w:rPr>
                <w:webHidden/>
                <w:color w:val="auto"/>
              </w:rPr>
            </w:r>
            <w:r w:rsidR="00AB254B" w:rsidRPr="00AB254B">
              <w:rPr>
                <w:webHidden/>
                <w:color w:val="auto"/>
              </w:rPr>
              <w:fldChar w:fldCharType="separate"/>
            </w:r>
            <w:r w:rsidR="009E071F">
              <w:rPr>
                <w:webHidden/>
                <w:color w:val="auto"/>
              </w:rPr>
              <w:t>37</w:t>
            </w:r>
            <w:r w:rsidR="00AB254B" w:rsidRPr="00AB254B">
              <w:rPr>
                <w:webHidden/>
                <w:color w:val="auto"/>
              </w:rPr>
              <w:fldChar w:fldCharType="end"/>
            </w:r>
          </w:hyperlink>
        </w:p>
        <w:p w14:paraId="43140488" w14:textId="657DAD60" w:rsidR="00AB254B" w:rsidRPr="00AB254B" w:rsidRDefault="00DD0B1D">
          <w:pPr>
            <w:pStyle w:val="TOC3"/>
            <w:rPr>
              <w:rFonts w:asciiTheme="minorHAnsi" w:eastAsiaTheme="minorEastAsia" w:hAnsiTheme="minorHAnsi" w:cstheme="minorBidi"/>
              <w:color w:val="auto"/>
              <w:sz w:val="22"/>
              <w:szCs w:val="28"/>
            </w:rPr>
          </w:pPr>
          <w:hyperlink w:anchor="_Toc32915913" w:history="1">
            <w:r w:rsidR="00AB254B" w:rsidRPr="00AB254B">
              <w:rPr>
                <w:rStyle w:val="Hyperlink"/>
                <w:color w:val="auto"/>
                <w:cs/>
              </w:rPr>
              <w:t>5.</w:t>
            </w:r>
            <w:r w:rsidR="00AB254B" w:rsidRPr="00AB254B">
              <w:rPr>
                <w:rFonts w:asciiTheme="minorHAnsi" w:eastAsiaTheme="minorEastAsia" w:hAnsiTheme="minorHAnsi" w:cstheme="minorBidi"/>
                <w:color w:val="auto"/>
                <w:sz w:val="22"/>
                <w:szCs w:val="28"/>
              </w:rPr>
              <w:tab/>
            </w:r>
            <w:r w:rsidR="00AB254B" w:rsidRPr="00AB254B">
              <w:rPr>
                <w:rStyle w:val="Hyperlink"/>
                <w:color w:val="auto"/>
              </w:rPr>
              <w:t>Data Set: Profit and Loss of Financial Instruments Held at Fair Value through Profit and Loss</w:t>
            </w:r>
            <w:r w:rsidR="00AB254B" w:rsidRPr="00AB254B">
              <w:rPr>
                <w:webHidden/>
                <w:color w:val="auto"/>
              </w:rPr>
              <w:tab/>
            </w:r>
            <w:r w:rsidR="00AB254B" w:rsidRPr="00AB254B">
              <w:rPr>
                <w:webHidden/>
                <w:color w:val="auto"/>
              </w:rPr>
              <w:fldChar w:fldCharType="begin"/>
            </w:r>
            <w:r w:rsidR="00AB254B" w:rsidRPr="00AB254B">
              <w:rPr>
                <w:webHidden/>
                <w:color w:val="auto"/>
              </w:rPr>
              <w:instrText xml:space="preserve"> PAGEREF _Toc32915913 \h </w:instrText>
            </w:r>
            <w:r w:rsidR="00AB254B" w:rsidRPr="00AB254B">
              <w:rPr>
                <w:webHidden/>
                <w:color w:val="auto"/>
              </w:rPr>
            </w:r>
            <w:r w:rsidR="00AB254B" w:rsidRPr="00AB254B">
              <w:rPr>
                <w:webHidden/>
                <w:color w:val="auto"/>
              </w:rPr>
              <w:fldChar w:fldCharType="separate"/>
            </w:r>
            <w:r w:rsidR="009E071F">
              <w:rPr>
                <w:webHidden/>
                <w:color w:val="auto"/>
              </w:rPr>
              <w:t>39</w:t>
            </w:r>
            <w:r w:rsidR="00AB254B" w:rsidRPr="00AB254B">
              <w:rPr>
                <w:webHidden/>
                <w:color w:val="auto"/>
              </w:rPr>
              <w:fldChar w:fldCharType="end"/>
            </w:r>
          </w:hyperlink>
        </w:p>
        <w:p w14:paraId="71FE9ADD" w14:textId="56690393" w:rsidR="00AB254B" w:rsidRDefault="00DD0B1D">
          <w:pPr>
            <w:pStyle w:val="TOC2"/>
            <w:rPr>
              <w:rFonts w:asciiTheme="minorHAnsi" w:eastAsiaTheme="minorEastAsia" w:hAnsiTheme="minorHAnsi" w:cstheme="minorBidi"/>
              <w:b w:val="0"/>
              <w:bCs w:val="0"/>
              <w:color w:val="auto"/>
              <w:sz w:val="22"/>
              <w:szCs w:val="28"/>
            </w:rPr>
          </w:pPr>
          <w:hyperlink w:anchor="_Toc32915914" w:history="1">
            <w:r w:rsidR="00AB254B" w:rsidRPr="0092609E">
              <w:rPr>
                <w:rStyle w:val="Hyperlink"/>
              </w:rPr>
              <w:t>4.</w:t>
            </w:r>
            <w:r w:rsidR="00AB254B">
              <w:rPr>
                <w:rFonts w:asciiTheme="minorHAnsi" w:eastAsiaTheme="minorEastAsia" w:hAnsiTheme="minorHAnsi" w:cstheme="minorBidi"/>
                <w:b w:val="0"/>
                <w:bCs w:val="0"/>
                <w:color w:val="auto"/>
                <w:sz w:val="22"/>
                <w:szCs w:val="28"/>
              </w:rPr>
              <w:tab/>
            </w:r>
            <w:r w:rsidR="00AB254B" w:rsidRPr="0092609E">
              <w:rPr>
                <w:rStyle w:val="Hyperlink"/>
              </w:rPr>
              <w:t>Subject Area: Information Technology Risk Management</w:t>
            </w:r>
            <w:r w:rsidR="00AB254B">
              <w:rPr>
                <w:webHidden/>
              </w:rPr>
              <w:tab/>
            </w:r>
            <w:r w:rsidR="00AB254B">
              <w:rPr>
                <w:webHidden/>
              </w:rPr>
              <w:fldChar w:fldCharType="begin"/>
            </w:r>
            <w:r w:rsidR="00AB254B">
              <w:rPr>
                <w:webHidden/>
              </w:rPr>
              <w:instrText xml:space="preserve"> PAGEREF _Toc32915914 \h </w:instrText>
            </w:r>
            <w:r w:rsidR="00AB254B">
              <w:rPr>
                <w:webHidden/>
              </w:rPr>
            </w:r>
            <w:r w:rsidR="00AB254B">
              <w:rPr>
                <w:webHidden/>
              </w:rPr>
              <w:fldChar w:fldCharType="separate"/>
            </w:r>
            <w:r w:rsidR="009E071F">
              <w:rPr>
                <w:webHidden/>
              </w:rPr>
              <w:t>41</w:t>
            </w:r>
            <w:r w:rsidR="00AB254B">
              <w:rPr>
                <w:webHidden/>
              </w:rPr>
              <w:fldChar w:fldCharType="end"/>
            </w:r>
          </w:hyperlink>
        </w:p>
        <w:p w14:paraId="4F87F8BC" w14:textId="4B568982" w:rsidR="00AB254B" w:rsidRDefault="00DD0B1D">
          <w:pPr>
            <w:pStyle w:val="TOC3"/>
            <w:rPr>
              <w:rFonts w:asciiTheme="minorHAnsi" w:eastAsiaTheme="minorEastAsia" w:hAnsiTheme="minorHAnsi" w:cstheme="minorBidi"/>
              <w:color w:val="auto"/>
              <w:sz w:val="22"/>
              <w:szCs w:val="28"/>
            </w:rPr>
          </w:pPr>
          <w:hyperlink w:anchor="_Toc32915915" w:history="1">
            <w:r w:rsidR="00AB254B" w:rsidRPr="0092609E">
              <w:rPr>
                <w:rStyle w:val="Hyperlink"/>
              </w:rPr>
              <w:t>1.</w:t>
            </w:r>
            <w:r w:rsidR="00AB254B">
              <w:rPr>
                <w:rFonts w:asciiTheme="minorHAnsi" w:eastAsiaTheme="minorEastAsia" w:hAnsiTheme="minorHAnsi" w:cstheme="minorBidi"/>
                <w:color w:val="auto"/>
                <w:sz w:val="22"/>
                <w:szCs w:val="28"/>
              </w:rPr>
              <w:tab/>
            </w:r>
            <w:r w:rsidR="00AB254B" w:rsidRPr="0092609E">
              <w:rPr>
                <w:rStyle w:val="Hyperlink"/>
              </w:rPr>
              <w:t>Data Set: IT Audit</w:t>
            </w:r>
            <w:r w:rsidR="00AB254B">
              <w:rPr>
                <w:webHidden/>
              </w:rPr>
              <w:tab/>
            </w:r>
            <w:r w:rsidR="00AB254B">
              <w:rPr>
                <w:webHidden/>
              </w:rPr>
              <w:fldChar w:fldCharType="begin"/>
            </w:r>
            <w:r w:rsidR="00AB254B">
              <w:rPr>
                <w:webHidden/>
              </w:rPr>
              <w:instrText xml:space="preserve"> PAGEREF _Toc32915915 \h </w:instrText>
            </w:r>
            <w:r w:rsidR="00AB254B">
              <w:rPr>
                <w:webHidden/>
              </w:rPr>
            </w:r>
            <w:r w:rsidR="00AB254B">
              <w:rPr>
                <w:webHidden/>
              </w:rPr>
              <w:fldChar w:fldCharType="separate"/>
            </w:r>
            <w:r w:rsidR="009E071F">
              <w:rPr>
                <w:webHidden/>
              </w:rPr>
              <w:t>41</w:t>
            </w:r>
            <w:r w:rsidR="00AB254B">
              <w:rPr>
                <w:webHidden/>
              </w:rPr>
              <w:fldChar w:fldCharType="end"/>
            </w:r>
          </w:hyperlink>
        </w:p>
        <w:p w14:paraId="2E5E263B" w14:textId="38ACF9F1" w:rsidR="00AB254B" w:rsidRDefault="00DD0B1D">
          <w:pPr>
            <w:pStyle w:val="TOC3"/>
            <w:rPr>
              <w:rFonts w:asciiTheme="minorHAnsi" w:eastAsiaTheme="minorEastAsia" w:hAnsiTheme="minorHAnsi" w:cstheme="minorBidi"/>
              <w:color w:val="auto"/>
              <w:sz w:val="22"/>
              <w:szCs w:val="28"/>
            </w:rPr>
          </w:pPr>
          <w:hyperlink w:anchor="_Toc32915916" w:history="1">
            <w:r w:rsidR="00AB254B" w:rsidRPr="0092609E">
              <w:rPr>
                <w:rStyle w:val="Hyperlink"/>
              </w:rPr>
              <w:t>2.</w:t>
            </w:r>
            <w:r w:rsidR="00AB254B">
              <w:rPr>
                <w:rFonts w:asciiTheme="minorHAnsi" w:eastAsiaTheme="minorEastAsia" w:hAnsiTheme="minorHAnsi" w:cstheme="minorBidi"/>
                <w:color w:val="auto"/>
                <w:sz w:val="22"/>
                <w:szCs w:val="28"/>
              </w:rPr>
              <w:tab/>
            </w:r>
            <w:r w:rsidR="00AB254B" w:rsidRPr="0092609E">
              <w:rPr>
                <w:rStyle w:val="Hyperlink"/>
              </w:rPr>
              <w:t>Data Set: IT Capacity</w:t>
            </w:r>
            <w:r w:rsidR="00AB254B">
              <w:rPr>
                <w:webHidden/>
              </w:rPr>
              <w:tab/>
            </w:r>
            <w:r w:rsidR="00AB254B">
              <w:rPr>
                <w:webHidden/>
              </w:rPr>
              <w:fldChar w:fldCharType="begin"/>
            </w:r>
            <w:r w:rsidR="00AB254B">
              <w:rPr>
                <w:webHidden/>
              </w:rPr>
              <w:instrText xml:space="preserve"> PAGEREF _Toc32915916 \h </w:instrText>
            </w:r>
            <w:r w:rsidR="00AB254B">
              <w:rPr>
                <w:webHidden/>
              </w:rPr>
            </w:r>
            <w:r w:rsidR="00AB254B">
              <w:rPr>
                <w:webHidden/>
              </w:rPr>
              <w:fldChar w:fldCharType="separate"/>
            </w:r>
            <w:r w:rsidR="009E071F">
              <w:rPr>
                <w:webHidden/>
              </w:rPr>
              <w:t>45</w:t>
            </w:r>
            <w:r w:rsidR="00AB254B">
              <w:rPr>
                <w:webHidden/>
              </w:rPr>
              <w:fldChar w:fldCharType="end"/>
            </w:r>
          </w:hyperlink>
        </w:p>
        <w:p w14:paraId="6CED686B" w14:textId="2F1069F0" w:rsidR="00AB254B" w:rsidRPr="009E071F" w:rsidRDefault="00DD0B1D">
          <w:pPr>
            <w:pStyle w:val="TOC3"/>
            <w:rPr>
              <w:rFonts w:asciiTheme="minorHAnsi" w:eastAsiaTheme="minorEastAsia" w:hAnsiTheme="minorHAnsi" w:cstheme="minorBidi"/>
              <w:color w:val="FF0000"/>
              <w:sz w:val="22"/>
              <w:szCs w:val="28"/>
            </w:rPr>
          </w:pPr>
          <w:hyperlink w:anchor="_Toc32915917" w:history="1">
            <w:r w:rsidR="00AB254B" w:rsidRPr="009E071F">
              <w:rPr>
                <w:rStyle w:val="Hyperlink"/>
                <w:color w:val="FF0000"/>
              </w:rPr>
              <w:t>3.</w:t>
            </w:r>
            <w:r w:rsidR="00AB254B" w:rsidRPr="009E071F">
              <w:rPr>
                <w:rFonts w:asciiTheme="minorHAnsi" w:eastAsiaTheme="minorEastAsia" w:hAnsiTheme="minorHAnsi" w:cstheme="minorBidi"/>
                <w:color w:val="FF0000"/>
                <w:sz w:val="22"/>
                <w:szCs w:val="28"/>
              </w:rPr>
              <w:tab/>
            </w:r>
            <w:r w:rsidR="00AB254B" w:rsidRPr="009E071F">
              <w:rPr>
                <w:rStyle w:val="Hyperlink"/>
                <w:color w:val="FF0000"/>
              </w:rPr>
              <w:t>Data Set: DC-DR</w:t>
            </w:r>
            <w:r w:rsidR="00AB254B" w:rsidRPr="009E071F">
              <w:rPr>
                <w:webHidden/>
                <w:color w:val="FF0000"/>
              </w:rPr>
              <w:tab/>
            </w:r>
            <w:r w:rsidR="00AB254B" w:rsidRPr="009E071F">
              <w:rPr>
                <w:webHidden/>
                <w:color w:val="FF0000"/>
              </w:rPr>
              <w:fldChar w:fldCharType="begin"/>
            </w:r>
            <w:r w:rsidR="00AB254B" w:rsidRPr="009E071F">
              <w:rPr>
                <w:webHidden/>
                <w:color w:val="FF0000"/>
              </w:rPr>
              <w:instrText xml:space="preserve"> PAGEREF _Toc32915917 \h </w:instrText>
            </w:r>
            <w:r w:rsidR="00AB254B" w:rsidRPr="009E071F">
              <w:rPr>
                <w:webHidden/>
                <w:color w:val="FF0000"/>
              </w:rPr>
            </w:r>
            <w:r w:rsidR="00AB254B" w:rsidRPr="009E071F">
              <w:rPr>
                <w:webHidden/>
                <w:color w:val="FF0000"/>
              </w:rPr>
              <w:fldChar w:fldCharType="separate"/>
            </w:r>
            <w:r w:rsidR="009E071F" w:rsidRPr="009E071F">
              <w:rPr>
                <w:webHidden/>
                <w:color w:val="FF0000"/>
              </w:rPr>
              <w:t>49</w:t>
            </w:r>
            <w:r w:rsidR="00AB254B" w:rsidRPr="009E071F">
              <w:rPr>
                <w:webHidden/>
                <w:color w:val="FF0000"/>
              </w:rPr>
              <w:fldChar w:fldCharType="end"/>
            </w:r>
          </w:hyperlink>
        </w:p>
        <w:p w14:paraId="6ACBB98B" w14:textId="0F8B6F0E" w:rsidR="00AB254B" w:rsidRDefault="00DD0B1D">
          <w:pPr>
            <w:pStyle w:val="TOC3"/>
            <w:rPr>
              <w:rFonts w:asciiTheme="minorHAnsi" w:eastAsiaTheme="minorEastAsia" w:hAnsiTheme="minorHAnsi" w:cstheme="minorBidi"/>
              <w:color w:val="auto"/>
              <w:sz w:val="22"/>
              <w:szCs w:val="28"/>
            </w:rPr>
          </w:pPr>
          <w:hyperlink w:anchor="_Toc32915918" w:history="1">
            <w:r w:rsidR="00AB254B" w:rsidRPr="0092609E">
              <w:rPr>
                <w:rStyle w:val="Hyperlink"/>
              </w:rPr>
              <w:t>4.</w:t>
            </w:r>
            <w:r w:rsidR="00AB254B">
              <w:rPr>
                <w:rFonts w:asciiTheme="minorHAnsi" w:eastAsiaTheme="minorEastAsia" w:hAnsiTheme="minorHAnsi" w:cstheme="minorBidi"/>
                <w:color w:val="auto"/>
                <w:sz w:val="22"/>
                <w:szCs w:val="28"/>
              </w:rPr>
              <w:tab/>
            </w:r>
            <w:r w:rsidR="00AB254B" w:rsidRPr="0092609E">
              <w:rPr>
                <w:rStyle w:val="Hyperlink"/>
              </w:rPr>
              <w:t>Data Set: IT Infrastructure</w:t>
            </w:r>
            <w:r w:rsidR="00AB254B">
              <w:rPr>
                <w:webHidden/>
              </w:rPr>
              <w:tab/>
            </w:r>
            <w:r w:rsidR="00AB254B">
              <w:rPr>
                <w:webHidden/>
              </w:rPr>
              <w:fldChar w:fldCharType="begin"/>
            </w:r>
            <w:r w:rsidR="00AB254B">
              <w:rPr>
                <w:webHidden/>
              </w:rPr>
              <w:instrText xml:space="preserve"> PAGEREF _Toc32915918 \h </w:instrText>
            </w:r>
            <w:r w:rsidR="00AB254B">
              <w:rPr>
                <w:webHidden/>
              </w:rPr>
            </w:r>
            <w:r w:rsidR="00AB254B">
              <w:rPr>
                <w:webHidden/>
              </w:rPr>
              <w:fldChar w:fldCharType="separate"/>
            </w:r>
            <w:r w:rsidR="009E071F">
              <w:rPr>
                <w:webHidden/>
              </w:rPr>
              <w:t>53</w:t>
            </w:r>
            <w:r w:rsidR="00AB254B">
              <w:rPr>
                <w:webHidden/>
              </w:rPr>
              <w:fldChar w:fldCharType="end"/>
            </w:r>
          </w:hyperlink>
        </w:p>
        <w:p w14:paraId="249A0042" w14:textId="4FD3D266" w:rsidR="00AB254B" w:rsidRDefault="00DD0B1D">
          <w:pPr>
            <w:pStyle w:val="TOC3"/>
            <w:rPr>
              <w:rFonts w:asciiTheme="minorHAnsi" w:eastAsiaTheme="minorEastAsia" w:hAnsiTheme="minorHAnsi" w:cstheme="minorBidi"/>
              <w:color w:val="auto"/>
              <w:sz w:val="22"/>
              <w:szCs w:val="28"/>
            </w:rPr>
          </w:pPr>
          <w:hyperlink w:anchor="_Toc32915919" w:history="1">
            <w:r w:rsidR="00AB254B" w:rsidRPr="0092609E">
              <w:rPr>
                <w:rStyle w:val="Hyperlink"/>
              </w:rPr>
              <w:t>5.</w:t>
            </w:r>
            <w:r w:rsidR="00AB254B">
              <w:rPr>
                <w:rFonts w:asciiTheme="minorHAnsi" w:eastAsiaTheme="minorEastAsia" w:hAnsiTheme="minorHAnsi" w:cstheme="minorBidi"/>
                <w:color w:val="auto"/>
                <w:sz w:val="22"/>
                <w:szCs w:val="28"/>
              </w:rPr>
              <w:tab/>
            </w:r>
            <w:r w:rsidR="00AB254B" w:rsidRPr="0092609E">
              <w:rPr>
                <w:rStyle w:val="Hyperlink"/>
              </w:rPr>
              <w:t>Data Set: IT Project</w:t>
            </w:r>
            <w:r w:rsidR="00AB254B">
              <w:rPr>
                <w:webHidden/>
              </w:rPr>
              <w:tab/>
            </w:r>
            <w:r w:rsidR="00AB254B">
              <w:rPr>
                <w:webHidden/>
              </w:rPr>
              <w:fldChar w:fldCharType="begin"/>
            </w:r>
            <w:r w:rsidR="00AB254B">
              <w:rPr>
                <w:webHidden/>
              </w:rPr>
              <w:instrText xml:space="preserve"> PAGEREF _Toc32915919 \h </w:instrText>
            </w:r>
            <w:r w:rsidR="00AB254B">
              <w:rPr>
                <w:webHidden/>
              </w:rPr>
            </w:r>
            <w:r w:rsidR="00AB254B">
              <w:rPr>
                <w:webHidden/>
              </w:rPr>
              <w:fldChar w:fldCharType="separate"/>
            </w:r>
            <w:r w:rsidR="009E071F">
              <w:rPr>
                <w:webHidden/>
              </w:rPr>
              <w:t>55</w:t>
            </w:r>
            <w:r w:rsidR="00AB254B">
              <w:rPr>
                <w:webHidden/>
              </w:rPr>
              <w:fldChar w:fldCharType="end"/>
            </w:r>
          </w:hyperlink>
        </w:p>
        <w:p w14:paraId="4308BA12" w14:textId="1AE1236C" w:rsidR="00AB254B" w:rsidRDefault="00DD0B1D">
          <w:pPr>
            <w:pStyle w:val="TOC3"/>
            <w:rPr>
              <w:rFonts w:asciiTheme="minorHAnsi" w:eastAsiaTheme="minorEastAsia" w:hAnsiTheme="minorHAnsi" w:cstheme="minorBidi"/>
              <w:color w:val="auto"/>
              <w:sz w:val="22"/>
              <w:szCs w:val="28"/>
            </w:rPr>
          </w:pPr>
          <w:hyperlink w:anchor="_Toc32915920" w:history="1">
            <w:r w:rsidR="00AB254B" w:rsidRPr="0092609E">
              <w:rPr>
                <w:rStyle w:val="Hyperlink"/>
              </w:rPr>
              <w:t>6.</w:t>
            </w:r>
            <w:r w:rsidR="00AB254B">
              <w:rPr>
                <w:rFonts w:asciiTheme="minorHAnsi" w:eastAsiaTheme="minorEastAsia" w:hAnsiTheme="minorHAnsi" w:cstheme="minorBidi"/>
                <w:color w:val="auto"/>
                <w:sz w:val="22"/>
                <w:szCs w:val="28"/>
              </w:rPr>
              <w:tab/>
            </w:r>
            <w:r w:rsidR="00AB254B" w:rsidRPr="0092609E">
              <w:rPr>
                <w:rStyle w:val="Hyperlink"/>
              </w:rPr>
              <w:t>Data Set: IT Staff</w:t>
            </w:r>
            <w:r w:rsidR="00AB254B">
              <w:rPr>
                <w:webHidden/>
              </w:rPr>
              <w:tab/>
            </w:r>
            <w:r w:rsidR="00AB254B">
              <w:rPr>
                <w:webHidden/>
              </w:rPr>
              <w:fldChar w:fldCharType="begin"/>
            </w:r>
            <w:r w:rsidR="00AB254B">
              <w:rPr>
                <w:webHidden/>
              </w:rPr>
              <w:instrText xml:space="preserve"> PAGEREF _Toc32915920 \h </w:instrText>
            </w:r>
            <w:r w:rsidR="00AB254B">
              <w:rPr>
                <w:webHidden/>
              </w:rPr>
            </w:r>
            <w:r w:rsidR="00AB254B">
              <w:rPr>
                <w:webHidden/>
              </w:rPr>
              <w:fldChar w:fldCharType="separate"/>
            </w:r>
            <w:r w:rsidR="009E071F">
              <w:rPr>
                <w:webHidden/>
              </w:rPr>
              <w:t>59</w:t>
            </w:r>
            <w:r w:rsidR="00AB254B">
              <w:rPr>
                <w:webHidden/>
              </w:rPr>
              <w:fldChar w:fldCharType="end"/>
            </w:r>
          </w:hyperlink>
        </w:p>
        <w:p w14:paraId="40D71310" w14:textId="6AD50A68" w:rsidR="00AB254B" w:rsidRDefault="00DD0B1D">
          <w:pPr>
            <w:pStyle w:val="TOC3"/>
            <w:rPr>
              <w:rFonts w:asciiTheme="minorHAnsi" w:eastAsiaTheme="minorEastAsia" w:hAnsiTheme="minorHAnsi" w:cstheme="minorBidi"/>
              <w:color w:val="auto"/>
              <w:sz w:val="22"/>
              <w:szCs w:val="28"/>
            </w:rPr>
          </w:pPr>
          <w:hyperlink w:anchor="_Toc32915921" w:history="1">
            <w:r w:rsidR="00AB254B" w:rsidRPr="0092609E">
              <w:rPr>
                <w:rStyle w:val="Hyperlink"/>
              </w:rPr>
              <w:t>7.</w:t>
            </w:r>
            <w:r w:rsidR="00AB254B">
              <w:rPr>
                <w:rFonts w:asciiTheme="minorHAnsi" w:eastAsiaTheme="minorEastAsia" w:hAnsiTheme="minorHAnsi" w:cstheme="minorBidi"/>
                <w:color w:val="auto"/>
                <w:sz w:val="22"/>
                <w:szCs w:val="28"/>
              </w:rPr>
              <w:tab/>
            </w:r>
            <w:r w:rsidR="00AB254B" w:rsidRPr="0092609E">
              <w:rPr>
                <w:rStyle w:val="Hyperlink"/>
              </w:rPr>
              <w:t>Data Set: IT System Profile</w:t>
            </w:r>
            <w:r w:rsidR="00AB254B">
              <w:rPr>
                <w:webHidden/>
              </w:rPr>
              <w:tab/>
            </w:r>
            <w:r w:rsidR="00AB254B">
              <w:rPr>
                <w:webHidden/>
              </w:rPr>
              <w:fldChar w:fldCharType="begin"/>
            </w:r>
            <w:r w:rsidR="00AB254B">
              <w:rPr>
                <w:webHidden/>
              </w:rPr>
              <w:instrText xml:space="preserve"> PAGEREF _Toc32915921 \h </w:instrText>
            </w:r>
            <w:r w:rsidR="00AB254B">
              <w:rPr>
                <w:webHidden/>
              </w:rPr>
            </w:r>
            <w:r w:rsidR="00AB254B">
              <w:rPr>
                <w:webHidden/>
              </w:rPr>
              <w:fldChar w:fldCharType="separate"/>
            </w:r>
            <w:r w:rsidR="009E071F">
              <w:rPr>
                <w:webHidden/>
              </w:rPr>
              <w:t>62</w:t>
            </w:r>
            <w:r w:rsidR="00AB254B">
              <w:rPr>
                <w:webHidden/>
              </w:rPr>
              <w:fldChar w:fldCharType="end"/>
            </w:r>
          </w:hyperlink>
        </w:p>
        <w:p w14:paraId="16033471" w14:textId="6CF546CD" w:rsidR="00AB254B" w:rsidRDefault="00DD0B1D">
          <w:pPr>
            <w:pStyle w:val="TOC3"/>
            <w:rPr>
              <w:rFonts w:asciiTheme="minorHAnsi" w:eastAsiaTheme="minorEastAsia" w:hAnsiTheme="minorHAnsi" w:cstheme="minorBidi"/>
              <w:color w:val="auto"/>
              <w:sz w:val="22"/>
              <w:szCs w:val="28"/>
            </w:rPr>
          </w:pPr>
          <w:hyperlink w:anchor="_Toc32915922" w:history="1">
            <w:r w:rsidR="00AB254B" w:rsidRPr="0092609E">
              <w:rPr>
                <w:rStyle w:val="Hyperlink"/>
              </w:rPr>
              <w:t>8.</w:t>
            </w:r>
            <w:r w:rsidR="00AB254B">
              <w:rPr>
                <w:rFonts w:asciiTheme="minorHAnsi" w:eastAsiaTheme="minorEastAsia" w:hAnsiTheme="minorHAnsi" w:cstheme="minorBidi"/>
                <w:color w:val="auto"/>
                <w:sz w:val="22"/>
                <w:szCs w:val="28"/>
              </w:rPr>
              <w:tab/>
            </w:r>
            <w:r w:rsidR="00AB254B" w:rsidRPr="0092609E">
              <w:rPr>
                <w:rStyle w:val="Hyperlink"/>
              </w:rPr>
              <w:t>Data Set: Technology Implementation</w:t>
            </w:r>
            <w:r w:rsidR="00AB254B">
              <w:rPr>
                <w:webHidden/>
              </w:rPr>
              <w:tab/>
            </w:r>
            <w:r w:rsidR="00AB254B">
              <w:rPr>
                <w:webHidden/>
              </w:rPr>
              <w:fldChar w:fldCharType="begin"/>
            </w:r>
            <w:r w:rsidR="00AB254B">
              <w:rPr>
                <w:webHidden/>
              </w:rPr>
              <w:instrText xml:space="preserve"> PAGEREF _Toc32915922 \h </w:instrText>
            </w:r>
            <w:r w:rsidR="00AB254B">
              <w:rPr>
                <w:webHidden/>
              </w:rPr>
            </w:r>
            <w:r w:rsidR="00AB254B">
              <w:rPr>
                <w:webHidden/>
              </w:rPr>
              <w:fldChar w:fldCharType="separate"/>
            </w:r>
            <w:r w:rsidR="009E071F">
              <w:rPr>
                <w:webHidden/>
              </w:rPr>
              <w:t>65</w:t>
            </w:r>
            <w:r w:rsidR="00AB254B">
              <w:rPr>
                <w:webHidden/>
              </w:rPr>
              <w:fldChar w:fldCharType="end"/>
            </w:r>
          </w:hyperlink>
        </w:p>
        <w:p w14:paraId="13FF8E8C" w14:textId="6EE793E9" w:rsidR="00AB254B" w:rsidRDefault="00DD0B1D">
          <w:pPr>
            <w:pStyle w:val="TOC3"/>
            <w:rPr>
              <w:rFonts w:asciiTheme="minorHAnsi" w:eastAsiaTheme="minorEastAsia" w:hAnsiTheme="minorHAnsi" w:cstheme="minorBidi"/>
              <w:color w:val="auto"/>
              <w:sz w:val="22"/>
              <w:szCs w:val="28"/>
            </w:rPr>
          </w:pPr>
          <w:hyperlink w:anchor="_Toc32915923" w:history="1">
            <w:r w:rsidR="00AB254B" w:rsidRPr="0092609E">
              <w:rPr>
                <w:rStyle w:val="Hyperlink"/>
              </w:rPr>
              <w:t>9.</w:t>
            </w:r>
            <w:r w:rsidR="00AB254B">
              <w:rPr>
                <w:rFonts w:asciiTheme="minorHAnsi" w:eastAsiaTheme="minorEastAsia" w:hAnsiTheme="minorHAnsi" w:cstheme="minorBidi"/>
                <w:color w:val="auto"/>
                <w:sz w:val="22"/>
                <w:szCs w:val="28"/>
              </w:rPr>
              <w:tab/>
            </w:r>
            <w:r w:rsidR="00AB254B" w:rsidRPr="0092609E">
              <w:rPr>
                <w:rStyle w:val="Hyperlink"/>
              </w:rPr>
              <w:t>Data Set: Third Party</w:t>
            </w:r>
            <w:r w:rsidR="00AB254B">
              <w:rPr>
                <w:webHidden/>
              </w:rPr>
              <w:tab/>
            </w:r>
            <w:r w:rsidR="00AB254B">
              <w:rPr>
                <w:webHidden/>
              </w:rPr>
              <w:fldChar w:fldCharType="begin"/>
            </w:r>
            <w:r w:rsidR="00AB254B">
              <w:rPr>
                <w:webHidden/>
              </w:rPr>
              <w:instrText xml:space="preserve"> PAGEREF _Toc32915923 \h </w:instrText>
            </w:r>
            <w:r w:rsidR="00AB254B">
              <w:rPr>
                <w:webHidden/>
              </w:rPr>
            </w:r>
            <w:r w:rsidR="00AB254B">
              <w:rPr>
                <w:webHidden/>
              </w:rPr>
              <w:fldChar w:fldCharType="separate"/>
            </w:r>
            <w:r w:rsidR="009E071F">
              <w:rPr>
                <w:webHidden/>
              </w:rPr>
              <w:t>68</w:t>
            </w:r>
            <w:r w:rsidR="00AB254B">
              <w:rPr>
                <w:webHidden/>
              </w:rPr>
              <w:fldChar w:fldCharType="end"/>
            </w:r>
          </w:hyperlink>
        </w:p>
        <w:p w14:paraId="283DDB54" w14:textId="5474FCE6" w:rsidR="0022108C" w:rsidRDefault="00632322">
          <w:r>
            <w:rPr>
              <w:noProof/>
              <w:color w:val="0000FF"/>
            </w:rPr>
            <w:fldChar w:fldCharType="end"/>
          </w:r>
        </w:p>
      </w:sdtContent>
    </w:sdt>
    <w:p w14:paraId="06F21C22" w14:textId="77777777" w:rsidR="0074333C" w:rsidRPr="0046443F" w:rsidRDefault="0074333C" w:rsidP="00B07E38">
      <w:pPr>
        <w:pStyle w:val="Heading1"/>
        <w:numPr>
          <w:ilvl w:val="0"/>
          <w:numId w:val="4"/>
        </w:numPr>
        <w:ind w:left="360"/>
        <w:rPr>
          <w:rFonts w:ascii="Tahoma" w:hAnsi="Tahoma" w:cs="Tahoma"/>
          <w:sz w:val="20"/>
          <w:szCs w:val="20"/>
        </w:rPr>
      </w:pPr>
      <w:bookmarkStart w:id="2" w:name="_Toc145303781"/>
      <w:bookmarkStart w:id="3" w:name="_Toc169429856"/>
      <w:bookmarkStart w:id="4" w:name="_Toc169430164"/>
      <w:bookmarkStart w:id="5" w:name="_Toc169512773"/>
      <w:bookmarkStart w:id="6" w:name="_Toc528851865"/>
      <w:bookmarkStart w:id="7" w:name="_Toc536620265"/>
      <w:bookmarkStart w:id="8" w:name="_Toc376186"/>
      <w:bookmarkStart w:id="9" w:name="_Toc785766"/>
      <w:bookmarkStart w:id="10" w:name="_Toc789153"/>
      <w:bookmarkStart w:id="11" w:name="_Toc32915897"/>
      <w:bookmarkStart w:id="12" w:name="_Toc533410706"/>
      <w:bookmarkEnd w:id="1"/>
      <w:r w:rsidRPr="0046443F">
        <w:rPr>
          <w:rFonts w:ascii="Tahoma" w:hAnsi="Tahoma" w:cs="Tahoma"/>
          <w:sz w:val="20"/>
          <w:szCs w:val="20"/>
        </w:rPr>
        <w:lastRenderedPageBreak/>
        <w:t>Document Overview</w:t>
      </w:r>
      <w:bookmarkEnd w:id="2"/>
      <w:bookmarkEnd w:id="3"/>
      <w:bookmarkEnd w:id="4"/>
      <w:bookmarkEnd w:id="5"/>
      <w:bookmarkEnd w:id="6"/>
      <w:bookmarkEnd w:id="7"/>
      <w:bookmarkEnd w:id="8"/>
      <w:bookmarkEnd w:id="9"/>
      <w:bookmarkEnd w:id="10"/>
      <w:bookmarkEnd w:id="11"/>
    </w:p>
    <w:p w14:paraId="194A803C" w14:textId="77777777" w:rsidR="001A5DEF" w:rsidRPr="00623846" w:rsidRDefault="001A5DEF" w:rsidP="001A5DEF">
      <w:pPr>
        <w:pStyle w:val="BodyText"/>
        <w:spacing w:line="440" w:lineRule="atLeast"/>
        <w:ind w:right="518" w:firstLine="720"/>
        <w:rPr>
          <w:sz w:val="20"/>
          <w:szCs w:val="20"/>
        </w:rPr>
      </w:pPr>
      <w:r w:rsidRPr="00623846">
        <w:rPr>
          <w:sz w:val="20"/>
          <w:szCs w:val="20"/>
        </w:rPr>
        <w:t>This document provides information on the Data Set(s) to be submitted to the Bank of Thailand (BOT). The Data Set(s) will be electronically submitted to BOT via DMS Data Acquisition (Extranet/Internet).</w:t>
      </w:r>
    </w:p>
    <w:p w14:paraId="5A2649C6" w14:textId="77777777" w:rsidR="001A5DEF" w:rsidRPr="00623846" w:rsidRDefault="001A5DEF" w:rsidP="001A5DEF">
      <w:pPr>
        <w:spacing w:line="440" w:lineRule="atLeast"/>
        <w:ind w:right="518"/>
        <w:rPr>
          <w:b/>
          <w:bCs/>
        </w:rPr>
      </w:pPr>
    </w:p>
    <w:p w14:paraId="09E911D1" w14:textId="77777777" w:rsidR="001A5DEF" w:rsidRPr="00775376" w:rsidRDefault="001A5DEF" w:rsidP="001A5DEF">
      <w:pPr>
        <w:spacing w:line="440" w:lineRule="exact"/>
        <w:ind w:right="518"/>
        <w:rPr>
          <w:b/>
          <w:bCs/>
        </w:rPr>
      </w:pPr>
      <w:r w:rsidRPr="00775376">
        <w:rPr>
          <w:b/>
          <w:bCs/>
        </w:rPr>
        <w:t>Description:</w:t>
      </w:r>
    </w:p>
    <w:p w14:paraId="4D5D2D15" w14:textId="77777777" w:rsidR="001A5DEF" w:rsidRPr="00635A73" w:rsidRDefault="001A5DEF" w:rsidP="00B07E38">
      <w:pPr>
        <w:pStyle w:val="ListParagraph"/>
        <w:numPr>
          <w:ilvl w:val="0"/>
          <w:numId w:val="7"/>
        </w:numPr>
        <w:spacing w:line="440" w:lineRule="exact"/>
        <w:ind w:left="1800" w:right="520"/>
        <w:rPr>
          <w:sz w:val="24"/>
          <w:szCs w:val="24"/>
        </w:rPr>
      </w:pPr>
      <w:r w:rsidRPr="00635A73">
        <w:rPr>
          <w:b/>
          <w:bCs/>
        </w:rPr>
        <w:t>Schema Validation</w:t>
      </w:r>
      <w:r w:rsidRPr="00635A73">
        <w:rPr>
          <w:sz w:val="24"/>
          <w:szCs w:val="24"/>
        </w:rPr>
        <w:t>:</w:t>
      </w:r>
      <w:r w:rsidRPr="009F18DA">
        <w:t xml:space="preserve"> Check the XML file content against XML schema to verify whether it is conform to the defined structure.  The Schema Validation rules are as follows: </w:t>
      </w:r>
      <w:r w:rsidRPr="00635A73">
        <w:rPr>
          <w:b/>
          <w:bCs/>
        </w:rPr>
        <w:t>XML Syntax, XML Structure, Data Type, Value List and Data Format</w:t>
      </w:r>
      <w:r w:rsidRPr="009F18DA">
        <w:t>.</w:t>
      </w:r>
      <w:r w:rsidRPr="00635A73">
        <w:rPr>
          <w:sz w:val="24"/>
          <w:szCs w:val="24"/>
        </w:rPr>
        <w:t xml:space="preserve"> </w:t>
      </w:r>
      <w:r w:rsidRPr="009F18DA">
        <w:t xml:space="preserve">The Data Element and Data Type are specified in the Data Set Document while the Data Format is defined in the Data Set Manual i.e. Date Format. The Value Lists of each Data Element are referred to in the Data Set Document by using classification name and view name while the complete list of classification and view are shown in the Classification Document.      </w:t>
      </w:r>
    </w:p>
    <w:p w14:paraId="0A975447" w14:textId="77777777" w:rsidR="001A5DEF" w:rsidRPr="00635A73" w:rsidRDefault="001A5DEF" w:rsidP="00B07E38">
      <w:pPr>
        <w:pStyle w:val="ListParagraph"/>
        <w:numPr>
          <w:ilvl w:val="0"/>
          <w:numId w:val="7"/>
        </w:numPr>
        <w:spacing w:line="440" w:lineRule="exact"/>
        <w:ind w:left="1800" w:right="520"/>
        <w:rPr>
          <w:sz w:val="24"/>
          <w:szCs w:val="24"/>
        </w:rPr>
      </w:pPr>
      <w:r w:rsidRPr="00635A73">
        <w:rPr>
          <w:b/>
          <w:bCs/>
        </w:rPr>
        <w:t xml:space="preserve">File Validation: </w:t>
      </w:r>
      <w:r w:rsidRPr="009F18DA">
        <w:t>Validate by using Excel validation rule</w:t>
      </w:r>
      <w:r>
        <w:t>s</w:t>
      </w:r>
      <w:r w:rsidRPr="009F18DA">
        <w:t xml:space="preserve"> or </w:t>
      </w:r>
      <w:r>
        <w:t xml:space="preserve">an </w:t>
      </w:r>
      <w:r w:rsidRPr="009F18DA">
        <w:t>application developed on</w:t>
      </w:r>
      <w:r>
        <w:t xml:space="preserve"> BOT excel template</w:t>
      </w:r>
      <w:r w:rsidRPr="009F18DA">
        <w:t xml:space="preserve">. </w:t>
      </w:r>
      <w:r>
        <w:t xml:space="preserve">In the case where the file is in other formats such as text file, the file validation will be done by BOT internal system. </w:t>
      </w:r>
      <w:r w:rsidRPr="009F18DA">
        <w:t xml:space="preserve">The File Validation rules are as follows: </w:t>
      </w:r>
      <w:r w:rsidRPr="00635A73">
        <w:rPr>
          <w:b/>
          <w:bCs/>
        </w:rPr>
        <w:t>Data Element, Data Type, Value List and Data Format</w:t>
      </w:r>
      <w:r w:rsidRPr="009F18DA">
        <w:t>.</w:t>
      </w:r>
      <w:r>
        <w:t xml:space="preserve"> </w:t>
      </w:r>
      <w:r w:rsidRPr="009F18DA">
        <w:t>The D</w:t>
      </w:r>
      <w:r>
        <w:t xml:space="preserve">ata Element, </w:t>
      </w:r>
      <w:r w:rsidRPr="009F18DA">
        <w:t>Data Type</w:t>
      </w:r>
      <w:r>
        <w:t xml:space="preserve">, Value List and Data Format for the file </w:t>
      </w:r>
      <w:r w:rsidRPr="009F18DA">
        <w:t xml:space="preserve">are specified in the </w:t>
      </w:r>
      <w:r>
        <w:t>same pattern as XML Data Set</w:t>
      </w:r>
      <w:r w:rsidRPr="00B75D3E">
        <w:t>, in the Data Set Document, Data Set Manual and Classification Document.</w:t>
      </w:r>
    </w:p>
    <w:p w14:paraId="6A88CC81" w14:textId="77777777" w:rsidR="001A5DEF" w:rsidRPr="009F18DA" w:rsidRDefault="001A5DEF" w:rsidP="00B07E38">
      <w:pPr>
        <w:pStyle w:val="ListParagraph"/>
        <w:numPr>
          <w:ilvl w:val="0"/>
          <w:numId w:val="7"/>
        </w:numPr>
        <w:spacing w:line="440" w:lineRule="exact"/>
        <w:ind w:left="1800" w:right="520"/>
        <w:rPr>
          <w:lang w:bidi="ar-SA"/>
        </w:rPr>
      </w:pPr>
      <w:r w:rsidRPr="00635A73">
        <w:rPr>
          <w:b/>
          <w:bCs/>
        </w:rPr>
        <w:t>Data Set Validation</w:t>
      </w:r>
      <w:r w:rsidRPr="00635A73">
        <w:rPr>
          <w:sz w:val="24"/>
          <w:szCs w:val="24"/>
        </w:rPr>
        <w:t xml:space="preserve">: </w:t>
      </w:r>
      <w:r w:rsidRPr="009F18DA">
        <w:t>Validate the data set content by BOT internal system after schema validation or file validation is completed.</w:t>
      </w:r>
      <w:r w:rsidRPr="009F18DA">
        <w:rPr>
          <w:lang w:bidi="ar-SA"/>
        </w:rPr>
        <w:t xml:space="preserve"> </w:t>
      </w:r>
      <w:r w:rsidRPr="009F18DA">
        <w:t>(Specific validation rule will explain in each data set.</w:t>
      </w:r>
      <w:r w:rsidRPr="00635A73">
        <w:rPr>
          <w:sz w:val="24"/>
          <w:szCs w:val="24"/>
        </w:rPr>
        <w:t>)</w:t>
      </w:r>
    </w:p>
    <w:p w14:paraId="1D1A7138" w14:textId="77777777" w:rsidR="001A5DEF" w:rsidRPr="009F18DA" w:rsidRDefault="001A5DEF" w:rsidP="00B07E38">
      <w:pPr>
        <w:pStyle w:val="ListParagraph"/>
        <w:numPr>
          <w:ilvl w:val="0"/>
          <w:numId w:val="7"/>
        </w:numPr>
        <w:spacing w:line="440" w:lineRule="exact"/>
        <w:ind w:left="1800" w:right="520"/>
        <w:rPr>
          <w:lang w:bidi="ar-SA"/>
        </w:rPr>
      </w:pPr>
      <w:r w:rsidRPr="00635A73">
        <w:rPr>
          <w:b/>
          <w:bCs/>
        </w:rPr>
        <w:t>Cross Validation:</w:t>
      </w:r>
      <w:r w:rsidRPr="009F18DA">
        <w:t xml:space="preserve"> Check data consistency between data sets. (Specific validation rule will explain in each data set.</w:t>
      </w:r>
      <w:r w:rsidRPr="00635A73">
        <w:rPr>
          <w:sz w:val="24"/>
          <w:szCs w:val="24"/>
        </w:rPr>
        <w:t>)</w:t>
      </w:r>
    </w:p>
    <w:p w14:paraId="7D19C5B6" w14:textId="77777777" w:rsidR="001F5CD7" w:rsidRPr="00A0647C" w:rsidRDefault="009B6393" w:rsidP="00B07E38">
      <w:pPr>
        <w:pStyle w:val="Heading1"/>
        <w:numPr>
          <w:ilvl w:val="0"/>
          <w:numId w:val="4"/>
        </w:numPr>
        <w:spacing w:before="120" w:line="360" w:lineRule="auto"/>
        <w:ind w:left="360"/>
        <w:rPr>
          <w:rFonts w:ascii="Tahoma" w:hAnsi="Tahoma" w:cs="Tahoma"/>
          <w:sz w:val="20"/>
          <w:szCs w:val="20"/>
        </w:rPr>
      </w:pPr>
      <w:bookmarkStart w:id="13" w:name="_Toc32915898"/>
      <w:r w:rsidRPr="00A0647C">
        <w:rPr>
          <w:rFonts w:ascii="Tahoma" w:hAnsi="Tahoma" w:cs="Tahoma"/>
          <w:sz w:val="20"/>
          <w:szCs w:val="20"/>
        </w:rPr>
        <w:lastRenderedPageBreak/>
        <w:t>Dataset Reporting Guideline</w:t>
      </w:r>
      <w:r w:rsidR="008808FB" w:rsidRPr="00A0647C">
        <w:rPr>
          <w:rFonts w:ascii="Tahoma" w:hAnsi="Tahoma" w:cs="Tahoma"/>
          <w:sz w:val="20"/>
          <w:szCs w:val="20"/>
        </w:rPr>
        <w:t>:</w:t>
      </w:r>
      <w:bookmarkEnd w:id="13"/>
      <w:r w:rsidR="008808FB" w:rsidRPr="00A0647C">
        <w:rPr>
          <w:rFonts w:ascii="Tahoma" w:hAnsi="Tahoma" w:cs="Tahoma"/>
          <w:sz w:val="20"/>
          <w:szCs w:val="20"/>
        </w:rPr>
        <w:t xml:space="preserve"> </w:t>
      </w:r>
    </w:p>
    <w:p w14:paraId="2EFEC8C6" w14:textId="2E8C7E22" w:rsidR="00A55306" w:rsidRPr="006215DF" w:rsidRDefault="008808FB" w:rsidP="00B07E38">
      <w:pPr>
        <w:pStyle w:val="Heading2"/>
        <w:numPr>
          <w:ilvl w:val="0"/>
          <w:numId w:val="2"/>
        </w:numPr>
        <w:spacing w:before="120" w:line="360" w:lineRule="auto"/>
        <w:rPr>
          <w:i/>
          <w:iCs/>
        </w:rPr>
      </w:pPr>
      <w:bookmarkStart w:id="14" w:name="_Toc32915899"/>
      <w:r w:rsidRPr="0074333C">
        <w:rPr>
          <w:cs/>
        </w:rPr>
        <w:t xml:space="preserve">แนวทางการตั้งชื่อ </w:t>
      </w:r>
      <w:r w:rsidRPr="0074333C">
        <w:t xml:space="preserve">Dataset </w:t>
      </w:r>
      <w:r w:rsidRPr="0074333C">
        <w:rPr>
          <w:cs/>
        </w:rPr>
        <w:t>ตามมาตรฐาน ธปท.</w:t>
      </w:r>
      <w:r w:rsidR="008B30D1" w:rsidRPr="0074333C">
        <w:rPr>
          <w:cs/>
        </w:rPr>
        <w:t xml:space="preserve"> :</w:t>
      </w:r>
      <w:bookmarkEnd w:id="14"/>
      <w:r w:rsidR="00A55306" w:rsidRPr="0074333C">
        <w:rPr>
          <w:cs/>
        </w:rPr>
        <w:t xml:space="preserve"> </w:t>
      </w:r>
    </w:p>
    <w:p w14:paraId="003BD9AF" w14:textId="77254D99" w:rsidR="00A55306" w:rsidRPr="00A0647C" w:rsidRDefault="00A55306" w:rsidP="006215DF">
      <w:pPr>
        <w:spacing w:before="120" w:line="360" w:lineRule="auto"/>
        <w:ind w:firstLine="720"/>
        <w:rPr>
          <w:b/>
          <w:bCs/>
          <w:i/>
          <w:iCs/>
        </w:rPr>
      </w:pPr>
      <w:r w:rsidRPr="00A0647C">
        <w:rPr>
          <w:cs/>
        </w:rPr>
        <w:t xml:space="preserve">รูปแบบ </w:t>
      </w:r>
      <w:r w:rsidR="008B30D1" w:rsidRPr="00A0647C">
        <w:rPr>
          <w:cs/>
        </w:rPr>
        <w:t xml:space="preserve"> </w:t>
      </w:r>
      <w:r w:rsidR="006215DF">
        <w:rPr>
          <w:color w:val="000000" w:themeColor="text1"/>
        </w:rPr>
        <w:t>FXXXNn</w:t>
      </w:r>
      <w:r w:rsidR="00AD2AD1" w:rsidRPr="00A0647C">
        <w:rPr>
          <w:color w:val="000000" w:themeColor="text1"/>
        </w:rPr>
        <w:t>_YYYYMMDD_ZZZ.xlsx</w:t>
      </w:r>
    </w:p>
    <w:p w14:paraId="131ABB9C" w14:textId="77777777" w:rsidR="00A55306" w:rsidRPr="00A0647C" w:rsidRDefault="00A55306" w:rsidP="006215DF">
      <w:pPr>
        <w:spacing w:before="120" w:line="360" w:lineRule="auto"/>
        <w:ind w:left="1440" w:firstLine="720"/>
        <w:rPr>
          <w:color w:val="000000" w:themeColor="text1"/>
        </w:rPr>
      </w:pPr>
      <w:r w:rsidRPr="00A0647C">
        <w:rPr>
          <w:color w:val="000000" w:themeColor="text1"/>
        </w:rPr>
        <w:t>F</w:t>
      </w:r>
      <w:r w:rsidRPr="00A0647C">
        <w:rPr>
          <w:color w:val="000000" w:themeColor="text1"/>
        </w:rPr>
        <w:tab/>
      </w:r>
      <w:r w:rsidRPr="00A0647C">
        <w:rPr>
          <w:color w:val="000000" w:themeColor="text1"/>
        </w:rPr>
        <w:tab/>
      </w:r>
      <w:r w:rsidRPr="00A0647C">
        <w:rPr>
          <w:color w:val="000000" w:themeColor="text1"/>
          <w:cs/>
        </w:rPr>
        <w:t>ความถี่ในการส่งชุดข้อมูล</w:t>
      </w:r>
    </w:p>
    <w:p w14:paraId="039C0986" w14:textId="77777777" w:rsidR="00A55306" w:rsidRPr="00A0647C" w:rsidRDefault="00A55306" w:rsidP="006215DF">
      <w:pPr>
        <w:spacing w:before="120" w:line="360" w:lineRule="auto"/>
        <w:ind w:left="1440" w:firstLine="720"/>
        <w:rPr>
          <w:color w:val="000000" w:themeColor="text1"/>
        </w:rPr>
      </w:pPr>
      <w:r w:rsidRPr="00A0647C">
        <w:rPr>
          <w:color w:val="000000" w:themeColor="text1"/>
        </w:rPr>
        <w:t>XXX</w:t>
      </w:r>
      <w:r w:rsidRPr="00A0647C">
        <w:rPr>
          <w:color w:val="000000" w:themeColor="text1"/>
        </w:rPr>
        <w:tab/>
      </w:r>
      <w:r w:rsidRPr="00A0647C">
        <w:rPr>
          <w:color w:val="000000" w:themeColor="text1"/>
        </w:rPr>
        <w:tab/>
        <w:t>Subject Area</w:t>
      </w:r>
    </w:p>
    <w:p w14:paraId="1425FDDB" w14:textId="4504E096" w:rsidR="00A55306" w:rsidRPr="00256E23" w:rsidRDefault="00A55306" w:rsidP="006215DF">
      <w:pPr>
        <w:spacing w:before="120" w:line="360" w:lineRule="auto"/>
        <w:ind w:left="1440" w:firstLine="720"/>
        <w:rPr>
          <w:color w:val="000000" w:themeColor="text1"/>
          <w:cs/>
        </w:rPr>
      </w:pPr>
      <w:r w:rsidRPr="00467D82">
        <w:t>N</w:t>
      </w:r>
      <w:r w:rsidR="003B00EF" w:rsidRPr="00467D82">
        <w:t>n</w:t>
      </w:r>
      <w:r w:rsidRPr="00A0647C">
        <w:rPr>
          <w:color w:val="000000" w:themeColor="text1"/>
          <w:cs/>
        </w:rPr>
        <w:tab/>
      </w:r>
      <w:r w:rsidRPr="00A0647C">
        <w:rPr>
          <w:color w:val="000000" w:themeColor="text1"/>
          <w:cs/>
        </w:rPr>
        <w:tab/>
        <w:t xml:space="preserve">รหัสประจำตัวผู้ส่งข้อมูล เช่น </w:t>
      </w:r>
      <w:r w:rsidRPr="00A0647C">
        <w:rPr>
          <w:color w:val="000000" w:themeColor="text1"/>
        </w:rPr>
        <w:t>999</w:t>
      </w:r>
      <w:r w:rsidR="00256E23">
        <w:rPr>
          <w:rFonts w:hint="cs"/>
          <w:color w:val="000000" w:themeColor="text1"/>
          <w:cs/>
        </w:rPr>
        <w:t xml:space="preserve"> </w:t>
      </w:r>
    </w:p>
    <w:p w14:paraId="10886B9F" w14:textId="77777777" w:rsidR="00A55306" w:rsidRPr="00A0647C" w:rsidRDefault="00A55306" w:rsidP="006215DF">
      <w:pPr>
        <w:spacing w:before="120" w:line="360" w:lineRule="auto"/>
        <w:ind w:left="1440" w:firstLine="720"/>
        <w:rPr>
          <w:color w:val="000000" w:themeColor="text1"/>
        </w:rPr>
      </w:pPr>
      <w:r w:rsidRPr="00A0647C">
        <w:rPr>
          <w:color w:val="000000" w:themeColor="text1"/>
        </w:rPr>
        <w:t>YYYY</w:t>
      </w:r>
      <w:r w:rsidRPr="00A0647C">
        <w:rPr>
          <w:color w:val="000000" w:themeColor="text1"/>
          <w:cs/>
        </w:rPr>
        <w:tab/>
      </w:r>
      <w:r w:rsidRPr="00A0647C">
        <w:rPr>
          <w:color w:val="000000" w:themeColor="text1"/>
          <w:cs/>
        </w:rPr>
        <w:tab/>
        <w:t xml:space="preserve">ปีของข้อมูลให้ใช้ปี ค.ศ. </w:t>
      </w:r>
      <w:r w:rsidRPr="00A0647C">
        <w:rPr>
          <w:color w:val="000000" w:themeColor="text1"/>
        </w:rPr>
        <w:t xml:space="preserve">4 </w:t>
      </w:r>
      <w:r w:rsidRPr="00A0647C">
        <w:rPr>
          <w:color w:val="000000" w:themeColor="text1"/>
          <w:cs/>
        </w:rPr>
        <w:t xml:space="preserve">หลัก เช่น </w:t>
      </w:r>
      <w:r w:rsidRPr="00A0647C">
        <w:rPr>
          <w:color w:val="000000" w:themeColor="text1"/>
        </w:rPr>
        <w:t xml:space="preserve">2019 </w:t>
      </w:r>
      <w:r w:rsidRPr="00A0647C">
        <w:rPr>
          <w:color w:val="000000" w:themeColor="text1"/>
          <w:cs/>
        </w:rPr>
        <w:t>เป็นต้น</w:t>
      </w:r>
    </w:p>
    <w:p w14:paraId="5C956D1C" w14:textId="77777777" w:rsidR="00A55306" w:rsidRPr="00A0647C" w:rsidRDefault="00A55306" w:rsidP="006215DF">
      <w:pPr>
        <w:spacing w:before="120" w:line="360" w:lineRule="auto"/>
        <w:ind w:left="1440" w:firstLine="720"/>
        <w:rPr>
          <w:color w:val="000000" w:themeColor="text1"/>
        </w:rPr>
      </w:pPr>
      <w:r w:rsidRPr="00A0647C">
        <w:rPr>
          <w:color w:val="000000" w:themeColor="text1"/>
        </w:rPr>
        <w:t>MM</w:t>
      </w:r>
      <w:r w:rsidRPr="00A0647C">
        <w:rPr>
          <w:color w:val="000000" w:themeColor="text1"/>
        </w:rPr>
        <w:tab/>
      </w:r>
      <w:r w:rsidRPr="00A0647C">
        <w:rPr>
          <w:color w:val="000000" w:themeColor="text1"/>
        </w:rPr>
        <w:tab/>
      </w:r>
      <w:r w:rsidRPr="00A0647C">
        <w:rPr>
          <w:color w:val="000000" w:themeColor="text1"/>
          <w:cs/>
        </w:rPr>
        <w:t xml:space="preserve">เดือนของข้อมูล มีค่าระหว่าง </w:t>
      </w:r>
      <w:r w:rsidRPr="00A0647C">
        <w:rPr>
          <w:color w:val="000000" w:themeColor="text1"/>
        </w:rPr>
        <w:t>01-12</w:t>
      </w:r>
    </w:p>
    <w:p w14:paraId="6B87BFF7" w14:textId="3440176B" w:rsidR="00A55306" w:rsidRPr="00A0647C" w:rsidRDefault="00A55306" w:rsidP="006215DF">
      <w:pPr>
        <w:spacing w:before="120" w:line="360" w:lineRule="auto"/>
        <w:ind w:left="1440" w:firstLine="720"/>
        <w:rPr>
          <w:color w:val="000000" w:themeColor="text1"/>
        </w:rPr>
      </w:pPr>
      <w:r w:rsidRPr="00A0647C">
        <w:rPr>
          <w:color w:val="000000" w:themeColor="text1"/>
        </w:rPr>
        <w:t>DD</w:t>
      </w:r>
      <w:r w:rsidRPr="00A0647C">
        <w:rPr>
          <w:color w:val="000000" w:themeColor="text1"/>
        </w:rPr>
        <w:tab/>
      </w:r>
      <w:r w:rsidRPr="00A0647C">
        <w:rPr>
          <w:color w:val="000000" w:themeColor="text1"/>
        </w:rPr>
        <w:tab/>
      </w:r>
      <w:r w:rsidRPr="0074333C">
        <w:rPr>
          <w:color w:val="000000" w:themeColor="text1"/>
          <w:cs/>
        </w:rPr>
        <w:t>วัน</w:t>
      </w:r>
      <w:r w:rsidR="008B22B1" w:rsidRPr="0074333C">
        <w:rPr>
          <w:color w:val="000000" w:themeColor="text1"/>
          <w:cs/>
        </w:rPr>
        <w:t>ที่</w:t>
      </w:r>
      <w:r w:rsidR="00D64DAF" w:rsidRPr="0074333C">
        <w:rPr>
          <w:rFonts w:hint="cs"/>
          <w:color w:val="000000" w:themeColor="text1"/>
          <w:cs/>
        </w:rPr>
        <w:t>ใน</w:t>
      </w:r>
      <w:r w:rsidR="008B22B1" w:rsidRPr="0074333C">
        <w:rPr>
          <w:color w:val="000000" w:themeColor="text1"/>
          <w:cs/>
        </w:rPr>
        <w:t>เดือน</w:t>
      </w:r>
      <w:r w:rsidRPr="0074333C">
        <w:rPr>
          <w:color w:val="000000" w:themeColor="text1"/>
        </w:rPr>
        <w:t xml:space="preserve"> </w:t>
      </w:r>
      <w:r w:rsidRPr="0074333C">
        <w:rPr>
          <w:color w:val="000000" w:themeColor="text1"/>
          <w:cs/>
        </w:rPr>
        <w:t xml:space="preserve">มีค่าระหว่าง </w:t>
      </w:r>
      <w:r w:rsidRPr="0074333C">
        <w:rPr>
          <w:color w:val="000000" w:themeColor="text1"/>
        </w:rPr>
        <w:t>01 - 31</w:t>
      </w:r>
    </w:p>
    <w:p w14:paraId="51DC4F41" w14:textId="77777777" w:rsidR="00A55306" w:rsidRPr="00A0647C" w:rsidRDefault="00A55306" w:rsidP="006215DF">
      <w:pPr>
        <w:spacing w:before="120" w:line="360" w:lineRule="auto"/>
        <w:ind w:left="1440" w:firstLine="720"/>
        <w:rPr>
          <w:color w:val="000000" w:themeColor="text1"/>
          <w:cs/>
        </w:rPr>
      </w:pPr>
      <w:r w:rsidRPr="00A0647C">
        <w:rPr>
          <w:color w:val="000000" w:themeColor="text1"/>
        </w:rPr>
        <w:t>ZZZ</w:t>
      </w:r>
      <w:r w:rsidRPr="00A0647C">
        <w:rPr>
          <w:color w:val="000000" w:themeColor="text1"/>
          <w:cs/>
        </w:rPr>
        <w:tab/>
      </w:r>
      <w:r w:rsidRPr="00A0647C">
        <w:rPr>
          <w:color w:val="000000" w:themeColor="text1"/>
        </w:rPr>
        <w:tab/>
      </w:r>
      <w:r w:rsidRPr="00A0647C">
        <w:rPr>
          <w:color w:val="000000" w:themeColor="text1"/>
          <w:cs/>
        </w:rPr>
        <w:t>ชื่อย่อชุดข้อมูล</w:t>
      </w:r>
    </w:p>
    <w:p w14:paraId="0BD95971" w14:textId="77777777" w:rsidR="00A55306" w:rsidRPr="00A0647C" w:rsidRDefault="00A55306" w:rsidP="006215DF">
      <w:pPr>
        <w:spacing w:before="120" w:line="360" w:lineRule="auto"/>
        <w:ind w:left="1440" w:firstLine="720"/>
        <w:rPr>
          <w:color w:val="000000" w:themeColor="text1"/>
        </w:rPr>
      </w:pPr>
      <w:r w:rsidRPr="00A0647C">
        <w:rPr>
          <w:color w:val="000000" w:themeColor="text1"/>
        </w:rPr>
        <w:t>.xlsx</w:t>
      </w:r>
      <w:r w:rsidRPr="00A0647C">
        <w:rPr>
          <w:color w:val="000000" w:themeColor="text1"/>
          <w:cs/>
        </w:rPr>
        <w:t xml:space="preserve"> </w:t>
      </w:r>
      <w:r w:rsidRPr="00A0647C">
        <w:rPr>
          <w:color w:val="000000" w:themeColor="text1"/>
          <w:cs/>
        </w:rPr>
        <w:tab/>
      </w:r>
      <w:r w:rsidRPr="00A0647C">
        <w:rPr>
          <w:color w:val="000000" w:themeColor="text1"/>
          <w:cs/>
        </w:rPr>
        <w:tab/>
        <w:t>นามสกุลชุดข้อมูล</w:t>
      </w:r>
    </w:p>
    <w:p w14:paraId="5E21D82A" w14:textId="406DE271" w:rsidR="00E50E29" w:rsidRPr="006215DF" w:rsidRDefault="008B30D1" w:rsidP="006215DF">
      <w:pPr>
        <w:spacing w:before="120" w:after="240" w:line="360" w:lineRule="auto"/>
        <w:ind w:left="720"/>
      </w:pPr>
      <w:r w:rsidRPr="00A0647C">
        <w:rPr>
          <w:color w:val="000000" w:themeColor="text1"/>
          <w:cs/>
        </w:rPr>
        <w:t>เช่น</w:t>
      </w:r>
      <w:r w:rsidR="008808FB" w:rsidRPr="00A0647C">
        <w:rPr>
          <w:color w:val="000000" w:themeColor="text1"/>
          <w:cs/>
        </w:rPr>
        <w:t xml:space="preserve"> </w:t>
      </w:r>
      <w:r w:rsidR="00171081" w:rsidRPr="00623846">
        <w:rPr>
          <w:color w:val="000000" w:themeColor="text1"/>
          <w:cs/>
        </w:rPr>
        <w:t xml:space="preserve">ต้องการส่งข้อมูลงวด เดือนมกราคม ปี 2562 ให้ตั้งชื่อ </w:t>
      </w:r>
      <w:r w:rsidR="00171081" w:rsidRPr="00623846">
        <w:rPr>
          <w:color w:val="000000" w:themeColor="text1"/>
        </w:rPr>
        <w:t xml:space="preserve">File </w:t>
      </w:r>
      <w:r w:rsidR="00171081" w:rsidRPr="00623846">
        <w:rPr>
          <w:color w:val="000000" w:themeColor="text1"/>
          <w:cs/>
        </w:rPr>
        <w:t xml:space="preserve">ดังนี้  </w:t>
      </w:r>
      <w:r w:rsidR="00171081" w:rsidRPr="00623846">
        <w:rPr>
          <w:color w:val="000000" w:themeColor="text1"/>
        </w:rPr>
        <w:t>MXXX999_20190131_ZZZ</w:t>
      </w:r>
      <w:r w:rsidR="00171081" w:rsidRPr="00623846">
        <w:rPr>
          <w:color w:val="000000" w:themeColor="text1"/>
          <w:cs/>
        </w:rPr>
        <w:t>.</w:t>
      </w:r>
      <w:r w:rsidR="00171081" w:rsidRPr="00623846">
        <w:rPr>
          <w:color w:val="000000" w:themeColor="text1"/>
        </w:rPr>
        <w:t>xlsx</w:t>
      </w:r>
    </w:p>
    <w:p w14:paraId="4FD70533" w14:textId="0EA9DD52" w:rsidR="009B6393" w:rsidRDefault="008808FB" w:rsidP="00B07E38">
      <w:pPr>
        <w:pStyle w:val="Heading2"/>
        <w:numPr>
          <w:ilvl w:val="0"/>
          <w:numId w:val="2"/>
        </w:numPr>
        <w:spacing w:before="120" w:line="360" w:lineRule="auto"/>
        <w:rPr>
          <w:i/>
          <w:iCs/>
        </w:rPr>
      </w:pPr>
      <w:bookmarkStart w:id="15" w:name="_Toc32915900"/>
      <w:r w:rsidRPr="0074333C">
        <w:rPr>
          <w:cs/>
        </w:rPr>
        <w:t>แนวทางการ</w:t>
      </w:r>
      <w:r w:rsidR="00E25C72" w:rsidRPr="0074333C">
        <w:rPr>
          <w:cs/>
        </w:rPr>
        <w:t>จัดทำชุดข้อมูล</w:t>
      </w:r>
      <w:bookmarkEnd w:id="15"/>
      <w:r w:rsidRPr="0074333C">
        <w:rPr>
          <w:cs/>
        </w:rPr>
        <w:t xml:space="preserve"> </w:t>
      </w:r>
    </w:p>
    <w:p w14:paraId="06EF57B0" w14:textId="30CEC0C3" w:rsidR="00EB3D01" w:rsidRPr="00A0647C" w:rsidRDefault="00EB3D01" w:rsidP="00B07E38">
      <w:pPr>
        <w:pStyle w:val="ListParagraph"/>
        <w:numPr>
          <w:ilvl w:val="0"/>
          <w:numId w:val="5"/>
        </w:numPr>
        <w:spacing w:line="360" w:lineRule="auto"/>
        <w:ind w:left="1080"/>
      </w:pPr>
      <w:r w:rsidRPr="00A0647C">
        <w:rPr>
          <w:cs/>
        </w:rPr>
        <w:t>ให้จัดทำข้อมูลโดยยึดตามนิยามในเอกสาร</w:t>
      </w:r>
      <w:r w:rsidR="00AB747C">
        <w:rPr>
          <w:cs/>
        </w:rPr>
        <w:t xml:space="preserve"> </w:t>
      </w:r>
      <w:r w:rsidR="00CF4BE7">
        <w:t>R</w:t>
      </w:r>
      <w:r w:rsidR="00AC7C5A">
        <w:t>isk Management</w:t>
      </w:r>
      <w:r w:rsidR="00467D82">
        <w:t xml:space="preserve"> </w:t>
      </w:r>
      <w:r w:rsidRPr="00A0647C">
        <w:t>Data</w:t>
      </w:r>
      <w:r w:rsidR="008B22B1" w:rsidRPr="00A0647C">
        <w:t xml:space="preserve"> S</w:t>
      </w:r>
      <w:r w:rsidR="003B00EF">
        <w:t>et</w:t>
      </w:r>
      <w:r w:rsidR="003B00EF" w:rsidRPr="003B00EF">
        <w:t xml:space="preserve"> </w:t>
      </w:r>
      <w:r w:rsidR="003B00EF" w:rsidRPr="00A0647C">
        <w:t>Document</w:t>
      </w:r>
      <w:r w:rsidRPr="00A0647C">
        <w:t>,</w:t>
      </w:r>
      <w:r w:rsidR="00CF4BE7">
        <w:rPr>
          <w:cs/>
        </w:rPr>
        <w:t xml:space="preserve"> </w:t>
      </w:r>
      <w:r w:rsidR="00AC7C5A">
        <w:t>Risk Management</w:t>
      </w:r>
      <w:r w:rsidR="008B22B1" w:rsidRPr="00A0647C">
        <w:t xml:space="preserve"> Data Set </w:t>
      </w:r>
      <w:r w:rsidR="003B00EF" w:rsidRPr="00A0647C">
        <w:t xml:space="preserve">Manual </w:t>
      </w:r>
      <w:r w:rsidRPr="00A0647C">
        <w:rPr>
          <w:cs/>
        </w:rPr>
        <w:t xml:space="preserve">และ </w:t>
      </w:r>
      <w:r w:rsidR="00AC7C5A">
        <w:t>Risk Management</w:t>
      </w:r>
      <w:r w:rsidRPr="00A0647C">
        <w:t xml:space="preserve"> Classification </w:t>
      </w:r>
      <w:r w:rsidR="00E72A0D">
        <w:t>Document</w:t>
      </w:r>
    </w:p>
    <w:p w14:paraId="52FC2D8B" w14:textId="569F757B" w:rsidR="00265390" w:rsidRPr="00A0647C" w:rsidRDefault="00CF4BE7" w:rsidP="00B07E38">
      <w:pPr>
        <w:pStyle w:val="ListParagraph"/>
        <w:numPr>
          <w:ilvl w:val="0"/>
          <w:numId w:val="5"/>
        </w:numPr>
        <w:spacing w:line="360" w:lineRule="auto"/>
        <w:ind w:left="1080"/>
      </w:pPr>
      <w:r w:rsidRPr="00623846">
        <w:rPr>
          <w:cs/>
        </w:rPr>
        <w:t xml:space="preserve">จัดทำชุดข้อมูลบน </w:t>
      </w:r>
      <w:r w:rsidRPr="00623846">
        <w:t xml:space="preserve">Excel File </w:t>
      </w:r>
      <w:r w:rsidRPr="00623846">
        <w:rPr>
          <w:cs/>
        </w:rPr>
        <w:t xml:space="preserve">ตามรูปแบบที่กำหนดโดย </w:t>
      </w:r>
      <w:r w:rsidRPr="00623846">
        <w:t xml:space="preserve">Excel Template </w:t>
      </w:r>
      <w:r w:rsidRPr="00623846">
        <w:rPr>
          <w:cs/>
        </w:rPr>
        <w:t xml:space="preserve">เผยแพร่บน </w:t>
      </w:r>
      <w:r w:rsidRPr="00623846">
        <w:t xml:space="preserve">BOT Website </w:t>
      </w:r>
      <w:r w:rsidRPr="00623846">
        <w:rPr>
          <w:cs/>
        </w:rPr>
        <w:t xml:space="preserve">รองรับ </w:t>
      </w:r>
      <w:r w:rsidRPr="00623846">
        <w:t xml:space="preserve">Excel </w:t>
      </w:r>
      <w:r w:rsidRPr="00623846">
        <w:rPr>
          <w:cs/>
        </w:rPr>
        <w:t xml:space="preserve">ตั้งแต่ </w:t>
      </w:r>
      <w:r w:rsidRPr="00623846">
        <w:t>Version 2007</w:t>
      </w:r>
    </w:p>
    <w:p w14:paraId="08260EC6" w14:textId="77777777" w:rsidR="00E84481" w:rsidRDefault="00CF4BE7" w:rsidP="00E84481">
      <w:pPr>
        <w:pStyle w:val="ListParagraph"/>
        <w:numPr>
          <w:ilvl w:val="0"/>
          <w:numId w:val="5"/>
        </w:numPr>
        <w:spacing w:line="360" w:lineRule="auto"/>
        <w:ind w:left="1080"/>
      </w:pPr>
      <w:r w:rsidRPr="00623846">
        <w:rPr>
          <w:cs/>
        </w:rPr>
        <w:t>ห้ามแก้ไขรูปแบบและสูตรที่ปรากฏในแบบฟอร์มรายงาน</w:t>
      </w:r>
    </w:p>
    <w:p w14:paraId="11DD57CB" w14:textId="77777777" w:rsidR="00E84481" w:rsidRDefault="00E84481" w:rsidP="00E84481">
      <w:pPr>
        <w:pStyle w:val="ListParagraph"/>
        <w:spacing w:line="360" w:lineRule="auto"/>
        <w:ind w:left="1080"/>
      </w:pPr>
    </w:p>
    <w:p w14:paraId="3B6C79A5" w14:textId="77777777" w:rsidR="00BB5C7C" w:rsidRDefault="00BB5C7C" w:rsidP="00B07E38">
      <w:pPr>
        <w:pStyle w:val="Heading1"/>
        <w:numPr>
          <w:ilvl w:val="0"/>
          <w:numId w:val="4"/>
        </w:numPr>
        <w:spacing w:after="0"/>
        <w:ind w:left="360"/>
        <w:rPr>
          <w:rFonts w:ascii="Tahoma" w:hAnsi="Tahoma" w:cs="Tahoma"/>
          <w:sz w:val="20"/>
          <w:szCs w:val="20"/>
        </w:rPr>
      </w:pPr>
      <w:bookmarkStart w:id="16" w:name="_Toc32915901"/>
      <w:r w:rsidRPr="00A0647C">
        <w:rPr>
          <w:rFonts w:ascii="Tahoma" w:hAnsi="Tahoma" w:cs="Tahoma"/>
          <w:sz w:val="20"/>
          <w:szCs w:val="20"/>
        </w:rPr>
        <w:lastRenderedPageBreak/>
        <w:t>Data Set</w:t>
      </w:r>
      <w:r w:rsidR="0050076A" w:rsidRPr="00A0647C">
        <w:rPr>
          <w:rFonts w:ascii="Tahoma" w:hAnsi="Tahoma" w:cs="Tahoma"/>
          <w:sz w:val="20"/>
          <w:szCs w:val="20"/>
        </w:rPr>
        <w:t xml:space="preserve"> Detail</w:t>
      </w:r>
      <w:bookmarkEnd w:id="12"/>
      <w:r w:rsidR="004F6AD9" w:rsidRPr="00A0647C">
        <w:rPr>
          <w:rFonts w:ascii="Tahoma" w:hAnsi="Tahoma" w:cs="Tahoma"/>
          <w:sz w:val="20"/>
          <w:szCs w:val="20"/>
        </w:rPr>
        <w:t>s</w:t>
      </w:r>
      <w:bookmarkEnd w:id="16"/>
    </w:p>
    <w:p w14:paraId="483F2873" w14:textId="3F9329A5" w:rsidR="005A0556" w:rsidRDefault="005A0556">
      <w:pPr>
        <w:rPr>
          <w:color w:val="000000" w:themeColor="text1"/>
        </w:rPr>
      </w:pPr>
    </w:p>
    <w:p w14:paraId="67B26921" w14:textId="0F00A1F0" w:rsidR="005A0556" w:rsidRPr="00ED1F50" w:rsidRDefault="005A0556" w:rsidP="00B07E38">
      <w:pPr>
        <w:pStyle w:val="Heading2"/>
        <w:numPr>
          <w:ilvl w:val="0"/>
          <w:numId w:val="6"/>
        </w:numPr>
      </w:pPr>
      <w:bookmarkStart w:id="17" w:name="_Toc32915902"/>
      <w:r w:rsidRPr="00AA2BDB">
        <w:rPr>
          <w:color w:val="000000" w:themeColor="text1"/>
        </w:rPr>
        <w:t xml:space="preserve">Subject Area: </w:t>
      </w:r>
      <w:r w:rsidRPr="005A0556">
        <w:rPr>
          <w:color w:val="000000" w:themeColor="text1"/>
        </w:rPr>
        <w:t xml:space="preserve">Asset &amp; Liability </w:t>
      </w:r>
      <w:r w:rsidRPr="00ED1F50">
        <w:t>Management</w:t>
      </w:r>
      <w:r w:rsidR="00E6685D" w:rsidRPr="00ED1F50">
        <w:t xml:space="preserve"> and Liquidity Risk</w:t>
      </w:r>
      <w:bookmarkEnd w:id="17"/>
    </w:p>
    <w:p w14:paraId="78858758" w14:textId="77777777" w:rsidR="005A0556" w:rsidRPr="00ED1F50" w:rsidRDefault="005A0556" w:rsidP="00B07E38">
      <w:pPr>
        <w:pStyle w:val="ListParagraph"/>
        <w:numPr>
          <w:ilvl w:val="0"/>
          <w:numId w:val="6"/>
        </w:numPr>
        <w:rPr>
          <w:sz w:val="2"/>
          <w:szCs w:val="2"/>
        </w:rPr>
      </w:pPr>
    </w:p>
    <w:p w14:paraId="3BF3FF65" w14:textId="0615BD20" w:rsidR="006923FD" w:rsidRPr="00ED1F50" w:rsidRDefault="005A0556" w:rsidP="006923FD">
      <w:pPr>
        <w:pStyle w:val="Heading3"/>
        <w:spacing w:line="440" w:lineRule="exact"/>
        <w:ind w:left="720"/>
        <w:jc w:val="center"/>
      </w:pPr>
      <w:bookmarkStart w:id="18" w:name="_Toc32915903"/>
      <w:r w:rsidRPr="00ED1F50">
        <w:t xml:space="preserve">Data Set: </w:t>
      </w:r>
      <w:r w:rsidRPr="00ED1F50">
        <w:rPr>
          <w:rFonts w:hint="cs"/>
          <w:cs/>
        </w:rPr>
        <w:t>ข้อมูล</w:t>
      </w:r>
      <w:r w:rsidR="0061533D" w:rsidRPr="00ED1F50">
        <w:rPr>
          <w:rFonts w:hint="cs"/>
          <w:cs/>
        </w:rPr>
        <w:t>วงเงินที่ได้รับจากคู่ค้</w:t>
      </w:r>
      <w:r w:rsidR="00451411" w:rsidRPr="00ED1F50">
        <w:rPr>
          <w:rFonts w:hint="cs"/>
          <w:cs/>
        </w:rPr>
        <w:t>า</w:t>
      </w:r>
      <w:bookmarkEnd w:id="18"/>
    </w:p>
    <w:p w14:paraId="681029A0" w14:textId="77777777" w:rsidR="005A0556" w:rsidRPr="00ED1F50" w:rsidRDefault="005A0556" w:rsidP="00806281">
      <w:pPr>
        <w:pStyle w:val="Header"/>
        <w:tabs>
          <w:tab w:val="clear" w:pos="4153"/>
          <w:tab w:val="clear" w:pos="8306"/>
          <w:tab w:val="left" w:pos="1260"/>
          <w:tab w:val="left" w:pos="1530"/>
          <w:tab w:val="left" w:pos="1890"/>
        </w:tabs>
        <w:spacing w:before="240" w:line="360" w:lineRule="auto"/>
        <w:rPr>
          <w:b/>
          <w:bCs/>
          <w:u w:val="single"/>
          <w:cs/>
        </w:rPr>
      </w:pPr>
      <w:r w:rsidRPr="00ED1F50">
        <w:rPr>
          <w:b/>
          <w:bCs/>
          <w:u w:val="single"/>
          <w:cs/>
        </w:rPr>
        <w:t>คำอธิบาย</w:t>
      </w:r>
    </w:p>
    <w:p w14:paraId="4F19DC68" w14:textId="77777777" w:rsidR="005A0556" w:rsidRPr="00ED1F50" w:rsidRDefault="005A0556" w:rsidP="00806281">
      <w:pPr>
        <w:pStyle w:val="Header"/>
        <w:tabs>
          <w:tab w:val="clear" w:pos="4153"/>
          <w:tab w:val="clear" w:pos="8306"/>
          <w:tab w:val="left" w:pos="1260"/>
          <w:tab w:val="left" w:pos="1530"/>
          <w:tab w:val="left" w:pos="1890"/>
        </w:tabs>
        <w:spacing w:line="360" w:lineRule="auto"/>
        <w:rPr>
          <w:cs/>
        </w:rPr>
      </w:pPr>
      <w:r w:rsidRPr="00ED1F50">
        <w:tab/>
        <w:t xml:space="preserve">Data Set </w:t>
      </w:r>
      <w:r w:rsidRPr="00ED1F50">
        <w:rPr>
          <w:cs/>
        </w:rPr>
        <w:t>ชุดข้อมูลวงเงินที่ได้รับจากคู่ค้า เป็นการรายงานข้อมูลวงเงินกู้ยืมที่สถาบันการเงินได้รับจากคู่ค้า (</w:t>
      </w:r>
      <w:r w:rsidRPr="00ED1F50">
        <w:t xml:space="preserve">Committed Credit Line) </w:t>
      </w:r>
      <w:r w:rsidRPr="00ED1F50">
        <w:rPr>
          <w:cs/>
        </w:rPr>
        <w:t>ทั้งที่เป็นเงินสกุลบาท และเงินสกุลต่างประเทศ กรณีสาขาธนาคารพาณิชย์ต่างประเทศ ให้รายงานวงเงินกู้ยืม และยอดคงค้างที่ได้รับจากสำนักงานใหญ่ และสาขาอื่นด้วย</w:t>
      </w:r>
    </w:p>
    <w:p w14:paraId="2E29503C" w14:textId="77777777" w:rsidR="005A0556" w:rsidRPr="00ED1F50" w:rsidRDefault="005A0556" w:rsidP="00806281">
      <w:pPr>
        <w:pStyle w:val="Header"/>
        <w:tabs>
          <w:tab w:val="clear" w:pos="4153"/>
          <w:tab w:val="clear" w:pos="8306"/>
          <w:tab w:val="left" w:pos="1260"/>
          <w:tab w:val="left" w:pos="1530"/>
          <w:tab w:val="left" w:pos="1890"/>
        </w:tabs>
        <w:spacing w:before="120" w:line="360" w:lineRule="auto"/>
        <w:rPr>
          <w:b/>
          <w:bCs/>
          <w:u w:val="single"/>
          <w:cs/>
        </w:rPr>
      </w:pPr>
      <w:r w:rsidRPr="00ED1F50">
        <w:rPr>
          <w:b/>
          <w:bCs/>
          <w:u w:val="single"/>
          <w:cs/>
        </w:rPr>
        <w:t>สถาบันการเงินที่ต้องรายงาน</w:t>
      </w:r>
    </w:p>
    <w:p w14:paraId="01F7C818" w14:textId="77777777" w:rsidR="005A0556" w:rsidRPr="00ED1F50" w:rsidRDefault="005A0556" w:rsidP="00806281">
      <w:pPr>
        <w:pStyle w:val="Header"/>
        <w:tabs>
          <w:tab w:val="clear" w:pos="4153"/>
          <w:tab w:val="clear" w:pos="8306"/>
          <w:tab w:val="left" w:pos="1260"/>
          <w:tab w:val="left" w:pos="1530"/>
          <w:tab w:val="left" w:pos="1890"/>
        </w:tabs>
        <w:spacing w:line="360" w:lineRule="auto"/>
      </w:pPr>
      <w:r w:rsidRPr="00ED1F50">
        <w:rPr>
          <w:cs/>
        </w:rPr>
        <w:tab/>
        <w:t>ธนาคารพาณิชย์ไทย</w:t>
      </w:r>
    </w:p>
    <w:p w14:paraId="2D47209E" w14:textId="77777777" w:rsidR="005A6F10" w:rsidRPr="00ED1F50" w:rsidRDefault="005A0556" w:rsidP="00806281">
      <w:pPr>
        <w:pStyle w:val="Header"/>
        <w:tabs>
          <w:tab w:val="clear" w:pos="4153"/>
          <w:tab w:val="clear" w:pos="8306"/>
          <w:tab w:val="left" w:pos="1260"/>
          <w:tab w:val="left" w:pos="1530"/>
          <w:tab w:val="left" w:pos="1890"/>
        </w:tabs>
        <w:spacing w:line="360" w:lineRule="auto"/>
        <w:rPr>
          <w:cs/>
        </w:rPr>
      </w:pPr>
      <w:r w:rsidRPr="00ED1F50">
        <w:rPr>
          <w:cs/>
        </w:rPr>
        <w:tab/>
        <w:t>ธนาคารพาณิชย์ไทยเพื่อรายย่อย</w:t>
      </w:r>
    </w:p>
    <w:p w14:paraId="1C14F139" w14:textId="4D3BD755" w:rsidR="005A6F10" w:rsidRPr="00ED1F50" w:rsidRDefault="005A6F10" w:rsidP="00806281">
      <w:pPr>
        <w:pStyle w:val="Header"/>
        <w:tabs>
          <w:tab w:val="clear" w:pos="4153"/>
          <w:tab w:val="clear" w:pos="8306"/>
          <w:tab w:val="left" w:pos="1260"/>
          <w:tab w:val="left" w:pos="1530"/>
          <w:tab w:val="left" w:pos="1890"/>
        </w:tabs>
        <w:spacing w:line="360" w:lineRule="auto"/>
        <w:rPr>
          <w:cs/>
        </w:rPr>
      </w:pPr>
      <w:r w:rsidRPr="00ED1F50">
        <w:rPr>
          <w:cs/>
        </w:rPr>
        <w:tab/>
      </w:r>
      <w:r w:rsidR="00F66029" w:rsidRPr="00ED1F50">
        <w:rPr>
          <w:cs/>
        </w:rPr>
        <w:t>ธนาคารพาณิชย์ในต่างประเทศที่เป็นบริษัทลูกของสถาบันการเงินไทย</w:t>
      </w:r>
    </w:p>
    <w:p w14:paraId="7B471FE3" w14:textId="392889AF" w:rsidR="00806281" w:rsidRPr="00ED1F50" w:rsidRDefault="005A0556" w:rsidP="00806281">
      <w:pPr>
        <w:pStyle w:val="Header"/>
        <w:tabs>
          <w:tab w:val="clear" w:pos="4153"/>
          <w:tab w:val="clear" w:pos="8306"/>
          <w:tab w:val="left" w:pos="1260"/>
          <w:tab w:val="left" w:pos="1530"/>
          <w:tab w:val="left" w:pos="1890"/>
        </w:tabs>
        <w:spacing w:line="360" w:lineRule="auto"/>
      </w:pPr>
      <w:r w:rsidRPr="00ED1F50">
        <w:rPr>
          <w:cs/>
        </w:rPr>
        <w:tab/>
      </w:r>
      <w:r w:rsidR="0076779D" w:rsidRPr="00ED1F50">
        <w:rPr>
          <w:cs/>
        </w:rPr>
        <w:t>ธนาคารพาณิชย์ที่เป็นบริษัทลูกของธนาคาร</w:t>
      </w:r>
      <w:r w:rsidR="0076779D" w:rsidRPr="00ED1F50">
        <w:rPr>
          <w:rFonts w:hint="cs"/>
          <w:cs/>
        </w:rPr>
        <w:t>พาณิชย์</w:t>
      </w:r>
      <w:r w:rsidR="0076779D" w:rsidRPr="00ED1F50">
        <w:rPr>
          <w:cs/>
        </w:rPr>
        <w:t>ต่างประเทศ</w:t>
      </w:r>
      <w:r w:rsidR="0076779D" w:rsidRPr="00ED1F50">
        <w:rPr>
          <w:rFonts w:hint="cs"/>
          <w:cs/>
        </w:rPr>
        <w:t xml:space="preserve"> </w:t>
      </w:r>
      <w:r w:rsidRPr="00ED1F50">
        <w:br/>
      </w:r>
      <w:r w:rsidRPr="00ED1F50">
        <w:tab/>
      </w:r>
      <w:r w:rsidRPr="00ED1F50">
        <w:rPr>
          <w:cs/>
        </w:rPr>
        <w:t>สาขา</w:t>
      </w:r>
      <w:r w:rsidR="0076779D" w:rsidRPr="00ED1F50">
        <w:rPr>
          <w:rFonts w:hint="cs"/>
          <w:cs/>
        </w:rPr>
        <w:t>ของ</w:t>
      </w:r>
      <w:r w:rsidRPr="00ED1F50">
        <w:rPr>
          <w:cs/>
        </w:rPr>
        <w:t>ธนาคารพาณิชย์ต่างประเทศ</w:t>
      </w:r>
      <w:r w:rsidRPr="00ED1F50">
        <w:rPr>
          <w:cs/>
        </w:rPr>
        <w:br/>
      </w:r>
      <w:r w:rsidRPr="00ED1F50">
        <w:rPr>
          <w:cs/>
        </w:rPr>
        <w:tab/>
        <w:t>บริษัทเงินทุน</w:t>
      </w:r>
      <w:r w:rsidRPr="00ED1F50">
        <w:br/>
      </w:r>
      <w:r w:rsidRPr="00ED1F50">
        <w:tab/>
      </w:r>
      <w:r w:rsidRPr="00ED1F50">
        <w:rPr>
          <w:cs/>
        </w:rPr>
        <w:t>บริษัทเครดิตฟองซิเอร์</w:t>
      </w:r>
    </w:p>
    <w:p w14:paraId="0F4D9EE4" w14:textId="729F32E9" w:rsidR="005A0556" w:rsidRPr="00ED1F50" w:rsidRDefault="005A0556" w:rsidP="00806281">
      <w:pPr>
        <w:pStyle w:val="Header"/>
        <w:tabs>
          <w:tab w:val="clear" w:pos="4153"/>
          <w:tab w:val="clear" w:pos="8306"/>
          <w:tab w:val="left" w:pos="1260"/>
          <w:tab w:val="left" w:pos="1530"/>
          <w:tab w:val="left" w:pos="1890"/>
        </w:tabs>
        <w:spacing w:before="120" w:line="360" w:lineRule="auto"/>
      </w:pPr>
      <w:r w:rsidRPr="00ED1F50">
        <w:rPr>
          <w:b/>
          <w:bCs/>
          <w:u w:val="single"/>
          <w:cs/>
        </w:rPr>
        <w:t>ลักษณะข้อมูล</w:t>
      </w:r>
    </w:p>
    <w:p w14:paraId="2FD54B6C" w14:textId="77777777" w:rsidR="005A0556" w:rsidRPr="00ED1F50" w:rsidRDefault="005A0556" w:rsidP="00806281">
      <w:pPr>
        <w:pStyle w:val="Header"/>
        <w:tabs>
          <w:tab w:val="clear" w:pos="4153"/>
          <w:tab w:val="clear" w:pos="8306"/>
          <w:tab w:val="left" w:pos="1260"/>
          <w:tab w:val="left" w:pos="1530"/>
          <w:tab w:val="left" w:pos="1890"/>
        </w:tabs>
        <w:spacing w:line="360" w:lineRule="auto"/>
        <w:rPr>
          <w:cs/>
          <w:lang w:val="th-TH"/>
        </w:rPr>
      </w:pPr>
      <w:r w:rsidRPr="00ED1F50">
        <w:tab/>
      </w:r>
      <w:r w:rsidRPr="00ED1F50">
        <w:rPr>
          <w:cs/>
        </w:rPr>
        <w:t>รายเดือน</w:t>
      </w:r>
    </w:p>
    <w:p w14:paraId="24BB49B9" w14:textId="77777777" w:rsidR="005A0556" w:rsidRPr="00ED1F50" w:rsidRDefault="005A0556" w:rsidP="003E1A71">
      <w:pPr>
        <w:pStyle w:val="Header"/>
        <w:tabs>
          <w:tab w:val="clear" w:pos="4153"/>
          <w:tab w:val="clear" w:pos="8306"/>
          <w:tab w:val="left" w:pos="1260"/>
          <w:tab w:val="left" w:pos="1530"/>
          <w:tab w:val="left" w:pos="1890"/>
        </w:tabs>
        <w:spacing w:before="120" w:line="360" w:lineRule="auto"/>
        <w:rPr>
          <w:b/>
          <w:bCs/>
          <w:u w:val="single"/>
        </w:rPr>
      </w:pPr>
      <w:r w:rsidRPr="00ED1F50">
        <w:rPr>
          <w:b/>
          <w:bCs/>
          <w:u w:val="single"/>
          <w:cs/>
        </w:rPr>
        <w:t>ความถี่ในการส่งชุดข้อมูล</w:t>
      </w:r>
    </w:p>
    <w:p w14:paraId="40080FBB" w14:textId="77777777" w:rsidR="005A0556" w:rsidRPr="00ED1F50" w:rsidRDefault="005A0556" w:rsidP="00806281">
      <w:pPr>
        <w:pStyle w:val="Header"/>
        <w:tabs>
          <w:tab w:val="clear" w:pos="4153"/>
          <w:tab w:val="clear" w:pos="8306"/>
          <w:tab w:val="left" w:pos="1242"/>
          <w:tab w:val="left" w:pos="1530"/>
          <w:tab w:val="left" w:pos="1890"/>
        </w:tabs>
        <w:spacing w:line="360" w:lineRule="auto"/>
        <w:rPr>
          <w:cs/>
          <w:lang w:val="th-TH"/>
        </w:rPr>
      </w:pPr>
      <w:r w:rsidRPr="00ED1F50">
        <w:tab/>
      </w:r>
      <w:r w:rsidRPr="00ED1F50">
        <w:rPr>
          <w:cs/>
          <w:lang w:val="th-TH"/>
        </w:rPr>
        <w:t>ทุกสิ้นเดือน</w:t>
      </w:r>
    </w:p>
    <w:p w14:paraId="10504464" w14:textId="77777777" w:rsidR="005A0556" w:rsidRPr="00ED1F50" w:rsidRDefault="005A0556" w:rsidP="003E1A71">
      <w:pPr>
        <w:pStyle w:val="Header"/>
        <w:tabs>
          <w:tab w:val="clear" w:pos="4153"/>
          <w:tab w:val="clear" w:pos="8306"/>
          <w:tab w:val="left" w:pos="1260"/>
          <w:tab w:val="left" w:pos="1530"/>
          <w:tab w:val="left" w:pos="1890"/>
        </w:tabs>
        <w:spacing w:before="120" w:line="360" w:lineRule="auto"/>
        <w:rPr>
          <w:b/>
          <w:bCs/>
          <w:u w:val="single"/>
        </w:rPr>
      </w:pPr>
      <w:r w:rsidRPr="00ED1F50">
        <w:rPr>
          <w:b/>
          <w:bCs/>
          <w:u w:val="single"/>
          <w:cs/>
        </w:rPr>
        <w:t>กำหนดการส่ง</w:t>
      </w:r>
    </w:p>
    <w:p w14:paraId="7A0F0D6F" w14:textId="77777777" w:rsidR="00171081" w:rsidRPr="00ED1F50" w:rsidRDefault="005A0556" w:rsidP="00806281">
      <w:pPr>
        <w:pStyle w:val="Header"/>
        <w:tabs>
          <w:tab w:val="left" w:pos="1260"/>
          <w:tab w:val="left" w:pos="1530"/>
          <w:tab w:val="left" w:pos="1890"/>
        </w:tabs>
        <w:spacing w:line="360" w:lineRule="auto"/>
      </w:pPr>
      <w:r w:rsidRPr="00ED1F50">
        <w:tab/>
      </w:r>
      <w:r w:rsidRPr="00ED1F50">
        <w:rPr>
          <w:cs/>
        </w:rPr>
        <w:t>ภายใน 21 วัน นับจากวันสิ้นเดือนที่รายงาน</w:t>
      </w:r>
    </w:p>
    <w:p w14:paraId="7FD9EEEA" w14:textId="77777777" w:rsidR="00C17A4A" w:rsidRPr="00ED1F50" w:rsidRDefault="00C17A4A" w:rsidP="00806281">
      <w:pPr>
        <w:pStyle w:val="Header"/>
        <w:tabs>
          <w:tab w:val="left" w:pos="1260"/>
          <w:tab w:val="left" w:pos="1530"/>
          <w:tab w:val="left" w:pos="1890"/>
        </w:tabs>
        <w:spacing w:line="360" w:lineRule="auto"/>
      </w:pPr>
    </w:p>
    <w:p w14:paraId="725C606E" w14:textId="212232B8" w:rsidR="005A0556" w:rsidRPr="00ED1F50" w:rsidRDefault="00103FF4" w:rsidP="003E1A71">
      <w:pPr>
        <w:pStyle w:val="Header"/>
        <w:tabs>
          <w:tab w:val="left" w:pos="1260"/>
          <w:tab w:val="left" w:pos="1530"/>
          <w:tab w:val="left" w:pos="1890"/>
        </w:tabs>
        <w:spacing w:before="120" w:line="360" w:lineRule="auto"/>
      </w:pPr>
      <w:r w:rsidRPr="00ED1F50">
        <w:rPr>
          <w:b/>
          <w:bCs/>
          <w:u w:val="single"/>
        </w:rPr>
        <w:lastRenderedPageBreak/>
        <w:t>File Name</w:t>
      </w:r>
    </w:p>
    <w:p w14:paraId="5CEC4D53" w14:textId="77777777" w:rsidR="005A0556" w:rsidRPr="00ED1F50" w:rsidRDefault="005A0556" w:rsidP="00806281">
      <w:pPr>
        <w:pStyle w:val="Header"/>
        <w:tabs>
          <w:tab w:val="left" w:pos="1260"/>
          <w:tab w:val="left" w:pos="1530"/>
          <w:tab w:val="left" w:pos="1890"/>
        </w:tabs>
        <w:spacing w:line="360" w:lineRule="auto"/>
      </w:pPr>
      <w:r w:rsidRPr="00ED1F50">
        <w:tab/>
        <w:t xml:space="preserve">MALMNn_YYYYMMDD_CCL.xlsx </w:t>
      </w:r>
    </w:p>
    <w:p w14:paraId="705F629C" w14:textId="426E73B8" w:rsidR="005A0556" w:rsidRPr="00ED1F50" w:rsidRDefault="00103FF4" w:rsidP="001F4775">
      <w:pPr>
        <w:pStyle w:val="Header"/>
        <w:tabs>
          <w:tab w:val="left" w:pos="1260"/>
          <w:tab w:val="left" w:pos="1530"/>
          <w:tab w:val="left" w:pos="1890"/>
        </w:tabs>
        <w:spacing w:before="120" w:line="360" w:lineRule="auto"/>
        <w:rPr>
          <w:b/>
          <w:bCs/>
          <w:u w:val="single"/>
        </w:rPr>
      </w:pPr>
      <w:r w:rsidRPr="00ED1F50">
        <w:rPr>
          <w:b/>
          <w:bCs/>
          <w:u w:val="single"/>
        </w:rPr>
        <w:t>Sheet Name</w:t>
      </w:r>
    </w:p>
    <w:p w14:paraId="1656E55F" w14:textId="77777777" w:rsidR="005A0556" w:rsidRPr="00ED1F50" w:rsidRDefault="005A0556" w:rsidP="001F4775">
      <w:pPr>
        <w:pStyle w:val="Header"/>
        <w:tabs>
          <w:tab w:val="left" w:pos="1260"/>
          <w:tab w:val="left" w:pos="1530"/>
          <w:tab w:val="left" w:pos="1890"/>
        </w:tabs>
        <w:spacing w:after="240" w:line="360" w:lineRule="auto"/>
        <w:rPr>
          <w:cs/>
        </w:rPr>
      </w:pPr>
      <w:r w:rsidRPr="00ED1F50">
        <w:tab/>
        <w:t>Committed Credit Line</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D1F50" w:rsidRPr="00ED1F50" w14:paraId="1D6EB85D" w14:textId="77777777" w:rsidTr="009E2940">
        <w:trPr>
          <w:tblHeader/>
        </w:trPr>
        <w:tc>
          <w:tcPr>
            <w:tcW w:w="2241" w:type="dxa"/>
            <w:tcBorders>
              <w:bottom w:val="single" w:sz="4" w:space="0" w:color="auto"/>
            </w:tcBorders>
            <w:shd w:val="clear" w:color="auto" w:fill="CCFFFF"/>
          </w:tcPr>
          <w:p w14:paraId="5765586E" w14:textId="77777777" w:rsidR="005A0556" w:rsidRPr="00ED1F50" w:rsidRDefault="005A0556" w:rsidP="009E2940">
            <w:pPr>
              <w:pStyle w:val="Header"/>
              <w:tabs>
                <w:tab w:val="clear" w:pos="4153"/>
                <w:tab w:val="clear" w:pos="8306"/>
                <w:tab w:val="left" w:pos="1260"/>
                <w:tab w:val="left" w:pos="1530"/>
                <w:tab w:val="left" w:pos="1890"/>
              </w:tabs>
              <w:spacing w:before="120" w:line="360" w:lineRule="auto"/>
              <w:jc w:val="center"/>
              <w:rPr>
                <w:b/>
                <w:bCs/>
              </w:rPr>
            </w:pPr>
            <w:r w:rsidRPr="00ED1F50">
              <w:rPr>
                <w:b/>
                <w:bCs/>
              </w:rPr>
              <w:t xml:space="preserve">Data Element </w:t>
            </w:r>
            <w:r w:rsidRPr="00ED1F50">
              <w:rPr>
                <w:b/>
                <w:bCs/>
                <w:cs/>
              </w:rPr>
              <w:t>(</w:t>
            </w:r>
            <w:r w:rsidRPr="00ED1F50">
              <w:rPr>
                <w:b/>
                <w:bCs/>
              </w:rPr>
              <w:t>field</w:t>
            </w:r>
            <w:r w:rsidRPr="00ED1F50">
              <w:rPr>
                <w:b/>
                <w:bCs/>
                <w:cs/>
              </w:rPr>
              <w:t>)</w:t>
            </w:r>
          </w:p>
        </w:tc>
        <w:tc>
          <w:tcPr>
            <w:tcW w:w="6225" w:type="dxa"/>
            <w:tcBorders>
              <w:bottom w:val="single" w:sz="4" w:space="0" w:color="auto"/>
            </w:tcBorders>
            <w:shd w:val="clear" w:color="auto" w:fill="CCFFFF"/>
          </w:tcPr>
          <w:p w14:paraId="65FE47F4" w14:textId="77777777" w:rsidR="005A0556" w:rsidRPr="00ED1F50" w:rsidRDefault="005A0556" w:rsidP="009E2940">
            <w:pPr>
              <w:pStyle w:val="Header"/>
              <w:tabs>
                <w:tab w:val="clear" w:pos="4153"/>
                <w:tab w:val="clear" w:pos="8306"/>
                <w:tab w:val="left" w:pos="1260"/>
                <w:tab w:val="left" w:pos="1530"/>
                <w:tab w:val="left" w:pos="1890"/>
              </w:tabs>
              <w:spacing w:before="120" w:line="360" w:lineRule="auto"/>
              <w:jc w:val="center"/>
              <w:rPr>
                <w:b/>
                <w:bCs/>
              </w:rPr>
            </w:pPr>
            <w:r w:rsidRPr="00ED1F50">
              <w:rPr>
                <w:b/>
                <w:bCs/>
                <w:cs/>
              </w:rPr>
              <w:t>คำอธิบาย</w:t>
            </w:r>
          </w:p>
        </w:tc>
        <w:tc>
          <w:tcPr>
            <w:tcW w:w="5976" w:type="dxa"/>
            <w:tcBorders>
              <w:bottom w:val="single" w:sz="4" w:space="0" w:color="auto"/>
            </w:tcBorders>
            <w:shd w:val="clear" w:color="auto" w:fill="CCFFFF"/>
          </w:tcPr>
          <w:p w14:paraId="671B4D3B" w14:textId="77777777" w:rsidR="005A0556" w:rsidRPr="00ED1F50" w:rsidRDefault="005A0556" w:rsidP="009E2940">
            <w:pPr>
              <w:pStyle w:val="Header"/>
              <w:tabs>
                <w:tab w:val="clear" w:pos="4153"/>
                <w:tab w:val="clear" w:pos="8306"/>
                <w:tab w:val="left" w:pos="1260"/>
                <w:tab w:val="left" w:pos="1530"/>
                <w:tab w:val="left" w:pos="1890"/>
              </w:tabs>
              <w:spacing w:before="120" w:line="360" w:lineRule="auto"/>
              <w:jc w:val="center"/>
              <w:rPr>
                <w:b/>
                <w:bCs/>
              </w:rPr>
            </w:pPr>
            <w:r w:rsidRPr="00ED1F50">
              <w:rPr>
                <w:b/>
                <w:bCs/>
              </w:rPr>
              <w:t>Validation Rule</w:t>
            </w:r>
          </w:p>
        </w:tc>
      </w:tr>
      <w:tr w:rsidR="00ED1F50" w:rsidRPr="00ED1F50" w14:paraId="0E882239" w14:textId="77777777" w:rsidTr="009E2940">
        <w:tc>
          <w:tcPr>
            <w:tcW w:w="2241" w:type="dxa"/>
            <w:tcBorders>
              <w:top w:val="dotted" w:sz="4" w:space="0" w:color="auto"/>
              <w:bottom w:val="dotted" w:sz="4" w:space="0" w:color="auto"/>
              <w:right w:val="dotted" w:sz="4" w:space="0" w:color="auto"/>
            </w:tcBorders>
          </w:tcPr>
          <w:p w14:paraId="3BA378CA" w14:textId="77777777" w:rsidR="005A0556" w:rsidRPr="00ED1F50" w:rsidRDefault="005A0556"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ED1F50">
              <w:rPr>
                <w:cs/>
                <w:lang w:val="th-TH"/>
              </w:rPr>
              <w:t>Data Set Date</w:t>
            </w:r>
          </w:p>
        </w:tc>
        <w:tc>
          <w:tcPr>
            <w:tcW w:w="6225" w:type="dxa"/>
            <w:tcBorders>
              <w:top w:val="dotted" w:sz="4" w:space="0" w:color="auto"/>
              <w:left w:val="dotted" w:sz="4" w:space="0" w:color="auto"/>
              <w:bottom w:val="dotted" w:sz="4" w:space="0" w:color="auto"/>
              <w:right w:val="dotted" w:sz="4" w:space="0" w:color="auto"/>
            </w:tcBorders>
          </w:tcPr>
          <w:p w14:paraId="095DAF48" w14:textId="77777777" w:rsidR="005A0556" w:rsidRPr="00ED1F50" w:rsidRDefault="005A0556" w:rsidP="006F2F60">
            <w:pPr>
              <w:pStyle w:val="Header"/>
              <w:tabs>
                <w:tab w:val="clear" w:pos="4153"/>
                <w:tab w:val="clear" w:pos="8306"/>
                <w:tab w:val="left" w:pos="252"/>
                <w:tab w:val="left" w:pos="1260"/>
                <w:tab w:val="left" w:pos="1530"/>
                <w:tab w:val="left" w:pos="1890"/>
              </w:tabs>
              <w:spacing w:before="120" w:line="360" w:lineRule="auto"/>
              <w:rPr>
                <w:cs/>
              </w:rPr>
            </w:pPr>
            <w:r w:rsidRPr="00ED1F50">
              <w:rPr>
                <w:cs/>
              </w:rPr>
              <w:t>วันที่ของชุดข้อมูล</w:t>
            </w:r>
          </w:p>
        </w:tc>
        <w:tc>
          <w:tcPr>
            <w:tcW w:w="5976" w:type="dxa"/>
            <w:tcBorders>
              <w:top w:val="dotted" w:sz="4" w:space="0" w:color="auto"/>
              <w:left w:val="dotted" w:sz="4" w:space="0" w:color="auto"/>
              <w:bottom w:val="dotted" w:sz="4" w:space="0" w:color="auto"/>
            </w:tcBorders>
          </w:tcPr>
          <w:p w14:paraId="6A1A2516" w14:textId="77777777" w:rsidR="005A0556" w:rsidRPr="00ED1F50" w:rsidRDefault="005A0556" w:rsidP="009E2940">
            <w:pPr>
              <w:pStyle w:val="Header"/>
              <w:tabs>
                <w:tab w:val="clear" w:pos="4153"/>
                <w:tab w:val="clear" w:pos="8306"/>
                <w:tab w:val="left" w:pos="1260"/>
                <w:tab w:val="left" w:pos="1530"/>
                <w:tab w:val="left" w:pos="1890"/>
              </w:tabs>
              <w:spacing w:before="120" w:line="360" w:lineRule="auto"/>
            </w:pPr>
            <w:r w:rsidRPr="00ED1F50">
              <w:t>Data Set Validation:</w:t>
            </w:r>
          </w:p>
          <w:p w14:paraId="080DA539" w14:textId="77777777" w:rsidR="005A0556" w:rsidRPr="00ED1F50" w:rsidRDefault="005A0556" w:rsidP="00171081">
            <w:pPr>
              <w:pStyle w:val="Header"/>
              <w:tabs>
                <w:tab w:val="clear" w:pos="4153"/>
                <w:tab w:val="clear" w:pos="8306"/>
                <w:tab w:val="left" w:pos="1260"/>
                <w:tab w:val="left" w:pos="1530"/>
                <w:tab w:val="left" w:pos="1890"/>
              </w:tabs>
              <w:spacing w:line="360" w:lineRule="auto"/>
            </w:pPr>
            <w:r w:rsidRPr="00ED1F50">
              <w:rPr>
                <w:cs/>
              </w:rPr>
              <w:t>วันที่ต้องเป็นวันสิ้นเดือนตามปีปฏิทิน</w:t>
            </w:r>
          </w:p>
        </w:tc>
      </w:tr>
      <w:tr w:rsidR="00ED1F50" w:rsidRPr="00ED1F50" w14:paraId="67ECF0B3" w14:textId="77777777" w:rsidTr="009E2940">
        <w:tc>
          <w:tcPr>
            <w:tcW w:w="2241" w:type="dxa"/>
            <w:tcBorders>
              <w:top w:val="dotted" w:sz="4" w:space="0" w:color="auto"/>
              <w:bottom w:val="dotted" w:sz="4" w:space="0" w:color="auto"/>
              <w:right w:val="dotted" w:sz="4" w:space="0" w:color="auto"/>
            </w:tcBorders>
          </w:tcPr>
          <w:p w14:paraId="1795A61F" w14:textId="77777777" w:rsidR="005A0556" w:rsidRPr="00ED1F50" w:rsidRDefault="005A0556"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ED1F50">
              <w:rPr>
                <w:cs/>
                <w:lang w:val="th-TH"/>
              </w:rPr>
              <w:t>Organization Id</w:t>
            </w:r>
          </w:p>
        </w:tc>
        <w:tc>
          <w:tcPr>
            <w:tcW w:w="6225" w:type="dxa"/>
            <w:tcBorders>
              <w:top w:val="dotted" w:sz="4" w:space="0" w:color="auto"/>
              <w:left w:val="dotted" w:sz="4" w:space="0" w:color="auto"/>
              <w:bottom w:val="dotted" w:sz="4" w:space="0" w:color="auto"/>
              <w:right w:val="dotted" w:sz="4" w:space="0" w:color="auto"/>
            </w:tcBorders>
          </w:tcPr>
          <w:p w14:paraId="6312BCB1" w14:textId="77777777" w:rsidR="005A0556" w:rsidRPr="00ED1F50" w:rsidRDefault="005A0556" w:rsidP="006F2F60">
            <w:pPr>
              <w:pStyle w:val="Header"/>
              <w:tabs>
                <w:tab w:val="clear" w:pos="4153"/>
                <w:tab w:val="clear" w:pos="8306"/>
                <w:tab w:val="left" w:pos="252"/>
                <w:tab w:val="left" w:pos="1260"/>
                <w:tab w:val="left" w:pos="1530"/>
                <w:tab w:val="left" w:pos="1890"/>
              </w:tabs>
              <w:spacing w:before="120" w:line="360" w:lineRule="auto"/>
            </w:pPr>
            <w:r w:rsidRPr="00ED1F50">
              <w:rPr>
                <w:cs/>
              </w:rPr>
              <w:t>รหัสสถาบันการเงินผู้ส่งข้อมูล</w:t>
            </w:r>
          </w:p>
        </w:tc>
        <w:tc>
          <w:tcPr>
            <w:tcW w:w="5976" w:type="dxa"/>
            <w:tcBorders>
              <w:top w:val="dotted" w:sz="4" w:space="0" w:color="auto"/>
              <w:left w:val="dotted" w:sz="4" w:space="0" w:color="auto"/>
              <w:bottom w:val="dotted" w:sz="4" w:space="0" w:color="auto"/>
            </w:tcBorders>
          </w:tcPr>
          <w:p w14:paraId="60DDAC70" w14:textId="77777777" w:rsidR="005A0556" w:rsidRPr="00ED1F50" w:rsidRDefault="005A0556" w:rsidP="009E2940">
            <w:pPr>
              <w:pStyle w:val="Header"/>
              <w:tabs>
                <w:tab w:val="clear" w:pos="4153"/>
                <w:tab w:val="clear" w:pos="8306"/>
                <w:tab w:val="left" w:pos="1260"/>
                <w:tab w:val="left" w:pos="1530"/>
                <w:tab w:val="left" w:pos="1890"/>
              </w:tabs>
              <w:spacing w:before="120" w:line="360" w:lineRule="auto"/>
            </w:pPr>
            <w:r w:rsidRPr="00ED1F50">
              <w:t>Data Set Validation:</w:t>
            </w:r>
          </w:p>
          <w:p w14:paraId="332D323C" w14:textId="77777777" w:rsidR="005A0556" w:rsidRPr="00ED1F50" w:rsidRDefault="005A0556" w:rsidP="00171081">
            <w:pPr>
              <w:pStyle w:val="Header"/>
              <w:tabs>
                <w:tab w:val="clear" w:pos="4153"/>
                <w:tab w:val="clear" w:pos="8306"/>
                <w:tab w:val="left" w:pos="1260"/>
                <w:tab w:val="left" w:pos="1530"/>
                <w:tab w:val="left" w:pos="1890"/>
              </w:tabs>
              <w:spacing w:line="360" w:lineRule="auto"/>
              <w:rPr>
                <w:cs/>
              </w:rPr>
            </w:pPr>
            <w:r w:rsidRPr="00ED1F50">
              <w:rPr>
                <w:cs/>
              </w:rPr>
              <w:t>ตรวจสอบกับรหัสมาตรฐานของสถาบันการเงินที่ธนาคารแห่งประเทศไทยกำหนด</w:t>
            </w:r>
          </w:p>
        </w:tc>
      </w:tr>
      <w:tr w:rsidR="00ED1F50" w:rsidRPr="00ED1F50" w14:paraId="485D1887" w14:textId="77777777" w:rsidTr="009E2940">
        <w:tc>
          <w:tcPr>
            <w:tcW w:w="2241" w:type="dxa"/>
            <w:tcBorders>
              <w:top w:val="dotted" w:sz="4" w:space="0" w:color="auto"/>
              <w:bottom w:val="dotted" w:sz="4" w:space="0" w:color="auto"/>
              <w:right w:val="dotted" w:sz="4" w:space="0" w:color="auto"/>
            </w:tcBorders>
          </w:tcPr>
          <w:p w14:paraId="07DAF91E" w14:textId="77777777" w:rsidR="005A0556" w:rsidRPr="00ED1F50" w:rsidRDefault="005A0556"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ED1F50">
              <w:rPr>
                <w:cs/>
                <w:lang w:val="th-TH"/>
              </w:rPr>
              <w:t>Creditor Unique Id</w:t>
            </w:r>
          </w:p>
        </w:tc>
        <w:tc>
          <w:tcPr>
            <w:tcW w:w="6225" w:type="dxa"/>
            <w:tcBorders>
              <w:top w:val="dotted" w:sz="4" w:space="0" w:color="auto"/>
              <w:left w:val="dotted" w:sz="4" w:space="0" w:color="auto"/>
              <w:bottom w:val="dotted" w:sz="4" w:space="0" w:color="auto"/>
              <w:right w:val="dotted" w:sz="4" w:space="0" w:color="auto"/>
            </w:tcBorders>
          </w:tcPr>
          <w:p w14:paraId="7693B190" w14:textId="77777777" w:rsidR="005A0556" w:rsidRPr="00ED1F50" w:rsidRDefault="005A0556" w:rsidP="006F2F60">
            <w:pPr>
              <w:pStyle w:val="Header"/>
              <w:tabs>
                <w:tab w:val="clear" w:pos="4153"/>
                <w:tab w:val="clear" w:pos="8306"/>
                <w:tab w:val="left" w:pos="252"/>
                <w:tab w:val="left" w:pos="1260"/>
                <w:tab w:val="left" w:pos="1530"/>
                <w:tab w:val="left" w:pos="1890"/>
              </w:tabs>
              <w:spacing w:before="120" w:line="360" w:lineRule="auto"/>
              <w:rPr>
                <w:cs/>
              </w:rPr>
            </w:pPr>
            <w:r w:rsidRPr="00ED1F50">
              <w:rPr>
                <w:cs/>
              </w:rPr>
              <w:t>รหัสของผู้ให้วงเงิน</w:t>
            </w:r>
          </w:p>
        </w:tc>
        <w:tc>
          <w:tcPr>
            <w:tcW w:w="5976" w:type="dxa"/>
            <w:tcBorders>
              <w:top w:val="dotted" w:sz="4" w:space="0" w:color="auto"/>
              <w:left w:val="dotted" w:sz="4" w:space="0" w:color="auto"/>
              <w:bottom w:val="dotted" w:sz="4" w:space="0" w:color="auto"/>
            </w:tcBorders>
          </w:tcPr>
          <w:p w14:paraId="1B0FCDF6" w14:textId="77777777" w:rsidR="005A0556" w:rsidRPr="00ED1F50" w:rsidRDefault="005A0556" w:rsidP="009E2940">
            <w:pPr>
              <w:pStyle w:val="Header"/>
              <w:tabs>
                <w:tab w:val="clear" w:pos="4153"/>
                <w:tab w:val="clear" w:pos="8306"/>
                <w:tab w:val="left" w:pos="1260"/>
                <w:tab w:val="left" w:pos="1530"/>
                <w:tab w:val="left" w:pos="1890"/>
              </w:tabs>
              <w:spacing w:before="120" w:line="360" w:lineRule="auto"/>
            </w:pPr>
          </w:p>
        </w:tc>
      </w:tr>
      <w:tr w:rsidR="00ED1F50" w:rsidRPr="00ED1F50" w14:paraId="1D64245E" w14:textId="77777777" w:rsidTr="009E2940">
        <w:tc>
          <w:tcPr>
            <w:tcW w:w="2241" w:type="dxa"/>
            <w:tcBorders>
              <w:top w:val="dotted" w:sz="4" w:space="0" w:color="auto"/>
              <w:bottom w:val="dotted" w:sz="4" w:space="0" w:color="auto"/>
              <w:right w:val="dotted" w:sz="4" w:space="0" w:color="auto"/>
            </w:tcBorders>
          </w:tcPr>
          <w:p w14:paraId="3682DBCB" w14:textId="77777777" w:rsidR="005A0556" w:rsidRPr="00ED1F50" w:rsidRDefault="005A0556"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ED1F50">
              <w:rPr>
                <w:cs/>
                <w:lang w:val="th-TH"/>
              </w:rPr>
              <w:t>Creditor Unique Id Type</w:t>
            </w:r>
          </w:p>
        </w:tc>
        <w:tc>
          <w:tcPr>
            <w:tcW w:w="6225" w:type="dxa"/>
            <w:tcBorders>
              <w:top w:val="dotted" w:sz="4" w:space="0" w:color="auto"/>
              <w:left w:val="dotted" w:sz="4" w:space="0" w:color="auto"/>
              <w:bottom w:val="dotted" w:sz="4" w:space="0" w:color="auto"/>
              <w:right w:val="dotted" w:sz="4" w:space="0" w:color="auto"/>
            </w:tcBorders>
          </w:tcPr>
          <w:p w14:paraId="5536D209" w14:textId="77777777" w:rsidR="005A0556" w:rsidRPr="00ED1F50" w:rsidRDefault="005A0556" w:rsidP="006F2F60">
            <w:pPr>
              <w:pStyle w:val="Header"/>
              <w:tabs>
                <w:tab w:val="clear" w:pos="4153"/>
                <w:tab w:val="clear" w:pos="8306"/>
                <w:tab w:val="left" w:pos="252"/>
                <w:tab w:val="left" w:pos="1260"/>
                <w:tab w:val="left" w:pos="1530"/>
                <w:tab w:val="left" w:pos="1890"/>
              </w:tabs>
              <w:spacing w:before="120" w:line="360" w:lineRule="auto"/>
              <w:rPr>
                <w:cs/>
              </w:rPr>
            </w:pPr>
            <w:r w:rsidRPr="00ED1F50">
              <w:rPr>
                <w:cs/>
              </w:rPr>
              <w:t>ประเภทรหัสของผู้ให้วงเงิน</w:t>
            </w:r>
          </w:p>
        </w:tc>
        <w:tc>
          <w:tcPr>
            <w:tcW w:w="5976" w:type="dxa"/>
            <w:tcBorders>
              <w:top w:val="dotted" w:sz="4" w:space="0" w:color="auto"/>
              <w:left w:val="dotted" w:sz="4" w:space="0" w:color="auto"/>
              <w:bottom w:val="dotted" w:sz="4" w:space="0" w:color="auto"/>
            </w:tcBorders>
          </w:tcPr>
          <w:p w14:paraId="33249490" w14:textId="77777777" w:rsidR="005A0556" w:rsidRPr="00ED1F50" w:rsidRDefault="005A0556" w:rsidP="009E2940">
            <w:pPr>
              <w:pStyle w:val="Header"/>
              <w:tabs>
                <w:tab w:val="clear" w:pos="4153"/>
                <w:tab w:val="clear" w:pos="8306"/>
                <w:tab w:val="left" w:pos="1260"/>
                <w:tab w:val="left" w:pos="1530"/>
                <w:tab w:val="left" w:pos="1890"/>
              </w:tabs>
              <w:spacing w:before="120" w:line="360" w:lineRule="auto"/>
            </w:pPr>
          </w:p>
        </w:tc>
      </w:tr>
      <w:tr w:rsidR="00ED1F50" w:rsidRPr="00ED1F50" w14:paraId="2C1425A5" w14:textId="77777777" w:rsidTr="009E2940">
        <w:tc>
          <w:tcPr>
            <w:tcW w:w="2241" w:type="dxa"/>
            <w:tcBorders>
              <w:top w:val="dotted" w:sz="4" w:space="0" w:color="auto"/>
              <w:bottom w:val="dotted" w:sz="4" w:space="0" w:color="auto"/>
              <w:right w:val="dotted" w:sz="4" w:space="0" w:color="auto"/>
            </w:tcBorders>
          </w:tcPr>
          <w:p w14:paraId="25D3EBA3" w14:textId="77777777" w:rsidR="005A0556" w:rsidRPr="00ED1F50" w:rsidRDefault="005A0556"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ED1F50">
              <w:rPr>
                <w:cs/>
                <w:lang w:val="th-TH"/>
              </w:rPr>
              <w:t>Creditor Country Code</w:t>
            </w:r>
          </w:p>
        </w:tc>
        <w:tc>
          <w:tcPr>
            <w:tcW w:w="6225" w:type="dxa"/>
            <w:tcBorders>
              <w:top w:val="dotted" w:sz="4" w:space="0" w:color="auto"/>
              <w:left w:val="dotted" w:sz="4" w:space="0" w:color="auto"/>
              <w:bottom w:val="dotted" w:sz="4" w:space="0" w:color="auto"/>
              <w:right w:val="dotted" w:sz="4" w:space="0" w:color="auto"/>
            </w:tcBorders>
          </w:tcPr>
          <w:p w14:paraId="4E039C9D" w14:textId="77777777" w:rsidR="005A0556" w:rsidRPr="00ED1F50" w:rsidRDefault="005A0556" w:rsidP="006F2F60">
            <w:pPr>
              <w:pStyle w:val="Header"/>
              <w:tabs>
                <w:tab w:val="clear" w:pos="4153"/>
                <w:tab w:val="clear" w:pos="8306"/>
                <w:tab w:val="left" w:pos="252"/>
                <w:tab w:val="left" w:pos="1260"/>
                <w:tab w:val="left" w:pos="1530"/>
                <w:tab w:val="left" w:pos="1890"/>
              </w:tabs>
              <w:spacing w:before="120" w:line="360" w:lineRule="auto"/>
              <w:rPr>
                <w:cs/>
              </w:rPr>
            </w:pPr>
            <w:r w:rsidRPr="00ED1F50">
              <w:rPr>
                <w:cs/>
              </w:rPr>
              <w:t>รหัสประเทศตามถิ่นที่อยู่ของผู้ให้วงเงิน</w:t>
            </w:r>
          </w:p>
        </w:tc>
        <w:tc>
          <w:tcPr>
            <w:tcW w:w="5976" w:type="dxa"/>
            <w:tcBorders>
              <w:top w:val="dotted" w:sz="4" w:space="0" w:color="auto"/>
              <w:left w:val="dotted" w:sz="4" w:space="0" w:color="auto"/>
              <w:bottom w:val="dotted" w:sz="4" w:space="0" w:color="auto"/>
            </w:tcBorders>
          </w:tcPr>
          <w:p w14:paraId="7B9C090D" w14:textId="77777777" w:rsidR="005A0556" w:rsidRPr="00ED1F50" w:rsidRDefault="005A0556" w:rsidP="009E2940">
            <w:pPr>
              <w:pStyle w:val="Header"/>
              <w:tabs>
                <w:tab w:val="clear" w:pos="4153"/>
                <w:tab w:val="clear" w:pos="8306"/>
                <w:tab w:val="left" w:pos="1260"/>
                <w:tab w:val="left" w:pos="1530"/>
                <w:tab w:val="left" w:pos="1890"/>
              </w:tabs>
              <w:spacing w:before="120" w:line="360" w:lineRule="auto"/>
            </w:pPr>
          </w:p>
        </w:tc>
      </w:tr>
      <w:tr w:rsidR="00ED1F50" w:rsidRPr="00ED1F50" w14:paraId="1D755C5B" w14:textId="77777777" w:rsidTr="009E2940">
        <w:tc>
          <w:tcPr>
            <w:tcW w:w="2241" w:type="dxa"/>
            <w:tcBorders>
              <w:top w:val="dotted" w:sz="4" w:space="0" w:color="auto"/>
              <w:bottom w:val="dotted" w:sz="4" w:space="0" w:color="auto"/>
              <w:right w:val="dotted" w:sz="4" w:space="0" w:color="auto"/>
            </w:tcBorders>
          </w:tcPr>
          <w:p w14:paraId="1BF4F067" w14:textId="77777777" w:rsidR="005A0556" w:rsidRPr="00ED1F50" w:rsidRDefault="005A0556"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ED1F50">
              <w:rPr>
                <w:cs/>
                <w:lang w:val="th-TH"/>
              </w:rPr>
              <w:t>Creditor Name</w:t>
            </w:r>
          </w:p>
        </w:tc>
        <w:tc>
          <w:tcPr>
            <w:tcW w:w="6225" w:type="dxa"/>
            <w:tcBorders>
              <w:top w:val="dotted" w:sz="4" w:space="0" w:color="auto"/>
              <w:left w:val="dotted" w:sz="4" w:space="0" w:color="auto"/>
              <w:bottom w:val="dotted" w:sz="4" w:space="0" w:color="auto"/>
              <w:right w:val="dotted" w:sz="4" w:space="0" w:color="auto"/>
            </w:tcBorders>
          </w:tcPr>
          <w:p w14:paraId="1EB76182" w14:textId="77777777" w:rsidR="005A0556" w:rsidRPr="00ED1F50" w:rsidRDefault="005A0556" w:rsidP="006F2F60">
            <w:pPr>
              <w:pStyle w:val="Header"/>
              <w:tabs>
                <w:tab w:val="clear" w:pos="4153"/>
                <w:tab w:val="clear" w:pos="8306"/>
                <w:tab w:val="left" w:pos="252"/>
                <w:tab w:val="left" w:pos="1260"/>
                <w:tab w:val="left" w:pos="1530"/>
                <w:tab w:val="left" w:pos="1890"/>
              </w:tabs>
              <w:spacing w:before="120" w:line="360" w:lineRule="auto"/>
              <w:rPr>
                <w:cs/>
              </w:rPr>
            </w:pPr>
            <w:r w:rsidRPr="00ED1F50">
              <w:rPr>
                <w:cs/>
              </w:rPr>
              <w:t>ชื่อนิติบุคคลของผู้ให้วงเงิน</w:t>
            </w:r>
          </w:p>
        </w:tc>
        <w:tc>
          <w:tcPr>
            <w:tcW w:w="5976" w:type="dxa"/>
            <w:tcBorders>
              <w:top w:val="dotted" w:sz="4" w:space="0" w:color="auto"/>
              <w:left w:val="dotted" w:sz="4" w:space="0" w:color="auto"/>
              <w:bottom w:val="dotted" w:sz="4" w:space="0" w:color="auto"/>
            </w:tcBorders>
          </w:tcPr>
          <w:p w14:paraId="7C2473A4" w14:textId="77777777" w:rsidR="005A0556" w:rsidRPr="00ED1F50" w:rsidRDefault="005A0556" w:rsidP="009E2940">
            <w:pPr>
              <w:pStyle w:val="Header"/>
              <w:tabs>
                <w:tab w:val="clear" w:pos="4153"/>
                <w:tab w:val="clear" w:pos="8306"/>
                <w:tab w:val="left" w:pos="1260"/>
                <w:tab w:val="left" w:pos="1530"/>
                <w:tab w:val="left" w:pos="1890"/>
              </w:tabs>
              <w:spacing w:before="120" w:line="360" w:lineRule="auto"/>
            </w:pPr>
          </w:p>
        </w:tc>
      </w:tr>
      <w:tr w:rsidR="00ED1F50" w:rsidRPr="00ED1F50" w14:paraId="6CDB8EBA" w14:textId="77777777" w:rsidTr="009E2940">
        <w:tc>
          <w:tcPr>
            <w:tcW w:w="2241" w:type="dxa"/>
            <w:tcBorders>
              <w:top w:val="dotted" w:sz="4" w:space="0" w:color="auto"/>
              <w:bottom w:val="dotted" w:sz="4" w:space="0" w:color="auto"/>
              <w:right w:val="dotted" w:sz="4" w:space="0" w:color="auto"/>
            </w:tcBorders>
          </w:tcPr>
          <w:p w14:paraId="3A64D99D" w14:textId="77777777" w:rsidR="005A0556" w:rsidRPr="00ED1F50" w:rsidRDefault="005A0556"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ED1F50">
              <w:rPr>
                <w:cs/>
                <w:lang w:val="th-TH"/>
              </w:rPr>
              <w:t>Creditor Involved Party Type ID</w:t>
            </w:r>
          </w:p>
        </w:tc>
        <w:tc>
          <w:tcPr>
            <w:tcW w:w="6225" w:type="dxa"/>
            <w:tcBorders>
              <w:top w:val="dotted" w:sz="4" w:space="0" w:color="auto"/>
              <w:left w:val="dotted" w:sz="4" w:space="0" w:color="auto"/>
              <w:bottom w:val="dotted" w:sz="4" w:space="0" w:color="auto"/>
              <w:right w:val="dotted" w:sz="4" w:space="0" w:color="auto"/>
            </w:tcBorders>
          </w:tcPr>
          <w:p w14:paraId="49FD2B9C" w14:textId="77777777" w:rsidR="005A0556" w:rsidRPr="00ED1F50" w:rsidRDefault="005A0556" w:rsidP="006F2F60">
            <w:pPr>
              <w:pStyle w:val="Header"/>
              <w:tabs>
                <w:tab w:val="clear" w:pos="4153"/>
                <w:tab w:val="clear" w:pos="8306"/>
                <w:tab w:val="left" w:pos="252"/>
                <w:tab w:val="left" w:pos="1260"/>
                <w:tab w:val="left" w:pos="1530"/>
                <w:tab w:val="left" w:pos="1890"/>
              </w:tabs>
              <w:spacing w:before="120" w:line="360" w:lineRule="auto"/>
              <w:rPr>
                <w:cs/>
              </w:rPr>
            </w:pPr>
            <w:r w:rsidRPr="00ED1F50">
              <w:rPr>
                <w:rFonts w:hint="cs"/>
                <w:cs/>
              </w:rPr>
              <w:t>ประเภท</w:t>
            </w:r>
            <w:r w:rsidRPr="00ED1F50">
              <w:rPr>
                <w:cs/>
              </w:rPr>
              <w:t xml:space="preserve">ของผู้ให้วงเงิน </w:t>
            </w:r>
          </w:p>
        </w:tc>
        <w:tc>
          <w:tcPr>
            <w:tcW w:w="5976" w:type="dxa"/>
            <w:tcBorders>
              <w:top w:val="dotted" w:sz="4" w:space="0" w:color="auto"/>
              <w:left w:val="dotted" w:sz="4" w:space="0" w:color="auto"/>
              <w:bottom w:val="dotted" w:sz="4" w:space="0" w:color="auto"/>
            </w:tcBorders>
          </w:tcPr>
          <w:p w14:paraId="107ED5C5" w14:textId="77777777" w:rsidR="005A0556" w:rsidRPr="00ED1F50" w:rsidRDefault="005A0556" w:rsidP="009E2940">
            <w:pPr>
              <w:pStyle w:val="Header"/>
              <w:tabs>
                <w:tab w:val="clear" w:pos="4153"/>
                <w:tab w:val="clear" w:pos="8306"/>
                <w:tab w:val="left" w:pos="1260"/>
                <w:tab w:val="left" w:pos="1530"/>
                <w:tab w:val="left" w:pos="1890"/>
              </w:tabs>
              <w:spacing w:before="120" w:line="360" w:lineRule="auto"/>
            </w:pPr>
          </w:p>
        </w:tc>
      </w:tr>
      <w:tr w:rsidR="00ED1F50" w:rsidRPr="00ED1F50" w14:paraId="2EDEDFDA" w14:textId="77777777" w:rsidTr="009E2940">
        <w:trPr>
          <w:trHeight w:val="359"/>
        </w:trPr>
        <w:tc>
          <w:tcPr>
            <w:tcW w:w="2241" w:type="dxa"/>
            <w:tcBorders>
              <w:top w:val="dotted" w:sz="4" w:space="0" w:color="auto"/>
              <w:bottom w:val="dotted" w:sz="4" w:space="0" w:color="auto"/>
              <w:right w:val="dotted" w:sz="4" w:space="0" w:color="auto"/>
            </w:tcBorders>
          </w:tcPr>
          <w:p w14:paraId="3DFF5D32" w14:textId="77777777" w:rsidR="005A0556" w:rsidRPr="00ED1F50" w:rsidRDefault="005A0556"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ED1F50">
              <w:rPr>
                <w:cs/>
                <w:lang w:val="th-TH"/>
              </w:rPr>
              <w:lastRenderedPageBreak/>
              <w:t>Remaining Term Range</w:t>
            </w:r>
          </w:p>
        </w:tc>
        <w:tc>
          <w:tcPr>
            <w:tcW w:w="6225" w:type="dxa"/>
            <w:tcBorders>
              <w:top w:val="dotted" w:sz="4" w:space="0" w:color="auto"/>
              <w:left w:val="dotted" w:sz="4" w:space="0" w:color="auto"/>
              <w:bottom w:val="dotted" w:sz="4" w:space="0" w:color="auto"/>
              <w:right w:val="dotted" w:sz="4" w:space="0" w:color="auto"/>
            </w:tcBorders>
          </w:tcPr>
          <w:p w14:paraId="08A72919" w14:textId="77777777" w:rsidR="005A0556" w:rsidRPr="00ED1F50" w:rsidRDefault="005A0556" w:rsidP="006F2F60">
            <w:pPr>
              <w:pStyle w:val="Header"/>
              <w:tabs>
                <w:tab w:val="clear" w:pos="4153"/>
                <w:tab w:val="clear" w:pos="8306"/>
                <w:tab w:val="left" w:pos="252"/>
                <w:tab w:val="left" w:pos="1260"/>
                <w:tab w:val="left" w:pos="1530"/>
                <w:tab w:val="left" w:pos="1890"/>
              </w:tabs>
              <w:spacing w:before="120" w:line="360" w:lineRule="auto"/>
            </w:pPr>
            <w:r w:rsidRPr="00ED1F50">
              <w:rPr>
                <w:cs/>
              </w:rPr>
              <w:t>ระยะเวลาคงเหลือ</w:t>
            </w:r>
          </w:p>
        </w:tc>
        <w:tc>
          <w:tcPr>
            <w:tcW w:w="5976" w:type="dxa"/>
            <w:tcBorders>
              <w:top w:val="dotted" w:sz="4" w:space="0" w:color="auto"/>
              <w:left w:val="dotted" w:sz="4" w:space="0" w:color="auto"/>
              <w:bottom w:val="dotted" w:sz="4" w:space="0" w:color="auto"/>
            </w:tcBorders>
          </w:tcPr>
          <w:p w14:paraId="0FE06712" w14:textId="77777777" w:rsidR="005A0556" w:rsidRPr="00ED1F50" w:rsidRDefault="005A0556" w:rsidP="009E2940">
            <w:pPr>
              <w:pStyle w:val="Header"/>
              <w:tabs>
                <w:tab w:val="clear" w:pos="4153"/>
                <w:tab w:val="clear" w:pos="8306"/>
                <w:tab w:val="left" w:pos="1260"/>
                <w:tab w:val="left" w:pos="1530"/>
                <w:tab w:val="left" w:pos="1890"/>
              </w:tabs>
              <w:spacing w:before="120" w:line="360" w:lineRule="auto"/>
            </w:pPr>
          </w:p>
        </w:tc>
      </w:tr>
      <w:tr w:rsidR="00ED1F50" w:rsidRPr="00ED1F50" w14:paraId="2D3C222D" w14:textId="77777777" w:rsidTr="009E2940">
        <w:tc>
          <w:tcPr>
            <w:tcW w:w="2241" w:type="dxa"/>
            <w:tcBorders>
              <w:top w:val="dotted" w:sz="4" w:space="0" w:color="auto"/>
              <w:bottom w:val="dotted" w:sz="4" w:space="0" w:color="auto"/>
              <w:right w:val="dotted" w:sz="4" w:space="0" w:color="auto"/>
            </w:tcBorders>
          </w:tcPr>
          <w:p w14:paraId="373E7E85" w14:textId="756BAC27" w:rsidR="005A0556" w:rsidRPr="00ED1F50" w:rsidRDefault="009E192C"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ED1F50">
              <w:rPr>
                <w:cs/>
                <w:lang w:val="th-TH"/>
              </w:rPr>
              <w:t>Currency</w:t>
            </w:r>
          </w:p>
        </w:tc>
        <w:tc>
          <w:tcPr>
            <w:tcW w:w="6225" w:type="dxa"/>
            <w:tcBorders>
              <w:top w:val="dotted" w:sz="4" w:space="0" w:color="auto"/>
              <w:left w:val="dotted" w:sz="4" w:space="0" w:color="auto"/>
              <w:bottom w:val="dotted" w:sz="4" w:space="0" w:color="auto"/>
              <w:right w:val="dotted" w:sz="4" w:space="0" w:color="auto"/>
            </w:tcBorders>
          </w:tcPr>
          <w:p w14:paraId="7388835D" w14:textId="77777777" w:rsidR="005A0556" w:rsidRPr="00ED1F50" w:rsidRDefault="005A0556" w:rsidP="006F2F60">
            <w:pPr>
              <w:pStyle w:val="Header"/>
              <w:tabs>
                <w:tab w:val="clear" w:pos="4153"/>
                <w:tab w:val="clear" w:pos="8306"/>
                <w:tab w:val="left" w:pos="252"/>
                <w:tab w:val="left" w:pos="1260"/>
                <w:tab w:val="left" w:pos="1530"/>
                <w:tab w:val="left" w:pos="1890"/>
              </w:tabs>
              <w:spacing w:before="120" w:line="360" w:lineRule="auto"/>
              <w:rPr>
                <w:cs/>
              </w:rPr>
            </w:pPr>
            <w:r w:rsidRPr="00ED1F50">
              <w:rPr>
                <w:cs/>
              </w:rPr>
              <w:t>รหัสสกุลเงิน</w:t>
            </w:r>
          </w:p>
        </w:tc>
        <w:tc>
          <w:tcPr>
            <w:tcW w:w="5976" w:type="dxa"/>
            <w:tcBorders>
              <w:top w:val="dotted" w:sz="4" w:space="0" w:color="auto"/>
              <w:left w:val="dotted" w:sz="4" w:space="0" w:color="auto"/>
              <w:bottom w:val="dotted" w:sz="4" w:space="0" w:color="auto"/>
            </w:tcBorders>
          </w:tcPr>
          <w:p w14:paraId="572478D3" w14:textId="77777777" w:rsidR="005A0556" w:rsidRPr="00ED1F50" w:rsidRDefault="005A0556" w:rsidP="009E2940">
            <w:pPr>
              <w:pStyle w:val="Header"/>
              <w:tabs>
                <w:tab w:val="clear" w:pos="4153"/>
                <w:tab w:val="clear" w:pos="8306"/>
                <w:tab w:val="left" w:pos="1260"/>
                <w:tab w:val="left" w:pos="1530"/>
                <w:tab w:val="left" w:pos="1890"/>
              </w:tabs>
              <w:spacing w:before="120" w:line="360" w:lineRule="auto"/>
            </w:pPr>
          </w:p>
        </w:tc>
      </w:tr>
      <w:tr w:rsidR="00ED1F50" w:rsidRPr="00ED1F50" w14:paraId="3A43D977" w14:textId="77777777" w:rsidTr="009E2940">
        <w:tc>
          <w:tcPr>
            <w:tcW w:w="2241" w:type="dxa"/>
            <w:tcBorders>
              <w:top w:val="dotted" w:sz="4" w:space="0" w:color="auto"/>
              <w:bottom w:val="dotted" w:sz="4" w:space="0" w:color="auto"/>
              <w:right w:val="dotted" w:sz="4" w:space="0" w:color="auto"/>
            </w:tcBorders>
          </w:tcPr>
          <w:p w14:paraId="76F7E4EC" w14:textId="77777777" w:rsidR="005A0556" w:rsidRPr="00ED1F50" w:rsidRDefault="005A0556"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ED1F50">
              <w:rPr>
                <w:cs/>
                <w:lang w:val="th-TH"/>
              </w:rPr>
              <w:t>Credit Line Amount in Original Currency</w:t>
            </w:r>
          </w:p>
        </w:tc>
        <w:tc>
          <w:tcPr>
            <w:tcW w:w="6225" w:type="dxa"/>
            <w:tcBorders>
              <w:top w:val="dotted" w:sz="4" w:space="0" w:color="auto"/>
              <w:left w:val="dotted" w:sz="4" w:space="0" w:color="auto"/>
              <w:bottom w:val="dotted" w:sz="4" w:space="0" w:color="auto"/>
              <w:right w:val="dotted" w:sz="4" w:space="0" w:color="auto"/>
            </w:tcBorders>
          </w:tcPr>
          <w:p w14:paraId="717A032E" w14:textId="44BD0F41" w:rsidR="005A0556" w:rsidRPr="00ED1F50" w:rsidRDefault="005A0556" w:rsidP="006F2F60">
            <w:pPr>
              <w:pStyle w:val="Header"/>
              <w:tabs>
                <w:tab w:val="clear" w:pos="4153"/>
                <w:tab w:val="clear" w:pos="8306"/>
                <w:tab w:val="left" w:pos="252"/>
                <w:tab w:val="left" w:pos="1260"/>
                <w:tab w:val="left" w:pos="1530"/>
                <w:tab w:val="left" w:pos="1890"/>
              </w:tabs>
              <w:spacing w:before="120" w:line="360" w:lineRule="auto"/>
            </w:pPr>
            <w:r w:rsidRPr="00ED1F50">
              <w:rPr>
                <w:cs/>
              </w:rPr>
              <w:t>วงเงิน (ตามสกุลเงิน)</w:t>
            </w:r>
          </w:p>
          <w:p w14:paraId="1F162401" w14:textId="0B1FBDEF" w:rsidR="001F3104" w:rsidRPr="00ED1F50" w:rsidRDefault="001F3104" w:rsidP="001F3104">
            <w:pPr>
              <w:pStyle w:val="Header"/>
              <w:tabs>
                <w:tab w:val="clear" w:pos="4153"/>
                <w:tab w:val="clear" w:pos="8306"/>
                <w:tab w:val="left" w:pos="252"/>
                <w:tab w:val="left" w:pos="1260"/>
                <w:tab w:val="left" w:pos="1530"/>
                <w:tab w:val="left" w:pos="1890"/>
              </w:tabs>
              <w:spacing w:line="360" w:lineRule="auto"/>
              <w:rPr>
                <w:cs/>
              </w:rPr>
            </w:pPr>
            <w:r w:rsidRPr="00ED1F50">
              <w:rPr>
                <w:cs/>
              </w:rPr>
              <w:t>กรณีที่ได้รับวงเงินแบบไม่จำกัดจำนวน ให้รายงานด้วย</w:t>
            </w:r>
            <w:r w:rsidR="00D93D79" w:rsidRPr="00ED1F50">
              <w:rPr>
                <w:rFonts w:hint="cs"/>
                <w:cs/>
              </w:rPr>
              <w:t>ค่า</w:t>
            </w:r>
            <w:r w:rsidRPr="00ED1F50">
              <w:rPr>
                <w:cs/>
              </w:rPr>
              <w:t xml:space="preserve"> 99999.99</w:t>
            </w:r>
          </w:p>
        </w:tc>
        <w:tc>
          <w:tcPr>
            <w:tcW w:w="5976" w:type="dxa"/>
            <w:tcBorders>
              <w:top w:val="dotted" w:sz="4" w:space="0" w:color="auto"/>
              <w:left w:val="dotted" w:sz="4" w:space="0" w:color="auto"/>
              <w:bottom w:val="dotted" w:sz="4" w:space="0" w:color="auto"/>
            </w:tcBorders>
          </w:tcPr>
          <w:p w14:paraId="2F6FEDFD" w14:textId="77777777" w:rsidR="005A0556" w:rsidRPr="00ED1F50" w:rsidRDefault="005A0556" w:rsidP="009E2940">
            <w:pPr>
              <w:pStyle w:val="Header"/>
              <w:tabs>
                <w:tab w:val="clear" w:pos="4153"/>
                <w:tab w:val="clear" w:pos="8306"/>
                <w:tab w:val="left" w:pos="1260"/>
                <w:tab w:val="left" w:pos="1530"/>
                <w:tab w:val="left" w:pos="1890"/>
              </w:tabs>
              <w:spacing w:before="120" w:line="360" w:lineRule="auto"/>
            </w:pPr>
            <w:r w:rsidRPr="00ED1F50">
              <w:t>Data Set Validation:</w:t>
            </w:r>
          </w:p>
          <w:p w14:paraId="7409E284" w14:textId="77777777" w:rsidR="005A0556" w:rsidRPr="00ED1F50" w:rsidRDefault="005A0556" w:rsidP="009E192C">
            <w:pPr>
              <w:pStyle w:val="Header"/>
              <w:tabs>
                <w:tab w:val="clear" w:pos="4153"/>
                <w:tab w:val="clear" w:pos="8306"/>
                <w:tab w:val="left" w:pos="1260"/>
                <w:tab w:val="left" w:pos="1530"/>
                <w:tab w:val="left" w:pos="1890"/>
              </w:tabs>
              <w:spacing w:line="360" w:lineRule="auto"/>
            </w:pPr>
            <w:r w:rsidRPr="00ED1F50">
              <w:rPr>
                <w:rFonts w:hint="cs"/>
                <w:cs/>
              </w:rPr>
              <w:t>มีค่ามากกว่าหรือเท่ากับศูนย์</w:t>
            </w:r>
          </w:p>
        </w:tc>
      </w:tr>
      <w:tr w:rsidR="00ED1F50" w:rsidRPr="00ED1F50" w14:paraId="3FC43A42" w14:textId="77777777" w:rsidTr="009E2940">
        <w:tc>
          <w:tcPr>
            <w:tcW w:w="2241" w:type="dxa"/>
            <w:tcBorders>
              <w:top w:val="dotted" w:sz="4" w:space="0" w:color="auto"/>
              <w:bottom w:val="dotted" w:sz="4" w:space="0" w:color="auto"/>
              <w:right w:val="dotted" w:sz="4" w:space="0" w:color="auto"/>
            </w:tcBorders>
          </w:tcPr>
          <w:p w14:paraId="57FA7947" w14:textId="77777777" w:rsidR="005A0556" w:rsidRPr="00ED1F50" w:rsidRDefault="005A0556"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ED1F50">
              <w:rPr>
                <w:cs/>
                <w:lang w:val="th-TH"/>
              </w:rPr>
              <w:t>Credit Line Amount in Baht</w:t>
            </w:r>
          </w:p>
        </w:tc>
        <w:tc>
          <w:tcPr>
            <w:tcW w:w="6225" w:type="dxa"/>
            <w:tcBorders>
              <w:top w:val="dotted" w:sz="4" w:space="0" w:color="auto"/>
              <w:left w:val="dotted" w:sz="4" w:space="0" w:color="auto"/>
              <w:bottom w:val="dotted" w:sz="4" w:space="0" w:color="auto"/>
              <w:right w:val="dotted" w:sz="4" w:space="0" w:color="auto"/>
            </w:tcBorders>
          </w:tcPr>
          <w:p w14:paraId="2AD82710" w14:textId="0772B721" w:rsidR="005A0556" w:rsidRPr="00ED1F50" w:rsidRDefault="005A0556" w:rsidP="006F2F60">
            <w:pPr>
              <w:pStyle w:val="Header"/>
              <w:tabs>
                <w:tab w:val="clear" w:pos="4153"/>
                <w:tab w:val="clear" w:pos="8306"/>
                <w:tab w:val="left" w:pos="252"/>
                <w:tab w:val="left" w:pos="1260"/>
                <w:tab w:val="left" w:pos="1530"/>
                <w:tab w:val="left" w:pos="1890"/>
              </w:tabs>
              <w:spacing w:before="120" w:line="360" w:lineRule="auto"/>
            </w:pPr>
            <w:r w:rsidRPr="00ED1F50">
              <w:rPr>
                <w:cs/>
              </w:rPr>
              <w:t>วงเงิน (สกุลเงินบาท)</w:t>
            </w:r>
          </w:p>
          <w:p w14:paraId="3F0B8AD6" w14:textId="438143BC" w:rsidR="00D93D79" w:rsidRPr="00ED1F50" w:rsidRDefault="00D93D79" w:rsidP="00D93D79">
            <w:pPr>
              <w:pStyle w:val="Header"/>
              <w:tabs>
                <w:tab w:val="clear" w:pos="4153"/>
                <w:tab w:val="clear" w:pos="8306"/>
                <w:tab w:val="left" w:pos="252"/>
                <w:tab w:val="left" w:pos="1260"/>
                <w:tab w:val="left" w:pos="1530"/>
                <w:tab w:val="left" w:pos="1890"/>
              </w:tabs>
              <w:spacing w:line="360" w:lineRule="auto"/>
              <w:rPr>
                <w:cs/>
              </w:rPr>
            </w:pPr>
            <w:r w:rsidRPr="00ED1F50">
              <w:rPr>
                <w:rFonts w:hint="cs"/>
                <w:cs/>
              </w:rPr>
              <w:t xml:space="preserve">กรณีที่ได้รับวงเงินแบบไม่จำกัดจำนวน ให้รายงานด้วยค่า </w:t>
            </w:r>
            <w:r w:rsidRPr="00ED1F50">
              <w:t>99999.99</w:t>
            </w:r>
          </w:p>
        </w:tc>
        <w:tc>
          <w:tcPr>
            <w:tcW w:w="5976" w:type="dxa"/>
            <w:tcBorders>
              <w:top w:val="dotted" w:sz="4" w:space="0" w:color="auto"/>
              <w:left w:val="dotted" w:sz="4" w:space="0" w:color="auto"/>
              <w:bottom w:val="dotted" w:sz="4" w:space="0" w:color="auto"/>
            </w:tcBorders>
          </w:tcPr>
          <w:p w14:paraId="38D9F8C0" w14:textId="77777777" w:rsidR="005A0556" w:rsidRPr="00ED1F50" w:rsidRDefault="005A0556" w:rsidP="009E2940">
            <w:pPr>
              <w:pStyle w:val="Header"/>
              <w:tabs>
                <w:tab w:val="clear" w:pos="4153"/>
                <w:tab w:val="clear" w:pos="8306"/>
                <w:tab w:val="left" w:pos="1260"/>
                <w:tab w:val="left" w:pos="1530"/>
                <w:tab w:val="left" w:pos="1890"/>
              </w:tabs>
              <w:spacing w:before="120" w:line="360" w:lineRule="auto"/>
            </w:pPr>
            <w:r w:rsidRPr="00ED1F50">
              <w:t>Data Set Validation:</w:t>
            </w:r>
          </w:p>
          <w:p w14:paraId="1D28C2C1" w14:textId="77777777" w:rsidR="005A0556" w:rsidRPr="00ED1F50" w:rsidRDefault="005A0556" w:rsidP="009E192C">
            <w:pPr>
              <w:pStyle w:val="Header"/>
              <w:tabs>
                <w:tab w:val="clear" w:pos="4153"/>
                <w:tab w:val="clear" w:pos="8306"/>
                <w:tab w:val="left" w:pos="1260"/>
                <w:tab w:val="left" w:pos="1530"/>
                <w:tab w:val="left" w:pos="1890"/>
              </w:tabs>
              <w:spacing w:line="360" w:lineRule="auto"/>
            </w:pPr>
            <w:r w:rsidRPr="00ED1F50">
              <w:rPr>
                <w:rFonts w:hint="cs"/>
                <w:cs/>
              </w:rPr>
              <w:t>มีค่ามากกว่าหรือเท่ากับศูนย์</w:t>
            </w:r>
          </w:p>
        </w:tc>
      </w:tr>
      <w:tr w:rsidR="00ED1F50" w:rsidRPr="00ED1F50" w14:paraId="0607C0DC" w14:textId="77777777" w:rsidTr="009E2940">
        <w:tc>
          <w:tcPr>
            <w:tcW w:w="2241" w:type="dxa"/>
            <w:tcBorders>
              <w:top w:val="dotted" w:sz="4" w:space="0" w:color="auto"/>
              <w:bottom w:val="dotted" w:sz="4" w:space="0" w:color="auto"/>
              <w:right w:val="dotted" w:sz="4" w:space="0" w:color="auto"/>
            </w:tcBorders>
          </w:tcPr>
          <w:p w14:paraId="65FBCF24" w14:textId="77777777" w:rsidR="005A0556" w:rsidRPr="00ED1F50" w:rsidRDefault="005A0556"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ED1F50">
              <w:rPr>
                <w:cs/>
                <w:lang w:val="th-TH"/>
              </w:rPr>
              <w:t>Outstanding Amount in Original Currency</w:t>
            </w:r>
          </w:p>
        </w:tc>
        <w:tc>
          <w:tcPr>
            <w:tcW w:w="6225" w:type="dxa"/>
            <w:tcBorders>
              <w:top w:val="dotted" w:sz="4" w:space="0" w:color="auto"/>
              <w:left w:val="dotted" w:sz="4" w:space="0" w:color="auto"/>
              <w:bottom w:val="dotted" w:sz="4" w:space="0" w:color="auto"/>
              <w:right w:val="dotted" w:sz="4" w:space="0" w:color="auto"/>
            </w:tcBorders>
          </w:tcPr>
          <w:p w14:paraId="084677C4" w14:textId="23FF03DC" w:rsidR="005A0556" w:rsidRPr="00ED1F50" w:rsidRDefault="005A0556" w:rsidP="0066788D">
            <w:pPr>
              <w:pStyle w:val="Header"/>
              <w:tabs>
                <w:tab w:val="clear" w:pos="4153"/>
                <w:tab w:val="clear" w:pos="8306"/>
                <w:tab w:val="left" w:pos="252"/>
                <w:tab w:val="left" w:pos="1260"/>
                <w:tab w:val="left" w:pos="1530"/>
                <w:tab w:val="left" w:pos="1890"/>
              </w:tabs>
              <w:spacing w:before="120" w:line="360" w:lineRule="auto"/>
              <w:rPr>
                <w:cs/>
              </w:rPr>
            </w:pPr>
            <w:r w:rsidRPr="00ED1F50">
              <w:rPr>
                <w:cs/>
              </w:rPr>
              <w:t>ยอดคงค้าง (ตามสกุลเงิน)</w:t>
            </w:r>
          </w:p>
        </w:tc>
        <w:tc>
          <w:tcPr>
            <w:tcW w:w="5976" w:type="dxa"/>
            <w:tcBorders>
              <w:top w:val="dotted" w:sz="4" w:space="0" w:color="auto"/>
              <w:left w:val="dotted" w:sz="4" w:space="0" w:color="auto"/>
              <w:bottom w:val="dotted" w:sz="4" w:space="0" w:color="auto"/>
            </w:tcBorders>
          </w:tcPr>
          <w:p w14:paraId="126D4BF5" w14:textId="2A03B6F0" w:rsidR="005A0556" w:rsidRPr="00ED1F50" w:rsidRDefault="005A0556" w:rsidP="002A05C0">
            <w:pPr>
              <w:pStyle w:val="Header"/>
              <w:tabs>
                <w:tab w:val="clear" w:pos="4153"/>
                <w:tab w:val="clear" w:pos="8306"/>
                <w:tab w:val="left" w:pos="1260"/>
                <w:tab w:val="left" w:pos="1530"/>
                <w:tab w:val="left" w:pos="1890"/>
              </w:tabs>
              <w:spacing w:before="120" w:line="360" w:lineRule="auto"/>
            </w:pPr>
          </w:p>
        </w:tc>
      </w:tr>
      <w:tr w:rsidR="00ED1F50" w:rsidRPr="00ED1F50" w14:paraId="2AAF8431" w14:textId="77777777" w:rsidTr="00F66029">
        <w:tc>
          <w:tcPr>
            <w:tcW w:w="2241" w:type="dxa"/>
            <w:tcBorders>
              <w:top w:val="dotted" w:sz="4" w:space="0" w:color="auto"/>
              <w:bottom w:val="dotted" w:sz="4" w:space="0" w:color="auto"/>
              <w:right w:val="dotted" w:sz="4" w:space="0" w:color="auto"/>
            </w:tcBorders>
          </w:tcPr>
          <w:p w14:paraId="727E7D01" w14:textId="77777777" w:rsidR="005A0556" w:rsidRPr="00ED1F50" w:rsidRDefault="005A0556"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ED1F50">
              <w:rPr>
                <w:cs/>
                <w:lang w:val="th-TH"/>
              </w:rPr>
              <w:t>Outstanding Amount in Baht</w:t>
            </w:r>
          </w:p>
        </w:tc>
        <w:tc>
          <w:tcPr>
            <w:tcW w:w="6225" w:type="dxa"/>
            <w:tcBorders>
              <w:top w:val="dotted" w:sz="4" w:space="0" w:color="auto"/>
              <w:left w:val="dotted" w:sz="4" w:space="0" w:color="auto"/>
              <w:bottom w:val="dotted" w:sz="4" w:space="0" w:color="auto"/>
              <w:right w:val="dotted" w:sz="4" w:space="0" w:color="auto"/>
            </w:tcBorders>
          </w:tcPr>
          <w:p w14:paraId="798E7B55" w14:textId="77777777" w:rsidR="005A0556" w:rsidRPr="00ED1F50" w:rsidRDefault="005A0556" w:rsidP="006F2F60">
            <w:pPr>
              <w:pStyle w:val="Header"/>
              <w:tabs>
                <w:tab w:val="clear" w:pos="4153"/>
                <w:tab w:val="clear" w:pos="8306"/>
                <w:tab w:val="left" w:pos="252"/>
                <w:tab w:val="left" w:pos="1260"/>
                <w:tab w:val="left" w:pos="1530"/>
                <w:tab w:val="left" w:pos="1890"/>
              </w:tabs>
              <w:spacing w:before="120" w:line="360" w:lineRule="auto"/>
              <w:rPr>
                <w:cs/>
              </w:rPr>
            </w:pPr>
            <w:r w:rsidRPr="00ED1F50">
              <w:rPr>
                <w:cs/>
              </w:rPr>
              <w:t>ยอดคงค้าง (สกุลเงินบาท)</w:t>
            </w:r>
          </w:p>
        </w:tc>
        <w:tc>
          <w:tcPr>
            <w:tcW w:w="5976" w:type="dxa"/>
            <w:tcBorders>
              <w:top w:val="dotted" w:sz="4" w:space="0" w:color="auto"/>
              <w:left w:val="dotted" w:sz="4" w:space="0" w:color="auto"/>
              <w:bottom w:val="dotted" w:sz="4" w:space="0" w:color="auto"/>
            </w:tcBorders>
          </w:tcPr>
          <w:p w14:paraId="6A1E6257" w14:textId="3EE6E1CD" w:rsidR="005A0556" w:rsidRPr="00ED1F50" w:rsidRDefault="005A0556" w:rsidP="002A05C0">
            <w:pPr>
              <w:pStyle w:val="Header"/>
              <w:tabs>
                <w:tab w:val="clear" w:pos="4153"/>
                <w:tab w:val="clear" w:pos="8306"/>
                <w:tab w:val="left" w:pos="1260"/>
                <w:tab w:val="left" w:pos="1530"/>
                <w:tab w:val="left" w:pos="1890"/>
              </w:tabs>
              <w:spacing w:before="120" w:line="360" w:lineRule="auto"/>
            </w:pPr>
          </w:p>
        </w:tc>
      </w:tr>
      <w:tr w:rsidR="00F66029" w:rsidRPr="00ED1F50" w14:paraId="115F796E" w14:textId="77777777" w:rsidTr="009E2940">
        <w:tc>
          <w:tcPr>
            <w:tcW w:w="2241" w:type="dxa"/>
            <w:tcBorders>
              <w:top w:val="dotted" w:sz="4" w:space="0" w:color="auto"/>
              <w:right w:val="dotted" w:sz="4" w:space="0" w:color="auto"/>
            </w:tcBorders>
          </w:tcPr>
          <w:p w14:paraId="767AA15C" w14:textId="16C226FD" w:rsidR="00F66029" w:rsidRPr="00ED1F50" w:rsidRDefault="00F66029" w:rsidP="006F2F60">
            <w:pPr>
              <w:pStyle w:val="Header"/>
              <w:tabs>
                <w:tab w:val="clear" w:pos="4153"/>
                <w:tab w:val="clear" w:pos="8306"/>
                <w:tab w:val="left" w:pos="1260"/>
                <w:tab w:val="left" w:pos="1530"/>
                <w:tab w:val="left" w:pos="2721"/>
                <w:tab w:val="left" w:pos="3429"/>
              </w:tabs>
              <w:spacing w:before="120" w:line="360" w:lineRule="auto"/>
            </w:pPr>
            <w:r w:rsidRPr="00ED1F50">
              <w:t>Remark</w:t>
            </w:r>
          </w:p>
        </w:tc>
        <w:tc>
          <w:tcPr>
            <w:tcW w:w="6225" w:type="dxa"/>
            <w:tcBorders>
              <w:top w:val="dotted" w:sz="4" w:space="0" w:color="auto"/>
              <w:left w:val="dotted" w:sz="4" w:space="0" w:color="auto"/>
              <w:right w:val="dotted" w:sz="4" w:space="0" w:color="auto"/>
            </w:tcBorders>
          </w:tcPr>
          <w:p w14:paraId="598D3AEF" w14:textId="315E69F7" w:rsidR="00F66029" w:rsidRPr="00ED1F50" w:rsidRDefault="00F66029" w:rsidP="006F2F60">
            <w:pPr>
              <w:pStyle w:val="Header"/>
              <w:tabs>
                <w:tab w:val="clear" w:pos="4153"/>
                <w:tab w:val="clear" w:pos="8306"/>
                <w:tab w:val="left" w:pos="252"/>
                <w:tab w:val="left" w:pos="1260"/>
                <w:tab w:val="left" w:pos="1530"/>
                <w:tab w:val="left" w:pos="1890"/>
              </w:tabs>
              <w:spacing w:before="120" w:line="360" w:lineRule="auto"/>
              <w:rPr>
                <w:cs/>
              </w:rPr>
            </w:pPr>
            <w:r w:rsidRPr="00ED1F50">
              <w:rPr>
                <w:rFonts w:hint="cs"/>
                <w:cs/>
              </w:rPr>
              <w:t>หมายเหตุ</w:t>
            </w:r>
          </w:p>
        </w:tc>
        <w:tc>
          <w:tcPr>
            <w:tcW w:w="5976" w:type="dxa"/>
            <w:tcBorders>
              <w:top w:val="dotted" w:sz="4" w:space="0" w:color="auto"/>
              <w:left w:val="dotted" w:sz="4" w:space="0" w:color="auto"/>
            </w:tcBorders>
          </w:tcPr>
          <w:p w14:paraId="1A1ACE0D" w14:textId="77777777" w:rsidR="00F66029" w:rsidRPr="00ED1F50" w:rsidRDefault="00F66029" w:rsidP="002A05C0">
            <w:pPr>
              <w:pStyle w:val="Header"/>
              <w:tabs>
                <w:tab w:val="clear" w:pos="4153"/>
                <w:tab w:val="clear" w:pos="8306"/>
                <w:tab w:val="left" w:pos="1260"/>
                <w:tab w:val="left" w:pos="1530"/>
                <w:tab w:val="left" w:pos="1890"/>
              </w:tabs>
              <w:spacing w:before="120" w:line="360" w:lineRule="auto"/>
            </w:pPr>
          </w:p>
        </w:tc>
      </w:tr>
    </w:tbl>
    <w:p w14:paraId="3055B0D2" w14:textId="2B65F114" w:rsidR="005A0556" w:rsidRPr="00ED1F50" w:rsidRDefault="005A0556" w:rsidP="005A0556">
      <w:pPr>
        <w:rPr>
          <w:cs/>
        </w:rPr>
      </w:pPr>
    </w:p>
    <w:p w14:paraId="00DE4DFC" w14:textId="77777777" w:rsidR="005A0556" w:rsidRPr="00ED1F50" w:rsidRDefault="005A0556">
      <w:pPr>
        <w:rPr>
          <w:cs/>
        </w:rPr>
      </w:pPr>
      <w:r w:rsidRPr="00ED1F50">
        <w:rPr>
          <w:cs/>
        </w:rPr>
        <w:br w:type="page"/>
      </w:r>
    </w:p>
    <w:p w14:paraId="000A6F8C" w14:textId="38739EBF" w:rsidR="005A0556" w:rsidRPr="00ED1F50" w:rsidRDefault="005A0556" w:rsidP="005A0556">
      <w:pPr>
        <w:pStyle w:val="Heading3"/>
        <w:spacing w:line="440" w:lineRule="exact"/>
        <w:ind w:left="720"/>
        <w:jc w:val="center"/>
      </w:pPr>
      <w:bookmarkStart w:id="19" w:name="_Toc802606"/>
      <w:bookmarkStart w:id="20" w:name="_Toc32915904"/>
      <w:r w:rsidRPr="00ED1F50">
        <w:lastRenderedPageBreak/>
        <w:t xml:space="preserve">Data Set: </w:t>
      </w:r>
      <w:r w:rsidRPr="00ED1F50">
        <w:rPr>
          <w:cs/>
        </w:rPr>
        <w:t xml:space="preserve">ข้อมูล </w:t>
      </w:r>
      <w:r w:rsidRPr="00ED1F50">
        <w:t xml:space="preserve">Risk Limit </w:t>
      </w:r>
      <w:r w:rsidRPr="00ED1F50">
        <w:rPr>
          <w:cs/>
        </w:rPr>
        <w:t xml:space="preserve">และ </w:t>
      </w:r>
      <w:r w:rsidRPr="00ED1F50">
        <w:t xml:space="preserve">Trigger </w:t>
      </w:r>
      <w:r w:rsidRPr="00ED1F50">
        <w:rPr>
          <w:cs/>
        </w:rPr>
        <w:t>ที่สถาบันการเงินใช้บริหารสินทรัพย์และหนี้สิน</w:t>
      </w:r>
      <w:bookmarkEnd w:id="19"/>
      <w:bookmarkEnd w:id="20"/>
    </w:p>
    <w:p w14:paraId="4C75073F" w14:textId="77777777" w:rsidR="005A0556" w:rsidRPr="00ED1F50" w:rsidRDefault="005A0556" w:rsidP="001F4775">
      <w:pPr>
        <w:pStyle w:val="Header"/>
        <w:tabs>
          <w:tab w:val="clear" w:pos="4153"/>
          <w:tab w:val="clear" w:pos="8306"/>
          <w:tab w:val="left" w:pos="1260"/>
          <w:tab w:val="left" w:pos="1530"/>
          <w:tab w:val="left" w:pos="1890"/>
        </w:tabs>
        <w:spacing w:before="240" w:line="360" w:lineRule="auto"/>
        <w:rPr>
          <w:b/>
          <w:bCs/>
          <w:u w:val="single"/>
          <w:cs/>
        </w:rPr>
      </w:pPr>
      <w:r w:rsidRPr="00ED1F50">
        <w:rPr>
          <w:b/>
          <w:bCs/>
          <w:u w:val="single"/>
          <w:cs/>
        </w:rPr>
        <w:t>คำอธิบาย</w:t>
      </w:r>
    </w:p>
    <w:p w14:paraId="40A3D234" w14:textId="77777777" w:rsidR="005A0556" w:rsidRPr="00ED1F50" w:rsidRDefault="005A0556" w:rsidP="001F4775">
      <w:pPr>
        <w:pStyle w:val="Header"/>
        <w:tabs>
          <w:tab w:val="left" w:pos="1260"/>
          <w:tab w:val="left" w:pos="1530"/>
          <w:tab w:val="left" w:pos="1890"/>
        </w:tabs>
        <w:spacing w:line="360" w:lineRule="auto"/>
        <w:rPr>
          <w:cs/>
        </w:rPr>
      </w:pPr>
      <w:r w:rsidRPr="00ED1F50">
        <w:tab/>
        <w:t xml:space="preserve">Data Set </w:t>
      </w:r>
      <w:r w:rsidRPr="00ED1F50">
        <w:rPr>
          <w:cs/>
        </w:rPr>
        <w:t xml:space="preserve">ชุดข้อมูล </w:t>
      </w:r>
      <w:r w:rsidRPr="00ED1F50">
        <w:t xml:space="preserve">Risk Limit </w:t>
      </w:r>
      <w:r w:rsidRPr="00ED1F50">
        <w:rPr>
          <w:cs/>
        </w:rPr>
        <w:t xml:space="preserve">และ </w:t>
      </w:r>
      <w:r w:rsidRPr="00ED1F50">
        <w:t xml:space="preserve">Trigger </w:t>
      </w:r>
      <w:r w:rsidRPr="00ED1F50">
        <w:rPr>
          <w:cs/>
        </w:rPr>
        <w:t xml:space="preserve">ที่สถาบันการเงินใช้บริหารสินทรัพย์และหนี้สิน เป็น ข้อมูล </w:t>
      </w:r>
      <w:r w:rsidRPr="00ED1F50">
        <w:t xml:space="preserve">Indicator </w:t>
      </w:r>
      <w:r w:rsidRPr="00ED1F50">
        <w:rPr>
          <w:cs/>
        </w:rPr>
        <w:t>ต่าง ๆ ที่สถาบันการเงิน ใช้ในการบริหารสินทรัพย์และหนี้สินในปัจจุบัน</w:t>
      </w:r>
    </w:p>
    <w:p w14:paraId="67C3F852" w14:textId="77777777" w:rsidR="005A0556" w:rsidRPr="00ED1F50" w:rsidRDefault="005A0556" w:rsidP="001F4775">
      <w:pPr>
        <w:pStyle w:val="Header"/>
        <w:tabs>
          <w:tab w:val="clear" w:pos="4153"/>
          <w:tab w:val="clear" w:pos="8306"/>
          <w:tab w:val="left" w:pos="1260"/>
          <w:tab w:val="left" w:pos="1530"/>
          <w:tab w:val="left" w:pos="1890"/>
        </w:tabs>
        <w:spacing w:before="120" w:line="360" w:lineRule="auto"/>
        <w:rPr>
          <w:cs/>
        </w:rPr>
      </w:pPr>
      <w:r w:rsidRPr="00ED1F50">
        <w:rPr>
          <w:b/>
          <w:bCs/>
          <w:u w:val="single"/>
          <w:cs/>
        </w:rPr>
        <w:t>สถาบันการเงินที่ต้องรายงาน</w:t>
      </w:r>
    </w:p>
    <w:p w14:paraId="641A3D0D" w14:textId="77777777" w:rsidR="005A0556" w:rsidRPr="00ED1F50" w:rsidRDefault="005A0556" w:rsidP="001F4775">
      <w:pPr>
        <w:pStyle w:val="Header"/>
        <w:tabs>
          <w:tab w:val="clear" w:pos="4153"/>
          <w:tab w:val="clear" w:pos="8306"/>
          <w:tab w:val="left" w:pos="1260"/>
          <w:tab w:val="left" w:pos="1530"/>
          <w:tab w:val="left" w:pos="1890"/>
        </w:tabs>
        <w:spacing w:line="360" w:lineRule="auto"/>
      </w:pPr>
      <w:r w:rsidRPr="00ED1F50">
        <w:rPr>
          <w:cs/>
        </w:rPr>
        <w:tab/>
        <w:t>ธนาคารพาณิชย์ไทย</w:t>
      </w:r>
    </w:p>
    <w:p w14:paraId="5DA4FEB4" w14:textId="77777777" w:rsidR="005A0556" w:rsidRPr="00ED1F50" w:rsidRDefault="005A0556" w:rsidP="001F4775">
      <w:pPr>
        <w:pStyle w:val="Header"/>
        <w:tabs>
          <w:tab w:val="clear" w:pos="4153"/>
          <w:tab w:val="clear" w:pos="8306"/>
          <w:tab w:val="left" w:pos="1260"/>
          <w:tab w:val="left" w:pos="1530"/>
          <w:tab w:val="left" w:pos="1890"/>
        </w:tabs>
        <w:spacing w:line="360" w:lineRule="auto"/>
        <w:rPr>
          <w:cs/>
        </w:rPr>
      </w:pPr>
      <w:r w:rsidRPr="00ED1F50">
        <w:rPr>
          <w:cs/>
        </w:rPr>
        <w:tab/>
        <w:t xml:space="preserve">ธนาคารพาณิชย์ไทยเพื่อรายย่อย  </w:t>
      </w:r>
    </w:p>
    <w:p w14:paraId="02F7FA03" w14:textId="77777777" w:rsidR="001F4775" w:rsidRPr="00ED1F50" w:rsidRDefault="005A0556" w:rsidP="001F4775">
      <w:pPr>
        <w:pStyle w:val="Header"/>
        <w:tabs>
          <w:tab w:val="clear" w:pos="4153"/>
          <w:tab w:val="clear" w:pos="8306"/>
          <w:tab w:val="left" w:pos="1260"/>
          <w:tab w:val="left" w:pos="1530"/>
          <w:tab w:val="left" w:pos="1890"/>
        </w:tabs>
        <w:spacing w:line="360" w:lineRule="auto"/>
      </w:pPr>
      <w:r w:rsidRPr="00ED1F50">
        <w:rPr>
          <w:cs/>
        </w:rPr>
        <w:tab/>
      </w:r>
      <w:r w:rsidR="0076779D" w:rsidRPr="00ED1F50">
        <w:rPr>
          <w:cs/>
        </w:rPr>
        <w:t>ธนาคารพาณิชย์ที่เป็นบริษัทลูกของธนาคาร</w:t>
      </w:r>
      <w:r w:rsidR="0076779D" w:rsidRPr="00ED1F50">
        <w:rPr>
          <w:rFonts w:hint="cs"/>
          <w:cs/>
        </w:rPr>
        <w:t>พาณิชย์</w:t>
      </w:r>
      <w:r w:rsidR="0076779D" w:rsidRPr="00ED1F50">
        <w:rPr>
          <w:cs/>
        </w:rPr>
        <w:t>ต่างประเทศ</w:t>
      </w:r>
      <w:r w:rsidR="0076779D" w:rsidRPr="00ED1F50">
        <w:rPr>
          <w:rFonts w:hint="cs"/>
          <w:cs/>
        </w:rPr>
        <w:t xml:space="preserve"> </w:t>
      </w:r>
      <w:r w:rsidR="0076779D" w:rsidRPr="00ED1F50">
        <w:br/>
      </w:r>
      <w:r w:rsidR="0076779D" w:rsidRPr="00ED1F50">
        <w:tab/>
      </w:r>
      <w:r w:rsidR="0076779D" w:rsidRPr="00ED1F50">
        <w:rPr>
          <w:cs/>
        </w:rPr>
        <w:t>สาขา</w:t>
      </w:r>
      <w:r w:rsidR="0076779D" w:rsidRPr="00ED1F50">
        <w:rPr>
          <w:rFonts w:hint="cs"/>
          <w:cs/>
        </w:rPr>
        <w:t>ของ</w:t>
      </w:r>
      <w:r w:rsidR="0076779D" w:rsidRPr="00ED1F50">
        <w:rPr>
          <w:cs/>
        </w:rPr>
        <w:t>ธนาคารพาณิชย์ต่างประเทศ</w:t>
      </w:r>
      <w:r w:rsidRPr="00ED1F50">
        <w:rPr>
          <w:cs/>
        </w:rPr>
        <w:br/>
      </w:r>
      <w:r w:rsidRPr="00ED1F50">
        <w:rPr>
          <w:cs/>
        </w:rPr>
        <w:tab/>
        <w:t xml:space="preserve">บริษัทเงินทุน  </w:t>
      </w:r>
      <w:r w:rsidRPr="00ED1F50">
        <w:br/>
      </w:r>
      <w:r w:rsidRPr="00ED1F50">
        <w:tab/>
      </w:r>
      <w:r w:rsidRPr="00ED1F50">
        <w:rPr>
          <w:cs/>
        </w:rPr>
        <w:t xml:space="preserve">บริษัทเครดิตฟองซิเอร์  </w:t>
      </w:r>
    </w:p>
    <w:p w14:paraId="1DCC1736" w14:textId="4E1823C7" w:rsidR="005A0556" w:rsidRPr="00ED1F50" w:rsidRDefault="005A0556" w:rsidP="001F4775">
      <w:pPr>
        <w:pStyle w:val="Header"/>
        <w:tabs>
          <w:tab w:val="clear" w:pos="4153"/>
          <w:tab w:val="clear" w:pos="8306"/>
          <w:tab w:val="left" w:pos="1260"/>
          <w:tab w:val="left" w:pos="1530"/>
          <w:tab w:val="left" w:pos="1890"/>
        </w:tabs>
        <w:spacing w:before="120" w:line="360" w:lineRule="auto"/>
      </w:pPr>
      <w:r w:rsidRPr="00ED1F50">
        <w:rPr>
          <w:b/>
          <w:bCs/>
          <w:u w:val="single"/>
          <w:cs/>
        </w:rPr>
        <w:t>ลักษณะข้อมูล</w:t>
      </w:r>
    </w:p>
    <w:p w14:paraId="39A32199" w14:textId="77777777" w:rsidR="005A0556" w:rsidRPr="00ED1F50" w:rsidRDefault="005A0556" w:rsidP="001F4775">
      <w:pPr>
        <w:pStyle w:val="Header"/>
        <w:tabs>
          <w:tab w:val="clear" w:pos="4153"/>
          <w:tab w:val="clear" w:pos="8306"/>
          <w:tab w:val="left" w:pos="1260"/>
          <w:tab w:val="left" w:pos="1530"/>
          <w:tab w:val="left" w:pos="1890"/>
        </w:tabs>
        <w:spacing w:line="360" w:lineRule="auto"/>
        <w:rPr>
          <w:cs/>
          <w:lang w:val="th-TH"/>
        </w:rPr>
      </w:pPr>
      <w:r w:rsidRPr="00ED1F50">
        <w:tab/>
      </w:r>
      <w:r w:rsidRPr="00ED1F50">
        <w:rPr>
          <w:cs/>
        </w:rPr>
        <w:t>รายเดือน</w:t>
      </w:r>
    </w:p>
    <w:p w14:paraId="424CC026" w14:textId="77777777" w:rsidR="005A0556" w:rsidRPr="00ED1F50" w:rsidRDefault="005A0556" w:rsidP="001F4775">
      <w:pPr>
        <w:pStyle w:val="Header"/>
        <w:tabs>
          <w:tab w:val="clear" w:pos="4153"/>
          <w:tab w:val="clear" w:pos="8306"/>
          <w:tab w:val="left" w:pos="1260"/>
          <w:tab w:val="left" w:pos="1530"/>
          <w:tab w:val="left" w:pos="1890"/>
        </w:tabs>
        <w:spacing w:before="120" w:line="360" w:lineRule="auto"/>
        <w:rPr>
          <w:b/>
          <w:bCs/>
          <w:u w:val="single"/>
        </w:rPr>
      </w:pPr>
      <w:r w:rsidRPr="00ED1F50">
        <w:rPr>
          <w:b/>
          <w:bCs/>
          <w:u w:val="single"/>
          <w:cs/>
        </w:rPr>
        <w:t>ความถี่ในการส่งชุดข้อมูล</w:t>
      </w:r>
    </w:p>
    <w:p w14:paraId="15745C48" w14:textId="77777777" w:rsidR="005A0556" w:rsidRPr="00ED1F50" w:rsidRDefault="005A0556" w:rsidP="001F4775">
      <w:pPr>
        <w:pStyle w:val="Header"/>
        <w:tabs>
          <w:tab w:val="clear" w:pos="4153"/>
          <w:tab w:val="clear" w:pos="8306"/>
          <w:tab w:val="left" w:pos="1242"/>
          <w:tab w:val="left" w:pos="1530"/>
          <w:tab w:val="left" w:pos="1890"/>
        </w:tabs>
        <w:spacing w:line="360" w:lineRule="auto"/>
        <w:rPr>
          <w:cs/>
          <w:lang w:val="th-TH"/>
        </w:rPr>
      </w:pPr>
      <w:r w:rsidRPr="00ED1F50">
        <w:tab/>
      </w:r>
      <w:r w:rsidRPr="00ED1F50">
        <w:rPr>
          <w:cs/>
          <w:lang w:val="th-TH"/>
        </w:rPr>
        <w:t>ทุกสิ้นเดือน</w:t>
      </w:r>
    </w:p>
    <w:p w14:paraId="2C04EDE8" w14:textId="77777777" w:rsidR="005A0556" w:rsidRPr="00ED1F50" w:rsidRDefault="005A0556" w:rsidP="001F4775">
      <w:pPr>
        <w:pStyle w:val="Header"/>
        <w:tabs>
          <w:tab w:val="clear" w:pos="4153"/>
          <w:tab w:val="clear" w:pos="8306"/>
          <w:tab w:val="left" w:pos="1260"/>
          <w:tab w:val="left" w:pos="1530"/>
          <w:tab w:val="left" w:pos="1890"/>
        </w:tabs>
        <w:spacing w:before="120" w:line="360" w:lineRule="auto"/>
        <w:rPr>
          <w:b/>
          <w:bCs/>
          <w:u w:val="single"/>
        </w:rPr>
      </w:pPr>
      <w:r w:rsidRPr="00ED1F50">
        <w:rPr>
          <w:b/>
          <w:bCs/>
          <w:u w:val="single"/>
          <w:cs/>
        </w:rPr>
        <w:t>กำหนดการส่ง</w:t>
      </w:r>
    </w:p>
    <w:p w14:paraId="7B333B39" w14:textId="77777777" w:rsidR="001F4775" w:rsidRPr="00ED1F50" w:rsidRDefault="005A0556" w:rsidP="001F4775">
      <w:pPr>
        <w:pStyle w:val="Header"/>
        <w:tabs>
          <w:tab w:val="left" w:pos="1260"/>
          <w:tab w:val="left" w:pos="1530"/>
          <w:tab w:val="left" w:pos="1890"/>
        </w:tabs>
        <w:spacing w:line="360" w:lineRule="auto"/>
      </w:pPr>
      <w:r w:rsidRPr="00ED1F50">
        <w:tab/>
      </w:r>
      <w:r w:rsidRPr="00ED1F50">
        <w:rPr>
          <w:cs/>
        </w:rPr>
        <w:t>ภายใน 21 วัน นับจากวันสิ้นเดือนที่รายงาน</w:t>
      </w:r>
    </w:p>
    <w:p w14:paraId="54279627" w14:textId="0865577A" w:rsidR="005A0556" w:rsidRPr="00ED1F50" w:rsidRDefault="00103FF4" w:rsidP="001F4775">
      <w:pPr>
        <w:pStyle w:val="Header"/>
        <w:tabs>
          <w:tab w:val="left" w:pos="1260"/>
          <w:tab w:val="left" w:pos="1530"/>
          <w:tab w:val="left" w:pos="1890"/>
        </w:tabs>
        <w:spacing w:before="120" w:line="360" w:lineRule="auto"/>
      </w:pPr>
      <w:r w:rsidRPr="00ED1F50">
        <w:rPr>
          <w:b/>
          <w:bCs/>
          <w:u w:val="single"/>
        </w:rPr>
        <w:t>File Name</w:t>
      </w:r>
    </w:p>
    <w:p w14:paraId="0DB82AD7" w14:textId="77777777" w:rsidR="005A0556" w:rsidRPr="00ED1F50" w:rsidRDefault="005A0556" w:rsidP="001F4775">
      <w:pPr>
        <w:pStyle w:val="Header"/>
        <w:tabs>
          <w:tab w:val="left" w:pos="1260"/>
          <w:tab w:val="left" w:pos="1530"/>
          <w:tab w:val="left" w:pos="1890"/>
        </w:tabs>
        <w:spacing w:line="360" w:lineRule="auto"/>
      </w:pPr>
      <w:r w:rsidRPr="00ED1F50">
        <w:tab/>
        <w:t xml:space="preserve">MALMNn_YYYYMMDD_RLT.xlsx </w:t>
      </w:r>
    </w:p>
    <w:p w14:paraId="6D503752" w14:textId="7AB6E425" w:rsidR="005A0556" w:rsidRPr="00ED1F50" w:rsidRDefault="00103FF4" w:rsidP="001F4775">
      <w:pPr>
        <w:pStyle w:val="Header"/>
        <w:tabs>
          <w:tab w:val="left" w:pos="1260"/>
          <w:tab w:val="left" w:pos="1530"/>
          <w:tab w:val="left" w:pos="1890"/>
        </w:tabs>
        <w:spacing w:before="120" w:line="360" w:lineRule="auto"/>
        <w:rPr>
          <w:b/>
          <w:bCs/>
          <w:u w:val="single"/>
        </w:rPr>
      </w:pPr>
      <w:r w:rsidRPr="00ED1F50">
        <w:rPr>
          <w:b/>
          <w:bCs/>
          <w:u w:val="single"/>
        </w:rPr>
        <w:t>Sheet Name</w:t>
      </w:r>
    </w:p>
    <w:p w14:paraId="39672DFD" w14:textId="77777777" w:rsidR="005A0556" w:rsidRPr="00ED1F50" w:rsidRDefault="005A0556" w:rsidP="001F4775">
      <w:pPr>
        <w:pStyle w:val="Header"/>
        <w:tabs>
          <w:tab w:val="left" w:pos="1260"/>
          <w:tab w:val="left" w:pos="1530"/>
          <w:tab w:val="left" w:pos="1890"/>
        </w:tabs>
        <w:spacing w:after="240" w:line="360" w:lineRule="auto"/>
      </w:pPr>
      <w:r w:rsidRPr="00ED1F50">
        <w:tab/>
        <w:t>Risk Limit Trigger</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D1F50" w:rsidRPr="00ED1F50" w14:paraId="06438DCA" w14:textId="77777777" w:rsidTr="009E2940">
        <w:trPr>
          <w:tblHeader/>
        </w:trPr>
        <w:tc>
          <w:tcPr>
            <w:tcW w:w="2241" w:type="dxa"/>
            <w:tcBorders>
              <w:bottom w:val="single" w:sz="4" w:space="0" w:color="auto"/>
            </w:tcBorders>
            <w:shd w:val="clear" w:color="auto" w:fill="CCFFFF"/>
          </w:tcPr>
          <w:p w14:paraId="465C1DA6" w14:textId="77777777" w:rsidR="005A0556" w:rsidRPr="00ED1F50" w:rsidRDefault="005A0556" w:rsidP="009E2940">
            <w:pPr>
              <w:pStyle w:val="Header"/>
              <w:tabs>
                <w:tab w:val="clear" w:pos="4153"/>
                <w:tab w:val="clear" w:pos="8306"/>
                <w:tab w:val="left" w:pos="1260"/>
                <w:tab w:val="left" w:pos="1530"/>
                <w:tab w:val="left" w:pos="1890"/>
              </w:tabs>
              <w:spacing w:before="120" w:line="360" w:lineRule="auto"/>
              <w:jc w:val="center"/>
              <w:rPr>
                <w:b/>
                <w:bCs/>
              </w:rPr>
            </w:pPr>
            <w:r w:rsidRPr="00ED1F50">
              <w:rPr>
                <w:b/>
                <w:bCs/>
              </w:rPr>
              <w:lastRenderedPageBreak/>
              <w:t xml:space="preserve">Data Element </w:t>
            </w:r>
            <w:r w:rsidRPr="00ED1F50">
              <w:rPr>
                <w:b/>
                <w:bCs/>
                <w:cs/>
              </w:rPr>
              <w:t>(</w:t>
            </w:r>
            <w:r w:rsidRPr="00ED1F50">
              <w:rPr>
                <w:b/>
                <w:bCs/>
              </w:rPr>
              <w:t>field</w:t>
            </w:r>
            <w:r w:rsidRPr="00ED1F50">
              <w:rPr>
                <w:b/>
                <w:bCs/>
                <w:cs/>
              </w:rPr>
              <w:t>)</w:t>
            </w:r>
          </w:p>
        </w:tc>
        <w:tc>
          <w:tcPr>
            <w:tcW w:w="6225" w:type="dxa"/>
            <w:tcBorders>
              <w:bottom w:val="single" w:sz="4" w:space="0" w:color="auto"/>
            </w:tcBorders>
            <w:shd w:val="clear" w:color="auto" w:fill="CCFFFF"/>
          </w:tcPr>
          <w:p w14:paraId="56EA41DE" w14:textId="77777777" w:rsidR="005A0556" w:rsidRPr="00ED1F50" w:rsidRDefault="005A0556" w:rsidP="009E2940">
            <w:pPr>
              <w:pStyle w:val="Header"/>
              <w:tabs>
                <w:tab w:val="clear" w:pos="4153"/>
                <w:tab w:val="clear" w:pos="8306"/>
                <w:tab w:val="left" w:pos="1260"/>
                <w:tab w:val="left" w:pos="1530"/>
                <w:tab w:val="left" w:pos="1890"/>
              </w:tabs>
              <w:spacing w:before="120" w:line="360" w:lineRule="auto"/>
              <w:jc w:val="center"/>
              <w:rPr>
                <w:b/>
                <w:bCs/>
              </w:rPr>
            </w:pPr>
            <w:r w:rsidRPr="00ED1F50">
              <w:rPr>
                <w:b/>
                <w:bCs/>
                <w:cs/>
              </w:rPr>
              <w:t>คำอธิบาย</w:t>
            </w:r>
          </w:p>
        </w:tc>
        <w:tc>
          <w:tcPr>
            <w:tcW w:w="5976" w:type="dxa"/>
            <w:tcBorders>
              <w:bottom w:val="single" w:sz="4" w:space="0" w:color="auto"/>
            </w:tcBorders>
            <w:shd w:val="clear" w:color="auto" w:fill="CCFFFF"/>
          </w:tcPr>
          <w:p w14:paraId="73EDD64F" w14:textId="77777777" w:rsidR="005A0556" w:rsidRPr="00ED1F50" w:rsidRDefault="005A0556" w:rsidP="009E2940">
            <w:pPr>
              <w:pStyle w:val="Header"/>
              <w:tabs>
                <w:tab w:val="clear" w:pos="4153"/>
                <w:tab w:val="clear" w:pos="8306"/>
                <w:tab w:val="left" w:pos="1260"/>
                <w:tab w:val="left" w:pos="1530"/>
                <w:tab w:val="left" w:pos="1890"/>
              </w:tabs>
              <w:spacing w:before="120" w:line="360" w:lineRule="auto"/>
              <w:jc w:val="center"/>
              <w:rPr>
                <w:b/>
                <w:bCs/>
              </w:rPr>
            </w:pPr>
            <w:r w:rsidRPr="00ED1F50">
              <w:rPr>
                <w:b/>
                <w:bCs/>
              </w:rPr>
              <w:t>Validation Rule</w:t>
            </w:r>
          </w:p>
        </w:tc>
      </w:tr>
      <w:tr w:rsidR="00ED1F50" w:rsidRPr="00ED1F50" w14:paraId="49559EBF" w14:textId="77777777" w:rsidTr="009E2940">
        <w:tc>
          <w:tcPr>
            <w:tcW w:w="2241" w:type="dxa"/>
            <w:tcBorders>
              <w:top w:val="dotted" w:sz="4" w:space="0" w:color="auto"/>
              <w:bottom w:val="dotted" w:sz="4" w:space="0" w:color="auto"/>
              <w:right w:val="dotted" w:sz="4" w:space="0" w:color="auto"/>
            </w:tcBorders>
          </w:tcPr>
          <w:p w14:paraId="68A31FE0" w14:textId="77777777" w:rsidR="005A0556" w:rsidRPr="00ED1F50" w:rsidRDefault="005A0556" w:rsidP="009E2940">
            <w:pPr>
              <w:pStyle w:val="Header"/>
              <w:tabs>
                <w:tab w:val="clear" w:pos="4153"/>
                <w:tab w:val="clear" w:pos="8306"/>
                <w:tab w:val="left" w:pos="1260"/>
                <w:tab w:val="left" w:pos="1530"/>
                <w:tab w:val="left" w:pos="1890"/>
              </w:tabs>
              <w:spacing w:before="120" w:line="360" w:lineRule="auto"/>
            </w:pPr>
            <w:r w:rsidRPr="00ED1F50">
              <w:t>Data Set Date</w:t>
            </w:r>
          </w:p>
        </w:tc>
        <w:tc>
          <w:tcPr>
            <w:tcW w:w="6225" w:type="dxa"/>
            <w:tcBorders>
              <w:top w:val="dotted" w:sz="4" w:space="0" w:color="auto"/>
              <w:left w:val="dotted" w:sz="4" w:space="0" w:color="auto"/>
              <w:bottom w:val="dotted" w:sz="4" w:space="0" w:color="auto"/>
              <w:right w:val="dotted" w:sz="4" w:space="0" w:color="auto"/>
            </w:tcBorders>
          </w:tcPr>
          <w:p w14:paraId="550AB5A2" w14:textId="77777777" w:rsidR="005A0556" w:rsidRPr="00ED1F50" w:rsidRDefault="005A0556" w:rsidP="009E2940">
            <w:pPr>
              <w:pStyle w:val="Header"/>
              <w:tabs>
                <w:tab w:val="clear" w:pos="4153"/>
                <w:tab w:val="clear" w:pos="8306"/>
                <w:tab w:val="left" w:pos="252"/>
                <w:tab w:val="left" w:pos="1260"/>
                <w:tab w:val="left" w:pos="1530"/>
                <w:tab w:val="left" w:pos="1890"/>
              </w:tabs>
              <w:spacing w:before="120" w:line="360" w:lineRule="auto"/>
              <w:rPr>
                <w:cs/>
              </w:rPr>
            </w:pPr>
            <w:r w:rsidRPr="00ED1F50">
              <w:rPr>
                <w:cs/>
              </w:rPr>
              <w:t>วันที่ของชุดข้อมูล</w:t>
            </w:r>
          </w:p>
        </w:tc>
        <w:tc>
          <w:tcPr>
            <w:tcW w:w="5976" w:type="dxa"/>
            <w:tcBorders>
              <w:top w:val="dotted" w:sz="4" w:space="0" w:color="auto"/>
              <w:left w:val="dotted" w:sz="4" w:space="0" w:color="auto"/>
              <w:bottom w:val="dotted" w:sz="4" w:space="0" w:color="auto"/>
            </w:tcBorders>
          </w:tcPr>
          <w:p w14:paraId="16E6D8DA" w14:textId="77777777" w:rsidR="005A0556" w:rsidRPr="00ED1F50" w:rsidRDefault="005A0556" w:rsidP="009E2940">
            <w:pPr>
              <w:pStyle w:val="Header"/>
              <w:tabs>
                <w:tab w:val="clear" w:pos="4153"/>
                <w:tab w:val="clear" w:pos="8306"/>
                <w:tab w:val="left" w:pos="1260"/>
                <w:tab w:val="left" w:pos="1530"/>
                <w:tab w:val="left" w:pos="1890"/>
              </w:tabs>
              <w:spacing w:before="120" w:line="360" w:lineRule="auto"/>
            </w:pPr>
            <w:r w:rsidRPr="00ED1F50">
              <w:t>Data Set Validation:</w:t>
            </w:r>
          </w:p>
          <w:p w14:paraId="3119E43C" w14:textId="77777777" w:rsidR="005A0556" w:rsidRPr="00ED1F50" w:rsidRDefault="005A0556" w:rsidP="00D6176C">
            <w:pPr>
              <w:pStyle w:val="Header"/>
              <w:tabs>
                <w:tab w:val="clear" w:pos="4153"/>
                <w:tab w:val="clear" w:pos="8306"/>
                <w:tab w:val="left" w:pos="1260"/>
                <w:tab w:val="left" w:pos="1530"/>
                <w:tab w:val="left" w:pos="1890"/>
              </w:tabs>
              <w:spacing w:line="360" w:lineRule="auto"/>
            </w:pPr>
            <w:r w:rsidRPr="00ED1F50">
              <w:rPr>
                <w:cs/>
              </w:rPr>
              <w:t>วันที่ต้องเป็นวันสิ้นเดือนตามปีปฏิทิน</w:t>
            </w:r>
          </w:p>
        </w:tc>
      </w:tr>
      <w:tr w:rsidR="00ED1F50" w:rsidRPr="00ED1F50" w14:paraId="011304E5" w14:textId="77777777" w:rsidTr="009E2940">
        <w:tc>
          <w:tcPr>
            <w:tcW w:w="2241" w:type="dxa"/>
            <w:tcBorders>
              <w:top w:val="dotted" w:sz="4" w:space="0" w:color="auto"/>
              <w:bottom w:val="dotted" w:sz="4" w:space="0" w:color="auto"/>
              <w:right w:val="dotted" w:sz="4" w:space="0" w:color="auto"/>
            </w:tcBorders>
          </w:tcPr>
          <w:p w14:paraId="74B7F421" w14:textId="77777777" w:rsidR="005A0556" w:rsidRPr="00ED1F50" w:rsidRDefault="005A0556" w:rsidP="009E2940">
            <w:pPr>
              <w:pStyle w:val="Header"/>
              <w:tabs>
                <w:tab w:val="clear" w:pos="4153"/>
                <w:tab w:val="clear" w:pos="8306"/>
                <w:tab w:val="left" w:pos="1260"/>
                <w:tab w:val="left" w:pos="1530"/>
                <w:tab w:val="left" w:pos="1890"/>
              </w:tabs>
              <w:spacing w:before="120" w:line="360" w:lineRule="auto"/>
            </w:pPr>
            <w:r w:rsidRPr="00ED1F50">
              <w:t>Organization Id</w:t>
            </w:r>
          </w:p>
        </w:tc>
        <w:tc>
          <w:tcPr>
            <w:tcW w:w="6225" w:type="dxa"/>
            <w:tcBorders>
              <w:top w:val="dotted" w:sz="4" w:space="0" w:color="auto"/>
              <w:left w:val="dotted" w:sz="4" w:space="0" w:color="auto"/>
              <w:bottom w:val="dotted" w:sz="4" w:space="0" w:color="auto"/>
              <w:right w:val="dotted" w:sz="4" w:space="0" w:color="auto"/>
            </w:tcBorders>
          </w:tcPr>
          <w:p w14:paraId="501D81A9" w14:textId="77777777" w:rsidR="005A0556" w:rsidRPr="00ED1F50" w:rsidRDefault="005A0556" w:rsidP="009E2940">
            <w:pPr>
              <w:pStyle w:val="Header"/>
              <w:tabs>
                <w:tab w:val="clear" w:pos="4153"/>
                <w:tab w:val="clear" w:pos="8306"/>
                <w:tab w:val="left" w:pos="252"/>
                <w:tab w:val="left" w:pos="1260"/>
                <w:tab w:val="left" w:pos="1530"/>
                <w:tab w:val="left" w:pos="1890"/>
              </w:tabs>
              <w:spacing w:before="120" w:line="360" w:lineRule="auto"/>
            </w:pPr>
            <w:r w:rsidRPr="00ED1F50">
              <w:rPr>
                <w:cs/>
              </w:rPr>
              <w:t>รหัสสถาบันการเงินผู้ส่งข้อมูล</w:t>
            </w:r>
          </w:p>
        </w:tc>
        <w:tc>
          <w:tcPr>
            <w:tcW w:w="5976" w:type="dxa"/>
            <w:tcBorders>
              <w:top w:val="dotted" w:sz="4" w:space="0" w:color="auto"/>
              <w:left w:val="dotted" w:sz="4" w:space="0" w:color="auto"/>
              <w:bottom w:val="dotted" w:sz="4" w:space="0" w:color="auto"/>
            </w:tcBorders>
          </w:tcPr>
          <w:p w14:paraId="17040AFC" w14:textId="77777777" w:rsidR="005A0556" w:rsidRPr="00ED1F50" w:rsidRDefault="005A0556" w:rsidP="009E2940">
            <w:pPr>
              <w:pStyle w:val="Header"/>
              <w:tabs>
                <w:tab w:val="clear" w:pos="4153"/>
                <w:tab w:val="clear" w:pos="8306"/>
                <w:tab w:val="left" w:pos="1260"/>
                <w:tab w:val="left" w:pos="1530"/>
                <w:tab w:val="left" w:pos="1890"/>
              </w:tabs>
              <w:spacing w:before="120" w:line="360" w:lineRule="auto"/>
            </w:pPr>
            <w:r w:rsidRPr="00ED1F50">
              <w:t>Data Set Validation:</w:t>
            </w:r>
          </w:p>
          <w:p w14:paraId="1126302E" w14:textId="77777777" w:rsidR="005A0556" w:rsidRPr="00ED1F50" w:rsidRDefault="005A0556" w:rsidP="00D6176C">
            <w:pPr>
              <w:pStyle w:val="Header"/>
              <w:tabs>
                <w:tab w:val="clear" w:pos="4153"/>
                <w:tab w:val="clear" w:pos="8306"/>
                <w:tab w:val="left" w:pos="1260"/>
                <w:tab w:val="left" w:pos="1530"/>
                <w:tab w:val="left" w:pos="1890"/>
              </w:tabs>
              <w:spacing w:line="360" w:lineRule="auto"/>
              <w:rPr>
                <w:cs/>
              </w:rPr>
            </w:pPr>
            <w:r w:rsidRPr="00ED1F50">
              <w:rPr>
                <w:cs/>
              </w:rPr>
              <w:t>ตรวจสอบกับรหัสมาตรฐานของสถาบันการเงินที่ธนาคารแห่งประเทศไทยกำหนด</w:t>
            </w:r>
          </w:p>
        </w:tc>
      </w:tr>
      <w:tr w:rsidR="00ED1F50" w:rsidRPr="00ED1F50" w14:paraId="253C15DD" w14:textId="77777777" w:rsidTr="009E2940">
        <w:tc>
          <w:tcPr>
            <w:tcW w:w="2241" w:type="dxa"/>
            <w:tcBorders>
              <w:top w:val="dotted" w:sz="4" w:space="0" w:color="auto"/>
              <w:bottom w:val="dotted" w:sz="4" w:space="0" w:color="auto"/>
              <w:right w:val="dotted" w:sz="4" w:space="0" w:color="auto"/>
            </w:tcBorders>
          </w:tcPr>
          <w:p w14:paraId="51AF70CD" w14:textId="77777777" w:rsidR="005A0556" w:rsidRPr="00ED1F50" w:rsidRDefault="005A0556" w:rsidP="009E2940">
            <w:pPr>
              <w:pStyle w:val="Header"/>
              <w:tabs>
                <w:tab w:val="clear" w:pos="4153"/>
                <w:tab w:val="clear" w:pos="8306"/>
                <w:tab w:val="left" w:pos="1260"/>
                <w:tab w:val="left" w:pos="1530"/>
                <w:tab w:val="left" w:pos="1890"/>
              </w:tabs>
              <w:spacing w:before="120" w:line="360" w:lineRule="auto"/>
            </w:pPr>
            <w:r w:rsidRPr="00ED1F50">
              <w:t>Indicator</w:t>
            </w:r>
          </w:p>
        </w:tc>
        <w:tc>
          <w:tcPr>
            <w:tcW w:w="6225" w:type="dxa"/>
            <w:tcBorders>
              <w:top w:val="dotted" w:sz="4" w:space="0" w:color="auto"/>
              <w:left w:val="dotted" w:sz="4" w:space="0" w:color="auto"/>
              <w:bottom w:val="dotted" w:sz="4" w:space="0" w:color="auto"/>
              <w:right w:val="dotted" w:sz="4" w:space="0" w:color="auto"/>
            </w:tcBorders>
          </w:tcPr>
          <w:p w14:paraId="5287375F" w14:textId="77777777" w:rsidR="005A0556" w:rsidRPr="00ED1F50" w:rsidRDefault="005A0556" w:rsidP="009E2940">
            <w:pPr>
              <w:pStyle w:val="Header"/>
              <w:tabs>
                <w:tab w:val="clear" w:pos="4153"/>
                <w:tab w:val="clear" w:pos="8306"/>
                <w:tab w:val="left" w:pos="1260"/>
                <w:tab w:val="left" w:pos="1530"/>
                <w:tab w:val="left" w:pos="1890"/>
                <w:tab w:val="left" w:pos="4392"/>
                <w:tab w:val="left" w:pos="5472"/>
                <w:tab w:val="left" w:pos="6102"/>
              </w:tabs>
              <w:spacing w:before="120" w:line="360" w:lineRule="auto"/>
            </w:pPr>
            <w:r w:rsidRPr="00ED1F50">
              <w:rPr>
                <w:cs/>
              </w:rPr>
              <w:t>ประเภท Indicator</w:t>
            </w:r>
          </w:p>
        </w:tc>
        <w:tc>
          <w:tcPr>
            <w:tcW w:w="5976" w:type="dxa"/>
            <w:tcBorders>
              <w:top w:val="dotted" w:sz="4" w:space="0" w:color="auto"/>
              <w:left w:val="dotted" w:sz="4" w:space="0" w:color="auto"/>
              <w:bottom w:val="dotted" w:sz="4" w:space="0" w:color="auto"/>
            </w:tcBorders>
          </w:tcPr>
          <w:p w14:paraId="28642715" w14:textId="77777777" w:rsidR="005A0556" w:rsidRPr="00ED1F50" w:rsidRDefault="005A0556" w:rsidP="009E2940">
            <w:pPr>
              <w:pStyle w:val="Header"/>
              <w:tabs>
                <w:tab w:val="clear" w:pos="4153"/>
                <w:tab w:val="clear" w:pos="8306"/>
                <w:tab w:val="left" w:pos="1260"/>
                <w:tab w:val="left" w:pos="1530"/>
                <w:tab w:val="left" w:pos="1890"/>
              </w:tabs>
              <w:spacing w:before="120" w:line="360" w:lineRule="auto"/>
            </w:pPr>
          </w:p>
        </w:tc>
      </w:tr>
      <w:tr w:rsidR="00ED1F50" w:rsidRPr="00ED1F50" w14:paraId="67C1E831" w14:textId="77777777" w:rsidTr="009E2940">
        <w:tc>
          <w:tcPr>
            <w:tcW w:w="2241" w:type="dxa"/>
            <w:tcBorders>
              <w:top w:val="dotted" w:sz="4" w:space="0" w:color="auto"/>
              <w:bottom w:val="dotted" w:sz="4" w:space="0" w:color="auto"/>
              <w:right w:val="dotted" w:sz="4" w:space="0" w:color="auto"/>
            </w:tcBorders>
          </w:tcPr>
          <w:p w14:paraId="0D1F92D5" w14:textId="77777777" w:rsidR="005A0556" w:rsidRPr="00ED1F50" w:rsidRDefault="005A0556" w:rsidP="009E2940">
            <w:pPr>
              <w:pStyle w:val="Header"/>
              <w:tabs>
                <w:tab w:val="clear" w:pos="4153"/>
                <w:tab w:val="clear" w:pos="8306"/>
                <w:tab w:val="left" w:pos="1260"/>
                <w:tab w:val="left" w:pos="1530"/>
                <w:tab w:val="left" w:pos="1890"/>
              </w:tabs>
              <w:spacing w:before="120" w:line="360" w:lineRule="auto"/>
            </w:pPr>
            <w:r w:rsidRPr="00ED1F50">
              <w:t>Indicator Description</w:t>
            </w:r>
          </w:p>
        </w:tc>
        <w:tc>
          <w:tcPr>
            <w:tcW w:w="6225" w:type="dxa"/>
            <w:tcBorders>
              <w:top w:val="dotted" w:sz="4" w:space="0" w:color="auto"/>
              <w:left w:val="dotted" w:sz="4" w:space="0" w:color="auto"/>
              <w:bottom w:val="dotted" w:sz="4" w:space="0" w:color="auto"/>
              <w:right w:val="dotted" w:sz="4" w:space="0" w:color="auto"/>
            </w:tcBorders>
          </w:tcPr>
          <w:p w14:paraId="0F50BD2A" w14:textId="77777777" w:rsidR="005A0556" w:rsidRPr="00ED1F50" w:rsidRDefault="005A0556" w:rsidP="009E2940">
            <w:pPr>
              <w:pStyle w:val="Header"/>
              <w:tabs>
                <w:tab w:val="clear" w:pos="4153"/>
                <w:tab w:val="clear" w:pos="8306"/>
                <w:tab w:val="left" w:pos="1260"/>
                <w:tab w:val="left" w:pos="1530"/>
                <w:tab w:val="left" w:pos="1890"/>
                <w:tab w:val="left" w:pos="4392"/>
                <w:tab w:val="left" w:pos="5472"/>
                <w:tab w:val="left" w:pos="6102"/>
              </w:tabs>
              <w:spacing w:before="120" w:line="360" w:lineRule="auto"/>
              <w:rPr>
                <w:cs/>
              </w:rPr>
            </w:pPr>
            <w:r w:rsidRPr="00ED1F50">
              <w:rPr>
                <w:cs/>
              </w:rPr>
              <w:t xml:space="preserve">รายละเอียดสูตรการคำนวณ </w:t>
            </w:r>
            <w:r w:rsidRPr="00ED1F50">
              <w:t>Indicator</w:t>
            </w:r>
          </w:p>
        </w:tc>
        <w:tc>
          <w:tcPr>
            <w:tcW w:w="5976" w:type="dxa"/>
            <w:tcBorders>
              <w:top w:val="dotted" w:sz="4" w:space="0" w:color="auto"/>
              <w:left w:val="dotted" w:sz="4" w:space="0" w:color="auto"/>
              <w:bottom w:val="dotted" w:sz="4" w:space="0" w:color="auto"/>
            </w:tcBorders>
          </w:tcPr>
          <w:p w14:paraId="0694FE9A" w14:textId="77777777" w:rsidR="00CF4BE7" w:rsidRPr="00ED1F50" w:rsidRDefault="00CF4BE7" w:rsidP="00CF4BE7">
            <w:pPr>
              <w:pStyle w:val="Header"/>
              <w:tabs>
                <w:tab w:val="clear" w:pos="4153"/>
                <w:tab w:val="clear" w:pos="8306"/>
                <w:tab w:val="left" w:pos="1260"/>
                <w:tab w:val="left" w:pos="1530"/>
                <w:tab w:val="left" w:pos="1890"/>
              </w:tabs>
              <w:spacing w:before="120" w:line="360" w:lineRule="auto"/>
            </w:pPr>
            <w:r w:rsidRPr="00ED1F50">
              <w:t>Data Set Validation:</w:t>
            </w:r>
          </w:p>
          <w:p w14:paraId="6DE5FDE7" w14:textId="60E1922C" w:rsidR="00CF4BE7" w:rsidRPr="00ED1F50" w:rsidRDefault="00CF4BE7" w:rsidP="00CF4BE7">
            <w:pPr>
              <w:pStyle w:val="Header"/>
              <w:tabs>
                <w:tab w:val="clear" w:pos="4153"/>
                <w:tab w:val="clear" w:pos="8306"/>
                <w:tab w:val="left" w:pos="1260"/>
                <w:tab w:val="left" w:pos="1530"/>
                <w:tab w:val="left" w:pos="1890"/>
              </w:tabs>
              <w:spacing w:line="360" w:lineRule="auto"/>
            </w:pPr>
            <w:r w:rsidRPr="00ED1F50">
              <w:rPr>
                <w:rFonts w:hint="cs"/>
                <w:cs/>
              </w:rPr>
              <w:t>ต้องร</w:t>
            </w:r>
            <w:r w:rsidRPr="00ED1F50">
              <w:rPr>
                <w:cs/>
              </w:rPr>
              <w:t>ายงาน</w:t>
            </w:r>
            <w:r w:rsidRPr="00ED1F50">
              <w:rPr>
                <w:rFonts w:hint="cs"/>
                <w:cs/>
              </w:rPr>
              <w:t>เมื่อ</w:t>
            </w:r>
            <w:r w:rsidRPr="00ED1F50">
              <w:rPr>
                <w:cs/>
              </w:rPr>
              <w:t xml:space="preserve"> </w:t>
            </w:r>
            <w:r w:rsidRPr="00ED1F50">
              <w:t xml:space="preserve">Indicator </w:t>
            </w:r>
            <w:r w:rsidRPr="00ED1F50">
              <w:rPr>
                <w:rFonts w:hint="cs"/>
                <w:cs/>
              </w:rPr>
              <w:t>มีค่าดังนี้</w:t>
            </w:r>
          </w:p>
          <w:p w14:paraId="2B4A7A62" w14:textId="35C1C588" w:rsidR="00CF4BE7" w:rsidRPr="00ED1F50" w:rsidRDefault="00CF4BE7" w:rsidP="00B07E38">
            <w:pPr>
              <w:pStyle w:val="Header"/>
              <w:numPr>
                <w:ilvl w:val="0"/>
                <w:numId w:val="3"/>
              </w:numPr>
              <w:tabs>
                <w:tab w:val="clear" w:pos="4153"/>
                <w:tab w:val="clear" w:pos="8306"/>
                <w:tab w:val="left" w:pos="1260"/>
                <w:tab w:val="left" w:pos="1530"/>
                <w:tab w:val="left" w:pos="1890"/>
              </w:tabs>
              <w:spacing w:line="360" w:lineRule="auto"/>
              <w:ind w:left="223" w:hanging="223"/>
            </w:pPr>
            <w:r w:rsidRPr="00ED1F50">
              <w:t>L/D Ratio (%)</w:t>
            </w:r>
          </w:p>
          <w:p w14:paraId="65C3C6D9" w14:textId="2907E23C" w:rsidR="00CF4BE7" w:rsidRPr="00ED1F50" w:rsidRDefault="00CF4BE7" w:rsidP="00B07E38">
            <w:pPr>
              <w:pStyle w:val="Header"/>
              <w:numPr>
                <w:ilvl w:val="0"/>
                <w:numId w:val="3"/>
              </w:numPr>
              <w:tabs>
                <w:tab w:val="clear" w:pos="4153"/>
                <w:tab w:val="clear" w:pos="8306"/>
                <w:tab w:val="left" w:pos="1260"/>
                <w:tab w:val="left" w:pos="1530"/>
                <w:tab w:val="left" w:pos="1890"/>
              </w:tabs>
              <w:spacing w:line="360" w:lineRule="auto"/>
              <w:ind w:left="223" w:hanging="223"/>
            </w:pPr>
            <w:r w:rsidRPr="00ED1F50">
              <w:t>L/D +BE (%)</w:t>
            </w:r>
          </w:p>
          <w:p w14:paraId="2775A82F" w14:textId="564AD149" w:rsidR="005A0556" w:rsidRPr="00ED1F50" w:rsidRDefault="00CF4BE7" w:rsidP="00B07E38">
            <w:pPr>
              <w:pStyle w:val="Header"/>
              <w:numPr>
                <w:ilvl w:val="0"/>
                <w:numId w:val="3"/>
              </w:numPr>
              <w:tabs>
                <w:tab w:val="clear" w:pos="4153"/>
                <w:tab w:val="clear" w:pos="8306"/>
                <w:tab w:val="left" w:pos="1260"/>
                <w:tab w:val="left" w:pos="1530"/>
                <w:tab w:val="left" w:pos="1890"/>
              </w:tabs>
              <w:spacing w:line="360" w:lineRule="auto"/>
              <w:ind w:left="223" w:hanging="223"/>
            </w:pPr>
            <w:r w:rsidRPr="00ED1F50">
              <w:t xml:space="preserve">Top </w:t>
            </w:r>
            <w:r w:rsidRPr="00ED1F50">
              <w:rPr>
                <w:cs/>
              </w:rPr>
              <w:t xml:space="preserve">20 </w:t>
            </w:r>
            <w:r w:rsidRPr="00ED1F50">
              <w:t>Funding / Total Funding</w:t>
            </w:r>
          </w:p>
        </w:tc>
      </w:tr>
      <w:tr w:rsidR="00ED1F50" w:rsidRPr="00ED1F50" w14:paraId="7D41FD7C" w14:textId="77777777" w:rsidTr="009E2940">
        <w:tc>
          <w:tcPr>
            <w:tcW w:w="2241" w:type="dxa"/>
            <w:tcBorders>
              <w:top w:val="dotted" w:sz="4" w:space="0" w:color="auto"/>
              <w:bottom w:val="dotted" w:sz="4" w:space="0" w:color="auto"/>
              <w:right w:val="dotted" w:sz="4" w:space="0" w:color="auto"/>
            </w:tcBorders>
          </w:tcPr>
          <w:p w14:paraId="4D74D546" w14:textId="5176FF9C" w:rsidR="00BE08AA" w:rsidRPr="00ED1F50" w:rsidRDefault="00BE08AA" w:rsidP="00BE08AA">
            <w:pPr>
              <w:pStyle w:val="Header"/>
              <w:tabs>
                <w:tab w:val="clear" w:pos="4153"/>
                <w:tab w:val="clear" w:pos="8306"/>
                <w:tab w:val="left" w:pos="1260"/>
                <w:tab w:val="left" w:pos="1530"/>
                <w:tab w:val="left" w:pos="1890"/>
              </w:tabs>
              <w:spacing w:before="120" w:line="360" w:lineRule="auto"/>
            </w:pPr>
            <w:r w:rsidRPr="00ED1F50">
              <w:t>Outstanding Amount in M</w:t>
            </w:r>
            <w:r w:rsidR="00B7109E" w:rsidRPr="00ED1F50">
              <w:t>il</w:t>
            </w:r>
            <w:r w:rsidRPr="00ED1F50">
              <w:t>.</w:t>
            </w:r>
            <w:r w:rsidR="0066788D" w:rsidRPr="00ED1F50">
              <w:t xml:space="preserve"> </w:t>
            </w:r>
            <w:r w:rsidRPr="00ED1F50">
              <w:t>Baht</w:t>
            </w:r>
          </w:p>
        </w:tc>
        <w:tc>
          <w:tcPr>
            <w:tcW w:w="6225" w:type="dxa"/>
            <w:tcBorders>
              <w:top w:val="dotted" w:sz="4" w:space="0" w:color="auto"/>
              <w:left w:val="dotted" w:sz="4" w:space="0" w:color="auto"/>
              <w:bottom w:val="dotted" w:sz="4" w:space="0" w:color="auto"/>
              <w:right w:val="dotted" w:sz="4" w:space="0" w:color="auto"/>
            </w:tcBorders>
          </w:tcPr>
          <w:p w14:paraId="1626BCC4" w14:textId="6BA7ACDA" w:rsidR="0036275F" w:rsidRPr="00ED1F50" w:rsidRDefault="0066788D" w:rsidP="00D93D79">
            <w:pPr>
              <w:pStyle w:val="Header"/>
              <w:tabs>
                <w:tab w:val="clear" w:pos="4153"/>
                <w:tab w:val="clear" w:pos="8306"/>
                <w:tab w:val="left" w:pos="1260"/>
                <w:tab w:val="left" w:pos="1530"/>
                <w:tab w:val="left" w:pos="1890"/>
                <w:tab w:val="left" w:pos="4392"/>
                <w:tab w:val="left" w:pos="5472"/>
                <w:tab w:val="left" w:pos="6102"/>
              </w:tabs>
              <w:spacing w:before="120" w:line="360" w:lineRule="auto"/>
            </w:pPr>
            <w:r w:rsidRPr="00ED1F50">
              <w:rPr>
                <w:rFonts w:eastAsiaTheme="minorHAnsi"/>
                <w:cs/>
              </w:rPr>
              <w:t>จำนวนเงิน (</w:t>
            </w:r>
            <w:r w:rsidRPr="00ED1F50">
              <w:rPr>
                <w:rFonts w:eastAsiaTheme="minorHAnsi" w:hint="cs"/>
                <w:cs/>
              </w:rPr>
              <w:t>ล้าน</w:t>
            </w:r>
            <w:r w:rsidRPr="00ED1F50">
              <w:rPr>
                <w:rFonts w:eastAsiaTheme="minorHAnsi"/>
                <w:cs/>
              </w:rPr>
              <w:t>บาท)</w:t>
            </w:r>
          </w:p>
        </w:tc>
        <w:tc>
          <w:tcPr>
            <w:tcW w:w="5976" w:type="dxa"/>
            <w:tcBorders>
              <w:top w:val="dotted" w:sz="4" w:space="0" w:color="auto"/>
              <w:left w:val="dotted" w:sz="4" w:space="0" w:color="auto"/>
              <w:bottom w:val="dotted" w:sz="4" w:space="0" w:color="auto"/>
            </w:tcBorders>
          </w:tcPr>
          <w:p w14:paraId="5BA5D15C" w14:textId="77777777" w:rsidR="00BE08AA" w:rsidRPr="00ED1F50" w:rsidRDefault="00BE08AA" w:rsidP="00BE08AA">
            <w:pPr>
              <w:pStyle w:val="Header"/>
              <w:tabs>
                <w:tab w:val="clear" w:pos="4153"/>
                <w:tab w:val="clear" w:pos="8306"/>
                <w:tab w:val="left" w:pos="1260"/>
                <w:tab w:val="left" w:pos="1530"/>
                <w:tab w:val="left" w:pos="1890"/>
              </w:tabs>
              <w:spacing w:before="120" w:line="360" w:lineRule="auto"/>
            </w:pPr>
            <w:r w:rsidRPr="00ED1F50">
              <w:t>Data Set Validation:</w:t>
            </w:r>
          </w:p>
          <w:p w14:paraId="672478FA" w14:textId="625ED7C6" w:rsidR="004F1B2B" w:rsidRPr="00ED1F50" w:rsidRDefault="004F1B2B" w:rsidP="004F1B2B">
            <w:pPr>
              <w:pStyle w:val="Header"/>
              <w:tabs>
                <w:tab w:val="clear" w:pos="4153"/>
                <w:tab w:val="clear" w:pos="8306"/>
                <w:tab w:val="left" w:pos="1260"/>
                <w:tab w:val="left" w:pos="1530"/>
                <w:tab w:val="left" w:pos="1890"/>
              </w:tabs>
              <w:spacing w:line="360" w:lineRule="auto"/>
              <w:rPr>
                <w:cs/>
              </w:rPr>
            </w:pPr>
            <w:r w:rsidRPr="00ED1F50">
              <w:rPr>
                <w:rFonts w:hint="cs"/>
                <w:cs/>
              </w:rPr>
              <w:t xml:space="preserve">ต้องมีค่า เมื่อ </w:t>
            </w:r>
            <w:r w:rsidRPr="00ED1F50">
              <w:t>Limit in M</w:t>
            </w:r>
            <w:r w:rsidR="00B7109E" w:rsidRPr="00ED1F50">
              <w:t>il</w:t>
            </w:r>
            <w:r w:rsidRPr="00ED1F50">
              <w:t>.</w:t>
            </w:r>
            <w:r w:rsidR="0066788D" w:rsidRPr="00ED1F50">
              <w:t xml:space="preserve"> </w:t>
            </w:r>
            <w:r w:rsidRPr="00ED1F50">
              <w:t xml:space="preserve">Baht </w:t>
            </w:r>
            <w:r w:rsidRPr="00ED1F50">
              <w:rPr>
                <w:rFonts w:hint="cs"/>
                <w:cs/>
              </w:rPr>
              <w:t xml:space="preserve">หรือ </w:t>
            </w:r>
            <w:r w:rsidRPr="00ED1F50">
              <w:t>Trigger in M</w:t>
            </w:r>
            <w:r w:rsidR="00B7109E" w:rsidRPr="00ED1F50">
              <w:t>il</w:t>
            </w:r>
            <w:r w:rsidRPr="00ED1F50">
              <w:t>.</w:t>
            </w:r>
            <w:r w:rsidR="0066788D" w:rsidRPr="00ED1F50">
              <w:t xml:space="preserve"> </w:t>
            </w:r>
            <w:r w:rsidRPr="00ED1F50">
              <w:t xml:space="preserve">Baht </w:t>
            </w:r>
            <w:r w:rsidRPr="00ED1F50">
              <w:rPr>
                <w:rFonts w:hint="cs"/>
                <w:cs/>
              </w:rPr>
              <w:t>มีค่า</w:t>
            </w:r>
          </w:p>
        </w:tc>
      </w:tr>
      <w:tr w:rsidR="00ED1F50" w:rsidRPr="00ED1F50" w14:paraId="6642D34C" w14:textId="77777777" w:rsidTr="009E2940">
        <w:tc>
          <w:tcPr>
            <w:tcW w:w="2241" w:type="dxa"/>
            <w:tcBorders>
              <w:top w:val="dotted" w:sz="4" w:space="0" w:color="auto"/>
              <w:bottom w:val="dotted" w:sz="4" w:space="0" w:color="auto"/>
              <w:right w:val="dotted" w:sz="4" w:space="0" w:color="auto"/>
            </w:tcBorders>
          </w:tcPr>
          <w:p w14:paraId="5C092066" w14:textId="3BF7B806" w:rsidR="00BE08AA" w:rsidRPr="00ED1F50" w:rsidRDefault="00BE08AA" w:rsidP="00BE08AA">
            <w:pPr>
              <w:pStyle w:val="Header"/>
              <w:tabs>
                <w:tab w:val="clear" w:pos="4153"/>
                <w:tab w:val="clear" w:pos="8306"/>
                <w:tab w:val="left" w:pos="1260"/>
                <w:tab w:val="left" w:pos="1530"/>
                <w:tab w:val="left" w:pos="1890"/>
              </w:tabs>
              <w:spacing w:before="120" w:line="360" w:lineRule="auto"/>
            </w:pPr>
            <w:r w:rsidRPr="00ED1F50">
              <w:t>Outstanding Amount in %</w:t>
            </w:r>
          </w:p>
        </w:tc>
        <w:tc>
          <w:tcPr>
            <w:tcW w:w="6225" w:type="dxa"/>
            <w:tcBorders>
              <w:top w:val="dotted" w:sz="4" w:space="0" w:color="auto"/>
              <w:left w:val="dotted" w:sz="4" w:space="0" w:color="auto"/>
              <w:bottom w:val="dotted" w:sz="4" w:space="0" w:color="auto"/>
              <w:right w:val="dotted" w:sz="4" w:space="0" w:color="auto"/>
            </w:tcBorders>
          </w:tcPr>
          <w:p w14:paraId="652CDD31" w14:textId="5DE20D7A" w:rsidR="0036275F" w:rsidRPr="00ED1F50" w:rsidRDefault="0066788D" w:rsidP="00D93D79">
            <w:pPr>
              <w:pStyle w:val="Header"/>
              <w:tabs>
                <w:tab w:val="clear" w:pos="4153"/>
                <w:tab w:val="clear" w:pos="8306"/>
                <w:tab w:val="left" w:pos="1260"/>
                <w:tab w:val="left" w:pos="1530"/>
                <w:tab w:val="left" w:pos="1890"/>
                <w:tab w:val="left" w:pos="4392"/>
                <w:tab w:val="left" w:pos="5472"/>
                <w:tab w:val="left" w:pos="6102"/>
              </w:tabs>
              <w:spacing w:before="120" w:line="360" w:lineRule="auto"/>
            </w:pPr>
            <w:r w:rsidRPr="00ED1F50">
              <w:rPr>
                <w:cs/>
              </w:rPr>
              <w:t>จำนวนเงิน (%</w:t>
            </w:r>
            <w:r w:rsidRPr="00ED1F50">
              <w:t>)</w:t>
            </w:r>
          </w:p>
        </w:tc>
        <w:tc>
          <w:tcPr>
            <w:tcW w:w="5976" w:type="dxa"/>
            <w:tcBorders>
              <w:top w:val="dotted" w:sz="4" w:space="0" w:color="auto"/>
              <w:left w:val="dotted" w:sz="4" w:space="0" w:color="auto"/>
              <w:bottom w:val="dotted" w:sz="4" w:space="0" w:color="auto"/>
            </w:tcBorders>
          </w:tcPr>
          <w:p w14:paraId="38C4566C" w14:textId="77777777" w:rsidR="00BE08AA" w:rsidRPr="00ED1F50" w:rsidRDefault="00BE08AA" w:rsidP="00BE08AA">
            <w:pPr>
              <w:pStyle w:val="Header"/>
              <w:tabs>
                <w:tab w:val="clear" w:pos="4153"/>
                <w:tab w:val="clear" w:pos="8306"/>
                <w:tab w:val="left" w:pos="1260"/>
                <w:tab w:val="left" w:pos="1530"/>
                <w:tab w:val="left" w:pos="1890"/>
              </w:tabs>
              <w:spacing w:before="120" w:line="360" w:lineRule="auto"/>
            </w:pPr>
            <w:r w:rsidRPr="00ED1F50">
              <w:t>Data Set Validation:</w:t>
            </w:r>
          </w:p>
          <w:p w14:paraId="052E8F79" w14:textId="49A443BA" w:rsidR="004F1B2B" w:rsidRPr="00ED1F50" w:rsidRDefault="004F1B2B" w:rsidP="004F1B2B">
            <w:pPr>
              <w:pStyle w:val="Header"/>
              <w:tabs>
                <w:tab w:val="clear" w:pos="4153"/>
                <w:tab w:val="clear" w:pos="8306"/>
                <w:tab w:val="left" w:pos="1260"/>
                <w:tab w:val="left" w:pos="1530"/>
                <w:tab w:val="left" w:pos="1890"/>
              </w:tabs>
              <w:spacing w:line="360" w:lineRule="auto"/>
              <w:rPr>
                <w:cs/>
              </w:rPr>
            </w:pPr>
            <w:r w:rsidRPr="00ED1F50">
              <w:rPr>
                <w:rFonts w:hint="cs"/>
                <w:cs/>
              </w:rPr>
              <w:t xml:space="preserve">ต้องมีค่า เมื่อ </w:t>
            </w:r>
            <w:r w:rsidRPr="00ED1F50">
              <w:t xml:space="preserve">Limit in % </w:t>
            </w:r>
            <w:r w:rsidRPr="00ED1F50">
              <w:rPr>
                <w:rFonts w:hint="cs"/>
                <w:cs/>
              </w:rPr>
              <w:t xml:space="preserve">หรือ </w:t>
            </w:r>
            <w:r w:rsidRPr="00ED1F50">
              <w:t xml:space="preserve">Trigger in % </w:t>
            </w:r>
            <w:r w:rsidRPr="00ED1F50">
              <w:rPr>
                <w:rFonts w:hint="cs"/>
                <w:cs/>
              </w:rPr>
              <w:t>มีค่า</w:t>
            </w:r>
          </w:p>
        </w:tc>
      </w:tr>
      <w:tr w:rsidR="00ED1F50" w:rsidRPr="00ED1F50" w14:paraId="75C1AA87" w14:textId="77777777" w:rsidTr="009E2940">
        <w:tc>
          <w:tcPr>
            <w:tcW w:w="2241" w:type="dxa"/>
            <w:tcBorders>
              <w:top w:val="dotted" w:sz="4" w:space="0" w:color="auto"/>
              <w:bottom w:val="dotted" w:sz="4" w:space="0" w:color="auto"/>
              <w:right w:val="dotted" w:sz="4" w:space="0" w:color="auto"/>
            </w:tcBorders>
          </w:tcPr>
          <w:p w14:paraId="14F586D5" w14:textId="0AC5F32D" w:rsidR="00BE08AA" w:rsidRPr="00ED1F50" w:rsidRDefault="00BE08AA" w:rsidP="00BE08AA">
            <w:pPr>
              <w:pStyle w:val="Header"/>
              <w:tabs>
                <w:tab w:val="clear" w:pos="4153"/>
                <w:tab w:val="clear" w:pos="8306"/>
                <w:tab w:val="left" w:pos="1260"/>
                <w:tab w:val="left" w:pos="1530"/>
                <w:tab w:val="left" w:pos="1890"/>
              </w:tabs>
              <w:spacing w:before="120" w:line="360" w:lineRule="auto"/>
            </w:pPr>
            <w:r w:rsidRPr="00ED1F50">
              <w:t>Level of Limit</w:t>
            </w:r>
          </w:p>
        </w:tc>
        <w:tc>
          <w:tcPr>
            <w:tcW w:w="6225" w:type="dxa"/>
            <w:tcBorders>
              <w:top w:val="dotted" w:sz="4" w:space="0" w:color="auto"/>
              <w:left w:val="dotted" w:sz="4" w:space="0" w:color="auto"/>
              <w:bottom w:val="dotted" w:sz="4" w:space="0" w:color="auto"/>
              <w:right w:val="dotted" w:sz="4" w:space="0" w:color="auto"/>
            </w:tcBorders>
          </w:tcPr>
          <w:p w14:paraId="5E7A6CC0" w14:textId="59FAC09D" w:rsidR="00BE08AA" w:rsidRPr="00ED1F50" w:rsidRDefault="00BE08AA" w:rsidP="00BE08AA">
            <w:pPr>
              <w:pStyle w:val="Header"/>
              <w:tabs>
                <w:tab w:val="clear" w:pos="4153"/>
                <w:tab w:val="clear" w:pos="8306"/>
                <w:tab w:val="left" w:pos="1260"/>
                <w:tab w:val="left" w:pos="1530"/>
                <w:tab w:val="left" w:pos="1890"/>
                <w:tab w:val="left" w:pos="4392"/>
                <w:tab w:val="left" w:pos="5472"/>
                <w:tab w:val="left" w:pos="6102"/>
              </w:tabs>
              <w:spacing w:before="120" w:line="360" w:lineRule="auto"/>
            </w:pPr>
            <w:r w:rsidRPr="00ED1F50">
              <w:rPr>
                <w:cs/>
              </w:rPr>
              <w:t xml:space="preserve">ระดับของ </w:t>
            </w:r>
            <w:r w:rsidRPr="00ED1F50">
              <w:t>Limit</w:t>
            </w:r>
          </w:p>
          <w:p w14:paraId="2A42437E" w14:textId="74A41B95" w:rsidR="00BE08AA" w:rsidRPr="00ED1F50" w:rsidRDefault="00BE08AA" w:rsidP="00D93D79">
            <w:pPr>
              <w:pStyle w:val="Header"/>
              <w:tabs>
                <w:tab w:val="clear" w:pos="4153"/>
                <w:tab w:val="clear" w:pos="8306"/>
                <w:tab w:val="left" w:pos="0"/>
                <w:tab w:val="left" w:pos="1530"/>
                <w:tab w:val="left" w:pos="1890"/>
                <w:tab w:val="left" w:pos="4392"/>
                <w:tab w:val="left" w:pos="5472"/>
                <w:tab w:val="left" w:pos="6102"/>
              </w:tabs>
              <w:spacing w:line="360" w:lineRule="auto"/>
              <w:rPr>
                <w:cs/>
              </w:rPr>
            </w:pPr>
            <w:r w:rsidRPr="00ED1F50">
              <w:rPr>
                <w:cs/>
              </w:rPr>
              <w:t xml:space="preserve">ให้รายงาน </w:t>
            </w:r>
            <w:r w:rsidRPr="00ED1F50">
              <w:t xml:space="preserve">Limit </w:t>
            </w:r>
            <w:r w:rsidRPr="00ED1F50">
              <w:rPr>
                <w:rFonts w:hint="cs"/>
                <w:cs/>
              </w:rPr>
              <w:t>ทุกระดับ</w:t>
            </w:r>
            <w:r w:rsidR="007535BF" w:rsidRPr="00ED1F50">
              <w:rPr>
                <w:rFonts w:hint="cs"/>
                <w:cs/>
              </w:rPr>
              <w:t xml:space="preserve"> </w:t>
            </w:r>
            <w:r w:rsidR="00BF78DD" w:rsidRPr="00ED1F50">
              <w:rPr>
                <w:rFonts w:hint="cs"/>
                <w:cs/>
              </w:rPr>
              <w:t>เรียงตามลำดับ</w:t>
            </w:r>
            <w:r w:rsidR="003A09CD" w:rsidRPr="00ED1F50">
              <w:rPr>
                <w:rFonts w:hint="cs"/>
                <w:cs/>
              </w:rPr>
              <w:t>ความเข้ม</w:t>
            </w:r>
            <w:r w:rsidRPr="00ED1F50">
              <w:rPr>
                <w:rFonts w:hint="cs"/>
                <w:cs/>
              </w:rPr>
              <w:t xml:space="preserve"> โดยระดับ 1 คือ </w:t>
            </w:r>
            <w:r w:rsidRPr="00ED1F50">
              <w:t xml:space="preserve">Limit </w:t>
            </w:r>
            <w:r w:rsidRPr="00ED1F50">
              <w:rPr>
                <w:rFonts w:hint="cs"/>
                <w:cs/>
              </w:rPr>
              <w:t>ที่มีความเข้มสูงสุด</w:t>
            </w:r>
          </w:p>
        </w:tc>
        <w:tc>
          <w:tcPr>
            <w:tcW w:w="5976" w:type="dxa"/>
            <w:tcBorders>
              <w:top w:val="dotted" w:sz="4" w:space="0" w:color="auto"/>
              <w:left w:val="dotted" w:sz="4" w:space="0" w:color="auto"/>
              <w:bottom w:val="dotted" w:sz="4" w:space="0" w:color="auto"/>
            </w:tcBorders>
          </w:tcPr>
          <w:p w14:paraId="4B23EF65" w14:textId="77777777" w:rsidR="00BE08AA" w:rsidRPr="00ED1F50" w:rsidRDefault="00BE08AA" w:rsidP="00BE08AA">
            <w:pPr>
              <w:pStyle w:val="Header"/>
              <w:tabs>
                <w:tab w:val="clear" w:pos="4153"/>
                <w:tab w:val="clear" w:pos="8306"/>
                <w:tab w:val="left" w:pos="1260"/>
                <w:tab w:val="left" w:pos="1530"/>
                <w:tab w:val="left" w:pos="1890"/>
              </w:tabs>
              <w:spacing w:before="120" w:line="360" w:lineRule="auto"/>
            </w:pPr>
            <w:r w:rsidRPr="00ED1F50">
              <w:t>Data Set Validation:</w:t>
            </w:r>
          </w:p>
          <w:p w14:paraId="3CA3DF7E" w14:textId="6B88B645" w:rsidR="00BE08AA" w:rsidRPr="00ED1F50" w:rsidRDefault="004F1B2B" w:rsidP="00BE08AA">
            <w:pPr>
              <w:pStyle w:val="Header"/>
              <w:tabs>
                <w:tab w:val="clear" w:pos="4153"/>
                <w:tab w:val="clear" w:pos="8306"/>
                <w:tab w:val="left" w:pos="1260"/>
                <w:tab w:val="left" w:pos="1530"/>
                <w:tab w:val="left" w:pos="1890"/>
              </w:tabs>
              <w:spacing w:line="360" w:lineRule="auto"/>
              <w:rPr>
                <w:cs/>
              </w:rPr>
            </w:pPr>
            <w:r w:rsidRPr="00ED1F50">
              <w:rPr>
                <w:rFonts w:hint="cs"/>
                <w:cs/>
              </w:rPr>
              <w:t>ต้อง</w:t>
            </w:r>
            <w:r w:rsidR="00BE08AA" w:rsidRPr="00ED1F50">
              <w:rPr>
                <w:rFonts w:hint="cs"/>
                <w:cs/>
              </w:rPr>
              <w:t>มีค่ามากกว่าศูนย์</w:t>
            </w:r>
            <w:r w:rsidR="00B47074" w:rsidRPr="00ED1F50">
              <w:rPr>
                <w:rFonts w:hint="cs"/>
                <w:cs/>
              </w:rPr>
              <w:t xml:space="preserve"> เมื่อ </w:t>
            </w:r>
            <w:r w:rsidR="00B47074" w:rsidRPr="00ED1F50">
              <w:t>Limit in M</w:t>
            </w:r>
            <w:r w:rsidR="00B7109E" w:rsidRPr="00ED1F50">
              <w:t>il</w:t>
            </w:r>
            <w:r w:rsidR="00B47074" w:rsidRPr="00ED1F50">
              <w:t>.</w:t>
            </w:r>
            <w:r w:rsidR="0066788D" w:rsidRPr="00ED1F50">
              <w:t xml:space="preserve"> </w:t>
            </w:r>
            <w:r w:rsidR="00B47074" w:rsidRPr="00ED1F50">
              <w:t>Baht</w:t>
            </w:r>
            <w:r w:rsidR="00B47074" w:rsidRPr="00ED1F50">
              <w:rPr>
                <w:rFonts w:hint="cs"/>
                <w:cs/>
              </w:rPr>
              <w:t xml:space="preserve"> หรือ </w:t>
            </w:r>
            <w:r w:rsidR="00B47074" w:rsidRPr="00ED1F50">
              <w:t>Limit in %</w:t>
            </w:r>
            <w:r w:rsidR="00B47074" w:rsidRPr="00ED1F50">
              <w:rPr>
                <w:rFonts w:hint="cs"/>
                <w:cs/>
              </w:rPr>
              <w:t xml:space="preserve"> มีค่า</w:t>
            </w:r>
          </w:p>
        </w:tc>
      </w:tr>
      <w:tr w:rsidR="00ED1F50" w:rsidRPr="00ED1F50" w14:paraId="378ABE78" w14:textId="77777777" w:rsidTr="009E2940">
        <w:tc>
          <w:tcPr>
            <w:tcW w:w="2241" w:type="dxa"/>
            <w:tcBorders>
              <w:top w:val="dotted" w:sz="4" w:space="0" w:color="auto"/>
              <w:bottom w:val="dotted" w:sz="4" w:space="0" w:color="auto"/>
              <w:right w:val="dotted" w:sz="4" w:space="0" w:color="auto"/>
            </w:tcBorders>
          </w:tcPr>
          <w:p w14:paraId="6F9BDC01" w14:textId="76C5721E" w:rsidR="00BE08AA" w:rsidRPr="00ED1F50" w:rsidRDefault="00BE08AA" w:rsidP="00BE08AA">
            <w:pPr>
              <w:pStyle w:val="Header"/>
              <w:tabs>
                <w:tab w:val="clear" w:pos="4153"/>
                <w:tab w:val="clear" w:pos="8306"/>
                <w:tab w:val="left" w:pos="1260"/>
                <w:tab w:val="left" w:pos="1530"/>
                <w:tab w:val="left" w:pos="1890"/>
              </w:tabs>
              <w:spacing w:before="120" w:line="360" w:lineRule="auto"/>
            </w:pPr>
            <w:r w:rsidRPr="00ED1F50">
              <w:rPr>
                <w:rFonts w:eastAsiaTheme="minorHAnsi"/>
              </w:rPr>
              <w:lastRenderedPageBreak/>
              <w:t>Comparison operator</w:t>
            </w:r>
            <w:r w:rsidRPr="00ED1F50">
              <w:rPr>
                <w:rFonts w:eastAsiaTheme="minorHAnsi" w:hint="cs"/>
                <w:cs/>
              </w:rPr>
              <w:t xml:space="preserve"> </w:t>
            </w:r>
            <w:r w:rsidRPr="00ED1F50">
              <w:rPr>
                <w:rFonts w:eastAsiaTheme="minorHAnsi"/>
              </w:rPr>
              <w:t>of Limit in M</w:t>
            </w:r>
            <w:r w:rsidR="00B7109E" w:rsidRPr="00ED1F50">
              <w:rPr>
                <w:rFonts w:eastAsiaTheme="minorHAnsi"/>
              </w:rPr>
              <w:t>il</w:t>
            </w:r>
            <w:r w:rsidRPr="00ED1F50">
              <w:rPr>
                <w:rFonts w:eastAsiaTheme="minorHAnsi"/>
              </w:rPr>
              <w:t>.</w:t>
            </w:r>
            <w:r w:rsidR="0066788D" w:rsidRPr="00ED1F50">
              <w:rPr>
                <w:rFonts w:eastAsiaTheme="minorHAnsi"/>
              </w:rPr>
              <w:t xml:space="preserve"> </w:t>
            </w:r>
            <w:r w:rsidRPr="00ED1F50">
              <w:rPr>
                <w:rFonts w:eastAsiaTheme="minorHAnsi"/>
              </w:rPr>
              <w:t>Baht</w:t>
            </w:r>
          </w:p>
        </w:tc>
        <w:tc>
          <w:tcPr>
            <w:tcW w:w="6225" w:type="dxa"/>
            <w:tcBorders>
              <w:top w:val="dotted" w:sz="4" w:space="0" w:color="auto"/>
              <w:left w:val="dotted" w:sz="4" w:space="0" w:color="auto"/>
              <w:bottom w:val="dotted" w:sz="4" w:space="0" w:color="auto"/>
              <w:right w:val="dotted" w:sz="4" w:space="0" w:color="auto"/>
            </w:tcBorders>
          </w:tcPr>
          <w:p w14:paraId="495411F7" w14:textId="75904A29" w:rsidR="00BE08AA" w:rsidRPr="00ED1F50" w:rsidRDefault="00BE08AA" w:rsidP="009B6CF1">
            <w:pPr>
              <w:pStyle w:val="Header"/>
              <w:tabs>
                <w:tab w:val="clear" w:pos="4153"/>
                <w:tab w:val="clear" w:pos="8306"/>
                <w:tab w:val="left" w:pos="1260"/>
                <w:tab w:val="left" w:pos="1530"/>
                <w:tab w:val="left" w:pos="1890"/>
                <w:tab w:val="left" w:pos="4392"/>
                <w:tab w:val="left" w:pos="5472"/>
                <w:tab w:val="left" w:pos="6102"/>
              </w:tabs>
              <w:spacing w:before="120" w:line="360" w:lineRule="auto"/>
              <w:rPr>
                <w:cs/>
              </w:rPr>
            </w:pPr>
            <w:r w:rsidRPr="00ED1F50">
              <w:rPr>
                <w:rFonts w:eastAsiaTheme="minorHAnsi" w:hint="cs"/>
                <w:cs/>
              </w:rPr>
              <w:t>เครื่องหมายของ</w:t>
            </w:r>
            <w:r w:rsidRPr="00ED1F50">
              <w:rPr>
                <w:rFonts w:eastAsiaTheme="minorHAnsi"/>
              </w:rPr>
              <w:t xml:space="preserve"> Limit in Million Baht</w:t>
            </w:r>
            <w:r w:rsidR="009B6CF1" w:rsidRPr="00ED1F50">
              <w:rPr>
                <w:cs/>
              </w:rPr>
              <w:br/>
            </w:r>
            <w:r w:rsidR="00957445" w:rsidRPr="00ED1F50">
              <w:rPr>
                <w:rFonts w:hint="cs"/>
                <w:cs/>
              </w:rPr>
              <w:t xml:space="preserve">เช่น </w:t>
            </w:r>
            <w:r w:rsidR="00957445" w:rsidRPr="00ED1F50">
              <w:t>&gt;, &lt;=, =, &lt;&gt;</w:t>
            </w:r>
          </w:p>
        </w:tc>
        <w:tc>
          <w:tcPr>
            <w:tcW w:w="5976" w:type="dxa"/>
            <w:tcBorders>
              <w:top w:val="dotted" w:sz="4" w:space="0" w:color="auto"/>
              <w:left w:val="dotted" w:sz="4" w:space="0" w:color="auto"/>
              <w:bottom w:val="dotted" w:sz="4" w:space="0" w:color="auto"/>
            </w:tcBorders>
          </w:tcPr>
          <w:p w14:paraId="5F381F8A" w14:textId="77777777" w:rsidR="00BE08AA" w:rsidRPr="00ED1F50" w:rsidRDefault="00BE08AA" w:rsidP="00BE08AA">
            <w:pPr>
              <w:pStyle w:val="Header"/>
              <w:tabs>
                <w:tab w:val="clear" w:pos="4153"/>
                <w:tab w:val="clear" w:pos="8306"/>
                <w:tab w:val="left" w:pos="1260"/>
                <w:tab w:val="left" w:pos="1530"/>
                <w:tab w:val="left" w:pos="1890"/>
              </w:tabs>
              <w:spacing w:before="120" w:line="360" w:lineRule="auto"/>
            </w:pPr>
            <w:r w:rsidRPr="00ED1F50">
              <w:t>Data Set Validation:</w:t>
            </w:r>
          </w:p>
          <w:p w14:paraId="39421775" w14:textId="1E621197" w:rsidR="00BE08AA" w:rsidRPr="00ED1F50" w:rsidRDefault="00BE08AA" w:rsidP="004F1B2B">
            <w:pPr>
              <w:pStyle w:val="Header"/>
              <w:tabs>
                <w:tab w:val="clear" w:pos="4153"/>
                <w:tab w:val="clear" w:pos="8306"/>
                <w:tab w:val="left" w:pos="1260"/>
                <w:tab w:val="left" w:pos="1530"/>
                <w:tab w:val="left" w:pos="1890"/>
              </w:tabs>
              <w:spacing w:line="360" w:lineRule="auto"/>
            </w:pPr>
            <w:r w:rsidRPr="00ED1F50">
              <w:rPr>
                <w:rFonts w:hint="cs"/>
                <w:cs/>
              </w:rPr>
              <w:t xml:space="preserve">ต้องมีค่า เมื่อ </w:t>
            </w:r>
            <w:r w:rsidRPr="00ED1F50">
              <w:t xml:space="preserve">Limit </w:t>
            </w:r>
            <w:r w:rsidR="004F1B2B" w:rsidRPr="00ED1F50">
              <w:t>in M</w:t>
            </w:r>
            <w:r w:rsidR="00B7109E" w:rsidRPr="00ED1F50">
              <w:t>il</w:t>
            </w:r>
            <w:r w:rsidR="004F1B2B" w:rsidRPr="00ED1F50">
              <w:t>.</w:t>
            </w:r>
            <w:r w:rsidR="0066788D" w:rsidRPr="00ED1F50">
              <w:t xml:space="preserve"> </w:t>
            </w:r>
            <w:r w:rsidR="004F1B2B" w:rsidRPr="00ED1F50">
              <w:t xml:space="preserve">Baht </w:t>
            </w:r>
            <w:r w:rsidRPr="00ED1F50">
              <w:rPr>
                <w:rFonts w:hint="cs"/>
                <w:cs/>
              </w:rPr>
              <w:t>มีค่า</w:t>
            </w:r>
          </w:p>
        </w:tc>
      </w:tr>
      <w:tr w:rsidR="00ED1F50" w:rsidRPr="00ED1F50" w14:paraId="32360BCE" w14:textId="77777777" w:rsidTr="009E2940">
        <w:trPr>
          <w:trHeight w:val="359"/>
        </w:trPr>
        <w:tc>
          <w:tcPr>
            <w:tcW w:w="2241" w:type="dxa"/>
            <w:tcBorders>
              <w:top w:val="dotted" w:sz="4" w:space="0" w:color="auto"/>
              <w:bottom w:val="dotted" w:sz="4" w:space="0" w:color="auto"/>
              <w:right w:val="dotted" w:sz="4" w:space="0" w:color="auto"/>
            </w:tcBorders>
          </w:tcPr>
          <w:p w14:paraId="21B8015E" w14:textId="0FB7EF40" w:rsidR="00BE08AA" w:rsidRPr="00ED1F50" w:rsidRDefault="00BE08AA" w:rsidP="00BE08AA">
            <w:pPr>
              <w:pStyle w:val="Header"/>
              <w:tabs>
                <w:tab w:val="clear" w:pos="4153"/>
                <w:tab w:val="clear" w:pos="8306"/>
                <w:tab w:val="left" w:pos="1260"/>
                <w:tab w:val="left" w:pos="1530"/>
                <w:tab w:val="left" w:pos="1890"/>
              </w:tabs>
              <w:spacing w:before="120" w:line="360" w:lineRule="auto"/>
            </w:pPr>
            <w:r w:rsidRPr="00ED1F50">
              <w:t>Limit in M</w:t>
            </w:r>
            <w:r w:rsidR="00B7109E" w:rsidRPr="00ED1F50">
              <w:t>il</w:t>
            </w:r>
            <w:r w:rsidRPr="00ED1F50">
              <w:t>.</w:t>
            </w:r>
            <w:r w:rsidR="0066788D" w:rsidRPr="00ED1F50">
              <w:t xml:space="preserve"> </w:t>
            </w:r>
            <w:r w:rsidRPr="00ED1F50">
              <w:t>Baht</w:t>
            </w:r>
          </w:p>
        </w:tc>
        <w:tc>
          <w:tcPr>
            <w:tcW w:w="6225" w:type="dxa"/>
            <w:tcBorders>
              <w:top w:val="dotted" w:sz="4" w:space="0" w:color="auto"/>
              <w:left w:val="dotted" w:sz="4" w:space="0" w:color="auto"/>
              <w:bottom w:val="dotted" w:sz="4" w:space="0" w:color="auto"/>
              <w:right w:val="dotted" w:sz="4" w:space="0" w:color="auto"/>
            </w:tcBorders>
          </w:tcPr>
          <w:p w14:paraId="2B194499" w14:textId="77777777" w:rsidR="00BE08AA" w:rsidRPr="00ED1F50" w:rsidRDefault="00BE08AA" w:rsidP="00BE08AA">
            <w:pPr>
              <w:pStyle w:val="Header"/>
              <w:tabs>
                <w:tab w:val="clear" w:pos="4153"/>
                <w:tab w:val="clear" w:pos="8306"/>
                <w:tab w:val="left" w:pos="1260"/>
                <w:tab w:val="left" w:pos="1530"/>
                <w:tab w:val="left" w:pos="1890"/>
              </w:tabs>
              <w:spacing w:before="120" w:line="360" w:lineRule="auto"/>
            </w:pPr>
            <w:r w:rsidRPr="00ED1F50">
              <w:rPr>
                <w:cs/>
              </w:rPr>
              <w:t xml:space="preserve">ค่า </w:t>
            </w:r>
            <w:r w:rsidRPr="00ED1F50">
              <w:t xml:space="preserve">Limit </w:t>
            </w:r>
            <w:r w:rsidRPr="00ED1F50">
              <w:rPr>
                <w:cs/>
              </w:rPr>
              <w:t>รายงานเป็นจำนวนเงิน (</w:t>
            </w:r>
            <w:r w:rsidRPr="00ED1F50">
              <w:rPr>
                <w:rFonts w:hint="cs"/>
                <w:cs/>
              </w:rPr>
              <w:t>ล้าน</w:t>
            </w:r>
            <w:r w:rsidRPr="00ED1F50">
              <w:rPr>
                <w:cs/>
              </w:rPr>
              <w:t>บาท)</w:t>
            </w:r>
          </w:p>
        </w:tc>
        <w:tc>
          <w:tcPr>
            <w:tcW w:w="5976" w:type="dxa"/>
            <w:tcBorders>
              <w:top w:val="dotted" w:sz="4" w:space="0" w:color="auto"/>
              <w:left w:val="dotted" w:sz="4" w:space="0" w:color="auto"/>
              <w:bottom w:val="dotted" w:sz="4" w:space="0" w:color="auto"/>
            </w:tcBorders>
          </w:tcPr>
          <w:p w14:paraId="19D811A3" w14:textId="77777777" w:rsidR="00B7109E" w:rsidRPr="00ED1F50" w:rsidRDefault="00B7109E" w:rsidP="00B7109E">
            <w:pPr>
              <w:pStyle w:val="Header"/>
              <w:tabs>
                <w:tab w:val="clear" w:pos="4153"/>
                <w:tab w:val="clear" w:pos="8306"/>
                <w:tab w:val="left" w:pos="1260"/>
                <w:tab w:val="left" w:pos="1530"/>
                <w:tab w:val="left" w:pos="1890"/>
              </w:tabs>
              <w:spacing w:before="120" w:line="360" w:lineRule="auto"/>
            </w:pPr>
            <w:r w:rsidRPr="00ED1F50">
              <w:t>Data Set Validation:</w:t>
            </w:r>
          </w:p>
          <w:p w14:paraId="3C8AC1B5" w14:textId="280733A1" w:rsidR="00BE08AA" w:rsidRPr="00ED1F50" w:rsidRDefault="00B7109E" w:rsidP="00957445">
            <w:pPr>
              <w:pStyle w:val="Header"/>
              <w:tabs>
                <w:tab w:val="clear" w:pos="4153"/>
                <w:tab w:val="clear" w:pos="8306"/>
                <w:tab w:val="left" w:pos="1260"/>
                <w:tab w:val="left" w:pos="1530"/>
                <w:tab w:val="left" w:pos="1890"/>
              </w:tabs>
              <w:spacing w:line="360" w:lineRule="auto"/>
              <w:rPr>
                <w:cs/>
              </w:rPr>
            </w:pPr>
            <w:r w:rsidRPr="00ED1F50">
              <w:t>Limit in Mil.</w:t>
            </w:r>
            <w:r w:rsidR="0066788D" w:rsidRPr="00ED1F50">
              <w:t xml:space="preserve"> </w:t>
            </w:r>
            <w:r w:rsidRPr="00ED1F50">
              <w:t>Baht, Limit in %, Trigger in Mil.</w:t>
            </w:r>
            <w:r w:rsidR="0066788D" w:rsidRPr="00ED1F50">
              <w:t xml:space="preserve"> </w:t>
            </w:r>
            <w:r w:rsidRPr="00ED1F50">
              <w:t xml:space="preserve">Baht </w:t>
            </w:r>
            <w:r w:rsidRPr="00ED1F50">
              <w:rPr>
                <w:rFonts w:hint="cs"/>
                <w:cs/>
              </w:rPr>
              <w:t xml:space="preserve">หรือ </w:t>
            </w:r>
            <w:r w:rsidRPr="00ED1F50">
              <w:t>Trigger in %</w:t>
            </w:r>
            <w:r w:rsidRPr="00ED1F50">
              <w:rPr>
                <w:rFonts w:hint="cs"/>
                <w:cs/>
              </w:rPr>
              <w:t xml:space="preserve"> </w:t>
            </w:r>
            <w:r w:rsidR="009B6CF1" w:rsidRPr="00ED1F50">
              <w:rPr>
                <w:rFonts w:hint="cs"/>
                <w:cs/>
              </w:rPr>
              <w:t>อย่างน้อย</w:t>
            </w:r>
            <w:r w:rsidRPr="00ED1F50">
              <w:rPr>
                <w:rFonts w:hint="cs"/>
                <w:cs/>
              </w:rPr>
              <w:t>ค่าใดค่าหนึ่งต้องมีค่า</w:t>
            </w:r>
          </w:p>
        </w:tc>
      </w:tr>
      <w:tr w:rsidR="00ED1F50" w:rsidRPr="00ED1F50" w14:paraId="566B24DA" w14:textId="77777777" w:rsidTr="009E2940">
        <w:trPr>
          <w:trHeight w:val="359"/>
        </w:trPr>
        <w:tc>
          <w:tcPr>
            <w:tcW w:w="2241" w:type="dxa"/>
            <w:tcBorders>
              <w:top w:val="dotted" w:sz="4" w:space="0" w:color="auto"/>
              <w:bottom w:val="dotted" w:sz="4" w:space="0" w:color="auto"/>
              <w:right w:val="dotted" w:sz="4" w:space="0" w:color="auto"/>
            </w:tcBorders>
          </w:tcPr>
          <w:p w14:paraId="5BDBCBEE" w14:textId="6EBB59D5" w:rsidR="00BE08AA" w:rsidRPr="00ED1F50" w:rsidRDefault="00BE08AA" w:rsidP="00BE08AA">
            <w:pPr>
              <w:pStyle w:val="Header"/>
              <w:tabs>
                <w:tab w:val="clear" w:pos="4153"/>
                <w:tab w:val="clear" w:pos="8306"/>
                <w:tab w:val="left" w:pos="1260"/>
                <w:tab w:val="left" w:pos="1530"/>
                <w:tab w:val="left" w:pos="1890"/>
              </w:tabs>
              <w:spacing w:before="120" w:line="360" w:lineRule="auto"/>
            </w:pPr>
            <w:r w:rsidRPr="00ED1F50">
              <w:rPr>
                <w:rFonts w:eastAsiaTheme="minorHAnsi"/>
              </w:rPr>
              <w:t>Condition of Limit</w:t>
            </w:r>
          </w:p>
        </w:tc>
        <w:tc>
          <w:tcPr>
            <w:tcW w:w="6225" w:type="dxa"/>
            <w:tcBorders>
              <w:top w:val="dotted" w:sz="4" w:space="0" w:color="auto"/>
              <w:left w:val="dotted" w:sz="4" w:space="0" w:color="auto"/>
              <w:bottom w:val="dotted" w:sz="4" w:space="0" w:color="auto"/>
              <w:right w:val="dotted" w:sz="4" w:space="0" w:color="auto"/>
            </w:tcBorders>
          </w:tcPr>
          <w:p w14:paraId="1A2B4FF7" w14:textId="247235F2" w:rsidR="00BE08AA" w:rsidRPr="00ED1F50" w:rsidRDefault="00BE08AA" w:rsidP="00BE08AA">
            <w:pPr>
              <w:pStyle w:val="Header"/>
              <w:tabs>
                <w:tab w:val="clear" w:pos="4153"/>
                <w:tab w:val="clear" w:pos="8306"/>
                <w:tab w:val="left" w:pos="1260"/>
                <w:tab w:val="left" w:pos="1530"/>
                <w:tab w:val="left" w:pos="1890"/>
              </w:tabs>
              <w:spacing w:before="120" w:line="360" w:lineRule="auto"/>
              <w:rPr>
                <w:cs/>
              </w:rPr>
            </w:pPr>
            <w:r w:rsidRPr="00ED1F50">
              <w:rPr>
                <w:rFonts w:eastAsiaTheme="minorHAnsi" w:hint="cs"/>
                <w:cs/>
              </w:rPr>
              <w:t xml:space="preserve">เงื่อนไขระหว่าง </w:t>
            </w:r>
            <w:r w:rsidRPr="00ED1F50">
              <w:rPr>
                <w:rFonts w:eastAsiaTheme="minorHAnsi"/>
              </w:rPr>
              <w:t>Limit in Million Baht</w:t>
            </w:r>
            <w:r w:rsidRPr="00ED1F50">
              <w:rPr>
                <w:rFonts w:eastAsiaTheme="minorHAnsi" w:hint="cs"/>
                <w:cs/>
              </w:rPr>
              <w:t xml:space="preserve"> และ </w:t>
            </w:r>
            <w:r w:rsidRPr="00ED1F50">
              <w:rPr>
                <w:rFonts w:eastAsiaTheme="minorHAnsi"/>
              </w:rPr>
              <w:t>Limit in %</w:t>
            </w:r>
          </w:p>
        </w:tc>
        <w:tc>
          <w:tcPr>
            <w:tcW w:w="5976" w:type="dxa"/>
            <w:tcBorders>
              <w:top w:val="dotted" w:sz="4" w:space="0" w:color="auto"/>
              <w:left w:val="dotted" w:sz="4" w:space="0" w:color="auto"/>
              <w:bottom w:val="dotted" w:sz="4" w:space="0" w:color="auto"/>
            </w:tcBorders>
          </w:tcPr>
          <w:p w14:paraId="4C8C383D" w14:textId="77777777" w:rsidR="00BE08AA" w:rsidRPr="00ED1F50" w:rsidRDefault="00BE08AA" w:rsidP="00BE08AA">
            <w:pPr>
              <w:pStyle w:val="Header"/>
              <w:tabs>
                <w:tab w:val="clear" w:pos="4153"/>
                <w:tab w:val="clear" w:pos="8306"/>
                <w:tab w:val="left" w:pos="1260"/>
                <w:tab w:val="left" w:pos="1530"/>
                <w:tab w:val="left" w:pos="1890"/>
              </w:tabs>
              <w:spacing w:before="120" w:line="360" w:lineRule="auto"/>
            </w:pPr>
            <w:r w:rsidRPr="00ED1F50">
              <w:t>Data Set Validation:</w:t>
            </w:r>
          </w:p>
          <w:p w14:paraId="0AA77CCB" w14:textId="1051B310" w:rsidR="00BE08AA" w:rsidRPr="00ED1F50" w:rsidRDefault="00BE08AA" w:rsidP="00B7109E">
            <w:pPr>
              <w:pStyle w:val="Header"/>
              <w:tabs>
                <w:tab w:val="left" w:pos="1260"/>
                <w:tab w:val="left" w:pos="1530"/>
                <w:tab w:val="left" w:pos="1890"/>
              </w:tabs>
              <w:spacing w:line="360" w:lineRule="auto"/>
            </w:pPr>
            <w:r w:rsidRPr="00ED1F50">
              <w:rPr>
                <w:rFonts w:hint="cs"/>
                <w:cs/>
              </w:rPr>
              <w:t xml:space="preserve">ต้องมีค่า เมื่อ </w:t>
            </w:r>
            <w:r w:rsidRPr="00ED1F50">
              <w:t xml:space="preserve">Limit </w:t>
            </w:r>
            <w:r w:rsidR="00BF78DD" w:rsidRPr="00ED1F50">
              <w:t>in M</w:t>
            </w:r>
            <w:r w:rsidR="00B7109E" w:rsidRPr="00ED1F50">
              <w:t>il</w:t>
            </w:r>
            <w:r w:rsidR="00BF78DD" w:rsidRPr="00ED1F50">
              <w:t>.</w:t>
            </w:r>
            <w:r w:rsidR="0066788D" w:rsidRPr="00ED1F50">
              <w:t xml:space="preserve"> </w:t>
            </w:r>
            <w:r w:rsidR="00BF78DD" w:rsidRPr="00ED1F50">
              <w:t xml:space="preserve">Baht </w:t>
            </w:r>
            <w:r w:rsidRPr="00ED1F50">
              <w:rPr>
                <w:rFonts w:hint="cs"/>
                <w:cs/>
              </w:rPr>
              <w:t>และ</w:t>
            </w:r>
            <w:r w:rsidRPr="00ED1F50">
              <w:t xml:space="preserve"> Limit </w:t>
            </w:r>
            <w:r w:rsidR="00B7109E" w:rsidRPr="00ED1F50">
              <w:t>in %</w:t>
            </w:r>
            <w:r w:rsidRPr="00ED1F50">
              <w:t xml:space="preserve"> </w:t>
            </w:r>
            <w:r w:rsidRPr="00ED1F50">
              <w:rPr>
                <w:rFonts w:hint="cs"/>
                <w:cs/>
              </w:rPr>
              <w:t>มีค่า</w:t>
            </w:r>
          </w:p>
        </w:tc>
      </w:tr>
      <w:tr w:rsidR="00ED1F50" w:rsidRPr="00ED1F50" w14:paraId="30EC9945" w14:textId="77777777" w:rsidTr="009E2940">
        <w:trPr>
          <w:trHeight w:val="359"/>
        </w:trPr>
        <w:tc>
          <w:tcPr>
            <w:tcW w:w="2241" w:type="dxa"/>
            <w:tcBorders>
              <w:top w:val="dotted" w:sz="4" w:space="0" w:color="auto"/>
              <w:bottom w:val="dotted" w:sz="4" w:space="0" w:color="auto"/>
              <w:right w:val="dotted" w:sz="4" w:space="0" w:color="auto"/>
            </w:tcBorders>
          </w:tcPr>
          <w:p w14:paraId="746F04DE" w14:textId="1F9DD39C" w:rsidR="00BE08AA" w:rsidRPr="00ED1F50" w:rsidRDefault="00BE08AA" w:rsidP="00BE08AA">
            <w:pPr>
              <w:pStyle w:val="Header"/>
              <w:tabs>
                <w:tab w:val="clear" w:pos="4153"/>
                <w:tab w:val="clear" w:pos="8306"/>
                <w:tab w:val="left" w:pos="1260"/>
                <w:tab w:val="left" w:pos="1530"/>
                <w:tab w:val="left" w:pos="1890"/>
              </w:tabs>
              <w:spacing w:before="120" w:line="360" w:lineRule="auto"/>
            </w:pPr>
            <w:r w:rsidRPr="00ED1F50">
              <w:rPr>
                <w:rFonts w:eastAsiaTheme="minorHAnsi"/>
              </w:rPr>
              <w:t>Comparison operator</w:t>
            </w:r>
            <w:r w:rsidRPr="00ED1F50">
              <w:rPr>
                <w:rFonts w:eastAsiaTheme="minorHAnsi" w:hint="cs"/>
                <w:cs/>
              </w:rPr>
              <w:t xml:space="preserve"> </w:t>
            </w:r>
            <w:r w:rsidRPr="00ED1F50">
              <w:rPr>
                <w:rFonts w:eastAsiaTheme="minorHAnsi"/>
              </w:rPr>
              <w:t>of Limit in %</w:t>
            </w:r>
          </w:p>
        </w:tc>
        <w:tc>
          <w:tcPr>
            <w:tcW w:w="6225" w:type="dxa"/>
            <w:tcBorders>
              <w:top w:val="dotted" w:sz="4" w:space="0" w:color="auto"/>
              <w:left w:val="dotted" w:sz="4" w:space="0" w:color="auto"/>
              <w:bottom w:val="dotted" w:sz="4" w:space="0" w:color="auto"/>
              <w:right w:val="dotted" w:sz="4" w:space="0" w:color="auto"/>
            </w:tcBorders>
          </w:tcPr>
          <w:p w14:paraId="621A9DE0" w14:textId="7DCFA41D" w:rsidR="00BE08AA" w:rsidRPr="00ED1F50" w:rsidRDefault="00BE08AA" w:rsidP="00BE08AA">
            <w:pPr>
              <w:pStyle w:val="Header"/>
              <w:tabs>
                <w:tab w:val="clear" w:pos="4153"/>
                <w:tab w:val="clear" w:pos="8306"/>
                <w:tab w:val="left" w:pos="1260"/>
                <w:tab w:val="left" w:pos="1530"/>
                <w:tab w:val="left" w:pos="1890"/>
              </w:tabs>
              <w:spacing w:before="120" w:line="360" w:lineRule="auto"/>
            </w:pPr>
            <w:r w:rsidRPr="00ED1F50">
              <w:rPr>
                <w:rFonts w:eastAsiaTheme="minorHAnsi" w:hint="cs"/>
                <w:cs/>
              </w:rPr>
              <w:t xml:space="preserve">เครื่องหมายของ </w:t>
            </w:r>
            <w:r w:rsidRPr="00ED1F50">
              <w:rPr>
                <w:rFonts w:eastAsiaTheme="minorHAnsi"/>
              </w:rPr>
              <w:t>Limit in %</w:t>
            </w:r>
            <w:r w:rsidR="009B6CF1" w:rsidRPr="00ED1F50">
              <w:br/>
            </w:r>
            <w:r w:rsidR="00957445" w:rsidRPr="00ED1F50">
              <w:rPr>
                <w:rFonts w:hint="cs"/>
                <w:cs/>
              </w:rPr>
              <w:t xml:space="preserve">เช่น </w:t>
            </w:r>
            <w:r w:rsidR="00957445" w:rsidRPr="00ED1F50">
              <w:t>&gt;, &lt;=, =, &lt;&gt;</w:t>
            </w:r>
          </w:p>
        </w:tc>
        <w:tc>
          <w:tcPr>
            <w:tcW w:w="5976" w:type="dxa"/>
            <w:tcBorders>
              <w:top w:val="dotted" w:sz="4" w:space="0" w:color="auto"/>
              <w:left w:val="dotted" w:sz="4" w:space="0" w:color="auto"/>
              <w:bottom w:val="dotted" w:sz="4" w:space="0" w:color="auto"/>
            </w:tcBorders>
          </w:tcPr>
          <w:p w14:paraId="1ABCE59A" w14:textId="77777777" w:rsidR="00BE08AA" w:rsidRPr="00ED1F50" w:rsidRDefault="00BE08AA" w:rsidP="00BE08AA">
            <w:pPr>
              <w:pStyle w:val="Header"/>
              <w:tabs>
                <w:tab w:val="clear" w:pos="4153"/>
                <w:tab w:val="clear" w:pos="8306"/>
                <w:tab w:val="left" w:pos="1260"/>
                <w:tab w:val="left" w:pos="1530"/>
                <w:tab w:val="left" w:pos="1890"/>
              </w:tabs>
              <w:spacing w:before="120" w:line="360" w:lineRule="auto"/>
            </w:pPr>
            <w:r w:rsidRPr="00ED1F50">
              <w:t>Data Set Validation:</w:t>
            </w:r>
          </w:p>
          <w:p w14:paraId="32278380" w14:textId="51DE300C" w:rsidR="00BE08AA" w:rsidRPr="00ED1F50" w:rsidRDefault="00BE08AA" w:rsidP="00BF78DD">
            <w:pPr>
              <w:pStyle w:val="Header"/>
              <w:tabs>
                <w:tab w:val="left" w:pos="1260"/>
                <w:tab w:val="left" w:pos="1530"/>
                <w:tab w:val="left" w:pos="1890"/>
              </w:tabs>
              <w:spacing w:line="360" w:lineRule="auto"/>
            </w:pPr>
            <w:r w:rsidRPr="00ED1F50">
              <w:rPr>
                <w:rFonts w:hint="cs"/>
                <w:cs/>
              </w:rPr>
              <w:t xml:space="preserve">ต้องมีค่า เมื่อ </w:t>
            </w:r>
            <w:r w:rsidRPr="00ED1F50">
              <w:t xml:space="preserve">Limit </w:t>
            </w:r>
            <w:r w:rsidR="00BF78DD" w:rsidRPr="00ED1F50">
              <w:t>in %</w:t>
            </w:r>
            <w:r w:rsidRPr="00ED1F50">
              <w:t xml:space="preserve"> </w:t>
            </w:r>
            <w:r w:rsidRPr="00ED1F50">
              <w:rPr>
                <w:rFonts w:hint="cs"/>
                <w:cs/>
              </w:rPr>
              <w:t>มีค่า</w:t>
            </w:r>
          </w:p>
        </w:tc>
      </w:tr>
      <w:tr w:rsidR="00ED1F50" w:rsidRPr="00ED1F50" w14:paraId="4BD0DD45" w14:textId="77777777" w:rsidTr="009E2940">
        <w:tc>
          <w:tcPr>
            <w:tcW w:w="2241" w:type="dxa"/>
            <w:tcBorders>
              <w:top w:val="dotted" w:sz="4" w:space="0" w:color="auto"/>
              <w:bottom w:val="dotted" w:sz="4" w:space="0" w:color="auto"/>
              <w:right w:val="dotted" w:sz="4" w:space="0" w:color="auto"/>
            </w:tcBorders>
          </w:tcPr>
          <w:p w14:paraId="5E6FA983" w14:textId="77777777" w:rsidR="00BE08AA" w:rsidRPr="00ED1F50" w:rsidRDefault="00BE08AA" w:rsidP="00BE08AA">
            <w:pPr>
              <w:pStyle w:val="Header"/>
              <w:tabs>
                <w:tab w:val="clear" w:pos="4153"/>
                <w:tab w:val="clear" w:pos="8306"/>
                <w:tab w:val="left" w:pos="1260"/>
                <w:tab w:val="left" w:pos="1530"/>
                <w:tab w:val="left" w:pos="1890"/>
              </w:tabs>
              <w:spacing w:before="120" w:line="360" w:lineRule="auto"/>
            </w:pPr>
            <w:r w:rsidRPr="00ED1F50">
              <w:t>Limit in %</w:t>
            </w:r>
          </w:p>
        </w:tc>
        <w:tc>
          <w:tcPr>
            <w:tcW w:w="6225" w:type="dxa"/>
            <w:tcBorders>
              <w:top w:val="dotted" w:sz="4" w:space="0" w:color="auto"/>
              <w:left w:val="dotted" w:sz="4" w:space="0" w:color="auto"/>
              <w:bottom w:val="dotted" w:sz="4" w:space="0" w:color="auto"/>
              <w:right w:val="dotted" w:sz="4" w:space="0" w:color="auto"/>
            </w:tcBorders>
          </w:tcPr>
          <w:p w14:paraId="7CC6F1F5" w14:textId="77777777" w:rsidR="00BE08AA" w:rsidRPr="00ED1F50" w:rsidRDefault="00BE08AA" w:rsidP="00BE08AA">
            <w:pPr>
              <w:pStyle w:val="Header"/>
              <w:tabs>
                <w:tab w:val="clear" w:pos="4153"/>
                <w:tab w:val="clear" w:pos="8306"/>
                <w:tab w:val="left" w:pos="1260"/>
                <w:tab w:val="left" w:pos="1530"/>
                <w:tab w:val="left" w:pos="1890"/>
              </w:tabs>
              <w:spacing w:before="120" w:line="360" w:lineRule="auto"/>
              <w:rPr>
                <w:cs/>
              </w:rPr>
            </w:pPr>
            <w:r w:rsidRPr="00ED1F50">
              <w:rPr>
                <w:cs/>
              </w:rPr>
              <w:t xml:space="preserve">ค่า </w:t>
            </w:r>
            <w:r w:rsidRPr="00ED1F50">
              <w:t xml:space="preserve">Limit </w:t>
            </w:r>
            <w:r w:rsidRPr="00ED1F50">
              <w:rPr>
                <w:cs/>
              </w:rPr>
              <w:t>รายงานเป็น %</w:t>
            </w:r>
          </w:p>
        </w:tc>
        <w:tc>
          <w:tcPr>
            <w:tcW w:w="5976" w:type="dxa"/>
            <w:tcBorders>
              <w:top w:val="dotted" w:sz="4" w:space="0" w:color="auto"/>
              <w:left w:val="dotted" w:sz="4" w:space="0" w:color="auto"/>
              <w:bottom w:val="dotted" w:sz="4" w:space="0" w:color="auto"/>
            </w:tcBorders>
          </w:tcPr>
          <w:p w14:paraId="10E69487" w14:textId="492342AC" w:rsidR="009B6CF1" w:rsidRPr="00ED1F50" w:rsidRDefault="009B6CF1" w:rsidP="009B6CF1">
            <w:pPr>
              <w:pStyle w:val="Header"/>
              <w:tabs>
                <w:tab w:val="clear" w:pos="4153"/>
                <w:tab w:val="clear" w:pos="8306"/>
                <w:tab w:val="left" w:pos="1260"/>
                <w:tab w:val="left" w:pos="1530"/>
                <w:tab w:val="left" w:pos="1890"/>
              </w:tabs>
              <w:spacing w:before="120" w:line="360" w:lineRule="auto"/>
            </w:pPr>
            <w:r w:rsidRPr="00ED1F50">
              <w:t>Data Set Validation:</w:t>
            </w:r>
          </w:p>
          <w:p w14:paraId="061AC3A9" w14:textId="220F7664" w:rsidR="00BE08AA" w:rsidRPr="00ED1F50" w:rsidRDefault="0066788D" w:rsidP="009B6CF1">
            <w:pPr>
              <w:pStyle w:val="Header"/>
              <w:tabs>
                <w:tab w:val="left" w:pos="1260"/>
                <w:tab w:val="left" w:pos="1530"/>
                <w:tab w:val="left" w:pos="1890"/>
              </w:tabs>
              <w:spacing w:line="360" w:lineRule="auto"/>
            </w:pPr>
            <w:r w:rsidRPr="00ED1F50">
              <w:t xml:space="preserve">Limit in Mil. Baht, Limit in %, Trigger in Mil. Baht </w:t>
            </w:r>
            <w:r w:rsidRPr="00ED1F50">
              <w:rPr>
                <w:rFonts w:hint="cs"/>
                <w:cs/>
              </w:rPr>
              <w:t xml:space="preserve">หรือ </w:t>
            </w:r>
            <w:r w:rsidRPr="00ED1F50">
              <w:t>Trigger in %</w:t>
            </w:r>
            <w:r w:rsidRPr="00ED1F50">
              <w:rPr>
                <w:rFonts w:hint="cs"/>
                <w:cs/>
              </w:rPr>
              <w:t xml:space="preserve"> อย่างน้อยค่าใดค่าหนึ่งต้องมีค่า</w:t>
            </w:r>
          </w:p>
        </w:tc>
      </w:tr>
      <w:tr w:rsidR="00ED1F50" w:rsidRPr="00ED1F50" w14:paraId="00E5745F" w14:textId="77777777" w:rsidTr="009E2940">
        <w:tc>
          <w:tcPr>
            <w:tcW w:w="2241" w:type="dxa"/>
            <w:tcBorders>
              <w:top w:val="dotted" w:sz="4" w:space="0" w:color="auto"/>
              <w:bottom w:val="dotted" w:sz="4" w:space="0" w:color="auto"/>
              <w:right w:val="dotted" w:sz="4" w:space="0" w:color="auto"/>
            </w:tcBorders>
          </w:tcPr>
          <w:p w14:paraId="7E38E2A2" w14:textId="1300E41E" w:rsidR="004F1B2B" w:rsidRPr="00ED1F50" w:rsidRDefault="004F1B2B" w:rsidP="004F1B2B">
            <w:pPr>
              <w:pStyle w:val="Header"/>
              <w:tabs>
                <w:tab w:val="clear" w:pos="4153"/>
                <w:tab w:val="clear" w:pos="8306"/>
                <w:tab w:val="left" w:pos="1260"/>
                <w:tab w:val="left" w:pos="1530"/>
                <w:tab w:val="left" w:pos="1890"/>
              </w:tabs>
              <w:spacing w:before="120" w:line="360" w:lineRule="auto"/>
            </w:pPr>
            <w:r w:rsidRPr="00ED1F50">
              <w:t>Level of Trigger</w:t>
            </w:r>
          </w:p>
        </w:tc>
        <w:tc>
          <w:tcPr>
            <w:tcW w:w="6225" w:type="dxa"/>
            <w:tcBorders>
              <w:top w:val="dotted" w:sz="4" w:space="0" w:color="auto"/>
              <w:left w:val="dotted" w:sz="4" w:space="0" w:color="auto"/>
              <w:bottom w:val="dotted" w:sz="4" w:space="0" w:color="auto"/>
              <w:right w:val="dotted" w:sz="4" w:space="0" w:color="auto"/>
            </w:tcBorders>
          </w:tcPr>
          <w:p w14:paraId="1B5365CE" w14:textId="2CE1AD27" w:rsidR="004F1B2B" w:rsidRPr="00ED1F50" w:rsidRDefault="004F1B2B" w:rsidP="004F1B2B">
            <w:pPr>
              <w:pStyle w:val="Header"/>
              <w:tabs>
                <w:tab w:val="clear" w:pos="4153"/>
                <w:tab w:val="clear" w:pos="8306"/>
                <w:tab w:val="left" w:pos="1260"/>
                <w:tab w:val="left" w:pos="1530"/>
                <w:tab w:val="left" w:pos="1890"/>
                <w:tab w:val="left" w:pos="4392"/>
                <w:tab w:val="left" w:pos="5472"/>
                <w:tab w:val="left" w:pos="6102"/>
              </w:tabs>
              <w:spacing w:before="120" w:line="360" w:lineRule="auto"/>
            </w:pPr>
            <w:r w:rsidRPr="00ED1F50">
              <w:rPr>
                <w:cs/>
              </w:rPr>
              <w:t xml:space="preserve">ระดับของ </w:t>
            </w:r>
            <w:r w:rsidRPr="00ED1F50">
              <w:t>Trigger</w:t>
            </w:r>
          </w:p>
          <w:p w14:paraId="675B6DA4" w14:textId="56C30CB4" w:rsidR="004F1B2B" w:rsidRPr="00ED1F50" w:rsidRDefault="004F1B2B" w:rsidP="00D93D79">
            <w:pPr>
              <w:pStyle w:val="Header"/>
              <w:tabs>
                <w:tab w:val="clear" w:pos="4153"/>
                <w:tab w:val="clear" w:pos="8306"/>
                <w:tab w:val="left" w:pos="1260"/>
                <w:tab w:val="left" w:pos="1530"/>
                <w:tab w:val="left" w:pos="1890"/>
              </w:tabs>
              <w:spacing w:line="360" w:lineRule="auto"/>
              <w:rPr>
                <w:cs/>
              </w:rPr>
            </w:pPr>
            <w:r w:rsidRPr="00ED1F50">
              <w:rPr>
                <w:cs/>
              </w:rPr>
              <w:t xml:space="preserve">ให้รายงาน </w:t>
            </w:r>
            <w:r w:rsidRPr="00ED1F50">
              <w:t xml:space="preserve">Trigger </w:t>
            </w:r>
            <w:r w:rsidRPr="00ED1F50">
              <w:rPr>
                <w:rFonts w:hint="cs"/>
                <w:cs/>
              </w:rPr>
              <w:t>ทุกระดับ</w:t>
            </w:r>
            <w:r w:rsidR="007535BF" w:rsidRPr="00ED1F50">
              <w:rPr>
                <w:rFonts w:hint="cs"/>
                <w:cs/>
              </w:rPr>
              <w:t xml:space="preserve"> </w:t>
            </w:r>
            <w:r w:rsidRPr="00ED1F50">
              <w:rPr>
                <w:rFonts w:hint="cs"/>
                <w:cs/>
              </w:rPr>
              <w:t>เรียงตามลำดับ</w:t>
            </w:r>
            <w:r w:rsidR="003A09CD" w:rsidRPr="00ED1F50">
              <w:rPr>
                <w:rFonts w:hint="cs"/>
                <w:cs/>
              </w:rPr>
              <w:t>ความเข้ม</w:t>
            </w:r>
            <w:r w:rsidRPr="00ED1F50">
              <w:rPr>
                <w:rFonts w:hint="cs"/>
                <w:cs/>
              </w:rPr>
              <w:t xml:space="preserve"> โดยระดับ 1 คือ </w:t>
            </w:r>
            <w:r w:rsidRPr="00ED1F50">
              <w:t xml:space="preserve">Trigger </w:t>
            </w:r>
            <w:r w:rsidRPr="00ED1F50">
              <w:rPr>
                <w:rFonts w:hint="cs"/>
                <w:cs/>
              </w:rPr>
              <w:t>ที่มีความเข้มสูงสุด</w:t>
            </w:r>
          </w:p>
        </w:tc>
        <w:tc>
          <w:tcPr>
            <w:tcW w:w="5976" w:type="dxa"/>
            <w:tcBorders>
              <w:top w:val="dotted" w:sz="4" w:space="0" w:color="auto"/>
              <w:left w:val="dotted" w:sz="4" w:space="0" w:color="auto"/>
              <w:bottom w:val="dotted" w:sz="4" w:space="0" w:color="auto"/>
            </w:tcBorders>
          </w:tcPr>
          <w:p w14:paraId="51BB5035" w14:textId="77777777" w:rsidR="004F1B2B" w:rsidRPr="00ED1F50" w:rsidRDefault="004F1B2B" w:rsidP="004F1B2B">
            <w:pPr>
              <w:pStyle w:val="Header"/>
              <w:tabs>
                <w:tab w:val="clear" w:pos="4153"/>
                <w:tab w:val="clear" w:pos="8306"/>
                <w:tab w:val="left" w:pos="1260"/>
                <w:tab w:val="left" w:pos="1530"/>
                <w:tab w:val="left" w:pos="1890"/>
              </w:tabs>
              <w:spacing w:before="120" w:line="360" w:lineRule="auto"/>
            </w:pPr>
            <w:r w:rsidRPr="00ED1F50">
              <w:t>Data Set Validation:</w:t>
            </w:r>
          </w:p>
          <w:p w14:paraId="398A121B" w14:textId="55D96703" w:rsidR="004F1B2B" w:rsidRPr="00ED1F50" w:rsidRDefault="00B47074" w:rsidP="00B47074">
            <w:pPr>
              <w:pStyle w:val="Header"/>
              <w:tabs>
                <w:tab w:val="clear" w:pos="4153"/>
                <w:tab w:val="clear" w:pos="8306"/>
                <w:tab w:val="left" w:pos="1260"/>
                <w:tab w:val="left" w:pos="1530"/>
                <w:tab w:val="left" w:pos="1890"/>
              </w:tabs>
              <w:spacing w:line="360" w:lineRule="auto"/>
            </w:pPr>
            <w:r w:rsidRPr="00ED1F50">
              <w:rPr>
                <w:rFonts w:hint="cs"/>
                <w:cs/>
              </w:rPr>
              <w:t xml:space="preserve">ต้องมีค่ามากกว่าศูนย์ เมื่อ </w:t>
            </w:r>
            <w:r w:rsidRPr="00ED1F50">
              <w:t>Trigger in M</w:t>
            </w:r>
            <w:r w:rsidR="00B7109E" w:rsidRPr="00ED1F50">
              <w:t>il</w:t>
            </w:r>
            <w:r w:rsidRPr="00ED1F50">
              <w:t>.</w:t>
            </w:r>
            <w:r w:rsidR="0066788D" w:rsidRPr="00ED1F50">
              <w:t xml:space="preserve"> </w:t>
            </w:r>
            <w:r w:rsidRPr="00ED1F50">
              <w:t>Baht</w:t>
            </w:r>
            <w:r w:rsidRPr="00ED1F50">
              <w:rPr>
                <w:rFonts w:hint="cs"/>
                <w:cs/>
              </w:rPr>
              <w:t xml:space="preserve"> หรือ </w:t>
            </w:r>
            <w:r w:rsidRPr="00ED1F50">
              <w:t>Trigger in %</w:t>
            </w:r>
            <w:r w:rsidRPr="00ED1F50">
              <w:rPr>
                <w:rFonts w:hint="cs"/>
                <w:cs/>
              </w:rPr>
              <w:t xml:space="preserve"> มีค่า</w:t>
            </w:r>
          </w:p>
        </w:tc>
      </w:tr>
      <w:tr w:rsidR="00ED1F50" w:rsidRPr="00ED1F50" w14:paraId="30482FC4" w14:textId="77777777" w:rsidTr="009E2940">
        <w:tc>
          <w:tcPr>
            <w:tcW w:w="2241" w:type="dxa"/>
            <w:tcBorders>
              <w:top w:val="dotted" w:sz="4" w:space="0" w:color="auto"/>
              <w:bottom w:val="dotted" w:sz="4" w:space="0" w:color="auto"/>
              <w:right w:val="dotted" w:sz="4" w:space="0" w:color="auto"/>
            </w:tcBorders>
          </w:tcPr>
          <w:p w14:paraId="2201C48E" w14:textId="2B6DA3E8" w:rsidR="004F1B2B" w:rsidRPr="00ED1F50" w:rsidRDefault="004F1B2B" w:rsidP="004F1B2B">
            <w:pPr>
              <w:pStyle w:val="Header"/>
              <w:tabs>
                <w:tab w:val="clear" w:pos="4153"/>
                <w:tab w:val="clear" w:pos="8306"/>
                <w:tab w:val="left" w:pos="1260"/>
                <w:tab w:val="left" w:pos="1530"/>
                <w:tab w:val="left" w:pos="1890"/>
              </w:tabs>
              <w:spacing w:before="120" w:line="360" w:lineRule="auto"/>
            </w:pPr>
            <w:r w:rsidRPr="00ED1F50">
              <w:rPr>
                <w:rFonts w:eastAsiaTheme="minorHAnsi"/>
              </w:rPr>
              <w:t>Comparison operator</w:t>
            </w:r>
            <w:r w:rsidRPr="00ED1F50">
              <w:rPr>
                <w:rFonts w:eastAsiaTheme="minorHAnsi" w:hint="cs"/>
                <w:cs/>
              </w:rPr>
              <w:t xml:space="preserve"> </w:t>
            </w:r>
            <w:r w:rsidRPr="00ED1F50">
              <w:rPr>
                <w:rFonts w:eastAsiaTheme="minorHAnsi"/>
              </w:rPr>
              <w:t>of Trigger in M</w:t>
            </w:r>
            <w:r w:rsidR="00B7109E" w:rsidRPr="00ED1F50">
              <w:rPr>
                <w:rFonts w:eastAsiaTheme="minorHAnsi"/>
              </w:rPr>
              <w:t>il</w:t>
            </w:r>
            <w:r w:rsidRPr="00ED1F50">
              <w:rPr>
                <w:rFonts w:eastAsiaTheme="minorHAnsi"/>
              </w:rPr>
              <w:t>.Baht</w:t>
            </w:r>
          </w:p>
        </w:tc>
        <w:tc>
          <w:tcPr>
            <w:tcW w:w="6225" w:type="dxa"/>
            <w:tcBorders>
              <w:top w:val="dotted" w:sz="4" w:space="0" w:color="auto"/>
              <w:left w:val="dotted" w:sz="4" w:space="0" w:color="auto"/>
              <w:bottom w:val="dotted" w:sz="4" w:space="0" w:color="auto"/>
              <w:right w:val="dotted" w:sz="4" w:space="0" w:color="auto"/>
            </w:tcBorders>
          </w:tcPr>
          <w:p w14:paraId="38DE4AF0" w14:textId="389782EF" w:rsidR="004F1B2B" w:rsidRPr="00ED1F50" w:rsidRDefault="004F1B2B" w:rsidP="009B6CF1">
            <w:pPr>
              <w:pStyle w:val="Header"/>
              <w:tabs>
                <w:tab w:val="clear" w:pos="4153"/>
                <w:tab w:val="clear" w:pos="8306"/>
                <w:tab w:val="left" w:pos="1260"/>
                <w:tab w:val="left" w:pos="1530"/>
                <w:tab w:val="left" w:pos="1890"/>
              </w:tabs>
              <w:spacing w:before="120" w:line="360" w:lineRule="auto"/>
              <w:rPr>
                <w:cs/>
              </w:rPr>
            </w:pPr>
            <w:r w:rsidRPr="00ED1F50">
              <w:rPr>
                <w:rFonts w:eastAsiaTheme="minorHAnsi" w:hint="cs"/>
                <w:cs/>
              </w:rPr>
              <w:t>เครื่องหมายของ</w:t>
            </w:r>
            <w:r w:rsidRPr="00ED1F50">
              <w:rPr>
                <w:rFonts w:eastAsiaTheme="minorHAnsi"/>
              </w:rPr>
              <w:t xml:space="preserve"> Trigger in Million Baht</w:t>
            </w:r>
            <w:r w:rsidR="009B6CF1" w:rsidRPr="00ED1F50">
              <w:br/>
            </w:r>
            <w:r w:rsidR="00957445" w:rsidRPr="00ED1F50">
              <w:rPr>
                <w:rFonts w:hint="cs"/>
                <w:cs/>
              </w:rPr>
              <w:t xml:space="preserve">เช่น </w:t>
            </w:r>
            <w:r w:rsidR="00957445" w:rsidRPr="00ED1F50">
              <w:t>&gt;, &lt;=, =, &lt;&gt;</w:t>
            </w:r>
          </w:p>
        </w:tc>
        <w:tc>
          <w:tcPr>
            <w:tcW w:w="5976" w:type="dxa"/>
            <w:tcBorders>
              <w:top w:val="dotted" w:sz="4" w:space="0" w:color="auto"/>
              <w:left w:val="dotted" w:sz="4" w:space="0" w:color="auto"/>
              <w:bottom w:val="dotted" w:sz="4" w:space="0" w:color="auto"/>
            </w:tcBorders>
          </w:tcPr>
          <w:p w14:paraId="743A1A59" w14:textId="77777777" w:rsidR="004F1B2B" w:rsidRPr="00ED1F50" w:rsidRDefault="004F1B2B" w:rsidP="004F1B2B">
            <w:pPr>
              <w:pStyle w:val="Header"/>
              <w:tabs>
                <w:tab w:val="clear" w:pos="4153"/>
                <w:tab w:val="clear" w:pos="8306"/>
                <w:tab w:val="left" w:pos="1260"/>
                <w:tab w:val="left" w:pos="1530"/>
                <w:tab w:val="left" w:pos="1890"/>
              </w:tabs>
              <w:spacing w:before="120" w:line="360" w:lineRule="auto"/>
            </w:pPr>
            <w:r w:rsidRPr="00ED1F50">
              <w:t>Data Set Validation:</w:t>
            </w:r>
          </w:p>
          <w:p w14:paraId="42ED9A60" w14:textId="3E83802F" w:rsidR="004F1B2B" w:rsidRPr="00ED1F50" w:rsidRDefault="004F1B2B" w:rsidP="00BF78DD">
            <w:pPr>
              <w:pStyle w:val="Header"/>
              <w:tabs>
                <w:tab w:val="left" w:pos="1260"/>
                <w:tab w:val="left" w:pos="1530"/>
                <w:tab w:val="left" w:pos="1890"/>
              </w:tabs>
              <w:spacing w:line="360" w:lineRule="auto"/>
            </w:pPr>
            <w:r w:rsidRPr="00ED1F50">
              <w:rPr>
                <w:rFonts w:hint="cs"/>
                <w:cs/>
              </w:rPr>
              <w:t xml:space="preserve">ต้องมีค่า เมื่อ </w:t>
            </w:r>
            <w:r w:rsidRPr="00ED1F50">
              <w:t xml:space="preserve">Trigger </w:t>
            </w:r>
            <w:r w:rsidR="00BF78DD" w:rsidRPr="00ED1F50">
              <w:t>in M</w:t>
            </w:r>
            <w:r w:rsidR="00B7109E" w:rsidRPr="00ED1F50">
              <w:t>il</w:t>
            </w:r>
            <w:r w:rsidR="00BF78DD" w:rsidRPr="00ED1F50">
              <w:t>.</w:t>
            </w:r>
            <w:r w:rsidR="0066788D" w:rsidRPr="00ED1F50">
              <w:t xml:space="preserve"> </w:t>
            </w:r>
            <w:r w:rsidR="00BF78DD" w:rsidRPr="00ED1F50">
              <w:t>Baht</w:t>
            </w:r>
            <w:r w:rsidRPr="00ED1F50">
              <w:t xml:space="preserve"> </w:t>
            </w:r>
            <w:r w:rsidRPr="00ED1F50">
              <w:rPr>
                <w:rFonts w:hint="cs"/>
                <w:cs/>
              </w:rPr>
              <w:t>มีค่า</w:t>
            </w:r>
          </w:p>
        </w:tc>
      </w:tr>
      <w:tr w:rsidR="00ED1F50" w:rsidRPr="00ED1F50" w14:paraId="1300A69F" w14:textId="77777777" w:rsidTr="009E2940">
        <w:tc>
          <w:tcPr>
            <w:tcW w:w="2241" w:type="dxa"/>
            <w:tcBorders>
              <w:top w:val="dotted" w:sz="4" w:space="0" w:color="auto"/>
              <w:bottom w:val="dotted" w:sz="4" w:space="0" w:color="auto"/>
              <w:right w:val="dotted" w:sz="4" w:space="0" w:color="auto"/>
            </w:tcBorders>
          </w:tcPr>
          <w:p w14:paraId="26C586B8" w14:textId="2835B74D" w:rsidR="004F1B2B" w:rsidRPr="00ED1F50" w:rsidRDefault="004F1B2B" w:rsidP="004F1B2B">
            <w:pPr>
              <w:pStyle w:val="Header"/>
              <w:tabs>
                <w:tab w:val="clear" w:pos="4153"/>
                <w:tab w:val="clear" w:pos="8306"/>
                <w:tab w:val="left" w:pos="1260"/>
                <w:tab w:val="left" w:pos="1530"/>
                <w:tab w:val="left" w:pos="1890"/>
              </w:tabs>
              <w:spacing w:before="120" w:line="360" w:lineRule="auto"/>
            </w:pPr>
            <w:r w:rsidRPr="00ED1F50">
              <w:t>Trigger in M</w:t>
            </w:r>
            <w:r w:rsidR="00B7109E" w:rsidRPr="00ED1F50">
              <w:t>il</w:t>
            </w:r>
            <w:r w:rsidRPr="00ED1F50">
              <w:t>.Baht</w:t>
            </w:r>
          </w:p>
        </w:tc>
        <w:tc>
          <w:tcPr>
            <w:tcW w:w="6225" w:type="dxa"/>
            <w:tcBorders>
              <w:top w:val="dotted" w:sz="4" w:space="0" w:color="auto"/>
              <w:left w:val="dotted" w:sz="4" w:space="0" w:color="auto"/>
              <w:bottom w:val="dotted" w:sz="4" w:space="0" w:color="auto"/>
              <w:right w:val="dotted" w:sz="4" w:space="0" w:color="auto"/>
            </w:tcBorders>
          </w:tcPr>
          <w:p w14:paraId="02CE14D8" w14:textId="77777777" w:rsidR="004F1B2B" w:rsidRPr="00ED1F50" w:rsidRDefault="004F1B2B" w:rsidP="004F1B2B">
            <w:pPr>
              <w:pStyle w:val="Header"/>
              <w:tabs>
                <w:tab w:val="clear" w:pos="4153"/>
                <w:tab w:val="clear" w:pos="8306"/>
                <w:tab w:val="left" w:pos="1260"/>
                <w:tab w:val="left" w:pos="1530"/>
                <w:tab w:val="left" w:pos="1890"/>
              </w:tabs>
              <w:spacing w:before="120" w:line="360" w:lineRule="auto"/>
              <w:rPr>
                <w:cs/>
              </w:rPr>
            </w:pPr>
            <w:r w:rsidRPr="00ED1F50">
              <w:rPr>
                <w:cs/>
              </w:rPr>
              <w:t>ค่า Trigger รายงานเป็นจำนวนเงิน (</w:t>
            </w:r>
            <w:r w:rsidRPr="00ED1F50">
              <w:rPr>
                <w:rFonts w:hint="cs"/>
                <w:cs/>
              </w:rPr>
              <w:t>ล้าน</w:t>
            </w:r>
            <w:r w:rsidRPr="00ED1F50">
              <w:rPr>
                <w:cs/>
              </w:rPr>
              <w:t>บาท)</w:t>
            </w:r>
          </w:p>
        </w:tc>
        <w:tc>
          <w:tcPr>
            <w:tcW w:w="5976" w:type="dxa"/>
            <w:tcBorders>
              <w:top w:val="dotted" w:sz="4" w:space="0" w:color="auto"/>
              <w:left w:val="dotted" w:sz="4" w:space="0" w:color="auto"/>
              <w:bottom w:val="dotted" w:sz="4" w:space="0" w:color="auto"/>
            </w:tcBorders>
          </w:tcPr>
          <w:p w14:paraId="7034FA18" w14:textId="220BBBD4" w:rsidR="009B6CF1" w:rsidRPr="00ED1F50" w:rsidRDefault="009B6CF1" w:rsidP="009B6CF1">
            <w:pPr>
              <w:pStyle w:val="Header"/>
              <w:tabs>
                <w:tab w:val="clear" w:pos="4153"/>
                <w:tab w:val="clear" w:pos="8306"/>
                <w:tab w:val="left" w:pos="1260"/>
                <w:tab w:val="left" w:pos="1530"/>
                <w:tab w:val="left" w:pos="1890"/>
              </w:tabs>
              <w:spacing w:before="120" w:line="360" w:lineRule="auto"/>
            </w:pPr>
            <w:r w:rsidRPr="00ED1F50">
              <w:t>Data Set Validation:</w:t>
            </w:r>
          </w:p>
          <w:p w14:paraId="6B255A28" w14:textId="0D109604" w:rsidR="004F1B2B" w:rsidRPr="00ED1F50" w:rsidRDefault="0066788D" w:rsidP="009B6CF1">
            <w:pPr>
              <w:pStyle w:val="Header"/>
              <w:tabs>
                <w:tab w:val="left" w:pos="1260"/>
                <w:tab w:val="left" w:pos="1530"/>
                <w:tab w:val="left" w:pos="1890"/>
              </w:tabs>
              <w:spacing w:line="360" w:lineRule="auto"/>
            </w:pPr>
            <w:r w:rsidRPr="00ED1F50">
              <w:lastRenderedPageBreak/>
              <w:t xml:space="preserve">Limit in Mil. Baht, Limit in %, Trigger in Mil. Baht </w:t>
            </w:r>
            <w:r w:rsidRPr="00ED1F50">
              <w:rPr>
                <w:rFonts w:hint="cs"/>
                <w:cs/>
              </w:rPr>
              <w:t xml:space="preserve">หรือ </w:t>
            </w:r>
            <w:r w:rsidRPr="00ED1F50">
              <w:t>Trigger in %</w:t>
            </w:r>
            <w:r w:rsidRPr="00ED1F50">
              <w:rPr>
                <w:rFonts w:hint="cs"/>
                <w:cs/>
              </w:rPr>
              <w:t xml:space="preserve"> อย่างน้อยค่าใดค่าหนึ่งต้องมีค่า</w:t>
            </w:r>
          </w:p>
        </w:tc>
      </w:tr>
      <w:tr w:rsidR="00ED1F50" w:rsidRPr="00ED1F50" w14:paraId="3936BD14" w14:textId="77777777" w:rsidTr="009E2940">
        <w:tc>
          <w:tcPr>
            <w:tcW w:w="2241" w:type="dxa"/>
            <w:tcBorders>
              <w:top w:val="dotted" w:sz="4" w:space="0" w:color="auto"/>
              <w:bottom w:val="dotted" w:sz="4" w:space="0" w:color="auto"/>
              <w:right w:val="dotted" w:sz="4" w:space="0" w:color="auto"/>
            </w:tcBorders>
          </w:tcPr>
          <w:p w14:paraId="5FB0DC65" w14:textId="69395622" w:rsidR="004F1B2B" w:rsidRPr="00ED1F50" w:rsidRDefault="004F1B2B" w:rsidP="004F1B2B">
            <w:pPr>
              <w:pStyle w:val="Header"/>
              <w:tabs>
                <w:tab w:val="clear" w:pos="4153"/>
                <w:tab w:val="clear" w:pos="8306"/>
                <w:tab w:val="left" w:pos="1260"/>
                <w:tab w:val="left" w:pos="1530"/>
                <w:tab w:val="left" w:pos="1890"/>
              </w:tabs>
              <w:spacing w:before="120" w:line="360" w:lineRule="auto"/>
            </w:pPr>
            <w:r w:rsidRPr="00ED1F50">
              <w:rPr>
                <w:rFonts w:eastAsiaTheme="minorHAnsi"/>
              </w:rPr>
              <w:lastRenderedPageBreak/>
              <w:t>Condition of Trigger</w:t>
            </w:r>
          </w:p>
        </w:tc>
        <w:tc>
          <w:tcPr>
            <w:tcW w:w="6225" w:type="dxa"/>
            <w:tcBorders>
              <w:top w:val="dotted" w:sz="4" w:space="0" w:color="auto"/>
              <w:left w:val="dotted" w:sz="4" w:space="0" w:color="auto"/>
              <w:bottom w:val="dotted" w:sz="4" w:space="0" w:color="auto"/>
              <w:right w:val="dotted" w:sz="4" w:space="0" w:color="auto"/>
            </w:tcBorders>
          </w:tcPr>
          <w:p w14:paraId="1F040874" w14:textId="57AA3822" w:rsidR="004F1B2B" w:rsidRPr="00ED1F50" w:rsidRDefault="004F1B2B" w:rsidP="004F1B2B">
            <w:pPr>
              <w:pStyle w:val="Header"/>
              <w:tabs>
                <w:tab w:val="clear" w:pos="4153"/>
                <w:tab w:val="clear" w:pos="8306"/>
                <w:tab w:val="left" w:pos="1260"/>
                <w:tab w:val="left" w:pos="1530"/>
                <w:tab w:val="left" w:pos="1890"/>
              </w:tabs>
              <w:spacing w:before="120" w:line="360" w:lineRule="auto"/>
              <w:rPr>
                <w:cs/>
              </w:rPr>
            </w:pPr>
            <w:r w:rsidRPr="00ED1F50">
              <w:rPr>
                <w:rFonts w:eastAsiaTheme="minorHAnsi" w:hint="cs"/>
                <w:cs/>
              </w:rPr>
              <w:t xml:space="preserve">เงื่อนไขระหว่าง </w:t>
            </w:r>
            <w:r w:rsidRPr="00ED1F50">
              <w:rPr>
                <w:rFonts w:eastAsiaTheme="minorHAnsi"/>
              </w:rPr>
              <w:t>Trigger in Million Baht</w:t>
            </w:r>
            <w:r w:rsidRPr="00ED1F50">
              <w:rPr>
                <w:rFonts w:eastAsiaTheme="minorHAnsi" w:hint="cs"/>
                <w:cs/>
              </w:rPr>
              <w:t xml:space="preserve"> และ </w:t>
            </w:r>
            <w:r w:rsidRPr="00ED1F50">
              <w:rPr>
                <w:rFonts w:eastAsiaTheme="minorHAnsi"/>
              </w:rPr>
              <w:t>Trigger in %</w:t>
            </w:r>
          </w:p>
        </w:tc>
        <w:tc>
          <w:tcPr>
            <w:tcW w:w="5976" w:type="dxa"/>
            <w:tcBorders>
              <w:top w:val="dotted" w:sz="4" w:space="0" w:color="auto"/>
              <w:left w:val="dotted" w:sz="4" w:space="0" w:color="auto"/>
              <w:bottom w:val="dotted" w:sz="4" w:space="0" w:color="auto"/>
            </w:tcBorders>
          </w:tcPr>
          <w:p w14:paraId="38384BC4" w14:textId="77777777" w:rsidR="004F1B2B" w:rsidRPr="00ED1F50" w:rsidRDefault="004F1B2B" w:rsidP="004F1B2B">
            <w:pPr>
              <w:pStyle w:val="Header"/>
              <w:tabs>
                <w:tab w:val="clear" w:pos="4153"/>
                <w:tab w:val="clear" w:pos="8306"/>
                <w:tab w:val="left" w:pos="1260"/>
                <w:tab w:val="left" w:pos="1530"/>
                <w:tab w:val="left" w:pos="1890"/>
              </w:tabs>
              <w:spacing w:before="120" w:line="360" w:lineRule="auto"/>
            </w:pPr>
            <w:r w:rsidRPr="00ED1F50">
              <w:t>Data Set Validation:</w:t>
            </w:r>
          </w:p>
          <w:p w14:paraId="78C503FB" w14:textId="6AF11A1B" w:rsidR="004F1B2B" w:rsidRPr="00ED1F50" w:rsidRDefault="004F1B2B" w:rsidP="00BF78DD">
            <w:pPr>
              <w:pStyle w:val="Header"/>
              <w:tabs>
                <w:tab w:val="left" w:pos="1260"/>
                <w:tab w:val="left" w:pos="1530"/>
                <w:tab w:val="left" w:pos="1890"/>
              </w:tabs>
              <w:spacing w:line="360" w:lineRule="auto"/>
            </w:pPr>
            <w:r w:rsidRPr="00ED1F50">
              <w:rPr>
                <w:rFonts w:hint="cs"/>
                <w:cs/>
              </w:rPr>
              <w:t xml:space="preserve">ต้องมีค่า เมื่อ </w:t>
            </w:r>
            <w:r w:rsidRPr="00ED1F50">
              <w:t xml:space="preserve">Trigger </w:t>
            </w:r>
            <w:r w:rsidR="00BF78DD" w:rsidRPr="00ED1F50">
              <w:t>in M</w:t>
            </w:r>
            <w:r w:rsidR="00B7109E" w:rsidRPr="00ED1F50">
              <w:t>il</w:t>
            </w:r>
            <w:r w:rsidR="00BF78DD" w:rsidRPr="00ED1F50">
              <w:t>.</w:t>
            </w:r>
            <w:r w:rsidR="0066788D" w:rsidRPr="00ED1F50">
              <w:t xml:space="preserve"> </w:t>
            </w:r>
            <w:r w:rsidR="00BF78DD" w:rsidRPr="00ED1F50">
              <w:t>Baht</w:t>
            </w:r>
            <w:r w:rsidRPr="00ED1F50">
              <w:rPr>
                <w:rFonts w:hint="cs"/>
                <w:cs/>
              </w:rPr>
              <w:t xml:space="preserve"> และ</w:t>
            </w:r>
            <w:r w:rsidRPr="00ED1F50">
              <w:t xml:space="preserve"> Trigger </w:t>
            </w:r>
            <w:r w:rsidR="00BF78DD" w:rsidRPr="00ED1F50">
              <w:t>in %</w:t>
            </w:r>
            <w:r w:rsidRPr="00ED1F50">
              <w:t xml:space="preserve"> </w:t>
            </w:r>
            <w:r w:rsidRPr="00ED1F50">
              <w:rPr>
                <w:rFonts w:hint="cs"/>
                <w:cs/>
              </w:rPr>
              <w:t>มีค่า</w:t>
            </w:r>
          </w:p>
        </w:tc>
      </w:tr>
      <w:tr w:rsidR="00ED1F50" w:rsidRPr="00ED1F50" w14:paraId="77C6A1C2" w14:textId="77777777" w:rsidTr="009E2940">
        <w:tc>
          <w:tcPr>
            <w:tcW w:w="2241" w:type="dxa"/>
            <w:tcBorders>
              <w:top w:val="dotted" w:sz="4" w:space="0" w:color="auto"/>
              <w:bottom w:val="dotted" w:sz="4" w:space="0" w:color="auto"/>
              <w:right w:val="dotted" w:sz="4" w:space="0" w:color="auto"/>
            </w:tcBorders>
          </w:tcPr>
          <w:p w14:paraId="629F4F87" w14:textId="6422AA0C" w:rsidR="004F1B2B" w:rsidRPr="00ED1F50" w:rsidRDefault="004F1B2B" w:rsidP="004F1B2B">
            <w:pPr>
              <w:pStyle w:val="Header"/>
              <w:tabs>
                <w:tab w:val="clear" w:pos="4153"/>
                <w:tab w:val="clear" w:pos="8306"/>
                <w:tab w:val="left" w:pos="1260"/>
                <w:tab w:val="left" w:pos="1530"/>
                <w:tab w:val="left" w:pos="1890"/>
              </w:tabs>
              <w:spacing w:before="120" w:line="360" w:lineRule="auto"/>
            </w:pPr>
            <w:r w:rsidRPr="00ED1F50">
              <w:rPr>
                <w:rFonts w:eastAsiaTheme="minorHAnsi"/>
              </w:rPr>
              <w:t>Comparison operator</w:t>
            </w:r>
            <w:r w:rsidRPr="00ED1F50">
              <w:rPr>
                <w:rFonts w:eastAsiaTheme="minorHAnsi" w:hint="cs"/>
                <w:cs/>
              </w:rPr>
              <w:t xml:space="preserve"> </w:t>
            </w:r>
            <w:r w:rsidRPr="00ED1F50">
              <w:rPr>
                <w:rFonts w:eastAsiaTheme="minorHAnsi"/>
              </w:rPr>
              <w:t>of Trigger in</w:t>
            </w:r>
            <w:r w:rsidRPr="00ED1F50">
              <w:rPr>
                <w:rFonts w:eastAsiaTheme="minorHAnsi" w:hint="cs"/>
                <w:cs/>
              </w:rPr>
              <w:t xml:space="preserve"> </w:t>
            </w:r>
            <w:r w:rsidRPr="00ED1F50">
              <w:rPr>
                <w:rFonts w:eastAsiaTheme="minorHAnsi"/>
              </w:rPr>
              <w:t>%</w:t>
            </w:r>
          </w:p>
        </w:tc>
        <w:tc>
          <w:tcPr>
            <w:tcW w:w="6225" w:type="dxa"/>
            <w:tcBorders>
              <w:top w:val="dotted" w:sz="4" w:space="0" w:color="auto"/>
              <w:left w:val="dotted" w:sz="4" w:space="0" w:color="auto"/>
              <w:bottom w:val="dotted" w:sz="4" w:space="0" w:color="auto"/>
              <w:right w:val="dotted" w:sz="4" w:space="0" w:color="auto"/>
            </w:tcBorders>
          </w:tcPr>
          <w:p w14:paraId="14BAD12D" w14:textId="7C2D48DE" w:rsidR="004F1B2B" w:rsidRPr="00ED1F50" w:rsidRDefault="004F1B2B" w:rsidP="009B6CF1">
            <w:pPr>
              <w:pStyle w:val="Header"/>
              <w:tabs>
                <w:tab w:val="clear" w:pos="4153"/>
                <w:tab w:val="clear" w:pos="8306"/>
                <w:tab w:val="left" w:pos="1260"/>
                <w:tab w:val="left" w:pos="1530"/>
                <w:tab w:val="left" w:pos="1890"/>
              </w:tabs>
              <w:spacing w:before="120" w:line="360" w:lineRule="auto"/>
              <w:rPr>
                <w:cs/>
              </w:rPr>
            </w:pPr>
            <w:r w:rsidRPr="00ED1F50">
              <w:rPr>
                <w:rFonts w:eastAsiaTheme="minorHAnsi" w:hint="cs"/>
                <w:cs/>
              </w:rPr>
              <w:t xml:space="preserve">เครื่องหมายของ </w:t>
            </w:r>
            <w:r w:rsidRPr="00ED1F50">
              <w:rPr>
                <w:rFonts w:eastAsiaTheme="minorHAnsi"/>
              </w:rPr>
              <w:t>Trigger in</w:t>
            </w:r>
            <w:r w:rsidRPr="00ED1F50">
              <w:rPr>
                <w:rFonts w:eastAsiaTheme="minorHAnsi" w:hint="cs"/>
                <w:cs/>
              </w:rPr>
              <w:t xml:space="preserve"> </w:t>
            </w:r>
            <w:r w:rsidRPr="00ED1F50">
              <w:rPr>
                <w:rFonts w:eastAsiaTheme="minorHAnsi"/>
              </w:rPr>
              <w:t>%</w:t>
            </w:r>
            <w:r w:rsidR="009B6CF1" w:rsidRPr="00ED1F50">
              <w:br/>
            </w:r>
            <w:r w:rsidR="00957445" w:rsidRPr="00ED1F50">
              <w:rPr>
                <w:rFonts w:hint="cs"/>
                <w:cs/>
              </w:rPr>
              <w:t xml:space="preserve">เช่น </w:t>
            </w:r>
            <w:r w:rsidR="00957445" w:rsidRPr="00ED1F50">
              <w:t>&gt;, &lt;=, =, &lt;&gt;</w:t>
            </w:r>
          </w:p>
        </w:tc>
        <w:tc>
          <w:tcPr>
            <w:tcW w:w="5976" w:type="dxa"/>
            <w:tcBorders>
              <w:top w:val="dotted" w:sz="4" w:space="0" w:color="auto"/>
              <w:left w:val="dotted" w:sz="4" w:space="0" w:color="auto"/>
              <w:bottom w:val="dotted" w:sz="4" w:space="0" w:color="auto"/>
            </w:tcBorders>
          </w:tcPr>
          <w:p w14:paraId="2DF44274" w14:textId="77777777" w:rsidR="004F1B2B" w:rsidRPr="00ED1F50" w:rsidRDefault="004F1B2B" w:rsidP="004F1B2B">
            <w:pPr>
              <w:pStyle w:val="Header"/>
              <w:tabs>
                <w:tab w:val="clear" w:pos="4153"/>
                <w:tab w:val="clear" w:pos="8306"/>
                <w:tab w:val="left" w:pos="1260"/>
                <w:tab w:val="left" w:pos="1530"/>
                <w:tab w:val="left" w:pos="1890"/>
              </w:tabs>
              <w:spacing w:before="120" w:line="360" w:lineRule="auto"/>
            </w:pPr>
            <w:r w:rsidRPr="00ED1F50">
              <w:t>Data Set Validation:</w:t>
            </w:r>
          </w:p>
          <w:p w14:paraId="5DF76ABC" w14:textId="6C8C173F" w:rsidR="004F1B2B" w:rsidRPr="00ED1F50" w:rsidRDefault="004F1B2B" w:rsidP="004F1B2B">
            <w:pPr>
              <w:pStyle w:val="Header"/>
              <w:tabs>
                <w:tab w:val="left" w:pos="1260"/>
                <w:tab w:val="left" w:pos="1530"/>
                <w:tab w:val="left" w:pos="1890"/>
              </w:tabs>
              <w:spacing w:line="360" w:lineRule="auto"/>
            </w:pPr>
            <w:r w:rsidRPr="00ED1F50">
              <w:rPr>
                <w:rFonts w:hint="cs"/>
                <w:cs/>
              </w:rPr>
              <w:t xml:space="preserve">ต้องมีค่า เมื่อ </w:t>
            </w:r>
            <w:r w:rsidR="00BF78DD" w:rsidRPr="00ED1F50">
              <w:t>Trigger in %</w:t>
            </w:r>
            <w:r w:rsidRPr="00ED1F50">
              <w:t xml:space="preserve"> </w:t>
            </w:r>
            <w:r w:rsidRPr="00ED1F50">
              <w:rPr>
                <w:rFonts w:hint="cs"/>
                <w:cs/>
              </w:rPr>
              <w:t>มีค่า</w:t>
            </w:r>
          </w:p>
        </w:tc>
      </w:tr>
      <w:tr w:rsidR="00ED1F50" w:rsidRPr="00ED1F50" w14:paraId="24A45AAF" w14:textId="77777777" w:rsidTr="009E2940">
        <w:tc>
          <w:tcPr>
            <w:tcW w:w="2241" w:type="dxa"/>
            <w:tcBorders>
              <w:top w:val="dotted" w:sz="4" w:space="0" w:color="auto"/>
              <w:bottom w:val="dotted" w:sz="4" w:space="0" w:color="auto"/>
              <w:right w:val="dotted" w:sz="4" w:space="0" w:color="auto"/>
            </w:tcBorders>
          </w:tcPr>
          <w:p w14:paraId="1B04DF6E" w14:textId="77777777" w:rsidR="004F1B2B" w:rsidRPr="00ED1F50" w:rsidRDefault="004F1B2B" w:rsidP="004F1B2B">
            <w:pPr>
              <w:pStyle w:val="Header"/>
              <w:tabs>
                <w:tab w:val="clear" w:pos="4153"/>
                <w:tab w:val="clear" w:pos="8306"/>
                <w:tab w:val="left" w:pos="1260"/>
                <w:tab w:val="left" w:pos="1530"/>
                <w:tab w:val="left" w:pos="1890"/>
              </w:tabs>
              <w:spacing w:before="120" w:line="360" w:lineRule="auto"/>
              <w:rPr>
                <w:cs/>
              </w:rPr>
            </w:pPr>
            <w:r w:rsidRPr="00ED1F50">
              <w:t>Trigger in %</w:t>
            </w:r>
          </w:p>
        </w:tc>
        <w:tc>
          <w:tcPr>
            <w:tcW w:w="6225" w:type="dxa"/>
            <w:tcBorders>
              <w:top w:val="dotted" w:sz="4" w:space="0" w:color="auto"/>
              <w:left w:val="dotted" w:sz="4" w:space="0" w:color="auto"/>
              <w:bottom w:val="dotted" w:sz="4" w:space="0" w:color="auto"/>
              <w:right w:val="dotted" w:sz="4" w:space="0" w:color="auto"/>
            </w:tcBorders>
          </w:tcPr>
          <w:p w14:paraId="24FC453F" w14:textId="77777777" w:rsidR="004F1B2B" w:rsidRPr="00ED1F50" w:rsidRDefault="004F1B2B" w:rsidP="004F1B2B">
            <w:pPr>
              <w:pStyle w:val="Header"/>
              <w:tabs>
                <w:tab w:val="clear" w:pos="4153"/>
                <w:tab w:val="clear" w:pos="8306"/>
                <w:tab w:val="left" w:pos="1260"/>
                <w:tab w:val="left" w:pos="1530"/>
                <w:tab w:val="left" w:pos="1890"/>
              </w:tabs>
              <w:spacing w:before="120" w:line="360" w:lineRule="auto"/>
              <w:rPr>
                <w:cs/>
              </w:rPr>
            </w:pPr>
            <w:r w:rsidRPr="00ED1F50">
              <w:rPr>
                <w:cs/>
              </w:rPr>
              <w:t>ค่า Trigger รายงานเป็น %</w:t>
            </w:r>
          </w:p>
        </w:tc>
        <w:tc>
          <w:tcPr>
            <w:tcW w:w="5976" w:type="dxa"/>
            <w:tcBorders>
              <w:top w:val="dotted" w:sz="4" w:space="0" w:color="auto"/>
              <w:left w:val="dotted" w:sz="4" w:space="0" w:color="auto"/>
              <w:bottom w:val="dotted" w:sz="4" w:space="0" w:color="auto"/>
            </w:tcBorders>
          </w:tcPr>
          <w:p w14:paraId="373184CA" w14:textId="77777777" w:rsidR="009B6CF1" w:rsidRPr="00ED1F50" w:rsidRDefault="009B6CF1" w:rsidP="009B6CF1">
            <w:pPr>
              <w:pStyle w:val="Header"/>
              <w:tabs>
                <w:tab w:val="clear" w:pos="4153"/>
                <w:tab w:val="clear" w:pos="8306"/>
                <w:tab w:val="left" w:pos="1260"/>
                <w:tab w:val="left" w:pos="1530"/>
                <w:tab w:val="left" w:pos="1890"/>
              </w:tabs>
              <w:spacing w:before="120" w:line="360" w:lineRule="auto"/>
            </w:pPr>
            <w:r w:rsidRPr="00ED1F50">
              <w:t>Data Set Validation:</w:t>
            </w:r>
          </w:p>
          <w:p w14:paraId="01AEA95F" w14:textId="512DF3DC" w:rsidR="004F1B2B" w:rsidRPr="00ED1F50" w:rsidRDefault="0066788D" w:rsidP="009B6CF1">
            <w:pPr>
              <w:pStyle w:val="Header"/>
              <w:tabs>
                <w:tab w:val="clear" w:pos="4153"/>
                <w:tab w:val="clear" w:pos="8306"/>
                <w:tab w:val="left" w:pos="1260"/>
                <w:tab w:val="left" w:pos="1530"/>
                <w:tab w:val="left" w:pos="1890"/>
              </w:tabs>
              <w:spacing w:line="360" w:lineRule="auto"/>
            </w:pPr>
            <w:r w:rsidRPr="00ED1F50">
              <w:t xml:space="preserve">Limit in Mil. Baht, Limit in %, Trigger in Mil. Baht </w:t>
            </w:r>
            <w:r w:rsidRPr="00ED1F50">
              <w:rPr>
                <w:rFonts w:hint="cs"/>
                <w:cs/>
              </w:rPr>
              <w:t xml:space="preserve">หรือ </w:t>
            </w:r>
            <w:r w:rsidRPr="00ED1F50">
              <w:t>Trigger in %</w:t>
            </w:r>
            <w:r w:rsidRPr="00ED1F50">
              <w:rPr>
                <w:rFonts w:hint="cs"/>
                <w:cs/>
              </w:rPr>
              <w:t xml:space="preserve"> อย่างน้อยค่าใดค่าหนึ่งต้องมีค่า</w:t>
            </w:r>
          </w:p>
        </w:tc>
      </w:tr>
      <w:tr w:rsidR="004F1B2B" w:rsidRPr="00ED1F50" w14:paraId="74C3ABAC" w14:textId="77777777" w:rsidTr="00860299">
        <w:tc>
          <w:tcPr>
            <w:tcW w:w="2241" w:type="dxa"/>
            <w:tcBorders>
              <w:top w:val="dotted" w:sz="4" w:space="0" w:color="auto"/>
              <w:right w:val="dotted" w:sz="4" w:space="0" w:color="auto"/>
            </w:tcBorders>
          </w:tcPr>
          <w:p w14:paraId="65F41F11" w14:textId="24750F94" w:rsidR="004F1B2B" w:rsidRPr="00ED1F50" w:rsidRDefault="004F1B2B" w:rsidP="004F1B2B">
            <w:pPr>
              <w:pStyle w:val="Header"/>
              <w:tabs>
                <w:tab w:val="clear" w:pos="4153"/>
                <w:tab w:val="clear" w:pos="8306"/>
                <w:tab w:val="left" w:pos="1260"/>
                <w:tab w:val="left" w:pos="1530"/>
                <w:tab w:val="left" w:pos="1890"/>
              </w:tabs>
              <w:spacing w:before="120" w:line="360" w:lineRule="auto"/>
            </w:pPr>
            <w:r w:rsidRPr="00ED1F50">
              <w:t>Remark</w:t>
            </w:r>
          </w:p>
        </w:tc>
        <w:tc>
          <w:tcPr>
            <w:tcW w:w="6225" w:type="dxa"/>
            <w:tcBorders>
              <w:top w:val="dotted" w:sz="4" w:space="0" w:color="auto"/>
              <w:left w:val="dotted" w:sz="4" w:space="0" w:color="auto"/>
              <w:right w:val="dotted" w:sz="4" w:space="0" w:color="auto"/>
            </w:tcBorders>
          </w:tcPr>
          <w:p w14:paraId="6158B228" w14:textId="39E355AA" w:rsidR="004F1B2B" w:rsidRPr="00ED1F50" w:rsidRDefault="004F1B2B" w:rsidP="004F1B2B">
            <w:pPr>
              <w:pStyle w:val="Header"/>
              <w:tabs>
                <w:tab w:val="clear" w:pos="4153"/>
                <w:tab w:val="clear" w:pos="8306"/>
                <w:tab w:val="left" w:pos="1260"/>
                <w:tab w:val="left" w:pos="1530"/>
                <w:tab w:val="left" w:pos="1890"/>
              </w:tabs>
              <w:spacing w:before="120" w:line="360" w:lineRule="auto"/>
              <w:rPr>
                <w:cs/>
              </w:rPr>
            </w:pPr>
            <w:r w:rsidRPr="00ED1F50">
              <w:rPr>
                <w:rFonts w:hint="cs"/>
                <w:cs/>
              </w:rPr>
              <w:t>หมายเหตุ</w:t>
            </w:r>
          </w:p>
        </w:tc>
        <w:tc>
          <w:tcPr>
            <w:tcW w:w="5976" w:type="dxa"/>
            <w:tcBorders>
              <w:top w:val="dotted" w:sz="4" w:space="0" w:color="auto"/>
              <w:left w:val="dotted" w:sz="4" w:space="0" w:color="auto"/>
            </w:tcBorders>
          </w:tcPr>
          <w:p w14:paraId="22B78059" w14:textId="77777777" w:rsidR="004F1B2B" w:rsidRPr="00ED1F50" w:rsidRDefault="004F1B2B" w:rsidP="004F1B2B">
            <w:pPr>
              <w:pStyle w:val="Header"/>
              <w:tabs>
                <w:tab w:val="clear" w:pos="4153"/>
                <w:tab w:val="clear" w:pos="8306"/>
                <w:tab w:val="left" w:pos="1260"/>
                <w:tab w:val="left" w:pos="1530"/>
                <w:tab w:val="left" w:pos="1890"/>
              </w:tabs>
              <w:spacing w:before="120" w:line="360" w:lineRule="auto"/>
            </w:pPr>
          </w:p>
        </w:tc>
      </w:tr>
    </w:tbl>
    <w:p w14:paraId="0C944E02" w14:textId="77777777" w:rsidR="005A0556" w:rsidRPr="00ED1F50" w:rsidRDefault="005A0556" w:rsidP="005A0556">
      <w:pPr>
        <w:rPr>
          <w:cs/>
        </w:rPr>
      </w:pPr>
    </w:p>
    <w:p w14:paraId="29F16257" w14:textId="77777777" w:rsidR="005A0556" w:rsidRPr="00ED1F50" w:rsidRDefault="005A0556" w:rsidP="005A0556"/>
    <w:p w14:paraId="2D4F5E85" w14:textId="77777777" w:rsidR="00E6685D" w:rsidRPr="00ED1F50" w:rsidRDefault="00E6685D">
      <w:r w:rsidRPr="00ED1F50">
        <w:br w:type="page"/>
      </w:r>
    </w:p>
    <w:p w14:paraId="16054AEB" w14:textId="0B328ED7" w:rsidR="00E6685D" w:rsidRPr="00ED1F50" w:rsidRDefault="00E6685D" w:rsidP="00E6685D">
      <w:pPr>
        <w:pStyle w:val="Heading3"/>
        <w:ind w:left="360"/>
        <w:jc w:val="center"/>
      </w:pPr>
      <w:bookmarkStart w:id="21" w:name="_Toc32915905"/>
      <w:r w:rsidRPr="00ED1F50">
        <w:lastRenderedPageBreak/>
        <w:t xml:space="preserve">Data Set: Net Stable Funding Ratio </w:t>
      </w:r>
      <w:r w:rsidR="00924312" w:rsidRPr="00ED1F50">
        <w:t>Consolidated B</w:t>
      </w:r>
      <w:r w:rsidRPr="00ED1F50">
        <w:t>asis</w:t>
      </w:r>
      <w:bookmarkEnd w:id="21"/>
    </w:p>
    <w:p w14:paraId="7A85C527" w14:textId="77777777" w:rsidR="00E6685D" w:rsidRPr="00ED1F50" w:rsidRDefault="00E6685D" w:rsidP="00B47074">
      <w:pPr>
        <w:pStyle w:val="Header"/>
        <w:tabs>
          <w:tab w:val="clear" w:pos="4153"/>
          <w:tab w:val="clear" w:pos="8306"/>
          <w:tab w:val="left" w:pos="1260"/>
          <w:tab w:val="left" w:pos="1530"/>
          <w:tab w:val="left" w:pos="1890"/>
        </w:tabs>
        <w:spacing w:before="120" w:line="360" w:lineRule="auto"/>
        <w:rPr>
          <w:b/>
          <w:bCs/>
          <w:u w:val="single"/>
          <w:cs/>
        </w:rPr>
      </w:pPr>
      <w:r w:rsidRPr="00ED1F50">
        <w:rPr>
          <w:b/>
          <w:bCs/>
          <w:u w:val="single"/>
          <w:cs/>
        </w:rPr>
        <w:t>คำอธิบาย</w:t>
      </w:r>
    </w:p>
    <w:p w14:paraId="78E969AB" w14:textId="3E189F38" w:rsidR="00E6685D" w:rsidRPr="00ED1F50" w:rsidRDefault="00E6685D" w:rsidP="00B47074">
      <w:pPr>
        <w:pStyle w:val="Header"/>
        <w:tabs>
          <w:tab w:val="clear" w:pos="4153"/>
          <w:tab w:val="clear" w:pos="8306"/>
          <w:tab w:val="left" w:pos="1260"/>
          <w:tab w:val="left" w:pos="1530"/>
          <w:tab w:val="left" w:pos="1890"/>
        </w:tabs>
        <w:spacing w:line="360" w:lineRule="auto"/>
        <w:rPr>
          <w:cs/>
        </w:rPr>
      </w:pPr>
      <w:r w:rsidRPr="00ED1F50">
        <w:tab/>
      </w:r>
      <w:r w:rsidR="00C97DD0" w:rsidRPr="00ED1F50">
        <w:t xml:space="preserve">Data Set </w:t>
      </w:r>
      <w:r w:rsidR="00C97DD0" w:rsidRPr="00ED1F50">
        <w:rPr>
          <w:cs/>
        </w:rPr>
        <w:t xml:space="preserve">ชุด </w:t>
      </w:r>
      <w:r w:rsidR="00C97DD0" w:rsidRPr="00ED1F50">
        <w:t>Net Stable Funding Ratio Consolidated Basis</w:t>
      </w:r>
      <w:r w:rsidR="00C97DD0" w:rsidRPr="00ED1F50">
        <w:rPr>
          <w:cs/>
        </w:rPr>
        <w:t xml:space="preserve"> ข้อมูลการดำรงอัตราส่วนแหล่งเงินที่มีความมั่นคงและความต้องการแหล่งเงินที่มีความมั่นคงของกลุ่มธุรกิจทางการเงิน </w:t>
      </w:r>
      <w:r w:rsidR="00C97DD0" w:rsidRPr="00ED1F50">
        <w:t xml:space="preserve">(Consolidated basis) </w:t>
      </w:r>
      <w:r w:rsidR="00C97DD0" w:rsidRPr="00ED1F50">
        <w:rPr>
          <w:cs/>
        </w:rPr>
        <w:t xml:space="preserve">เป็นการรายงานโครงสร้างแหล่งเงินที่จะใช้ในการสนับสนุนกิจกรรมในระยะปานกลางและระยะยาวของกลุ่มธุรกิจทางการเงิน ตามหลักเกณฑ์ </w:t>
      </w:r>
      <w:r w:rsidR="00C97DD0" w:rsidRPr="00ED1F50">
        <w:t xml:space="preserve">BASEL III </w:t>
      </w:r>
      <w:r w:rsidR="00C97DD0" w:rsidRPr="00ED1F50">
        <w:rPr>
          <w:cs/>
        </w:rPr>
        <w:t>ซึ่งเป็นการรายงานเพิ่มเติมจากการรายงานสินทรัพย์สภาพคล่องภายใต้สถานการณ์ด้านสภาพคล่องที่มีความรุนแรง (</w:t>
      </w:r>
      <w:r w:rsidR="00C97DD0" w:rsidRPr="00ED1F50">
        <w:t xml:space="preserve">Data Set </w:t>
      </w:r>
      <w:r w:rsidR="00C97DD0" w:rsidRPr="00ED1F50">
        <w:rPr>
          <w:cs/>
        </w:rPr>
        <w:t xml:space="preserve">ชุด </w:t>
      </w:r>
      <w:r w:rsidR="00C97DD0" w:rsidRPr="00ED1F50">
        <w:t xml:space="preserve">Liquidity Coverage Ratio) </w:t>
      </w:r>
      <w:r w:rsidR="00C97DD0" w:rsidRPr="00ED1F50">
        <w:rPr>
          <w:cs/>
        </w:rPr>
        <w:t>โดยมีวัตถุประสงค์เพื่อรวบรวมข้อมูลประกอบการวิเคราะห์ระดับและแนวโน้มความเสี่ยงด้านสภาพคล่องของ ธพ. กลุ่มธุรกิจทางการเงิน และระบบ ธพ. อย่างครบถ้วน และมีประสิทธิภาพ</w:t>
      </w:r>
    </w:p>
    <w:p w14:paraId="2D87B2BE" w14:textId="77777777" w:rsidR="00E6685D" w:rsidRPr="00ED1F50" w:rsidRDefault="00E6685D" w:rsidP="00B47074">
      <w:pPr>
        <w:pStyle w:val="Header"/>
        <w:tabs>
          <w:tab w:val="clear" w:pos="4153"/>
          <w:tab w:val="clear" w:pos="8306"/>
          <w:tab w:val="left" w:pos="1260"/>
          <w:tab w:val="left" w:pos="1530"/>
          <w:tab w:val="left" w:pos="1890"/>
        </w:tabs>
        <w:spacing w:before="120" w:line="360" w:lineRule="auto"/>
        <w:rPr>
          <w:cs/>
        </w:rPr>
      </w:pPr>
      <w:r w:rsidRPr="00ED1F50">
        <w:rPr>
          <w:b/>
          <w:bCs/>
          <w:u w:val="single"/>
          <w:cs/>
        </w:rPr>
        <w:t>สถาบันการเงินที่ต้องรายงาน</w:t>
      </w:r>
    </w:p>
    <w:p w14:paraId="49E0F2F9" w14:textId="77777777" w:rsidR="00E6685D" w:rsidRPr="00ED1F50" w:rsidRDefault="00E6685D" w:rsidP="00B47074">
      <w:pPr>
        <w:pStyle w:val="Header"/>
        <w:tabs>
          <w:tab w:val="clear" w:pos="4153"/>
          <w:tab w:val="clear" w:pos="8306"/>
          <w:tab w:val="left" w:pos="1260"/>
          <w:tab w:val="left" w:pos="1530"/>
          <w:tab w:val="left" w:pos="1890"/>
        </w:tabs>
        <w:spacing w:line="360" w:lineRule="auto"/>
      </w:pPr>
      <w:r w:rsidRPr="00ED1F50">
        <w:rPr>
          <w:cs/>
        </w:rPr>
        <w:tab/>
        <w:t>ธนาคารพาณิชย์ไทย</w:t>
      </w:r>
    </w:p>
    <w:p w14:paraId="55D60D07" w14:textId="77777777" w:rsidR="00E6685D" w:rsidRPr="00ED1F50" w:rsidRDefault="00E6685D" w:rsidP="00B47074">
      <w:pPr>
        <w:pStyle w:val="Header"/>
        <w:tabs>
          <w:tab w:val="clear" w:pos="4153"/>
          <w:tab w:val="clear" w:pos="8306"/>
          <w:tab w:val="left" w:pos="1260"/>
          <w:tab w:val="left" w:pos="1530"/>
          <w:tab w:val="left" w:pos="1890"/>
        </w:tabs>
        <w:spacing w:line="360" w:lineRule="auto"/>
      </w:pPr>
      <w:r w:rsidRPr="00ED1F50">
        <w:rPr>
          <w:cs/>
        </w:rPr>
        <w:tab/>
        <w:t xml:space="preserve">ธนาคารพาณิชย์ไทยเพื่อรายย่อย  </w:t>
      </w:r>
    </w:p>
    <w:p w14:paraId="0FBEA5D4" w14:textId="77777777" w:rsidR="00E6685D" w:rsidRPr="00ED1F50" w:rsidRDefault="00E6685D" w:rsidP="00B47074">
      <w:pPr>
        <w:pStyle w:val="Header"/>
        <w:tabs>
          <w:tab w:val="clear" w:pos="4153"/>
          <w:tab w:val="clear" w:pos="8306"/>
          <w:tab w:val="left" w:pos="1260"/>
          <w:tab w:val="left" w:pos="1530"/>
          <w:tab w:val="left" w:pos="1890"/>
        </w:tabs>
        <w:spacing w:line="360" w:lineRule="auto"/>
        <w:rPr>
          <w:cs/>
        </w:rPr>
      </w:pPr>
      <w:r w:rsidRPr="00ED1F50">
        <w:rPr>
          <w:cs/>
        </w:rPr>
        <w:tab/>
        <w:t>ธนาคารพาณิชย์ที่เป็นบริษัทลูกของธนาคารต่างประเทศ</w:t>
      </w:r>
    </w:p>
    <w:p w14:paraId="1FEC7927" w14:textId="77777777" w:rsidR="00E6685D" w:rsidRPr="00ED1F50" w:rsidRDefault="00E6685D" w:rsidP="00B47074">
      <w:pPr>
        <w:pStyle w:val="Header"/>
        <w:tabs>
          <w:tab w:val="clear" w:pos="4153"/>
          <w:tab w:val="clear" w:pos="8306"/>
          <w:tab w:val="left" w:pos="1260"/>
          <w:tab w:val="left" w:pos="1530"/>
          <w:tab w:val="left" w:pos="1890"/>
        </w:tabs>
        <w:spacing w:before="120" w:line="360" w:lineRule="auto"/>
        <w:rPr>
          <w:cs/>
        </w:rPr>
      </w:pPr>
      <w:r w:rsidRPr="00ED1F50">
        <w:rPr>
          <w:b/>
          <w:bCs/>
          <w:u w:val="single"/>
          <w:cs/>
        </w:rPr>
        <w:t>ลักษณะข้อมูล</w:t>
      </w:r>
    </w:p>
    <w:p w14:paraId="4DF09D6A" w14:textId="77777777" w:rsidR="00E6685D" w:rsidRPr="00ED1F50" w:rsidRDefault="00E6685D" w:rsidP="00B47074">
      <w:pPr>
        <w:pStyle w:val="Header"/>
        <w:tabs>
          <w:tab w:val="clear" w:pos="4153"/>
          <w:tab w:val="clear" w:pos="8306"/>
          <w:tab w:val="left" w:pos="1260"/>
          <w:tab w:val="left" w:pos="1530"/>
          <w:tab w:val="left" w:pos="1890"/>
        </w:tabs>
        <w:spacing w:line="360" w:lineRule="auto"/>
        <w:rPr>
          <w:cs/>
        </w:rPr>
      </w:pPr>
      <w:r w:rsidRPr="00ED1F50">
        <w:tab/>
      </w:r>
      <w:r w:rsidRPr="00ED1F50">
        <w:rPr>
          <w:cs/>
        </w:rPr>
        <w:t>ราย</w:t>
      </w:r>
      <w:r w:rsidRPr="00ED1F50">
        <w:rPr>
          <w:cs/>
          <w:lang w:val="th-TH"/>
        </w:rPr>
        <w:t xml:space="preserve"> </w:t>
      </w:r>
      <w:r w:rsidRPr="00ED1F50">
        <w:t xml:space="preserve">6 </w:t>
      </w:r>
      <w:r w:rsidRPr="00ED1F50">
        <w:rPr>
          <w:rFonts w:hint="cs"/>
          <w:cs/>
        </w:rPr>
        <w:t>เดือน</w:t>
      </w:r>
    </w:p>
    <w:p w14:paraId="22D3D9F4" w14:textId="77777777" w:rsidR="00E6685D" w:rsidRPr="00ED1F50" w:rsidRDefault="00E6685D" w:rsidP="00B47074">
      <w:pPr>
        <w:pStyle w:val="Header"/>
        <w:tabs>
          <w:tab w:val="clear" w:pos="4153"/>
          <w:tab w:val="clear" w:pos="8306"/>
          <w:tab w:val="left" w:pos="1260"/>
          <w:tab w:val="left" w:pos="1530"/>
          <w:tab w:val="left" w:pos="1890"/>
        </w:tabs>
        <w:spacing w:before="120" w:line="360" w:lineRule="auto"/>
        <w:rPr>
          <w:b/>
          <w:bCs/>
          <w:u w:val="single"/>
        </w:rPr>
      </w:pPr>
      <w:r w:rsidRPr="00ED1F50">
        <w:rPr>
          <w:b/>
          <w:bCs/>
          <w:u w:val="single"/>
          <w:cs/>
        </w:rPr>
        <w:t>ความถี่ในการส่งชุดข้อมูล</w:t>
      </w:r>
    </w:p>
    <w:p w14:paraId="345D3571" w14:textId="77777777" w:rsidR="00E6685D" w:rsidRPr="00ED1F50" w:rsidRDefault="00E6685D" w:rsidP="00B47074">
      <w:pPr>
        <w:pStyle w:val="Header"/>
        <w:tabs>
          <w:tab w:val="clear" w:pos="4153"/>
          <w:tab w:val="clear" w:pos="8306"/>
          <w:tab w:val="left" w:pos="1242"/>
          <w:tab w:val="left" w:pos="1530"/>
          <w:tab w:val="left" w:pos="1890"/>
        </w:tabs>
        <w:spacing w:line="360" w:lineRule="auto"/>
        <w:rPr>
          <w:cs/>
          <w:lang w:val="th-TH"/>
        </w:rPr>
      </w:pPr>
      <w:r w:rsidRPr="00ED1F50">
        <w:tab/>
      </w:r>
      <w:r w:rsidRPr="00ED1F50">
        <w:rPr>
          <w:cs/>
          <w:lang w:val="th-TH"/>
        </w:rPr>
        <w:t>ทุกสิ้น</w:t>
      </w:r>
      <w:r w:rsidRPr="00ED1F50">
        <w:rPr>
          <w:rFonts w:hint="cs"/>
          <w:cs/>
          <w:lang w:val="th-TH"/>
        </w:rPr>
        <w:t xml:space="preserve"> </w:t>
      </w:r>
      <w:r w:rsidRPr="00ED1F50">
        <w:t xml:space="preserve">6 </w:t>
      </w:r>
      <w:r w:rsidRPr="00ED1F50">
        <w:rPr>
          <w:cs/>
          <w:lang w:val="th-TH"/>
        </w:rPr>
        <w:t>เดือน</w:t>
      </w:r>
    </w:p>
    <w:p w14:paraId="76D7F4AF" w14:textId="77777777" w:rsidR="00E6685D" w:rsidRPr="00ED1F50" w:rsidRDefault="00E6685D" w:rsidP="00B47074">
      <w:pPr>
        <w:pStyle w:val="Header"/>
        <w:tabs>
          <w:tab w:val="clear" w:pos="4153"/>
          <w:tab w:val="clear" w:pos="8306"/>
          <w:tab w:val="left" w:pos="1260"/>
          <w:tab w:val="left" w:pos="1530"/>
          <w:tab w:val="left" w:pos="1890"/>
        </w:tabs>
        <w:spacing w:before="120" w:line="360" w:lineRule="auto"/>
        <w:rPr>
          <w:b/>
          <w:bCs/>
          <w:u w:val="single"/>
        </w:rPr>
      </w:pPr>
      <w:r w:rsidRPr="00ED1F50">
        <w:rPr>
          <w:b/>
          <w:bCs/>
          <w:u w:val="single"/>
          <w:cs/>
        </w:rPr>
        <w:t>กำหนดการส่ง</w:t>
      </w:r>
    </w:p>
    <w:p w14:paraId="55D2C619" w14:textId="77777777" w:rsidR="00E6685D" w:rsidRPr="00ED1F50" w:rsidRDefault="00E6685D" w:rsidP="00B47074">
      <w:pPr>
        <w:pStyle w:val="Header"/>
        <w:tabs>
          <w:tab w:val="clear" w:pos="4153"/>
          <w:tab w:val="clear" w:pos="8306"/>
          <w:tab w:val="left" w:pos="1260"/>
          <w:tab w:val="left" w:pos="1530"/>
          <w:tab w:val="left" w:pos="1890"/>
        </w:tabs>
        <w:spacing w:line="360" w:lineRule="auto"/>
      </w:pPr>
      <w:r w:rsidRPr="00ED1F50">
        <w:tab/>
      </w:r>
      <w:r w:rsidRPr="00ED1F50">
        <w:rPr>
          <w:cs/>
        </w:rPr>
        <w:t>ภายใน</w:t>
      </w:r>
      <w:r w:rsidRPr="00ED1F50">
        <w:rPr>
          <w:cs/>
          <w:lang w:val="th-TH"/>
        </w:rPr>
        <w:t xml:space="preserve"> </w:t>
      </w:r>
      <w:r w:rsidRPr="00ED1F50">
        <w:t>3</w:t>
      </w:r>
      <w:r w:rsidRPr="00ED1F50">
        <w:rPr>
          <w:cs/>
          <w:lang w:val="th-TH"/>
        </w:rPr>
        <w:t xml:space="preserve"> </w:t>
      </w:r>
      <w:r w:rsidRPr="00ED1F50">
        <w:rPr>
          <w:rFonts w:hint="cs"/>
          <w:cs/>
        </w:rPr>
        <w:t>เดือน</w:t>
      </w:r>
      <w:r w:rsidRPr="00ED1F50">
        <w:rPr>
          <w:cs/>
        </w:rPr>
        <w:t xml:space="preserve"> นับ</w:t>
      </w:r>
      <w:r w:rsidRPr="00ED1F50">
        <w:rPr>
          <w:cs/>
          <w:lang w:val="th-TH"/>
        </w:rPr>
        <w:t>จาก</w:t>
      </w:r>
      <w:r w:rsidRPr="00ED1F50">
        <w:rPr>
          <w:cs/>
        </w:rPr>
        <w:t>วันสิ้นงวดที่รายงาน</w:t>
      </w:r>
    </w:p>
    <w:p w14:paraId="120695E9" w14:textId="77777777" w:rsidR="00E6685D" w:rsidRPr="00ED1F50" w:rsidRDefault="00E6685D" w:rsidP="00B47074">
      <w:pPr>
        <w:pStyle w:val="Header"/>
        <w:tabs>
          <w:tab w:val="clear" w:pos="4153"/>
          <w:tab w:val="clear" w:pos="8306"/>
          <w:tab w:val="left" w:pos="1260"/>
          <w:tab w:val="left" w:pos="1530"/>
          <w:tab w:val="left" w:pos="1890"/>
        </w:tabs>
        <w:spacing w:before="120" w:line="360" w:lineRule="auto"/>
        <w:rPr>
          <w:b/>
          <w:bCs/>
          <w:u w:val="single"/>
        </w:rPr>
      </w:pPr>
      <w:r w:rsidRPr="00ED1F50">
        <w:rPr>
          <w:b/>
          <w:bCs/>
          <w:u w:val="single"/>
        </w:rPr>
        <w:t>File Name</w:t>
      </w:r>
    </w:p>
    <w:p w14:paraId="21B1C38B" w14:textId="5FAEC67A" w:rsidR="00E6685D" w:rsidRPr="00ED1F50" w:rsidRDefault="00E6685D" w:rsidP="00B47074">
      <w:pPr>
        <w:pStyle w:val="Header"/>
        <w:tabs>
          <w:tab w:val="clear" w:pos="4153"/>
          <w:tab w:val="clear" w:pos="8306"/>
          <w:tab w:val="left" w:pos="1260"/>
          <w:tab w:val="left" w:pos="1530"/>
          <w:tab w:val="left" w:pos="1890"/>
        </w:tabs>
        <w:spacing w:line="360" w:lineRule="auto"/>
      </w:pPr>
      <w:r w:rsidRPr="00ED1F50">
        <w:tab/>
        <w:t>H</w:t>
      </w:r>
      <w:r w:rsidR="007B4A7F" w:rsidRPr="00ED1F50">
        <w:t>BAS</w:t>
      </w:r>
      <w:r w:rsidRPr="00ED1F50">
        <w:t>Nn_YYYYMMDD_</w:t>
      </w:r>
      <w:r w:rsidR="001B30EC" w:rsidRPr="00ED1F50">
        <w:t>NSFC</w:t>
      </w:r>
      <w:r w:rsidRPr="00ED1F50">
        <w:t>.xlsx</w:t>
      </w:r>
    </w:p>
    <w:p w14:paraId="21D8E6C4" w14:textId="77777777" w:rsidR="00E6685D" w:rsidRPr="00ED1F50" w:rsidRDefault="00E6685D" w:rsidP="00B47074">
      <w:pPr>
        <w:pStyle w:val="Header"/>
        <w:tabs>
          <w:tab w:val="clear" w:pos="4153"/>
          <w:tab w:val="clear" w:pos="8306"/>
          <w:tab w:val="left" w:pos="1260"/>
          <w:tab w:val="left" w:pos="1530"/>
          <w:tab w:val="left" w:pos="1890"/>
        </w:tabs>
        <w:spacing w:before="120" w:line="360" w:lineRule="auto"/>
        <w:rPr>
          <w:b/>
          <w:bCs/>
          <w:u w:val="single"/>
        </w:rPr>
      </w:pPr>
      <w:r w:rsidRPr="00ED1F50">
        <w:rPr>
          <w:b/>
          <w:bCs/>
          <w:u w:val="single"/>
        </w:rPr>
        <w:t>Sheet Name</w:t>
      </w:r>
    </w:p>
    <w:p w14:paraId="1919AB2C" w14:textId="345AFEC8" w:rsidR="00E6685D" w:rsidRPr="00ED1F50" w:rsidRDefault="00E6685D" w:rsidP="00B47074">
      <w:pPr>
        <w:pStyle w:val="Header"/>
        <w:tabs>
          <w:tab w:val="clear" w:pos="4153"/>
          <w:tab w:val="clear" w:pos="8306"/>
          <w:tab w:val="left" w:pos="1260"/>
          <w:tab w:val="left" w:pos="1530"/>
          <w:tab w:val="left" w:pos="1890"/>
          <w:tab w:val="left" w:pos="3844"/>
        </w:tabs>
        <w:spacing w:after="240" w:line="360" w:lineRule="auto"/>
      </w:pPr>
      <w:r w:rsidRPr="00ED1F50">
        <w:tab/>
      </w:r>
      <w:r w:rsidR="001B30EC" w:rsidRPr="00ED1F50">
        <w:t>DF</w:t>
      </w:r>
      <w:r w:rsidR="00FE7467" w:rsidRPr="00ED1F50">
        <w:t>_</w:t>
      </w:r>
      <w:r w:rsidR="001B30EC" w:rsidRPr="00ED1F50">
        <w:t>NSFC</w:t>
      </w:r>
      <w:r w:rsidR="005C59A1" w:rsidRPr="00ED1F50">
        <w:tab/>
      </w:r>
    </w:p>
    <w:tbl>
      <w:tblPr>
        <w:tblW w:w="143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106"/>
        <w:gridCol w:w="5976"/>
      </w:tblGrid>
      <w:tr w:rsidR="00ED1F50" w:rsidRPr="00ED1F50" w14:paraId="0EBC00D5" w14:textId="77777777" w:rsidTr="00F04AEC">
        <w:trPr>
          <w:trHeight w:val="728"/>
          <w:tblHeader/>
        </w:trPr>
        <w:tc>
          <w:tcPr>
            <w:tcW w:w="2241" w:type="dxa"/>
            <w:tcBorders>
              <w:bottom w:val="single" w:sz="4" w:space="0" w:color="auto"/>
            </w:tcBorders>
            <w:shd w:val="clear" w:color="auto" w:fill="CCFFFF"/>
          </w:tcPr>
          <w:p w14:paraId="30E68218" w14:textId="77777777" w:rsidR="00E6685D" w:rsidRPr="00ED1F50" w:rsidRDefault="00E6685D" w:rsidP="00456136">
            <w:pPr>
              <w:tabs>
                <w:tab w:val="left" w:pos="1260"/>
                <w:tab w:val="left" w:pos="1530"/>
                <w:tab w:val="left" w:pos="1890"/>
                <w:tab w:val="center" w:pos="4153"/>
                <w:tab w:val="right" w:pos="8306"/>
              </w:tabs>
              <w:spacing w:before="120" w:line="360" w:lineRule="auto"/>
              <w:jc w:val="center"/>
              <w:rPr>
                <w:b/>
                <w:bCs/>
              </w:rPr>
            </w:pPr>
            <w:r w:rsidRPr="00ED1F50">
              <w:rPr>
                <w:b/>
                <w:bCs/>
              </w:rPr>
              <w:lastRenderedPageBreak/>
              <w:t>Data Element (field)</w:t>
            </w:r>
          </w:p>
        </w:tc>
        <w:tc>
          <w:tcPr>
            <w:tcW w:w="6106" w:type="dxa"/>
            <w:tcBorders>
              <w:bottom w:val="single" w:sz="4" w:space="0" w:color="auto"/>
            </w:tcBorders>
            <w:shd w:val="clear" w:color="auto" w:fill="CCFFFF"/>
          </w:tcPr>
          <w:p w14:paraId="1619A5EE" w14:textId="77777777" w:rsidR="00E6685D" w:rsidRPr="00ED1F50" w:rsidRDefault="00E6685D" w:rsidP="00456136">
            <w:pPr>
              <w:tabs>
                <w:tab w:val="left" w:pos="1260"/>
                <w:tab w:val="left" w:pos="1530"/>
                <w:tab w:val="left" w:pos="1890"/>
                <w:tab w:val="center" w:pos="4153"/>
                <w:tab w:val="right" w:pos="8306"/>
              </w:tabs>
              <w:spacing w:before="120" w:line="360" w:lineRule="auto"/>
              <w:jc w:val="center"/>
              <w:rPr>
                <w:b/>
                <w:bCs/>
              </w:rPr>
            </w:pPr>
            <w:r w:rsidRPr="00ED1F50">
              <w:rPr>
                <w:b/>
                <w:bCs/>
                <w:cs/>
              </w:rPr>
              <w:t>คำอธิบาย</w:t>
            </w:r>
          </w:p>
        </w:tc>
        <w:tc>
          <w:tcPr>
            <w:tcW w:w="5976" w:type="dxa"/>
            <w:tcBorders>
              <w:bottom w:val="single" w:sz="4" w:space="0" w:color="auto"/>
            </w:tcBorders>
            <w:shd w:val="clear" w:color="auto" w:fill="CCFFFF"/>
          </w:tcPr>
          <w:p w14:paraId="70FF5710" w14:textId="77777777" w:rsidR="00E6685D" w:rsidRPr="00ED1F50" w:rsidRDefault="00E6685D" w:rsidP="00456136">
            <w:pPr>
              <w:tabs>
                <w:tab w:val="left" w:pos="1260"/>
                <w:tab w:val="left" w:pos="1540"/>
                <w:tab w:val="left" w:pos="1890"/>
                <w:tab w:val="center" w:pos="2257"/>
                <w:tab w:val="center" w:pos="4153"/>
                <w:tab w:val="right" w:pos="8306"/>
              </w:tabs>
              <w:spacing w:before="120" w:line="360" w:lineRule="auto"/>
              <w:jc w:val="center"/>
              <w:rPr>
                <w:b/>
                <w:bCs/>
              </w:rPr>
            </w:pPr>
            <w:r w:rsidRPr="00ED1F50">
              <w:rPr>
                <w:b/>
                <w:bCs/>
              </w:rPr>
              <w:t>Validation Rule</w:t>
            </w:r>
          </w:p>
        </w:tc>
      </w:tr>
      <w:tr w:rsidR="00ED1F50" w:rsidRPr="00ED1F50" w14:paraId="1BD4515E" w14:textId="77777777" w:rsidTr="00F04AEC">
        <w:trPr>
          <w:trHeight w:val="692"/>
        </w:trPr>
        <w:tc>
          <w:tcPr>
            <w:tcW w:w="2241" w:type="dxa"/>
            <w:tcBorders>
              <w:bottom w:val="dotted" w:sz="4" w:space="0" w:color="auto"/>
              <w:right w:val="dotted" w:sz="4" w:space="0" w:color="auto"/>
            </w:tcBorders>
          </w:tcPr>
          <w:p w14:paraId="5D78988F" w14:textId="77777777" w:rsidR="00E6685D" w:rsidRPr="00ED1F50" w:rsidRDefault="00E6685D" w:rsidP="00456136">
            <w:pPr>
              <w:tabs>
                <w:tab w:val="left" w:pos="1260"/>
                <w:tab w:val="left" w:pos="1530"/>
                <w:tab w:val="left" w:pos="1890"/>
                <w:tab w:val="center" w:pos="4153"/>
                <w:tab w:val="right" w:pos="8306"/>
              </w:tabs>
              <w:spacing w:before="120" w:line="360" w:lineRule="auto"/>
            </w:pPr>
            <w:r w:rsidRPr="00ED1F50">
              <w:br w:type="page"/>
              <w:t>Organization Id</w:t>
            </w:r>
          </w:p>
        </w:tc>
        <w:tc>
          <w:tcPr>
            <w:tcW w:w="6106" w:type="dxa"/>
            <w:tcBorders>
              <w:left w:val="dotted" w:sz="4" w:space="0" w:color="auto"/>
              <w:bottom w:val="dotted" w:sz="4" w:space="0" w:color="auto"/>
              <w:right w:val="dotted" w:sz="4" w:space="0" w:color="auto"/>
            </w:tcBorders>
          </w:tcPr>
          <w:p w14:paraId="76819417" w14:textId="77777777" w:rsidR="00E6685D" w:rsidRPr="00ED1F50" w:rsidRDefault="00E6685D" w:rsidP="00456136">
            <w:pPr>
              <w:tabs>
                <w:tab w:val="left" w:pos="1260"/>
                <w:tab w:val="left" w:pos="1530"/>
                <w:tab w:val="left" w:pos="1890"/>
                <w:tab w:val="center" w:pos="4153"/>
                <w:tab w:val="right" w:pos="8306"/>
              </w:tabs>
              <w:spacing w:before="120" w:line="360" w:lineRule="auto"/>
            </w:pPr>
            <w:r w:rsidRPr="00ED1F50">
              <w:rPr>
                <w:cs/>
              </w:rPr>
              <w:t>รหัสสถาบันการเงินผู้ส่งข้อมูล รายงานตามรหัสมาตรฐานของสถาบันการเงิน</w:t>
            </w:r>
          </w:p>
        </w:tc>
        <w:tc>
          <w:tcPr>
            <w:tcW w:w="5976" w:type="dxa"/>
            <w:tcBorders>
              <w:left w:val="dotted" w:sz="4" w:space="0" w:color="auto"/>
              <w:bottom w:val="dotted" w:sz="4" w:space="0" w:color="auto"/>
            </w:tcBorders>
          </w:tcPr>
          <w:p w14:paraId="641B3701" w14:textId="77777777" w:rsidR="00E6685D" w:rsidRPr="00ED1F50" w:rsidRDefault="00E6685D" w:rsidP="00F7648C">
            <w:pPr>
              <w:tabs>
                <w:tab w:val="left" w:pos="1260"/>
                <w:tab w:val="left" w:pos="1530"/>
                <w:tab w:val="left" w:pos="1890"/>
              </w:tabs>
              <w:spacing w:before="120" w:line="360" w:lineRule="auto"/>
              <w:rPr>
                <w:cs/>
              </w:rPr>
            </w:pPr>
            <w:r w:rsidRPr="00ED1F50">
              <w:t xml:space="preserve">Data Set Validation: </w:t>
            </w:r>
          </w:p>
          <w:p w14:paraId="031A1CED" w14:textId="77777777" w:rsidR="00E6685D" w:rsidRPr="00ED1F50" w:rsidRDefault="00E6685D" w:rsidP="00F7648C">
            <w:pPr>
              <w:tabs>
                <w:tab w:val="left" w:pos="1260"/>
                <w:tab w:val="left" w:pos="1530"/>
                <w:tab w:val="left" w:pos="1890"/>
                <w:tab w:val="center" w:pos="4153"/>
                <w:tab w:val="right" w:pos="8306"/>
              </w:tabs>
              <w:spacing w:before="120" w:line="360" w:lineRule="auto"/>
            </w:pPr>
            <w:r w:rsidRPr="00ED1F50">
              <w:rPr>
                <w:cs/>
                <w:lang w:val="th-TH"/>
              </w:rPr>
              <w:t>ตรวจสอบกับรหัสมาตรฐานของสถาบันการเงินที่ธนาคารแห่งประเทศไทยกำหนด</w:t>
            </w:r>
          </w:p>
        </w:tc>
      </w:tr>
      <w:tr w:rsidR="00ED1F50" w:rsidRPr="00ED1F50" w14:paraId="5678C414" w14:textId="77777777" w:rsidTr="00F04AEC">
        <w:trPr>
          <w:trHeight w:val="692"/>
        </w:trPr>
        <w:tc>
          <w:tcPr>
            <w:tcW w:w="2241" w:type="dxa"/>
            <w:tcBorders>
              <w:top w:val="dotted" w:sz="4" w:space="0" w:color="auto"/>
              <w:bottom w:val="dotted" w:sz="4" w:space="0" w:color="auto"/>
              <w:right w:val="dotted" w:sz="4" w:space="0" w:color="auto"/>
            </w:tcBorders>
          </w:tcPr>
          <w:p w14:paraId="3B424F81" w14:textId="77777777" w:rsidR="00E6685D" w:rsidRPr="00ED1F50" w:rsidRDefault="00E6685D" w:rsidP="00456136">
            <w:pPr>
              <w:tabs>
                <w:tab w:val="left" w:pos="1260"/>
                <w:tab w:val="left" w:pos="1530"/>
                <w:tab w:val="left" w:pos="1890"/>
                <w:tab w:val="center" w:pos="4153"/>
                <w:tab w:val="right" w:pos="8306"/>
              </w:tabs>
              <w:spacing w:before="120" w:line="360" w:lineRule="auto"/>
            </w:pPr>
            <w:r w:rsidRPr="00ED1F50">
              <w:t>Data Set Date</w:t>
            </w:r>
          </w:p>
        </w:tc>
        <w:tc>
          <w:tcPr>
            <w:tcW w:w="6106" w:type="dxa"/>
            <w:tcBorders>
              <w:top w:val="dotted" w:sz="4" w:space="0" w:color="auto"/>
              <w:left w:val="dotted" w:sz="4" w:space="0" w:color="auto"/>
              <w:bottom w:val="dotted" w:sz="4" w:space="0" w:color="auto"/>
              <w:right w:val="dotted" w:sz="4" w:space="0" w:color="auto"/>
            </w:tcBorders>
          </w:tcPr>
          <w:p w14:paraId="79F0D5DC" w14:textId="77777777" w:rsidR="00E6685D" w:rsidRPr="00ED1F50" w:rsidRDefault="00E6685D" w:rsidP="00456136">
            <w:pPr>
              <w:tabs>
                <w:tab w:val="left" w:pos="1260"/>
                <w:tab w:val="left" w:pos="1530"/>
                <w:tab w:val="left" w:pos="1890"/>
                <w:tab w:val="center" w:pos="4153"/>
                <w:tab w:val="right" w:pos="8306"/>
              </w:tabs>
              <w:spacing w:before="120" w:line="360" w:lineRule="auto"/>
              <w:rPr>
                <w:cs/>
              </w:rPr>
            </w:pPr>
            <w:r w:rsidRPr="00ED1F50">
              <w:rPr>
                <w:cs/>
              </w:rPr>
              <w:t xml:space="preserve">วันที่ของชุดข้อมูล  </w:t>
            </w:r>
          </w:p>
        </w:tc>
        <w:tc>
          <w:tcPr>
            <w:tcW w:w="5976" w:type="dxa"/>
            <w:tcBorders>
              <w:top w:val="dotted" w:sz="4" w:space="0" w:color="auto"/>
              <w:left w:val="dotted" w:sz="4" w:space="0" w:color="auto"/>
              <w:bottom w:val="dotted" w:sz="4" w:space="0" w:color="auto"/>
            </w:tcBorders>
          </w:tcPr>
          <w:p w14:paraId="27495C7F" w14:textId="77777777" w:rsidR="00E6685D" w:rsidRPr="00ED1F50" w:rsidRDefault="00E6685D" w:rsidP="00F7648C">
            <w:pPr>
              <w:tabs>
                <w:tab w:val="left" w:pos="1260"/>
                <w:tab w:val="left" w:pos="1530"/>
                <w:tab w:val="left" w:pos="1890"/>
              </w:tabs>
              <w:spacing w:before="120" w:line="360" w:lineRule="auto"/>
              <w:rPr>
                <w:cs/>
              </w:rPr>
            </w:pPr>
            <w:r w:rsidRPr="00ED1F50">
              <w:t xml:space="preserve">Data Set </w:t>
            </w:r>
            <w:r w:rsidRPr="00ED1F50">
              <w:rPr>
                <w:cs/>
              </w:rPr>
              <w:t xml:space="preserve"> </w:t>
            </w:r>
            <w:r w:rsidRPr="00ED1F50">
              <w:t xml:space="preserve">Validation: </w:t>
            </w:r>
          </w:p>
          <w:p w14:paraId="446E4C7A" w14:textId="69A59F10" w:rsidR="00E6685D" w:rsidRPr="00ED1F50" w:rsidRDefault="005701C0" w:rsidP="00F7648C">
            <w:pPr>
              <w:tabs>
                <w:tab w:val="left" w:pos="1260"/>
                <w:tab w:val="left" w:pos="1530"/>
                <w:tab w:val="left" w:pos="1890"/>
                <w:tab w:val="center" w:pos="4153"/>
                <w:tab w:val="right" w:pos="8306"/>
              </w:tabs>
              <w:spacing w:before="120" w:line="360" w:lineRule="auto"/>
              <w:rPr>
                <w:u w:val="single"/>
              </w:rPr>
            </w:pPr>
            <w:r w:rsidRPr="00ED1F50">
              <w:rPr>
                <w:cs/>
              </w:rPr>
              <w:t>วันที่ต้องเป็นวันสิ้นงวดครึ่งปีตามปี</w:t>
            </w:r>
            <w:r w:rsidRPr="00ED1F50">
              <w:rPr>
                <w:rFonts w:hint="cs"/>
                <w:cs/>
              </w:rPr>
              <w:t>ปฏิทิน</w:t>
            </w:r>
          </w:p>
        </w:tc>
      </w:tr>
      <w:tr w:rsidR="00ED1F50" w:rsidRPr="00ED1F50" w14:paraId="2AD33674" w14:textId="77777777" w:rsidTr="00F04AEC">
        <w:trPr>
          <w:trHeight w:val="1005"/>
        </w:trPr>
        <w:tc>
          <w:tcPr>
            <w:tcW w:w="2241" w:type="dxa"/>
            <w:tcBorders>
              <w:top w:val="dotted" w:sz="4" w:space="0" w:color="auto"/>
              <w:bottom w:val="dotted" w:sz="4" w:space="0" w:color="auto"/>
              <w:right w:val="dotted" w:sz="4" w:space="0" w:color="auto"/>
            </w:tcBorders>
          </w:tcPr>
          <w:p w14:paraId="72071259" w14:textId="77777777" w:rsidR="00E6685D" w:rsidRPr="00ED1F50" w:rsidRDefault="00E6685D" w:rsidP="00456136">
            <w:pPr>
              <w:tabs>
                <w:tab w:val="left" w:pos="1260"/>
                <w:tab w:val="left" w:pos="1530"/>
                <w:tab w:val="left" w:pos="1890"/>
                <w:tab w:val="center" w:pos="4153"/>
                <w:tab w:val="right" w:pos="8306"/>
              </w:tabs>
              <w:spacing w:before="120" w:line="360" w:lineRule="auto"/>
            </w:pPr>
            <w:r w:rsidRPr="00ED1F50">
              <w:t>FI Reporting Group Id</w:t>
            </w:r>
          </w:p>
          <w:p w14:paraId="1457CD6E" w14:textId="77777777" w:rsidR="00E6685D" w:rsidRPr="00ED1F50" w:rsidRDefault="00E6685D" w:rsidP="00456136">
            <w:pPr>
              <w:tabs>
                <w:tab w:val="left" w:pos="1260"/>
                <w:tab w:val="left" w:pos="1530"/>
                <w:tab w:val="left" w:pos="1890"/>
                <w:tab w:val="center" w:pos="4153"/>
                <w:tab w:val="right" w:pos="8306"/>
              </w:tabs>
              <w:spacing w:before="120" w:line="360" w:lineRule="auto"/>
            </w:pPr>
          </w:p>
        </w:tc>
        <w:tc>
          <w:tcPr>
            <w:tcW w:w="6106" w:type="dxa"/>
            <w:tcBorders>
              <w:top w:val="dotted" w:sz="4" w:space="0" w:color="auto"/>
              <w:left w:val="dotted" w:sz="4" w:space="0" w:color="auto"/>
              <w:bottom w:val="dotted" w:sz="4" w:space="0" w:color="auto"/>
              <w:right w:val="dotted" w:sz="4" w:space="0" w:color="auto"/>
            </w:tcBorders>
          </w:tcPr>
          <w:p w14:paraId="0770BA6C" w14:textId="77777777" w:rsidR="00E6685D" w:rsidRPr="00ED1F50" w:rsidRDefault="00E6685D" w:rsidP="00456136">
            <w:pPr>
              <w:tabs>
                <w:tab w:val="left" w:pos="1260"/>
                <w:tab w:val="left" w:pos="1530"/>
                <w:tab w:val="left" w:pos="1890"/>
              </w:tabs>
              <w:spacing w:before="120" w:line="360" w:lineRule="auto"/>
            </w:pPr>
            <w:r w:rsidRPr="00ED1F50">
              <w:rPr>
                <w:cs/>
              </w:rPr>
              <w:t>รหัสสถาบันการเงินผู้ส่งข้อมูล รายงานตามรหัสมาตรฐานของสถาบันการเงิน</w:t>
            </w:r>
          </w:p>
        </w:tc>
        <w:tc>
          <w:tcPr>
            <w:tcW w:w="5976" w:type="dxa"/>
            <w:tcBorders>
              <w:top w:val="dotted" w:sz="4" w:space="0" w:color="auto"/>
              <w:left w:val="dotted" w:sz="4" w:space="0" w:color="auto"/>
              <w:bottom w:val="dotted" w:sz="4" w:space="0" w:color="auto"/>
            </w:tcBorders>
          </w:tcPr>
          <w:p w14:paraId="0AAC8353" w14:textId="77777777" w:rsidR="00E6685D" w:rsidRPr="00ED1F50" w:rsidRDefault="00E6685D" w:rsidP="00F7648C">
            <w:pPr>
              <w:tabs>
                <w:tab w:val="left" w:pos="1260"/>
                <w:tab w:val="left" w:pos="1530"/>
                <w:tab w:val="left" w:pos="1890"/>
              </w:tabs>
              <w:spacing w:before="120" w:line="360" w:lineRule="auto"/>
              <w:rPr>
                <w:cs/>
              </w:rPr>
            </w:pPr>
            <w:r w:rsidRPr="00ED1F50">
              <w:t>Data Set</w:t>
            </w:r>
            <w:r w:rsidRPr="00ED1F50">
              <w:rPr>
                <w:cs/>
              </w:rPr>
              <w:t xml:space="preserve"> </w:t>
            </w:r>
            <w:r w:rsidRPr="00ED1F50">
              <w:t xml:space="preserve">Validation: </w:t>
            </w:r>
          </w:p>
          <w:p w14:paraId="1736C293" w14:textId="77777777" w:rsidR="00E6685D" w:rsidRPr="00ED1F50" w:rsidRDefault="00E6685D" w:rsidP="00F7648C">
            <w:pPr>
              <w:tabs>
                <w:tab w:val="left" w:pos="1260"/>
                <w:tab w:val="left" w:pos="1530"/>
                <w:tab w:val="left" w:pos="1890"/>
              </w:tabs>
              <w:spacing w:before="120" w:line="360" w:lineRule="auto"/>
            </w:pPr>
            <w:r w:rsidRPr="00ED1F50">
              <w:rPr>
                <w:cs/>
              </w:rPr>
              <w:t>ตรวจสอบ</w:t>
            </w:r>
            <w:r w:rsidRPr="00ED1F50">
              <w:rPr>
                <w:rFonts w:hint="cs"/>
                <w:cs/>
              </w:rPr>
              <w:t>ความสอดคล้องระหว่าง</w:t>
            </w:r>
            <w:r w:rsidRPr="00ED1F50">
              <w:rPr>
                <w:cs/>
              </w:rPr>
              <w:t xml:space="preserve">ชุดข้อมูล </w:t>
            </w:r>
            <w:r w:rsidRPr="00ED1F50">
              <w:t xml:space="preserve">FI Reporting Group Id </w:t>
            </w:r>
            <w:r w:rsidRPr="00ED1F50">
              <w:rPr>
                <w:rFonts w:hint="cs"/>
                <w:cs/>
              </w:rPr>
              <w:t>กับ กลุ่มสถาบันการเงิน</w:t>
            </w:r>
          </w:p>
        </w:tc>
      </w:tr>
      <w:tr w:rsidR="00ED1F50" w:rsidRPr="00ED1F50" w14:paraId="40DAAC23" w14:textId="77777777" w:rsidTr="00F04AEC">
        <w:trPr>
          <w:trHeight w:val="692"/>
        </w:trPr>
        <w:tc>
          <w:tcPr>
            <w:tcW w:w="2241" w:type="dxa"/>
            <w:tcBorders>
              <w:top w:val="dotted" w:sz="4" w:space="0" w:color="auto"/>
              <w:bottom w:val="dotted" w:sz="4" w:space="0" w:color="auto"/>
              <w:right w:val="dotted" w:sz="4" w:space="0" w:color="auto"/>
            </w:tcBorders>
          </w:tcPr>
          <w:p w14:paraId="03DCCAB3" w14:textId="77777777" w:rsidR="00E6685D" w:rsidRPr="00ED1F50" w:rsidRDefault="00E6685D" w:rsidP="00456136">
            <w:pPr>
              <w:tabs>
                <w:tab w:val="left" w:pos="1260"/>
                <w:tab w:val="left" w:pos="1530"/>
                <w:tab w:val="left" w:pos="1890"/>
                <w:tab w:val="center" w:pos="4153"/>
                <w:tab w:val="right" w:pos="8306"/>
              </w:tabs>
              <w:spacing w:before="120" w:line="360" w:lineRule="auto"/>
            </w:pPr>
            <w:r w:rsidRPr="00ED1F50">
              <w:t>Net Stable Funding Ratio Item</w:t>
            </w:r>
          </w:p>
        </w:tc>
        <w:tc>
          <w:tcPr>
            <w:tcW w:w="6106" w:type="dxa"/>
            <w:tcBorders>
              <w:top w:val="dotted" w:sz="4" w:space="0" w:color="auto"/>
              <w:left w:val="dotted" w:sz="4" w:space="0" w:color="auto"/>
              <w:bottom w:val="dotted" w:sz="4" w:space="0" w:color="auto"/>
              <w:right w:val="dotted" w:sz="4" w:space="0" w:color="auto"/>
            </w:tcBorders>
          </w:tcPr>
          <w:p w14:paraId="4858DE3D" w14:textId="77777777" w:rsidR="00E6685D" w:rsidRPr="00ED1F50" w:rsidRDefault="00E6685D" w:rsidP="00456136">
            <w:pPr>
              <w:tabs>
                <w:tab w:val="left" w:pos="1260"/>
                <w:tab w:val="left" w:pos="1530"/>
                <w:tab w:val="left" w:pos="1890"/>
                <w:tab w:val="center" w:pos="4153"/>
                <w:tab w:val="right" w:pos="8306"/>
              </w:tabs>
              <w:spacing w:before="120" w:line="360" w:lineRule="auto"/>
              <w:rPr>
                <w:cs/>
                <w:lang w:val="en-GB"/>
              </w:rPr>
            </w:pPr>
            <w:r w:rsidRPr="00ED1F50">
              <w:rPr>
                <w:cs/>
                <w:lang w:val="th-TH"/>
              </w:rPr>
              <w:t>รายการการดำรงอัตราส่วนแหล่งเงินที่มีความมั่นคงและความต้องการแหล่งเงินที่มีความมั่นคง</w:t>
            </w:r>
          </w:p>
        </w:tc>
        <w:tc>
          <w:tcPr>
            <w:tcW w:w="5976" w:type="dxa"/>
            <w:tcBorders>
              <w:top w:val="dotted" w:sz="4" w:space="0" w:color="auto"/>
              <w:left w:val="dotted" w:sz="4" w:space="0" w:color="auto"/>
              <w:bottom w:val="dotted" w:sz="4" w:space="0" w:color="auto"/>
            </w:tcBorders>
          </w:tcPr>
          <w:p w14:paraId="1452A041" w14:textId="77777777" w:rsidR="00E6685D" w:rsidRPr="00ED1F50" w:rsidRDefault="00E6685D" w:rsidP="00456136">
            <w:pPr>
              <w:spacing w:before="120" w:line="360" w:lineRule="auto"/>
              <w:ind w:left="38" w:hanging="38"/>
              <w:rPr>
                <w:cs/>
              </w:rPr>
            </w:pPr>
          </w:p>
        </w:tc>
      </w:tr>
      <w:tr w:rsidR="00ED1F50" w:rsidRPr="00ED1F50" w14:paraId="6F88EE10" w14:textId="77777777" w:rsidTr="00F04AEC">
        <w:trPr>
          <w:trHeight w:val="692"/>
        </w:trPr>
        <w:tc>
          <w:tcPr>
            <w:tcW w:w="2241" w:type="dxa"/>
            <w:tcBorders>
              <w:top w:val="dotted" w:sz="4" w:space="0" w:color="auto"/>
              <w:bottom w:val="dotted" w:sz="4" w:space="0" w:color="auto"/>
              <w:right w:val="dotted" w:sz="4" w:space="0" w:color="auto"/>
            </w:tcBorders>
          </w:tcPr>
          <w:p w14:paraId="200AA258" w14:textId="77777777" w:rsidR="00E6685D" w:rsidRPr="00ED1F50" w:rsidRDefault="00E6685D" w:rsidP="00456136">
            <w:pPr>
              <w:spacing w:before="120" w:line="360" w:lineRule="auto"/>
            </w:pPr>
            <w:r w:rsidRPr="00ED1F50">
              <w:t>NSFR Remaining Term Range</w:t>
            </w:r>
          </w:p>
        </w:tc>
        <w:tc>
          <w:tcPr>
            <w:tcW w:w="6106" w:type="dxa"/>
            <w:tcBorders>
              <w:top w:val="dotted" w:sz="4" w:space="0" w:color="auto"/>
              <w:left w:val="dotted" w:sz="4" w:space="0" w:color="auto"/>
              <w:bottom w:val="dotted" w:sz="4" w:space="0" w:color="auto"/>
              <w:right w:val="dotted" w:sz="4" w:space="0" w:color="auto"/>
            </w:tcBorders>
          </w:tcPr>
          <w:p w14:paraId="5302C576" w14:textId="77777777" w:rsidR="00E6685D" w:rsidRPr="00ED1F50" w:rsidRDefault="00E6685D" w:rsidP="00456136">
            <w:pPr>
              <w:spacing w:before="120" w:line="360" w:lineRule="auto"/>
              <w:rPr>
                <w:cs/>
              </w:rPr>
            </w:pPr>
            <w:r w:rsidRPr="00ED1F50">
              <w:rPr>
                <w:cs/>
              </w:rPr>
              <w:t>อายุคงเหลือ</w:t>
            </w:r>
          </w:p>
          <w:p w14:paraId="2C5E2240" w14:textId="77777777" w:rsidR="00E6685D" w:rsidRPr="00ED1F50" w:rsidRDefault="00E6685D" w:rsidP="00456136">
            <w:pPr>
              <w:spacing w:before="120" w:line="360" w:lineRule="auto"/>
            </w:pPr>
          </w:p>
        </w:tc>
        <w:tc>
          <w:tcPr>
            <w:tcW w:w="5976" w:type="dxa"/>
            <w:tcBorders>
              <w:top w:val="dotted" w:sz="4" w:space="0" w:color="auto"/>
              <w:left w:val="dotted" w:sz="4" w:space="0" w:color="auto"/>
              <w:bottom w:val="dotted" w:sz="4" w:space="0" w:color="auto"/>
            </w:tcBorders>
          </w:tcPr>
          <w:p w14:paraId="3254B7AF" w14:textId="77777777" w:rsidR="00E6685D" w:rsidRPr="00ED1F50" w:rsidRDefault="00E6685D" w:rsidP="00456136">
            <w:pPr>
              <w:tabs>
                <w:tab w:val="left" w:pos="1260"/>
                <w:tab w:val="left" w:pos="1530"/>
                <w:tab w:val="left" w:pos="1890"/>
              </w:tabs>
              <w:spacing w:before="120" w:line="360" w:lineRule="auto"/>
            </w:pPr>
            <w:r w:rsidRPr="00ED1F50">
              <w:t>Data Set</w:t>
            </w:r>
            <w:r w:rsidRPr="00ED1F50">
              <w:rPr>
                <w:cs/>
              </w:rPr>
              <w:t xml:space="preserve"> </w:t>
            </w:r>
            <w:r w:rsidRPr="00ED1F50">
              <w:t xml:space="preserve">Validation: </w:t>
            </w:r>
          </w:p>
          <w:p w14:paraId="77178485" w14:textId="77777777" w:rsidR="00E6685D" w:rsidRPr="00ED1F50" w:rsidRDefault="00E6685D" w:rsidP="00F7648C">
            <w:pPr>
              <w:spacing w:before="120" w:line="360" w:lineRule="auto"/>
              <w:ind w:left="38" w:hanging="38"/>
            </w:pPr>
            <w:r w:rsidRPr="00ED1F50">
              <w:t>1</w:t>
            </w:r>
            <w:r w:rsidRPr="00ED1F50">
              <w:rPr>
                <w:cs/>
              </w:rPr>
              <w:t xml:space="preserve">. ค่าที่เป็นไปได้ของ </w:t>
            </w:r>
            <w:r w:rsidRPr="00ED1F50">
              <w:t xml:space="preserve">Net Stable Funding Ratio Item </w:t>
            </w:r>
            <w:r w:rsidRPr="00ED1F50">
              <w:rPr>
                <w:cs/>
              </w:rPr>
              <w:t xml:space="preserve">ตาม </w:t>
            </w:r>
            <w:r w:rsidRPr="00ED1F50">
              <w:t>NSFR Remaining Term Range</w:t>
            </w:r>
          </w:p>
          <w:p w14:paraId="5C43DB40" w14:textId="77777777" w:rsidR="00E6685D" w:rsidRPr="00ED1F50" w:rsidRDefault="00E6685D" w:rsidP="00F7648C">
            <w:pPr>
              <w:spacing w:before="120" w:line="360" w:lineRule="auto"/>
              <w:ind w:left="38" w:hanging="38"/>
            </w:pPr>
            <w:r w:rsidRPr="00ED1F50">
              <w:rPr>
                <w:rFonts w:hint="cs"/>
                <w:cs/>
              </w:rPr>
              <w:t xml:space="preserve">  1</w:t>
            </w:r>
            <w:r w:rsidRPr="00ED1F50">
              <w:rPr>
                <w:cs/>
              </w:rPr>
              <w:t>.1</w:t>
            </w:r>
            <w:r w:rsidRPr="00ED1F50">
              <w:t xml:space="preserve"> Net Stable Funding Ratio Item =</w:t>
            </w:r>
            <w:r w:rsidRPr="00ED1F50">
              <w:rPr>
                <w:cs/>
              </w:rPr>
              <w:t xml:space="preserve"> </w:t>
            </w:r>
            <w:r w:rsidRPr="00ED1F50">
              <w:t>477</w:t>
            </w:r>
            <w:r w:rsidRPr="00ED1F50">
              <w:rPr>
                <w:cs/>
              </w:rPr>
              <w:t>05</w:t>
            </w:r>
            <w:r w:rsidRPr="00ED1F50">
              <w:t>3, 477</w:t>
            </w:r>
            <w:r w:rsidRPr="00ED1F50">
              <w:rPr>
                <w:cs/>
              </w:rPr>
              <w:t>0</w:t>
            </w:r>
            <w:r w:rsidRPr="00ED1F50">
              <w:t>61, 477254</w:t>
            </w:r>
            <w:r w:rsidRPr="00ED1F50">
              <w:rPr>
                <w:cs/>
              </w:rPr>
              <w:t xml:space="preserve"> ค่า </w:t>
            </w:r>
            <w:r w:rsidRPr="00ED1F50">
              <w:t xml:space="preserve">NSFR Remaining Term Range </w:t>
            </w:r>
            <w:r w:rsidRPr="00ED1F50">
              <w:rPr>
                <w:cs/>
              </w:rPr>
              <w:t>ที่เป็นไปได้มีค่าเท่ากับ</w:t>
            </w:r>
            <w:r w:rsidRPr="00ED1F50">
              <w:t xml:space="preserve"> 310039</w:t>
            </w:r>
          </w:p>
          <w:p w14:paraId="323F06AF" w14:textId="77777777" w:rsidR="00E6685D" w:rsidRPr="00ED1F50" w:rsidRDefault="00E6685D" w:rsidP="00F7648C">
            <w:pPr>
              <w:spacing w:before="120" w:line="360" w:lineRule="auto"/>
            </w:pPr>
            <w:r w:rsidRPr="00ED1F50">
              <w:rPr>
                <w:cs/>
              </w:rPr>
              <w:t xml:space="preserve">  </w:t>
            </w:r>
            <w:r w:rsidRPr="00ED1F50">
              <w:t>1</w:t>
            </w:r>
            <w:r w:rsidRPr="00ED1F50">
              <w:rPr>
                <w:cs/>
              </w:rPr>
              <w:t>.2</w:t>
            </w:r>
            <w:r w:rsidRPr="00ED1F50">
              <w:t xml:space="preserve"> Net Stable Funding Ratio Item =</w:t>
            </w:r>
            <w:r w:rsidRPr="00ED1F50">
              <w:rPr>
                <w:cs/>
              </w:rPr>
              <w:t xml:space="preserve"> </w:t>
            </w:r>
            <w:r w:rsidRPr="00ED1F50">
              <w:t>477</w:t>
            </w:r>
            <w:r w:rsidRPr="00ED1F50">
              <w:rPr>
                <w:cs/>
              </w:rPr>
              <w:t>003</w:t>
            </w:r>
            <w:r w:rsidRPr="00ED1F50">
              <w:t>, 477</w:t>
            </w:r>
            <w:r w:rsidRPr="00ED1F50">
              <w:rPr>
                <w:cs/>
              </w:rPr>
              <w:t>004</w:t>
            </w:r>
            <w:r w:rsidRPr="00ED1F50">
              <w:t xml:space="preserve"> </w:t>
            </w:r>
            <w:r w:rsidRPr="00ED1F50">
              <w:rPr>
                <w:cs/>
              </w:rPr>
              <w:t xml:space="preserve">ค่า </w:t>
            </w:r>
            <w:r w:rsidRPr="00ED1F50">
              <w:t xml:space="preserve">NSFR Remaining Term Range </w:t>
            </w:r>
            <w:r w:rsidRPr="00ED1F50">
              <w:rPr>
                <w:cs/>
              </w:rPr>
              <w:t>ที่เป็นไปได้มีค่าเท่ากับ</w:t>
            </w:r>
            <w:r w:rsidRPr="00ED1F50">
              <w:t xml:space="preserve"> 310041</w:t>
            </w:r>
          </w:p>
          <w:p w14:paraId="36F038A6" w14:textId="77777777" w:rsidR="00E6685D" w:rsidRPr="00ED1F50" w:rsidRDefault="00E6685D" w:rsidP="00F7648C">
            <w:pPr>
              <w:spacing w:before="120" w:line="360" w:lineRule="auto"/>
            </w:pPr>
            <w:r w:rsidRPr="00ED1F50">
              <w:rPr>
                <w:cs/>
              </w:rPr>
              <w:lastRenderedPageBreak/>
              <w:t xml:space="preserve">  </w:t>
            </w:r>
            <w:r w:rsidRPr="00ED1F50">
              <w:t>1</w:t>
            </w:r>
            <w:r w:rsidRPr="00ED1F50">
              <w:rPr>
                <w:cs/>
              </w:rPr>
              <w:t xml:space="preserve">.3 </w:t>
            </w:r>
            <w:r w:rsidRPr="00ED1F50">
              <w:t>Net Stable Funding Ratio Item =</w:t>
            </w:r>
            <w:r w:rsidRPr="00ED1F50">
              <w:rPr>
                <w:cs/>
              </w:rPr>
              <w:t xml:space="preserve"> </w:t>
            </w:r>
            <w:r w:rsidRPr="00ED1F50">
              <w:t>477</w:t>
            </w:r>
            <w:r w:rsidRPr="00ED1F50">
              <w:rPr>
                <w:cs/>
              </w:rPr>
              <w:t>197</w:t>
            </w:r>
            <w:r w:rsidRPr="00ED1F50">
              <w:t>, 477</w:t>
            </w:r>
            <w:r w:rsidRPr="00ED1F50">
              <w:rPr>
                <w:cs/>
              </w:rPr>
              <w:t xml:space="preserve">199 </w:t>
            </w:r>
            <w:r w:rsidRPr="00ED1F50">
              <w:t>-</w:t>
            </w:r>
            <w:r w:rsidRPr="00ED1F50">
              <w:rPr>
                <w:cs/>
              </w:rPr>
              <w:t xml:space="preserve"> </w:t>
            </w:r>
            <w:r w:rsidRPr="00ED1F50">
              <w:t>477</w:t>
            </w:r>
            <w:r w:rsidRPr="00ED1F50">
              <w:rPr>
                <w:cs/>
              </w:rPr>
              <w:t>201</w:t>
            </w:r>
            <w:r w:rsidRPr="00ED1F50">
              <w:rPr>
                <w:rFonts w:hint="cs"/>
                <w:cs/>
              </w:rPr>
              <w:t xml:space="preserve"> </w:t>
            </w:r>
            <w:r w:rsidRPr="00ED1F50">
              <w:rPr>
                <w:cs/>
              </w:rPr>
              <w:t xml:space="preserve">ค่า </w:t>
            </w:r>
            <w:r w:rsidRPr="00ED1F50">
              <w:t xml:space="preserve">NSFR Remaining Term Range </w:t>
            </w:r>
            <w:r w:rsidRPr="00ED1F50">
              <w:rPr>
                <w:cs/>
              </w:rPr>
              <w:t>ที่เป็นไปได้มีค่าเท่ากับ</w:t>
            </w:r>
            <w:r w:rsidRPr="00ED1F50">
              <w:t xml:space="preserve"> 310039 </w:t>
            </w:r>
            <w:r w:rsidRPr="00ED1F50">
              <w:rPr>
                <w:cs/>
              </w:rPr>
              <w:t xml:space="preserve">และ </w:t>
            </w:r>
            <w:r w:rsidRPr="00ED1F50">
              <w:t>310040</w:t>
            </w:r>
          </w:p>
          <w:p w14:paraId="38BA0050" w14:textId="77777777" w:rsidR="00E6685D" w:rsidRPr="00ED1F50" w:rsidRDefault="00E6685D" w:rsidP="00F7648C">
            <w:pPr>
              <w:spacing w:before="120" w:line="360" w:lineRule="auto"/>
              <w:rPr>
                <w:cs/>
              </w:rPr>
            </w:pPr>
            <w:r w:rsidRPr="00ED1F50">
              <w:t xml:space="preserve">  1.4 Net Stable Funding Ratio Item =</w:t>
            </w:r>
            <w:r w:rsidRPr="00ED1F50">
              <w:rPr>
                <w:cs/>
              </w:rPr>
              <w:t xml:space="preserve"> </w:t>
            </w:r>
            <w:r w:rsidRPr="00ED1F50">
              <w:t>477</w:t>
            </w:r>
            <w:r w:rsidRPr="00ED1F50">
              <w:rPr>
                <w:cs/>
              </w:rPr>
              <w:t>005</w:t>
            </w:r>
            <w:r w:rsidRPr="00ED1F50">
              <w:t>, 477006,    477008 - 477010, 477012 -</w:t>
            </w:r>
            <w:r w:rsidRPr="00ED1F50">
              <w:rPr>
                <w:cs/>
              </w:rPr>
              <w:t xml:space="preserve"> </w:t>
            </w:r>
            <w:r w:rsidRPr="00ED1F50">
              <w:t>477014, 477016 - 477018, 477020 - 477</w:t>
            </w:r>
            <w:r w:rsidRPr="00ED1F50">
              <w:rPr>
                <w:cs/>
              </w:rPr>
              <w:t>023</w:t>
            </w:r>
            <w:r w:rsidRPr="00ED1F50">
              <w:t>, 477</w:t>
            </w:r>
            <w:r w:rsidRPr="00ED1F50">
              <w:rPr>
                <w:cs/>
              </w:rPr>
              <w:t xml:space="preserve">025 - </w:t>
            </w:r>
            <w:r w:rsidRPr="00ED1F50">
              <w:t>477</w:t>
            </w:r>
            <w:r w:rsidRPr="00ED1F50">
              <w:rPr>
                <w:cs/>
              </w:rPr>
              <w:t>029</w:t>
            </w:r>
            <w:r w:rsidRPr="00ED1F50">
              <w:t>, 477</w:t>
            </w:r>
            <w:r w:rsidRPr="00ED1F50">
              <w:rPr>
                <w:cs/>
              </w:rPr>
              <w:t>046</w:t>
            </w:r>
            <w:r w:rsidRPr="00ED1F50">
              <w:t>, 477</w:t>
            </w:r>
            <w:r w:rsidRPr="00ED1F50">
              <w:rPr>
                <w:cs/>
              </w:rPr>
              <w:t>051</w:t>
            </w:r>
            <w:r w:rsidRPr="00ED1F50">
              <w:t>, 477054, 477</w:t>
            </w:r>
            <w:r w:rsidRPr="00ED1F50">
              <w:rPr>
                <w:cs/>
              </w:rPr>
              <w:t>064</w:t>
            </w:r>
            <w:r w:rsidRPr="00ED1F50">
              <w:t>, 477</w:t>
            </w:r>
            <w:r w:rsidRPr="00ED1F50">
              <w:rPr>
                <w:cs/>
              </w:rPr>
              <w:t>065</w:t>
            </w:r>
            <w:r w:rsidRPr="00ED1F50">
              <w:t>, 477</w:t>
            </w:r>
            <w:r w:rsidRPr="00ED1F50">
              <w:rPr>
                <w:cs/>
              </w:rPr>
              <w:t xml:space="preserve">067 - </w:t>
            </w:r>
            <w:r w:rsidRPr="00ED1F50">
              <w:t>477069, 477</w:t>
            </w:r>
            <w:r w:rsidRPr="00ED1F50">
              <w:rPr>
                <w:cs/>
              </w:rPr>
              <w:t>072</w:t>
            </w:r>
            <w:r w:rsidRPr="00ED1F50">
              <w:t>, 477</w:t>
            </w:r>
            <w:r w:rsidRPr="00ED1F50">
              <w:rPr>
                <w:cs/>
              </w:rPr>
              <w:t xml:space="preserve">074 - </w:t>
            </w:r>
            <w:r w:rsidRPr="00ED1F50">
              <w:t>477</w:t>
            </w:r>
            <w:r w:rsidRPr="00ED1F50">
              <w:rPr>
                <w:cs/>
              </w:rPr>
              <w:t>076</w:t>
            </w:r>
            <w:r w:rsidRPr="00ED1F50">
              <w:t>, 477</w:t>
            </w:r>
            <w:r w:rsidRPr="00ED1F50">
              <w:rPr>
                <w:cs/>
              </w:rPr>
              <w:t>078</w:t>
            </w:r>
            <w:r w:rsidRPr="00ED1F50">
              <w:t>, 477</w:t>
            </w:r>
            <w:r w:rsidRPr="00ED1F50">
              <w:rPr>
                <w:cs/>
              </w:rPr>
              <w:t>080</w:t>
            </w:r>
            <w:r w:rsidRPr="00ED1F50">
              <w:t xml:space="preserve"> - 477082, 477</w:t>
            </w:r>
            <w:r w:rsidRPr="00ED1F50">
              <w:rPr>
                <w:cs/>
              </w:rPr>
              <w:t>087</w:t>
            </w:r>
            <w:r w:rsidRPr="00ED1F50">
              <w:t>, 477</w:t>
            </w:r>
            <w:r w:rsidRPr="00ED1F50">
              <w:rPr>
                <w:cs/>
              </w:rPr>
              <w:t>089 -</w:t>
            </w:r>
            <w:r w:rsidRPr="00ED1F50">
              <w:t xml:space="preserve"> 477</w:t>
            </w:r>
            <w:r w:rsidRPr="00ED1F50">
              <w:rPr>
                <w:cs/>
              </w:rPr>
              <w:t>091</w:t>
            </w:r>
            <w:r w:rsidRPr="00ED1F50">
              <w:t>, 477</w:t>
            </w:r>
            <w:r w:rsidRPr="00ED1F50">
              <w:rPr>
                <w:cs/>
              </w:rPr>
              <w:t>093</w:t>
            </w:r>
            <w:r w:rsidRPr="00ED1F50">
              <w:t>, 477</w:t>
            </w:r>
            <w:r w:rsidRPr="00ED1F50">
              <w:rPr>
                <w:cs/>
              </w:rPr>
              <w:t>095 -</w:t>
            </w:r>
            <w:r w:rsidRPr="00ED1F50">
              <w:t xml:space="preserve"> 477</w:t>
            </w:r>
            <w:r w:rsidRPr="00ED1F50">
              <w:rPr>
                <w:cs/>
              </w:rPr>
              <w:t>097</w:t>
            </w:r>
            <w:r w:rsidRPr="00ED1F50">
              <w:t>, 477</w:t>
            </w:r>
            <w:r w:rsidRPr="00ED1F50">
              <w:rPr>
                <w:cs/>
              </w:rPr>
              <w:t>099</w:t>
            </w:r>
            <w:r w:rsidRPr="00ED1F50">
              <w:t>,</w:t>
            </w:r>
            <w:r w:rsidRPr="00ED1F50">
              <w:rPr>
                <w:cs/>
              </w:rPr>
              <w:t xml:space="preserve"> </w:t>
            </w:r>
            <w:r w:rsidRPr="00ED1F50">
              <w:t>477</w:t>
            </w:r>
            <w:r w:rsidRPr="00ED1F50">
              <w:rPr>
                <w:cs/>
              </w:rPr>
              <w:t>101</w:t>
            </w:r>
            <w:r w:rsidRPr="00ED1F50">
              <w:t xml:space="preserve"> - 477103, 477</w:t>
            </w:r>
            <w:r w:rsidRPr="00ED1F50">
              <w:rPr>
                <w:cs/>
              </w:rPr>
              <w:t>106</w:t>
            </w:r>
            <w:r w:rsidRPr="00ED1F50">
              <w:t>, 477</w:t>
            </w:r>
            <w:r w:rsidRPr="00ED1F50">
              <w:rPr>
                <w:cs/>
              </w:rPr>
              <w:t>108 -</w:t>
            </w:r>
            <w:r w:rsidRPr="00ED1F50">
              <w:t xml:space="preserve"> 477</w:t>
            </w:r>
            <w:r w:rsidRPr="00ED1F50">
              <w:rPr>
                <w:cs/>
              </w:rPr>
              <w:t>110</w:t>
            </w:r>
            <w:r w:rsidRPr="00ED1F50">
              <w:t>, 477</w:t>
            </w:r>
            <w:r w:rsidRPr="00ED1F50">
              <w:rPr>
                <w:cs/>
              </w:rPr>
              <w:t>112</w:t>
            </w:r>
            <w:r w:rsidRPr="00ED1F50">
              <w:t>, 477</w:t>
            </w:r>
            <w:r w:rsidRPr="00ED1F50">
              <w:rPr>
                <w:cs/>
              </w:rPr>
              <w:t xml:space="preserve">114 - </w:t>
            </w:r>
            <w:r w:rsidRPr="00ED1F50">
              <w:t>477116, 477</w:t>
            </w:r>
            <w:r w:rsidRPr="00ED1F50">
              <w:rPr>
                <w:cs/>
              </w:rPr>
              <w:t>119</w:t>
            </w:r>
            <w:r w:rsidRPr="00ED1F50">
              <w:t>, 477</w:t>
            </w:r>
            <w:r w:rsidRPr="00ED1F50">
              <w:rPr>
                <w:cs/>
              </w:rPr>
              <w:t>121 -</w:t>
            </w:r>
            <w:r w:rsidRPr="00ED1F50">
              <w:t xml:space="preserve"> 477</w:t>
            </w:r>
            <w:r w:rsidRPr="00ED1F50">
              <w:rPr>
                <w:cs/>
              </w:rPr>
              <w:t>123</w:t>
            </w:r>
            <w:r w:rsidRPr="00ED1F50">
              <w:t>, 477</w:t>
            </w:r>
            <w:r w:rsidRPr="00ED1F50">
              <w:rPr>
                <w:cs/>
              </w:rPr>
              <w:t>125</w:t>
            </w:r>
            <w:r w:rsidRPr="00ED1F50">
              <w:t>,      477</w:t>
            </w:r>
            <w:r w:rsidRPr="00ED1F50">
              <w:rPr>
                <w:cs/>
              </w:rPr>
              <w:t xml:space="preserve">127 - </w:t>
            </w:r>
            <w:r w:rsidRPr="00ED1F50">
              <w:t>477129, 477</w:t>
            </w:r>
            <w:r w:rsidRPr="00ED1F50">
              <w:rPr>
                <w:cs/>
              </w:rPr>
              <w:t>132</w:t>
            </w:r>
            <w:r w:rsidRPr="00ED1F50">
              <w:t>, 477</w:t>
            </w:r>
            <w:r w:rsidRPr="00ED1F50">
              <w:rPr>
                <w:cs/>
              </w:rPr>
              <w:t>134</w:t>
            </w:r>
            <w:r w:rsidRPr="00ED1F50">
              <w:t xml:space="preserve"> - 477</w:t>
            </w:r>
            <w:r w:rsidRPr="00ED1F50">
              <w:rPr>
                <w:cs/>
              </w:rPr>
              <w:t>136</w:t>
            </w:r>
            <w:r w:rsidRPr="00ED1F50">
              <w:t>, 477</w:t>
            </w:r>
            <w:r w:rsidRPr="00ED1F50">
              <w:rPr>
                <w:cs/>
              </w:rPr>
              <w:t>138</w:t>
            </w:r>
            <w:r w:rsidRPr="00ED1F50">
              <w:t>, 477</w:t>
            </w:r>
            <w:r w:rsidRPr="00ED1F50">
              <w:rPr>
                <w:cs/>
              </w:rPr>
              <w:t xml:space="preserve">140 - </w:t>
            </w:r>
            <w:r w:rsidRPr="00ED1F50">
              <w:t>477142, 477</w:t>
            </w:r>
            <w:r w:rsidRPr="00ED1F50">
              <w:rPr>
                <w:cs/>
              </w:rPr>
              <w:t>145</w:t>
            </w:r>
            <w:r w:rsidRPr="00ED1F50">
              <w:t>, 477</w:t>
            </w:r>
            <w:r w:rsidRPr="00ED1F50">
              <w:rPr>
                <w:cs/>
              </w:rPr>
              <w:t xml:space="preserve">147 - </w:t>
            </w:r>
            <w:r w:rsidRPr="00ED1F50">
              <w:t>477149, 477</w:t>
            </w:r>
            <w:r w:rsidRPr="00ED1F50">
              <w:rPr>
                <w:cs/>
              </w:rPr>
              <w:t>152</w:t>
            </w:r>
            <w:r w:rsidRPr="00ED1F50">
              <w:t>, 477</w:t>
            </w:r>
            <w:r w:rsidRPr="00ED1F50">
              <w:rPr>
                <w:cs/>
              </w:rPr>
              <w:t>154 -</w:t>
            </w:r>
            <w:r w:rsidRPr="00ED1F50">
              <w:t xml:space="preserve"> 477</w:t>
            </w:r>
            <w:r w:rsidRPr="00ED1F50">
              <w:rPr>
                <w:cs/>
              </w:rPr>
              <w:t>156</w:t>
            </w:r>
            <w:r w:rsidRPr="00ED1F50">
              <w:t>, 477</w:t>
            </w:r>
            <w:r w:rsidRPr="00ED1F50">
              <w:rPr>
                <w:cs/>
              </w:rPr>
              <w:t>158</w:t>
            </w:r>
            <w:r w:rsidRPr="00ED1F50">
              <w:t>, 477</w:t>
            </w:r>
            <w:r w:rsidRPr="00ED1F50">
              <w:rPr>
                <w:cs/>
              </w:rPr>
              <w:t xml:space="preserve">160 - </w:t>
            </w:r>
            <w:r w:rsidRPr="00ED1F50">
              <w:t>477162, 477</w:t>
            </w:r>
            <w:r w:rsidRPr="00ED1F50">
              <w:rPr>
                <w:cs/>
              </w:rPr>
              <w:t>165</w:t>
            </w:r>
            <w:r w:rsidRPr="00ED1F50">
              <w:t>, 477</w:t>
            </w:r>
            <w:r w:rsidRPr="00ED1F50">
              <w:rPr>
                <w:cs/>
              </w:rPr>
              <w:t>167 -</w:t>
            </w:r>
            <w:r w:rsidRPr="00ED1F50">
              <w:t xml:space="preserve"> 477</w:t>
            </w:r>
            <w:r w:rsidRPr="00ED1F50">
              <w:rPr>
                <w:cs/>
              </w:rPr>
              <w:t>169</w:t>
            </w:r>
            <w:r w:rsidRPr="00ED1F50">
              <w:t>, 477</w:t>
            </w:r>
            <w:r w:rsidRPr="00ED1F50">
              <w:rPr>
                <w:cs/>
              </w:rPr>
              <w:t>171</w:t>
            </w:r>
            <w:r w:rsidRPr="00ED1F50">
              <w:t>, 477</w:t>
            </w:r>
            <w:r w:rsidRPr="00ED1F50">
              <w:rPr>
                <w:cs/>
              </w:rPr>
              <w:t xml:space="preserve">173 - </w:t>
            </w:r>
            <w:r w:rsidRPr="00ED1F50">
              <w:t>477176, 477</w:t>
            </w:r>
            <w:r w:rsidRPr="00ED1F50">
              <w:rPr>
                <w:cs/>
              </w:rPr>
              <w:t>179</w:t>
            </w:r>
            <w:r w:rsidRPr="00ED1F50">
              <w:t>, 477</w:t>
            </w:r>
            <w:r w:rsidRPr="00ED1F50">
              <w:rPr>
                <w:cs/>
              </w:rPr>
              <w:t>181 -</w:t>
            </w:r>
            <w:r w:rsidRPr="00ED1F50">
              <w:t xml:space="preserve"> 477</w:t>
            </w:r>
            <w:r w:rsidRPr="00ED1F50">
              <w:rPr>
                <w:cs/>
              </w:rPr>
              <w:t>183</w:t>
            </w:r>
            <w:r w:rsidRPr="00ED1F50">
              <w:t>, 477</w:t>
            </w:r>
            <w:r w:rsidRPr="00ED1F50">
              <w:rPr>
                <w:cs/>
              </w:rPr>
              <w:t>185</w:t>
            </w:r>
            <w:r w:rsidRPr="00ED1F50">
              <w:t>, 477</w:t>
            </w:r>
            <w:r w:rsidRPr="00ED1F50">
              <w:rPr>
                <w:cs/>
              </w:rPr>
              <w:t>187 -</w:t>
            </w:r>
            <w:r w:rsidRPr="00ED1F50">
              <w:t xml:space="preserve"> 477</w:t>
            </w:r>
            <w:r w:rsidRPr="00ED1F50">
              <w:rPr>
                <w:cs/>
              </w:rPr>
              <w:t>189</w:t>
            </w:r>
            <w:r w:rsidRPr="00ED1F50">
              <w:t>, 477</w:t>
            </w:r>
            <w:r w:rsidRPr="00ED1F50">
              <w:rPr>
                <w:cs/>
              </w:rPr>
              <w:t>191</w:t>
            </w:r>
            <w:r w:rsidRPr="00ED1F50">
              <w:t>,</w:t>
            </w:r>
            <w:r w:rsidRPr="00ED1F50">
              <w:rPr>
                <w:cs/>
              </w:rPr>
              <w:t xml:space="preserve"> </w:t>
            </w:r>
            <w:r w:rsidRPr="00ED1F50">
              <w:t>477</w:t>
            </w:r>
            <w:r w:rsidRPr="00ED1F50">
              <w:rPr>
                <w:cs/>
              </w:rPr>
              <w:t>193</w:t>
            </w:r>
            <w:r w:rsidRPr="00ED1F50">
              <w:t xml:space="preserve"> - 477195, 477</w:t>
            </w:r>
            <w:r w:rsidRPr="00ED1F50">
              <w:rPr>
                <w:cs/>
              </w:rPr>
              <w:t>209</w:t>
            </w:r>
            <w:r w:rsidRPr="00ED1F50">
              <w:t>, 477211</w:t>
            </w:r>
            <w:r w:rsidRPr="00ED1F50">
              <w:rPr>
                <w:cs/>
              </w:rPr>
              <w:t xml:space="preserve"> - </w:t>
            </w:r>
            <w:r w:rsidRPr="00ED1F50">
              <w:t>477</w:t>
            </w:r>
            <w:r w:rsidRPr="00ED1F50">
              <w:rPr>
                <w:cs/>
              </w:rPr>
              <w:t>214</w:t>
            </w:r>
            <w:r w:rsidRPr="00ED1F50">
              <w:t>, 477246, 477</w:t>
            </w:r>
            <w:r w:rsidRPr="00ED1F50">
              <w:rPr>
                <w:cs/>
              </w:rPr>
              <w:t>253</w:t>
            </w:r>
            <w:r w:rsidRPr="00ED1F50">
              <w:t>, 477</w:t>
            </w:r>
            <w:r w:rsidRPr="00ED1F50">
              <w:rPr>
                <w:cs/>
              </w:rPr>
              <w:t>255</w:t>
            </w:r>
            <w:r w:rsidRPr="00ED1F50">
              <w:t xml:space="preserve">, 477256 </w:t>
            </w:r>
            <w:r w:rsidRPr="00ED1F50">
              <w:rPr>
                <w:cs/>
              </w:rPr>
              <w:t xml:space="preserve">ค่า </w:t>
            </w:r>
            <w:r w:rsidRPr="00ED1F50">
              <w:t xml:space="preserve">NSFR Remaining Term Range </w:t>
            </w:r>
            <w:r w:rsidRPr="00ED1F50">
              <w:rPr>
                <w:cs/>
              </w:rPr>
              <w:t>ที่เป็นไปได้มีค่าเท่ากับ</w:t>
            </w:r>
            <w:r w:rsidRPr="00ED1F50">
              <w:t xml:space="preserve"> 310039, 310040 </w:t>
            </w:r>
            <w:r w:rsidRPr="00ED1F50">
              <w:rPr>
                <w:cs/>
              </w:rPr>
              <w:t xml:space="preserve">และ </w:t>
            </w:r>
            <w:r w:rsidRPr="00ED1F50">
              <w:t>310041</w:t>
            </w:r>
          </w:p>
          <w:p w14:paraId="52AAC5E4" w14:textId="77777777" w:rsidR="00E6685D" w:rsidRPr="00ED1F50" w:rsidRDefault="00E6685D" w:rsidP="00F7648C">
            <w:pPr>
              <w:spacing w:before="120" w:line="360" w:lineRule="auto"/>
            </w:pPr>
            <w:r w:rsidRPr="00ED1F50">
              <w:rPr>
                <w:cs/>
              </w:rPr>
              <w:t xml:space="preserve">  </w:t>
            </w:r>
            <w:r w:rsidRPr="00ED1F50">
              <w:t>1</w:t>
            </w:r>
            <w:r w:rsidRPr="00ED1F50">
              <w:rPr>
                <w:cs/>
              </w:rPr>
              <w:t xml:space="preserve">.5 </w:t>
            </w:r>
            <w:r w:rsidRPr="00ED1F50">
              <w:t xml:space="preserve">Net Stable Funding Ratio Item </w:t>
            </w:r>
            <w:r w:rsidRPr="00ED1F50">
              <w:rPr>
                <w:cs/>
              </w:rPr>
              <w:t xml:space="preserve">มีค่าเท่ากับ </w:t>
            </w:r>
            <w:r w:rsidRPr="00ED1F50">
              <w:t>477</w:t>
            </w:r>
            <w:r w:rsidRPr="00ED1F50">
              <w:rPr>
                <w:cs/>
              </w:rPr>
              <w:t>032</w:t>
            </w:r>
            <w:r w:rsidRPr="00ED1F50">
              <w:t>, 477</w:t>
            </w:r>
            <w:r w:rsidRPr="00ED1F50">
              <w:rPr>
                <w:cs/>
              </w:rPr>
              <w:t>034</w:t>
            </w:r>
            <w:r w:rsidRPr="00ED1F50">
              <w:t>,</w:t>
            </w:r>
            <w:r w:rsidRPr="00ED1F50">
              <w:rPr>
                <w:cs/>
              </w:rPr>
              <w:t xml:space="preserve"> </w:t>
            </w:r>
            <w:r w:rsidRPr="00ED1F50">
              <w:t>477</w:t>
            </w:r>
            <w:r w:rsidRPr="00ED1F50">
              <w:rPr>
                <w:cs/>
              </w:rPr>
              <w:t>035</w:t>
            </w:r>
            <w:r w:rsidRPr="00ED1F50">
              <w:t>, 477</w:t>
            </w:r>
            <w:r w:rsidRPr="00ED1F50">
              <w:rPr>
                <w:cs/>
              </w:rPr>
              <w:t>037</w:t>
            </w:r>
            <w:r w:rsidRPr="00ED1F50">
              <w:t>, 477</w:t>
            </w:r>
            <w:r w:rsidRPr="00ED1F50">
              <w:rPr>
                <w:cs/>
              </w:rPr>
              <w:t>039</w:t>
            </w:r>
            <w:r w:rsidRPr="00ED1F50">
              <w:t>, 477</w:t>
            </w:r>
            <w:r w:rsidRPr="00ED1F50">
              <w:rPr>
                <w:cs/>
              </w:rPr>
              <w:t>040</w:t>
            </w:r>
            <w:r w:rsidRPr="00ED1F50">
              <w:t>, 477</w:t>
            </w:r>
            <w:r w:rsidRPr="00ED1F50">
              <w:rPr>
                <w:cs/>
              </w:rPr>
              <w:t>043 -</w:t>
            </w:r>
            <w:r w:rsidRPr="00ED1F50">
              <w:t xml:space="preserve"> 477</w:t>
            </w:r>
            <w:r w:rsidRPr="00ED1F50">
              <w:rPr>
                <w:cs/>
              </w:rPr>
              <w:t>045</w:t>
            </w:r>
            <w:r w:rsidRPr="00ED1F50">
              <w:t>, 477</w:t>
            </w:r>
            <w:r w:rsidRPr="00ED1F50">
              <w:rPr>
                <w:cs/>
              </w:rPr>
              <w:t>048</w:t>
            </w:r>
            <w:r w:rsidRPr="00ED1F50">
              <w:t>, 477049, 477</w:t>
            </w:r>
            <w:r w:rsidRPr="00ED1F50">
              <w:rPr>
                <w:cs/>
              </w:rPr>
              <w:t>057</w:t>
            </w:r>
            <w:r w:rsidRPr="00ED1F50">
              <w:t>, 477</w:t>
            </w:r>
            <w:r w:rsidRPr="00ED1F50">
              <w:rPr>
                <w:cs/>
              </w:rPr>
              <w:t>058</w:t>
            </w:r>
            <w:r w:rsidRPr="00ED1F50">
              <w:t>, 477</w:t>
            </w:r>
            <w:r w:rsidRPr="00ED1F50">
              <w:rPr>
                <w:cs/>
              </w:rPr>
              <w:t>203</w:t>
            </w:r>
            <w:r w:rsidRPr="00ED1F50">
              <w:t>, 477</w:t>
            </w:r>
            <w:r w:rsidRPr="00ED1F50">
              <w:rPr>
                <w:cs/>
              </w:rPr>
              <w:t xml:space="preserve">205 - </w:t>
            </w:r>
            <w:r w:rsidRPr="00ED1F50">
              <w:t>477</w:t>
            </w:r>
            <w:r w:rsidRPr="00ED1F50">
              <w:rPr>
                <w:cs/>
              </w:rPr>
              <w:t>207</w:t>
            </w:r>
            <w:r w:rsidRPr="00ED1F50">
              <w:t>, 477</w:t>
            </w:r>
            <w:r w:rsidRPr="00ED1F50">
              <w:rPr>
                <w:cs/>
              </w:rPr>
              <w:t>223</w:t>
            </w:r>
            <w:r w:rsidRPr="00ED1F50">
              <w:t xml:space="preserve">, </w:t>
            </w:r>
            <w:r w:rsidRPr="00ED1F50">
              <w:lastRenderedPageBreak/>
              <w:t>477</w:t>
            </w:r>
            <w:r w:rsidRPr="00ED1F50">
              <w:rPr>
                <w:cs/>
              </w:rPr>
              <w:t>225</w:t>
            </w:r>
            <w:r w:rsidRPr="00ED1F50">
              <w:t>, 477</w:t>
            </w:r>
            <w:r w:rsidRPr="00ED1F50">
              <w:rPr>
                <w:cs/>
              </w:rPr>
              <w:t>226</w:t>
            </w:r>
            <w:r w:rsidRPr="00ED1F50">
              <w:t>,</w:t>
            </w:r>
            <w:r w:rsidRPr="00ED1F50">
              <w:rPr>
                <w:cs/>
              </w:rPr>
              <w:t xml:space="preserve"> </w:t>
            </w:r>
            <w:r w:rsidRPr="00ED1F50">
              <w:t>477</w:t>
            </w:r>
            <w:r w:rsidRPr="00ED1F50">
              <w:rPr>
                <w:cs/>
              </w:rPr>
              <w:t>229</w:t>
            </w:r>
            <w:r w:rsidRPr="00ED1F50">
              <w:t>, 477</w:t>
            </w:r>
            <w:r w:rsidRPr="00ED1F50">
              <w:rPr>
                <w:cs/>
              </w:rPr>
              <w:t>231</w:t>
            </w:r>
            <w:r w:rsidRPr="00ED1F50">
              <w:t>, 477</w:t>
            </w:r>
            <w:r w:rsidRPr="00ED1F50">
              <w:rPr>
                <w:cs/>
              </w:rPr>
              <w:t>232</w:t>
            </w:r>
            <w:r w:rsidRPr="00ED1F50">
              <w:t>, 477</w:t>
            </w:r>
            <w:r w:rsidRPr="00ED1F50">
              <w:rPr>
                <w:cs/>
              </w:rPr>
              <w:t>234</w:t>
            </w:r>
            <w:r w:rsidRPr="00ED1F50">
              <w:t>, 477236, 477</w:t>
            </w:r>
            <w:r w:rsidRPr="00ED1F50">
              <w:rPr>
                <w:cs/>
              </w:rPr>
              <w:t>237</w:t>
            </w:r>
            <w:r w:rsidRPr="00ED1F50">
              <w:t>,</w:t>
            </w:r>
            <w:r w:rsidRPr="00ED1F50">
              <w:rPr>
                <w:cs/>
              </w:rPr>
              <w:t xml:space="preserve"> </w:t>
            </w:r>
            <w:r w:rsidRPr="00ED1F50">
              <w:t>477</w:t>
            </w:r>
            <w:r w:rsidRPr="00ED1F50">
              <w:rPr>
                <w:cs/>
              </w:rPr>
              <w:t>242</w:t>
            </w:r>
            <w:r w:rsidRPr="00ED1F50">
              <w:t xml:space="preserve"> - 477245, 477</w:t>
            </w:r>
            <w:r w:rsidRPr="00ED1F50">
              <w:rPr>
                <w:cs/>
              </w:rPr>
              <w:t>247</w:t>
            </w:r>
            <w:r w:rsidRPr="00ED1F50">
              <w:t>, 477249 - 477251, 477</w:t>
            </w:r>
            <w:r w:rsidRPr="00ED1F50">
              <w:rPr>
                <w:cs/>
              </w:rPr>
              <w:t xml:space="preserve">259 - </w:t>
            </w:r>
            <w:r w:rsidRPr="00ED1F50">
              <w:t>477</w:t>
            </w:r>
            <w:r w:rsidRPr="00ED1F50">
              <w:rPr>
                <w:cs/>
              </w:rPr>
              <w:t>265</w:t>
            </w:r>
            <w:r w:rsidRPr="00ED1F50">
              <w:t xml:space="preserve">, 477268 - 477272 </w:t>
            </w:r>
            <w:r w:rsidRPr="00ED1F50">
              <w:rPr>
                <w:cs/>
              </w:rPr>
              <w:t xml:space="preserve">ค่า </w:t>
            </w:r>
            <w:r w:rsidRPr="00ED1F50">
              <w:t xml:space="preserve">NSFR Remaining Term Range </w:t>
            </w:r>
            <w:r w:rsidRPr="00ED1F50">
              <w:rPr>
                <w:cs/>
              </w:rPr>
              <w:t>ที่เป็นไปได้เท่ากับ</w:t>
            </w:r>
            <w:r w:rsidRPr="00ED1F50" w:rsidDel="000E2394">
              <w:rPr>
                <w:cs/>
              </w:rPr>
              <w:t xml:space="preserve"> </w:t>
            </w:r>
            <w:r w:rsidRPr="00ED1F50">
              <w:t>310029</w:t>
            </w:r>
          </w:p>
          <w:p w14:paraId="7C76AAF2" w14:textId="77777777" w:rsidR="00E6685D" w:rsidRPr="00ED1F50" w:rsidRDefault="00E6685D" w:rsidP="00F7648C">
            <w:pPr>
              <w:spacing w:before="120" w:line="360" w:lineRule="auto"/>
            </w:pPr>
            <w:r w:rsidRPr="00ED1F50">
              <w:t xml:space="preserve">  1.6 Net Stable Funding Ratio Item </w:t>
            </w:r>
            <w:r w:rsidRPr="00ED1F50">
              <w:rPr>
                <w:cs/>
              </w:rPr>
              <w:t xml:space="preserve">มีค่าเท่ากับ </w:t>
            </w:r>
            <w:r w:rsidRPr="00ED1F50">
              <w:t xml:space="preserve">477052 </w:t>
            </w:r>
            <w:r w:rsidRPr="00ED1F50">
              <w:rPr>
                <w:rFonts w:hint="cs"/>
                <w:cs/>
              </w:rPr>
              <w:t>และ</w:t>
            </w:r>
            <w:r w:rsidRPr="00ED1F50">
              <w:t xml:space="preserve"> 477055 </w:t>
            </w:r>
            <w:r w:rsidRPr="00ED1F50">
              <w:rPr>
                <w:cs/>
              </w:rPr>
              <w:t xml:space="preserve">ค่า </w:t>
            </w:r>
            <w:r w:rsidRPr="00ED1F50">
              <w:t xml:space="preserve">NSFR Remaining Term Range </w:t>
            </w:r>
            <w:r w:rsidRPr="00ED1F50">
              <w:rPr>
                <w:cs/>
              </w:rPr>
              <w:t>ที่เป็นไปได้มีค่าเท่ากับ</w:t>
            </w:r>
            <w:r w:rsidRPr="00ED1F50">
              <w:t xml:space="preserve"> 310029, 310039, 310040 </w:t>
            </w:r>
            <w:r w:rsidRPr="00ED1F50">
              <w:rPr>
                <w:cs/>
              </w:rPr>
              <w:t xml:space="preserve">และ </w:t>
            </w:r>
            <w:r w:rsidRPr="00ED1F50">
              <w:t>310041</w:t>
            </w:r>
          </w:p>
        </w:tc>
      </w:tr>
      <w:tr w:rsidR="00ED1F50" w:rsidRPr="00ED1F50" w14:paraId="5724BE11" w14:textId="77777777" w:rsidTr="00F04AEC">
        <w:trPr>
          <w:trHeight w:val="692"/>
        </w:trPr>
        <w:tc>
          <w:tcPr>
            <w:tcW w:w="2241" w:type="dxa"/>
            <w:tcBorders>
              <w:top w:val="dotted" w:sz="4" w:space="0" w:color="auto"/>
              <w:right w:val="dotted" w:sz="4" w:space="0" w:color="auto"/>
            </w:tcBorders>
          </w:tcPr>
          <w:p w14:paraId="7321C83B" w14:textId="77777777" w:rsidR="00E6685D" w:rsidRPr="00ED1F50" w:rsidRDefault="00E6685D" w:rsidP="00456136">
            <w:pPr>
              <w:spacing w:before="120" w:line="360" w:lineRule="auto"/>
            </w:pPr>
            <w:r w:rsidRPr="00ED1F50">
              <w:lastRenderedPageBreak/>
              <w:t>NSFR Value</w:t>
            </w:r>
          </w:p>
        </w:tc>
        <w:tc>
          <w:tcPr>
            <w:tcW w:w="6106" w:type="dxa"/>
            <w:tcBorders>
              <w:top w:val="dotted" w:sz="4" w:space="0" w:color="auto"/>
              <w:left w:val="dotted" w:sz="4" w:space="0" w:color="auto"/>
              <w:right w:val="dotted" w:sz="4" w:space="0" w:color="auto"/>
            </w:tcBorders>
          </w:tcPr>
          <w:p w14:paraId="720B7957" w14:textId="0AA7D129" w:rsidR="00E6685D" w:rsidRPr="00ED1F50" w:rsidRDefault="00E6685D" w:rsidP="00456136">
            <w:pPr>
              <w:pStyle w:val="Header"/>
              <w:tabs>
                <w:tab w:val="left" w:pos="1260"/>
                <w:tab w:val="left" w:pos="1530"/>
                <w:tab w:val="left" w:pos="1890"/>
              </w:tabs>
            </w:pPr>
            <w:r w:rsidRPr="00ED1F50">
              <w:rPr>
                <w:cs/>
              </w:rPr>
              <w:t>จำนวนเงินของรายการ หน่วยจะเป็นบาท</w:t>
            </w:r>
          </w:p>
          <w:p w14:paraId="3D3AECD3" w14:textId="630FD81A" w:rsidR="00E6685D" w:rsidRPr="00ED1F50" w:rsidRDefault="00E6685D" w:rsidP="00456136">
            <w:pPr>
              <w:spacing w:before="120" w:line="360" w:lineRule="auto"/>
            </w:pPr>
            <w:r w:rsidRPr="00ED1F50">
              <w:rPr>
                <w:cs/>
              </w:rPr>
              <w:t xml:space="preserve">(จำนวนเงินของรายการเป็นจำนวนเงินก่อนปรับค่า </w:t>
            </w:r>
            <w:r w:rsidRPr="00ED1F50">
              <w:t xml:space="preserve">ASF factor </w:t>
            </w:r>
            <w:r w:rsidRPr="00ED1F50">
              <w:rPr>
                <w:cs/>
              </w:rPr>
              <w:t xml:space="preserve">และ </w:t>
            </w:r>
            <w:r w:rsidRPr="00ED1F50">
              <w:t xml:space="preserve">RSF factor </w:t>
            </w:r>
            <w:r w:rsidRPr="00ED1F50">
              <w:rPr>
                <w:cs/>
              </w:rPr>
              <w:t>ยกเว้นรายการ</w:t>
            </w:r>
            <w:r w:rsidRPr="00ED1F50">
              <w:t xml:space="preserve"> 477068 </w:t>
            </w:r>
            <w:r w:rsidRPr="00ED1F50">
              <w:rPr>
                <w:cs/>
              </w:rPr>
              <w:t xml:space="preserve">ให้ใส่จำนวนเงินหลังคูณค่า </w:t>
            </w:r>
            <w:r w:rsidRPr="00ED1F50">
              <w:t xml:space="preserve">RSF factor </w:t>
            </w:r>
            <w:r w:rsidRPr="00ED1F50">
              <w:rPr>
                <w:cs/>
              </w:rPr>
              <w:t>แล้ว</w:t>
            </w:r>
            <w:r w:rsidRPr="00ED1F50">
              <w:t>)</w:t>
            </w:r>
          </w:p>
          <w:p w14:paraId="189C3BFD" w14:textId="77777777" w:rsidR="00E6685D" w:rsidRPr="00ED1F50" w:rsidRDefault="00E6685D" w:rsidP="00456136">
            <w:pPr>
              <w:spacing w:before="120" w:line="360" w:lineRule="auto"/>
            </w:pPr>
            <w:r w:rsidRPr="00ED1F50">
              <w:t xml:space="preserve">Net Stable Funding Ratio Item </w:t>
            </w:r>
            <w:r w:rsidRPr="00ED1F50">
              <w:rPr>
                <w:cs/>
              </w:rPr>
              <w:t xml:space="preserve">ที่ </w:t>
            </w:r>
            <w:r w:rsidRPr="00ED1F50">
              <w:t xml:space="preserve">477272 Amount </w:t>
            </w:r>
            <w:r w:rsidRPr="00ED1F50">
              <w:rPr>
                <w:cs/>
              </w:rPr>
              <w:t xml:space="preserve">มีค่าเป็นร้อยละ และไม่ต้องใส่เครื่องหมาย </w:t>
            </w:r>
            <w:r w:rsidRPr="00ED1F50">
              <w:t xml:space="preserve">% </w:t>
            </w:r>
            <w:r w:rsidRPr="00ED1F50">
              <w:rPr>
                <w:cs/>
              </w:rPr>
              <w:t xml:space="preserve">ตัวอย่างเช่น </w:t>
            </w:r>
            <w:r w:rsidRPr="00ED1F50">
              <w:t xml:space="preserve">114.35 </w:t>
            </w:r>
            <w:r w:rsidRPr="00ED1F50">
              <w:rPr>
                <w:cs/>
              </w:rPr>
              <w:t>เป็นต้น</w:t>
            </w:r>
          </w:p>
          <w:p w14:paraId="3CB60A83" w14:textId="77777777" w:rsidR="00E6685D" w:rsidRPr="00ED1F50" w:rsidRDefault="00E6685D" w:rsidP="00456136">
            <w:pPr>
              <w:spacing w:before="120" w:line="360" w:lineRule="auto"/>
            </w:pPr>
            <w:r w:rsidRPr="00ED1F50">
              <w:t>Net Stable Funding Ratio Item</w:t>
            </w:r>
            <w:r w:rsidRPr="00ED1F50">
              <w:rPr>
                <w:cs/>
              </w:rPr>
              <w:t xml:space="preserve"> </w:t>
            </w:r>
            <w:r w:rsidRPr="00ED1F50">
              <w:t xml:space="preserve">477058 </w:t>
            </w:r>
            <w:r w:rsidRPr="00ED1F50">
              <w:rPr>
                <w:cs/>
              </w:rPr>
              <w:t xml:space="preserve">กรณีที่มีค่าเท่ากับ </w:t>
            </w:r>
            <w:r w:rsidRPr="00ED1F50">
              <w:t>Unlimited (</w:t>
            </w:r>
            <w:r w:rsidRPr="00ED1F50">
              <w:rPr>
                <w:cs/>
              </w:rPr>
              <w:t>วงเงินไม่จำกัด</w:t>
            </w:r>
            <w:r w:rsidRPr="00ED1F50">
              <w:t xml:space="preserve">) </w:t>
            </w:r>
            <w:r w:rsidRPr="00ED1F50">
              <w:rPr>
                <w:cs/>
              </w:rPr>
              <w:t>ให้กรอก</w:t>
            </w:r>
            <w:r w:rsidRPr="00ED1F50">
              <w:rPr>
                <w:rFonts w:hint="cs"/>
                <w:cs/>
              </w:rPr>
              <w:t xml:space="preserve"> </w:t>
            </w:r>
            <w:r w:rsidRPr="00ED1F50">
              <w:rPr>
                <w:cs/>
              </w:rPr>
              <w:t>เป็นตัวเลข 9999999999999.99</w:t>
            </w:r>
          </w:p>
        </w:tc>
        <w:tc>
          <w:tcPr>
            <w:tcW w:w="5976" w:type="dxa"/>
            <w:tcBorders>
              <w:top w:val="dotted" w:sz="4" w:space="0" w:color="auto"/>
              <w:left w:val="dotted" w:sz="4" w:space="0" w:color="auto"/>
            </w:tcBorders>
          </w:tcPr>
          <w:p w14:paraId="2EBE26DF" w14:textId="77777777" w:rsidR="00E6685D" w:rsidRPr="00ED1F50" w:rsidRDefault="00E6685D" w:rsidP="00456136">
            <w:pPr>
              <w:tabs>
                <w:tab w:val="left" w:pos="1260"/>
                <w:tab w:val="left" w:pos="1530"/>
                <w:tab w:val="left" w:pos="1890"/>
              </w:tabs>
              <w:spacing w:before="120" w:line="360" w:lineRule="auto"/>
            </w:pPr>
            <w:r w:rsidRPr="00ED1F50">
              <w:t>Data Set</w:t>
            </w:r>
            <w:r w:rsidRPr="00ED1F50">
              <w:rPr>
                <w:cs/>
              </w:rPr>
              <w:t xml:space="preserve"> </w:t>
            </w:r>
            <w:r w:rsidRPr="00ED1F50">
              <w:t xml:space="preserve">Validation: </w:t>
            </w:r>
          </w:p>
          <w:p w14:paraId="4FE60656" w14:textId="77777777" w:rsidR="00E6685D" w:rsidRPr="00ED1F50" w:rsidRDefault="00E6685D" w:rsidP="00F7648C">
            <w:pPr>
              <w:spacing w:before="120" w:line="360" w:lineRule="auto"/>
            </w:pPr>
            <w:r w:rsidRPr="00ED1F50">
              <w:rPr>
                <w:cs/>
              </w:rPr>
              <w:t>1. ต้องมีค่ามากกว่าหรือเท่ากับศูนย์</w:t>
            </w:r>
          </w:p>
          <w:p w14:paraId="468DFC77" w14:textId="77777777" w:rsidR="00E6685D" w:rsidRPr="00ED1F50" w:rsidRDefault="00E6685D" w:rsidP="00F7648C">
            <w:pPr>
              <w:spacing w:before="120" w:line="360" w:lineRule="auto"/>
            </w:pPr>
            <w:r w:rsidRPr="00ED1F50">
              <w:rPr>
                <w:cs/>
              </w:rPr>
              <w:t xml:space="preserve">2. ผลรวมของ </w:t>
            </w:r>
            <w:r w:rsidRPr="00ED1F50">
              <w:t xml:space="preserve">NSFR value </w:t>
            </w:r>
            <w:r w:rsidRPr="00ED1F50">
              <w:rPr>
                <w:cs/>
              </w:rPr>
              <w:t xml:space="preserve">ตาม </w:t>
            </w:r>
            <w:r w:rsidRPr="00ED1F50">
              <w:t xml:space="preserve">Net Stable Funding Ratio Item </w:t>
            </w:r>
            <w:r w:rsidRPr="00ED1F50">
              <w:rPr>
                <w:cs/>
              </w:rPr>
              <w:t xml:space="preserve">และ </w:t>
            </w:r>
            <w:r w:rsidRPr="00ED1F50">
              <w:t xml:space="preserve">NSFR Remaining Term Range </w:t>
            </w:r>
            <w:r w:rsidRPr="00ED1F50">
              <w:rPr>
                <w:cs/>
              </w:rPr>
              <w:t>ต้องมีค่าดังนี้</w:t>
            </w:r>
          </w:p>
          <w:p w14:paraId="501B384C" w14:textId="77777777" w:rsidR="00E6685D" w:rsidRPr="00ED1F50" w:rsidRDefault="00E6685D" w:rsidP="00F7648C">
            <w:pPr>
              <w:spacing w:before="120" w:line="360" w:lineRule="auto"/>
            </w:pPr>
            <w:r w:rsidRPr="00ED1F50">
              <w:rPr>
                <w:cs/>
              </w:rPr>
              <w:t xml:space="preserve">  2.1 </w:t>
            </w:r>
            <w:r w:rsidRPr="00ED1F50">
              <w:t xml:space="preserve">NSFR value </w:t>
            </w:r>
            <w:r w:rsidRPr="00ED1F50">
              <w:rPr>
                <w:cs/>
              </w:rPr>
              <w:t xml:space="preserve">ของ </w:t>
            </w:r>
            <w:r w:rsidRPr="00ED1F50">
              <w:t>Net Stable Funding Ratio Item 477</w:t>
            </w:r>
            <w:r w:rsidRPr="00ED1F50">
              <w:rPr>
                <w:cs/>
              </w:rPr>
              <w:t>255</w:t>
            </w:r>
            <w:r w:rsidRPr="00ED1F50">
              <w:t xml:space="preserve"> </w:t>
            </w:r>
            <w:r w:rsidRPr="00ED1F50">
              <w:rPr>
                <w:rFonts w:hint="cs"/>
                <w:cs/>
              </w:rPr>
              <w:t>และ</w:t>
            </w:r>
            <w:r w:rsidRPr="00ED1F50">
              <w:t xml:space="preserve"> 477</w:t>
            </w:r>
            <w:r w:rsidRPr="00ED1F50">
              <w:rPr>
                <w:cs/>
              </w:rPr>
              <w:t xml:space="preserve">054 </w:t>
            </w:r>
            <w:r w:rsidRPr="00ED1F50">
              <w:rPr>
                <w:rFonts w:hint="cs"/>
                <w:cs/>
              </w:rPr>
              <w:t>ในแต่ละ</w:t>
            </w:r>
            <w:r w:rsidRPr="00ED1F50">
              <w:rPr>
                <w:cs/>
              </w:rPr>
              <w:t xml:space="preserve"> </w:t>
            </w:r>
            <w:r w:rsidRPr="00ED1F50">
              <w:t xml:space="preserve">Remaining Term Range </w:t>
            </w:r>
            <w:r w:rsidRPr="00ED1F50">
              <w:rPr>
                <w:cs/>
              </w:rPr>
              <w:t>ต้องมีค่า</w:t>
            </w:r>
            <w:r w:rsidRPr="00ED1F50">
              <w:rPr>
                <w:rFonts w:hint="cs"/>
                <w:cs/>
              </w:rPr>
              <w:t>เท่ากัน</w:t>
            </w:r>
          </w:p>
          <w:p w14:paraId="3F4B97FF" w14:textId="77777777" w:rsidR="00E6685D" w:rsidRPr="00ED1F50" w:rsidRDefault="00E6685D" w:rsidP="00F7648C">
            <w:pPr>
              <w:spacing w:before="120" w:line="360" w:lineRule="auto"/>
              <w:rPr>
                <w:cs/>
              </w:rPr>
            </w:pPr>
            <w:r w:rsidRPr="00ED1F50">
              <w:rPr>
                <w:cs/>
              </w:rPr>
              <w:t xml:space="preserve">  2.</w:t>
            </w:r>
            <w:r w:rsidRPr="00ED1F50">
              <w:t>2</w:t>
            </w:r>
            <w:r w:rsidRPr="00ED1F50">
              <w:rPr>
                <w:cs/>
              </w:rPr>
              <w:t xml:space="preserve"> ผลรวม </w:t>
            </w:r>
            <w:r w:rsidRPr="00ED1F50">
              <w:t xml:space="preserve">NSFR value </w:t>
            </w:r>
            <w:r w:rsidRPr="00ED1F50">
              <w:rPr>
                <w:cs/>
              </w:rPr>
              <w:t xml:space="preserve">ของ </w:t>
            </w:r>
            <w:r w:rsidRPr="00ED1F50">
              <w:t xml:space="preserve">Net Stable Funding Ratio Item </w:t>
            </w:r>
            <w:r w:rsidRPr="00ED1F50">
              <w:rPr>
                <w:rFonts w:hint="cs"/>
                <w:cs/>
              </w:rPr>
              <w:t xml:space="preserve">และ </w:t>
            </w:r>
            <w:r w:rsidRPr="00ED1F50">
              <w:t xml:space="preserve">NSFR Remaining Term Range </w:t>
            </w:r>
            <w:r w:rsidRPr="00ED1F50">
              <w:rPr>
                <w:cs/>
              </w:rPr>
              <w:t>ตามเงื่อนไข</w:t>
            </w:r>
            <w:r w:rsidRPr="00ED1F50">
              <w:rPr>
                <w:rFonts w:hint="cs"/>
                <w:cs/>
              </w:rPr>
              <w:t>ที่กำหนด ต้องมีค่าตรงตามที่ระบุ</w:t>
            </w:r>
            <w:r w:rsidRPr="00ED1F50">
              <w:rPr>
                <w:cs/>
              </w:rPr>
              <w:t xml:space="preserve">ดังนี้ </w:t>
            </w:r>
          </w:p>
          <w:p w14:paraId="5212EA0D" w14:textId="77777777" w:rsidR="00E6685D" w:rsidRPr="00ED1F50" w:rsidRDefault="00E6685D" w:rsidP="00F7648C">
            <w:pPr>
              <w:spacing w:before="120" w:line="360" w:lineRule="auto"/>
            </w:pPr>
            <w:r w:rsidRPr="00ED1F50">
              <w:t xml:space="preserve">  2.2.1 </w:t>
            </w:r>
            <w:r w:rsidRPr="00ED1F50">
              <w:rPr>
                <w:rFonts w:hint="cs"/>
                <w:cs/>
              </w:rPr>
              <w:t xml:space="preserve">ผลรวมของ </w:t>
            </w:r>
            <w:r w:rsidRPr="00ED1F50">
              <w:t xml:space="preserve">NFSR Value </w:t>
            </w:r>
            <w:r w:rsidRPr="00ED1F50">
              <w:rPr>
                <w:rFonts w:hint="cs"/>
                <w:cs/>
              </w:rPr>
              <w:t xml:space="preserve">ของ </w:t>
            </w:r>
            <w:r w:rsidRPr="00ED1F50">
              <w:t>Net Stable Funding Ratio Item “11</w:t>
            </w:r>
            <w:r w:rsidRPr="00ED1F50">
              <w:rPr>
                <w:cs/>
              </w:rPr>
              <w:t>.</w:t>
            </w:r>
            <w:r w:rsidRPr="00ED1F50">
              <w:t xml:space="preserve">5 </w:t>
            </w:r>
            <w:r w:rsidRPr="00ED1F50">
              <w:rPr>
                <w:cs/>
              </w:rPr>
              <w:t>หลักประกันเริ่มต้น (</w:t>
            </w:r>
            <w:r w:rsidRPr="00ED1F50">
              <w:t>Initial margin</w:t>
            </w:r>
            <w:r w:rsidRPr="00ED1F50">
              <w:rPr>
                <w:cs/>
              </w:rPr>
              <w:t>) ทุกประเภทที่ได้รับจากคู่สัญญาทั้งสิ้น แยกตามอายุคงเหลือของธุรกรรมอนุพันธ์ที่เกี่ยวข้อง</w:t>
            </w:r>
            <w:r w:rsidRPr="00ED1F50">
              <w:t xml:space="preserve">” </w:t>
            </w:r>
            <w:r w:rsidRPr="00ED1F50">
              <w:lastRenderedPageBreak/>
              <w:t>(477</w:t>
            </w:r>
            <w:r w:rsidRPr="00ED1F50">
              <w:rPr>
                <w:cs/>
              </w:rPr>
              <w:t>046</w:t>
            </w:r>
            <w:r w:rsidRPr="00ED1F50">
              <w:t>)</w:t>
            </w:r>
            <w:r w:rsidRPr="00ED1F50">
              <w:rPr>
                <w:rFonts w:hint="cs"/>
                <w:cs/>
              </w:rPr>
              <w:t xml:space="preserve"> รวมทุก </w:t>
            </w:r>
            <w:r w:rsidRPr="00ED1F50">
              <w:t>NSFR Remaining Term Range (310039, 310040, 310041</w:t>
            </w:r>
            <w:r w:rsidRPr="00ED1F50">
              <w:rPr>
                <w:cs/>
              </w:rPr>
              <w:t>)</w:t>
            </w:r>
            <w:r w:rsidRPr="00ED1F50">
              <w:t xml:space="preserve"> </w:t>
            </w:r>
            <w:r w:rsidRPr="00ED1F50">
              <w:rPr>
                <w:rFonts w:hint="cs"/>
                <w:cs/>
              </w:rPr>
              <w:t>ต้องเท่ากับ</w:t>
            </w:r>
            <w:r w:rsidRPr="00ED1F50">
              <w:rPr>
                <w:cs/>
              </w:rPr>
              <w:t xml:space="preserve"> </w:t>
            </w:r>
            <w:r w:rsidRPr="00ED1F50">
              <w:rPr>
                <w:rFonts w:hint="cs"/>
                <w:cs/>
              </w:rPr>
              <w:t xml:space="preserve">ผลรวมของ </w:t>
            </w:r>
            <w:r w:rsidRPr="00ED1F50">
              <w:t xml:space="preserve">Net Stable Funding Ratio Item </w:t>
            </w:r>
            <w:r w:rsidRPr="00ED1F50">
              <w:rPr>
                <w:cs/>
              </w:rPr>
              <w:t>หลักประกันเริ่มต้น (</w:t>
            </w:r>
            <w:r w:rsidRPr="00ED1F50">
              <w:t>Initial margin</w:t>
            </w:r>
            <w:r w:rsidRPr="00ED1F50">
              <w:rPr>
                <w:cs/>
              </w:rPr>
              <w:t>) ที่ได้รับจากคู่สัญญาทั้งสิ้น</w:t>
            </w:r>
            <w:r w:rsidRPr="00ED1F50">
              <w:t xml:space="preserve"> “11</w:t>
            </w:r>
            <w:r w:rsidRPr="00ED1F50">
              <w:rPr>
                <w:cs/>
              </w:rPr>
              <w:t>.</w:t>
            </w:r>
            <w:r w:rsidRPr="00ED1F50">
              <w:t>4</w:t>
            </w:r>
            <w:r w:rsidRPr="00ED1F50">
              <w:rPr>
                <w:cs/>
              </w:rPr>
              <w:t>.</w:t>
            </w:r>
            <w:r w:rsidRPr="00ED1F50">
              <w:t xml:space="preserve">1 </w:t>
            </w:r>
            <w:r w:rsidRPr="00ED1F50">
              <w:rPr>
                <w:cs/>
              </w:rPr>
              <w:t>ส่วนที่ได้รับเป็นเงินสด</w:t>
            </w:r>
            <w:r w:rsidRPr="00ED1F50">
              <w:t>” (477043) + “11</w:t>
            </w:r>
            <w:r w:rsidRPr="00ED1F50">
              <w:rPr>
                <w:cs/>
              </w:rPr>
              <w:t>.</w:t>
            </w:r>
            <w:r w:rsidRPr="00ED1F50">
              <w:t>4</w:t>
            </w:r>
            <w:r w:rsidRPr="00ED1F50">
              <w:rPr>
                <w:cs/>
              </w:rPr>
              <w:t>.</w:t>
            </w:r>
            <w:r w:rsidRPr="00ED1F50">
              <w:t xml:space="preserve">2 </w:t>
            </w:r>
            <w:r w:rsidRPr="00ED1F50">
              <w:rPr>
                <w:cs/>
              </w:rPr>
              <w:t xml:space="preserve">ส่วนที่ได้รับเป็นสินทรัพย์สภาพคล่องชั้นที่ </w:t>
            </w:r>
            <w:r w:rsidRPr="00ED1F50">
              <w:t xml:space="preserve">1” (477044) </w:t>
            </w:r>
            <w:r w:rsidRPr="00ED1F50">
              <w:rPr>
                <w:rFonts w:hint="cs"/>
                <w:cs/>
              </w:rPr>
              <w:t>และ</w:t>
            </w:r>
            <w:r w:rsidRPr="00ED1F50">
              <w:t xml:space="preserve"> “11</w:t>
            </w:r>
            <w:r w:rsidRPr="00ED1F50">
              <w:rPr>
                <w:cs/>
              </w:rPr>
              <w:t>.</w:t>
            </w:r>
            <w:r w:rsidRPr="00ED1F50">
              <w:t>4</w:t>
            </w:r>
            <w:r w:rsidRPr="00ED1F50">
              <w:rPr>
                <w:cs/>
              </w:rPr>
              <w:t>.</w:t>
            </w:r>
            <w:r w:rsidRPr="00ED1F50">
              <w:t xml:space="preserve">3 </w:t>
            </w:r>
            <w:r w:rsidRPr="00ED1F50">
              <w:rPr>
                <w:cs/>
              </w:rPr>
              <w:t xml:space="preserve">ส่วนที่ได้รับเป็นสินทรัพย์อื่นที่ไม่ใช่สินทรัพย์สภาพคล่องชั้นที่ </w:t>
            </w:r>
            <w:r w:rsidRPr="00ED1F50">
              <w:t xml:space="preserve">1” (477045) </w:t>
            </w:r>
            <w:r w:rsidRPr="00ED1F50">
              <w:rPr>
                <w:rFonts w:hint="cs"/>
                <w:cs/>
              </w:rPr>
              <w:t xml:space="preserve">ทุก </w:t>
            </w:r>
            <w:r w:rsidRPr="00ED1F50">
              <w:t>NFSR Remaining Term Range (310029)</w:t>
            </w:r>
          </w:p>
          <w:p w14:paraId="3AA9DB73" w14:textId="77777777" w:rsidR="00E6685D" w:rsidRPr="00ED1F50" w:rsidRDefault="00E6685D" w:rsidP="00F7648C">
            <w:pPr>
              <w:spacing w:before="120" w:line="360" w:lineRule="auto"/>
            </w:pPr>
            <w:r w:rsidRPr="00ED1F50">
              <w:t xml:space="preserve">    2.2.2 </w:t>
            </w:r>
            <w:r w:rsidRPr="00ED1F50">
              <w:rPr>
                <w:cs/>
              </w:rPr>
              <w:t xml:space="preserve">ผลรวมของ </w:t>
            </w:r>
            <w:r w:rsidRPr="00ED1F50">
              <w:t xml:space="preserve">NFSR Value </w:t>
            </w:r>
            <w:r w:rsidRPr="00ED1F50">
              <w:rPr>
                <w:cs/>
              </w:rPr>
              <w:t xml:space="preserve">ของ </w:t>
            </w:r>
            <w:r w:rsidRPr="00ED1F50">
              <w:t>Net Stable Funding Ratio Item “13</w:t>
            </w:r>
            <w:r w:rsidRPr="00ED1F50">
              <w:rPr>
                <w:cs/>
              </w:rPr>
              <w:t>.</w:t>
            </w:r>
            <w:r w:rsidRPr="00ED1F50">
              <w:t xml:space="preserve">1 </w:t>
            </w:r>
            <w:r w:rsidRPr="00ED1F50">
              <w:rPr>
                <w:cs/>
              </w:rPr>
              <w:t xml:space="preserve">วงเงิน </w:t>
            </w:r>
            <w:r w:rsidRPr="00ED1F50">
              <w:t xml:space="preserve">Committed line </w:t>
            </w:r>
            <w:r w:rsidRPr="00ED1F50">
              <w:rPr>
                <w:cs/>
              </w:rPr>
              <w:t>ที่ได้รับจากสำนักงานใหญ่ หรือสำนักงานสาขาอื่นที่เป็นนิติบุคคลเดียวกันและเป็นศูนย์กลางการบริหารสาขาของธนาคารพาณิชย์ในภูมิภาค (</w:t>
            </w:r>
            <w:r w:rsidRPr="00ED1F50">
              <w:t>Regional hub</w:t>
            </w:r>
            <w:r w:rsidRPr="00ED1F50">
              <w:rPr>
                <w:cs/>
              </w:rPr>
              <w:t xml:space="preserve">) ที่นับเป็น </w:t>
            </w:r>
            <w:r w:rsidRPr="00ED1F50">
              <w:t xml:space="preserve">Available Stable Funding </w:t>
            </w:r>
            <w:r w:rsidRPr="00ED1F50">
              <w:rPr>
                <w:cs/>
              </w:rPr>
              <w:t xml:space="preserve">ตามหลักเกณฑ์ </w:t>
            </w:r>
            <w:r w:rsidRPr="00ED1F50">
              <w:t>NSFR” (477</w:t>
            </w:r>
            <w:r w:rsidRPr="00ED1F50">
              <w:rPr>
                <w:cs/>
              </w:rPr>
              <w:t>057</w:t>
            </w:r>
            <w:r w:rsidRPr="00ED1F50">
              <w:t xml:space="preserve">) </w:t>
            </w:r>
            <w:r w:rsidRPr="00ED1F50">
              <w:rPr>
                <w:cs/>
              </w:rPr>
              <w:t xml:space="preserve">ทุก </w:t>
            </w:r>
            <w:r w:rsidRPr="00ED1F50">
              <w:t>NSFR Remaining Term Range (310029</w:t>
            </w:r>
            <w:r w:rsidRPr="00ED1F50">
              <w:rPr>
                <w:cs/>
              </w:rPr>
              <w:t xml:space="preserve">) </w:t>
            </w:r>
            <w:r w:rsidRPr="00ED1F50">
              <w:t>&lt;= 0.4 * [</w:t>
            </w:r>
            <w:r w:rsidRPr="00ED1F50">
              <w:rPr>
                <w:cs/>
              </w:rPr>
              <w:t>ผลรวมของ (</w:t>
            </w:r>
            <w:r w:rsidRPr="00ED1F50">
              <w:t xml:space="preserve">NSFR value * </w:t>
            </w:r>
            <w:r w:rsidRPr="00ED1F50">
              <w:rPr>
                <w:cs/>
              </w:rPr>
              <w:t>ค่าแปลงสภาพ) ของรายการย่อย</w:t>
            </w:r>
            <w:r w:rsidRPr="00ED1F50">
              <w:t xml:space="preserve"> Net Stable Funding Ratio Item </w:t>
            </w:r>
            <w:r w:rsidRPr="00ED1F50">
              <w:rPr>
                <w:cs/>
              </w:rPr>
              <w:t xml:space="preserve">ทุกรายการ ตั้งแต่ </w:t>
            </w:r>
            <w:r w:rsidRPr="00ED1F50">
              <w:t>477</w:t>
            </w:r>
            <w:r w:rsidRPr="00ED1F50">
              <w:rPr>
                <w:cs/>
              </w:rPr>
              <w:t>0</w:t>
            </w:r>
            <w:r w:rsidRPr="00ED1F50">
              <w:t>61</w:t>
            </w:r>
            <w:r w:rsidRPr="00ED1F50">
              <w:rPr>
                <w:cs/>
              </w:rPr>
              <w:t xml:space="preserve"> ถึง </w:t>
            </w:r>
            <w:r w:rsidRPr="00ED1F50">
              <w:t xml:space="preserve">477220 </w:t>
            </w:r>
            <w:r w:rsidRPr="00ED1F50">
              <w:rPr>
                <w:cs/>
              </w:rPr>
              <w:t xml:space="preserve">และ </w:t>
            </w:r>
            <w:r w:rsidRPr="00ED1F50">
              <w:t xml:space="preserve">477253 </w:t>
            </w:r>
            <w:r w:rsidRPr="00ED1F50">
              <w:rPr>
                <w:cs/>
              </w:rPr>
              <w:t xml:space="preserve">ถึง </w:t>
            </w:r>
            <w:r w:rsidRPr="00ED1F50">
              <w:t xml:space="preserve">477271 </w:t>
            </w:r>
            <w:r w:rsidRPr="00ED1F50">
              <w:rPr>
                <w:cs/>
              </w:rPr>
              <w:t xml:space="preserve">บวกด้วย ผลรวมของ </w:t>
            </w:r>
            <w:r w:rsidRPr="00ED1F50">
              <w:t xml:space="preserve">(NSFR Value </w:t>
            </w:r>
            <w:r w:rsidRPr="00ED1F50">
              <w:rPr>
                <w:cs/>
              </w:rPr>
              <w:t xml:space="preserve">ที่ได้จากการคำนวณ </w:t>
            </w:r>
            <w:r w:rsidRPr="00ED1F50">
              <w:t xml:space="preserve">* </w:t>
            </w:r>
            <w:r w:rsidRPr="00ED1F50">
              <w:rPr>
                <w:cs/>
              </w:rPr>
              <w:t>ค่าแปลงสภาพ</w:t>
            </w:r>
            <w:r w:rsidRPr="00ED1F50">
              <w:t>)</w:t>
            </w:r>
            <w:r w:rsidRPr="00ED1F50">
              <w:rPr>
                <w:cs/>
              </w:rPr>
              <w:t xml:space="preserve"> ของ </w:t>
            </w:r>
            <w:r w:rsidRPr="00ED1F50">
              <w:t>Net Stable Funding Ratio Item</w:t>
            </w:r>
            <w:r w:rsidRPr="00ED1F50">
              <w:rPr>
                <w:cs/>
              </w:rPr>
              <w:t xml:space="preserve"> </w:t>
            </w:r>
            <w:r w:rsidRPr="00ED1F50">
              <w:t xml:space="preserve">477238 477239 </w:t>
            </w:r>
            <w:r w:rsidRPr="00ED1F50">
              <w:rPr>
                <w:cs/>
              </w:rPr>
              <w:t xml:space="preserve">และ </w:t>
            </w:r>
            <w:r w:rsidRPr="00ED1F50">
              <w:t>477252]</w:t>
            </w:r>
            <w:r w:rsidRPr="00ED1F50">
              <w:rPr>
                <w:cs/>
              </w:rPr>
              <w:t xml:space="preserve"> </w:t>
            </w:r>
          </w:p>
          <w:p w14:paraId="2154A5BE" w14:textId="77777777" w:rsidR="00E6685D" w:rsidRPr="00ED1F50" w:rsidRDefault="00E6685D" w:rsidP="00F7648C">
            <w:pPr>
              <w:spacing w:before="120" w:line="360" w:lineRule="auto"/>
              <w:rPr>
                <w:b/>
                <w:bCs/>
              </w:rPr>
            </w:pPr>
            <w:r w:rsidRPr="00ED1F50">
              <w:rPr>
                <w:b/>
                <w:bCs/>
                <w:cs/>
              </w:rPr>
              <w:t>รายละเอียดการคำนวณ</w:t>
            </w:r>
            <w:r w:rsidRPr="00ED1F50">
              <w:rPr>
                <w:b/>
                <w:bCs/>
              </w:rPr>
              <w:t xml:space="preserve"> NSFR Value </w:t>
            </w:r>
            <w:r w:rsidRPr="00ED1F50">
              <w:rPr>
                <w:b/>
                <w:bCs/>
                <w:cs/>
              </w:rPr>
              <w:t xml:space="preserve">ของ </w:t>
            </w:r>
            <w:r w:rsidRPr="00ED1F50">
              <w:rPr>
                <w:b/>
                <w:bCs/>
              </w:rPr>
              <w:t>Net Stable Funding Ratio Item</w:t>
            </w:r>
            <w:r w:rsidRPr="00ED1F50">
              <w:rPr>
                <w:b/>
                <w:bCs/>
                <w:cs/>
              </w:rPr>
              <w:t xml:space="preserve"> </w:t>
            </w:r>
            <w:r w:rsidRPr="00ED1F50">
              <w:rPr>
                <w:b/>
                <w:bCs/>
              </w:rPr>
              <w:t xml:space="preserve">477238 477239 </w:t>
            </w:r>
            <w:r w:rsidRPr="00ED1F50">
              <w:rPr>
                <w:b/>
                <w:bCs/>
                <w:cs/>
              </w:rPr>
              <w:t xml:space="preserve">และ </w:t>
            </w:r>
            <w:r w:rsidRPr="00ED1F50">
              <w:rPr>
                <w:b/>
                <w:bCs/>
              </w:rPr>
              <w:t>477252</w:t>
            </w:r>
            <w:r w:rsidRPr="00ED1F50">
              <w:rPr>
                <w:b/>
                <w:bCs/>
                <w:cs/>
              </w:rPr>
              <w:t xml:space="preserve"> มีดังนี้</w:t>
            </w:r>
          </w:p>
          <w:p w14:paraId="47673121" w14:textId="77777777" w:rsidR="00E6685D" w:rsidRPr="00ED1F50" w:rsidRDefault="00E6685D" w:rsidP="00F7648C">
            <w:pPr>
              <w:pStyle w:val="ListParagraph"/>
              <w:numPr>
                <w:ilvl w:val="0"/>
                <w:numId w:val="18"/>
              </w:numPr>
              <w:spacing w:before="120" w:line="360" w:lineRule="auto"/>
              <w:contextualSpacing w:val="0"/>
            </w:pPr>
            <w:r w:rsidRPr="00ED1F50">
              <w:lastRenderedPageBreak/>
              <w:t xml:space="preserve">Net Stable Funding Ratio Item 477238 </w:t>
            </w:r>
            <w:r w:rsidRPr="00ED1F50">
              <w:rPr>
                <w:cs/>
              </w:rPr>
              <w:t>สินทรัพย์จากธุรกรรมอนุพันธ์ คำนวณโดยนำสินทรัพย์จากธุรกรรมอนุพันธ์ (</w:t>
            </w:r>
            <w:r w:rsidRPr="00ED1F50">
              <w:t>NFSR Item 477222</w:t>
            </w:r>
            <w:r w:rsidRPr="00ED1F50">
              <w:rPr>
                <w:cs/>
              </w:rPr>
              <w:t>) ลบด้วยหลักประกันผันแปรในรูปของเงินสด (</w:t>
            </w:r>
            <w:r w:rsidRPr="00ED1F50">
              <w:t>Cash</w:t>
            </w:r>
            <w:r w:rsidRPr="00ED1F50">
              <w:rPr>
                <w:cs/>
              </w:rPr>
              <w:t xml:space="preserve"> </w:t>
            </w:r>
            <w:r w:rsidRPr="00ED1F50">
              <w:t>variation margin</w:t>
            </w:r>
            <w:r w:rsidRPr="00ED1F50">
              <w:rPr>
                <w:cs/>
              </w:rPr>
              <w:t>) ที่ได้รับจากคู่สัญญา (</w:t>
            </w:r>
            <w:r w:rsidRPr="00ED1F50">
              <w:t>NFSR Item 477228</w:t>
            </w:r>
            <w:r w:rsidRPr="00ED1F50">
              <w:rPr>
                <w:cs/>
              </w:rPr>
              <w:t xml:space="preserve">) </w:t>
            </w:r>
            <w:r w:rsidRPr="00ED1F50">
              <w:t>[477238 = 477222 - 477228]</w:t>
            </w:r>
          </w:p>
          <w:p w14:paraId="5CD4A749" w14:textId="77777777" w:rsidR="00E6685D" w:rsidRPr="00ED1F50" w:rsidRDefault="00E6685D" w:rsidP="00F7648C">
            <w:pPr>
              <w:pStyle w:val="ListParagraph"/>
              <w:numPr>
                <w:ilvl w:val="0"/>
                <w:numId w:val="18"/>
              </w:numPr>
              <w:spacing w:before="120" w:line="360" w:lineRule="auto"/>
              <w:contextualSpacing w:val="0"/>
            </w:pPr>
            <w:r w:rsidRPr="00ED1F50">
              <w:t xml:space="preserve">Net Stable Funding Ratio Item 477239 </w:t>
            </w:r>
            <w:r w:rsidRPr="00ED1F50">
              <w:rPr>
                <w:cs/>
              </w:rPr>
              <w:t xml:space="preserve">ความต้องการแหล่งเงินที่มีความมั่นคงที่เกี่ยวข้องกับหนี้สินจากธุรกรรมอนุพันธ์ คำนวณจากร้อยละ </w:t>
            </w:r>
            <w:r w:rsidRPr="00ED1F50">
              <w:t>5</w:t>
            </w:r>
            <w:r w:rsidRPr="00ED1F50">
              <w:rPr>
                <w:cs/>
              </w:rPr>
              <w:t xml:space="preserve"> ของฐานะของหนี้สินจากธุรกรรมอนุพันธ์ (</w:t>
            </w:r>
            <w:r w:rsidRPr="00ED1F50">
              <w:t>NFSR Item 477031</w:t>
            </w:r>
            <w:r w:rsidRPr="00ED1F50">
              <w:rPr>
                <w:cs/>
              </w:rPr>
              <w:t>)</w:t>
            </w:r>
            <w:r w:rsidRPr="00ED1F50">
              <w:t xml:space="preserve"> [477239 = 477031 * 0.05]</w:t>
            </w:r>
          </w:p>
          <w:p w14:paraId="652295BA" w14:textId="77777777" w:rsidR="00E6685D" w:rsidRPr="00ED1F50" w:rsidRDefault="00E6685D" w:rsidP="00F7648C">
            <w:pPr>
              <w:pStyle w:val="ListParagraph"/>
              <w:numPr>
                <w:ilvl w:val="0"/>
                <w:numId w:val="18"/>
              </w:numPr>
              <w:spacing w:before="120" w:line="360" w:lineRule="auto"/>
              <w:contextualSpacing w:val="0"/>
            </w:pPr>
            <w:r w:rsidRPr="00ED1F50">
              <w:t xml:space="preserve">Net Stable Funding Ratio Item 477252 </w:t>
            </w:r>
            <w:r w:rsidRPr="00ED1F50">
              <w:rPr>
                <w:cs/>
              </w:rPr>
              <w:t>ฐานะของความต้องการแหล่งเงินที่มีความมั่นคงจากหลักประกันขั้นต่ำที่วางไว้ และเงินสดหรือสินทรัพย์ที่วางไว้เป็นกองทุนทดแทนความเสียหายจากการผิดนัดชำระราคา (</w:t>
            </w:r>
            <w:r w:rsidRPr="00ED1F50">
              <w:t>Default fund</w:t>
            </w:r>
            <w:r w:rsidRPr="00ED1F50">
              <w:rPr>
                <w:cs/>
              </w:rPr>
              <w:t>) ที่สำนักหักบัญชีกลาง (</w:t>
            </w:r>
            <w:r w:rsidRPr="00ED1F50">
              <w:t>CCP</w:t>
            </w:r>
            <w:r w:rsidRPr="00ED1F50">
              <w:rPr>
                <w:cs/>
              </w:rPr>
              <w:t>) คำนวณโดยนำหลักประกันเริ่มต้น (</w:t>
            </w:r>
            <w:r w:rsidRPr="00ED1F50">
              <w:t>Initial margin</w:t>
            </w:r>
            <w:r w:rsidRPr="00ED1F50">
              <w:rPr>
                <w:cs/>
              </w:rPr>
              <w:t>) ที่วางไว้กับคู่สัญญาทั้งสิ้น (</w:t>
            </w:r>
            <w:r w:rsidRPr="00ED1F50">
              <w:t>NFSR Item 477240</w:t>
            </w:r>
            <w:r w:rsidRPr="00ED1F50">
              <w:rPr>
                <w:cs/>
              </w:rPr>
              <w:t>) ลบด้วยหลักประกันเริ่มต้น (</w:t>
            </w:r>
            <w:r w:rsidRPr="00ED1F50">
              <w:t>Initial margin</w:t>
            </w:r>
            <w:r w:rsidRPr="00ED1F50">
              <w:rPr>
                <w:cs/>
              </w:rPr>
              <w:t>) ที่วางไว้ในนามของลูกค้า (</w:t>
            </w:r>
            <w:r w:rsidRPr="00ED1F50">
              <w:t>NFSR Item 477245</w:t>
            </w:r>
            <w:r w:rsidRPr="00ED1F50">
              <w:rPr>
                <w:cs/>
              </w:rPr>
              <w:t>) และบวกด้วยเงินสดหรือสินทรัพย์อื่นที่วางไว้เป็นกองทุนทดแทนความเสียหายจากการผิดนัดชำระราคา (</w:t>
            </w:r>
            <w:r w:rsidRPr="00ED1F50">
              <w:t>Default fund</w:t>
            </w:r>
            <w:r w:rsidRPr="00ED1F50">
              <w:rPr>
                <w:cs/>
              </w:rPr>
              <w:t>) ที่สำนักหักบัญชีกลาง (</w:t>
            </w:r>
            <w:r w:rsidRPr="00ED1F50">
              <w:t>CCP</w:t>
            </w:r>
            <w:r w:rsidRPr="00ED1F50">
              <w:rPr>
                <w:cs/>
              </w:rPr>
              <w:t xml:space="preserve">) </w:t>
            </w:r>
            <w:r w:rsidRPr="00ED1F50">
              <w:rPr>
                <w:cs/>
              </w:rPr>
              <w:lastRenderedPageBreak/>
              <w:t>(</w:t>
            </w:r>
            <w:r w:rsidRPr="00ED1F50">
              <w:t>NFSR Item 477251</w:t>
            </w:r>
            <w:r w:rsidRPr="00ED1F50">
              <w:rPr>
                <w:cs/>
              </w:rPr>
              <w:t>)</w:t>
            </w:r>
            <w:r w:rsidRPr="00ED1F50">
              <w:t xml:space="preserve"> [477252 = 477240 – 477245 + 477251]</w:t>
            </w:r>
          </w:p>
          <w:p w14:paraId="7AD6E439" w14:textId="77777777" w:rsidR="00E6685D" w:rsidRPr="00ED1F50" w:rsidRDefault="00E6685D" w:rsidP="00F7648C">
            <w:pPr>
              <w:spacing w:before="120" w:line="360" w:lineRule="auto"/>
              <w:rPr>
                <w:cs/>
              </w:rPr>
            </w:pPr>
            <w:r w:rsidRPr="00ED1F50">
              <w:t xml:space="preserve">  2.2.3 </w:t>
            </w:r>
            <w:r w:rsidRPr="00ED1F50">
              <w:rPr>
                <w:rFonts w:hint="cs"/>
                <w:cs/>
              </w:rPr>
              <w:t xml:space="preserve">ผลรวมของ </w:t>
            </w:r>
            <w:r w:rsidRPr="00ED1F50">
              <w:t xml:space="preserve">NFSR Value </w:t>
            </w:r>
            <w:r w:rsidRPr="00ED1F50">
              <w:rPr>
                <w:rFonts w:hint="cs"/>
                <w:cs/>
              </w:rPr>
              <w:t xml:space="preserve">ของ </w:t>
            </w:r>
            <w:r w:rsidRPr="00ED1F50">
              <w:t>Net Stable Funding Ratio Item “12</w:t>
            </w:r>
            <w:r w:rsidRPr="00ED1F50">
              <w:rPr>
                <w:cs/>
              </w:rPr>
              <w:t>.</w:t>
            </w:r>
            <w:r w:rsidRPr="00ED1F50">
              <w:t>5</w:t>
            </w:r>
            <w:r w:rsidRPr="00ED1F50">
              <w:rPr>
                <w:cs/>
              </w:rPr>
              <w:t>.</w:t>
            </w:r>
            <w:r w:rsidRPr="00ED1F50">
              <w:t xml:space="preserve">3 </w:t>
            </w:r>
            <w:r w:rsidRPr="00ED1F50">
              <w:rPr>
                <w:cs/>
              </w:rPr>
              <w:t>หลักประกันเริ่มต้น (</w:t>
            </w:r>
            <w:r w:rsidRPr="00ED1F50">
              <w:t>Initial margin</w:t>
            </w:r>
            <w:r w:rsidRPr="00ED1F50">
              <w:rPr>
                <w:cs/>
              </w:rPr>
              <w:t>) ที่วางไว้ในนามของธนาคารพาณิชย์เอง (รวมหลักประกันทุกประเภท) แยกตามอายุคงเหลือของธุรกรรมอนุพันธ์ที่เกี่ยวข้อง</w:t>
            </w:r>
            <w:r w:rsidRPr="00ED1F50">
              <w:t>” (477</w:t>
            </w:r>
            <w:r w:rsidRPr="00ED1F50">
              <w:rPr>
                <w:cs/>
              </w:rPr>
              <w:t>246</w:t>
            </w:r>
            <w:r w:rsidRPr="00ED1F50">
              <w:t xml:space="preserve">) </w:t>
            </w:r>
            <w:r w:rsidRPr="00ED1F50">
              <w:rPr>
                <w:rFonts w:hint="cs"/>
                <w:cs/>
              </w:rPr>
              <w:t xml:space="preserve">รวมทุก </w:t>
            </w:r>
            <w:r w:rsidRPr="00ED1F50">
              <w:t>NSFR Remaining Term Range (310039, 310040, 310041</w:t>
            </w:r>
            <w:r w:rsidRPr="00ED1F50">
              <w:rPr>
                <w:cs/>
              </w:rPr>
              <w:t>)</w:t>
            </w:r>
            <w:r w:rsidRPr="00ED1F50">
              <w:rPr>
                <w:rFonts w:hint="cs"/>
                <w:cs/>
              </w:rPr>
              <w:t xml:space="preserve"> ต้องมีค่าเท่ากับ ผลรวมของ </w:t>
            </w:r>
            <w:r w:rsidRPr="00ED1F50">
              <w:t xml:space="preserve">Net Stable Funding Ratio Item </w:t>
            </w:r>
            <w:r w:rsidRPr="00ED1F50">
              <w:rPr>
                <w:cs/>
              </w:rPr>
              <w:t>หลักประกันเริ่มต้น (</w:t>
            </w:r>
            <w:r w:rsidRPr="00ED1F50">
              <w:t>Initial margin</w:t>
            </w:r>
            <w:r w:rsidRPr="00ED1F50">
              <w:rPr>
                <w:cs/>
              </w:rPr>
              <w:t>) ส่วนที่วางเพื่อธนาคารพาณิชย์เอง</w:t>
            </w:r>
            <w:r w:rsidRPr="00ED1F50">
              <w:t xml:space="preserve">  “12</w:t>
            </w:r>
            <w:r w:rsidRPr="00ED1F50">
              <w:rPr>
                <w:cs/>
              </w:rPr>
              <w:t>.</w:t>
            </w:r>
            <w:r w:rsidRPr="00ED1F50">
              <w:t>5</w:t>
            </w:r>
            <w:r w:rsidRPr="00ED1F50">
              <w:rPr>
                <w:cs/>
              </w:rPr>
              <w:t>.</w:t>
            </w:r>
            <w:r w:rsidRPr="00ED1F50">
              <w:t>1</w:t>
            </w:r>
            <w:r w:rsidRPr="00ED1F50">
              <w:rPr>
                <w:cs/>
              </w:rPr>
              <w:t>.</w:t>
            </w:r>
            <w:r w:rsidRPr="00ED1F50">
              <w:t xml:space="preserve">1 </w:t>
            </w:r>
            <w:r w:rsidRPr="00ED1F50">
              <w:rPr>
                <w:cs/>
              </w:rPr>
              <w:t>ส่วนที่วางไว้เป็นเงินสด</w:t>
            </w:r>
            <w:r w:rsidRPr="00ED1F50">
              <w:t>” (477</w:t>
            </w:r>
            <w:r w:rsidRPr="00ED1F50">
              <w:rPr>
                <w:cs/>
              </w:rPr>
              <w:t>242</w:t>
            </w:r>
            <w:r w:rsidRPr="00ED1F50">
              <w:t>)</w:t>
            </w:r>
            <w:r w:rsidRPr="00ED1F50">
              <w:rPr>
                <w:cs/>
              </w:rPr>
              <w:t xml:space="preserve"> </w:t>
            </w:r>
            <w:r w:rsidRPr="00ED1F50">
              <w:t>+</w:t>
            </w:r>
            <w:r w:rsidRPr="00ED1F50">
              <w:rPr>
                <w:rFonts w:hint="cs"/>
                <w:cs/>
              </w:rPr>
              <w:t xml:space="preserve"> </w:t>
            </w:r>
            <w:r w:rsidRPr="00ED1F50">
              <w:t>“12</w:t>
            </w:r>
            <w:r w:rsidRPr="00ED1F50">
              <w:rPr>
                <w:cs/>
              </w:rPr>
              <w:t>.</w:t>
            </w:r>
            <w:r w:rsidRPr="00ED1F50">
              <w:t>5</w:t>
            </w:r>
            <w:r w:rsidRPr="00ED1F50">
              <w:rPr>
                <w:cs/>
              </w:rPr>
              <w:t>.</w:t>
            </w:r>
            <w:r w:rsidRPr="00ED1F50">
              <w:t>1</w:t>
            </w:r>
            <w:r w:rsidRPr="00ED1F50">
              <w:rPr>
                <w:cs/>
              </w:rPr>
              <w:t>.</w:t>
            </w:r>
            <w:r w:rsidRPr="00ED1F50">
              <w:t xml:space="preserve">2 </w:t>
            </w:r>
            <w:r w:rsidRPr="00ED1F50">
              <w:rPr>
                <w:cs/>
              </w:rPr>
              <w:t xml:space="preserve">ส่วนที่วางไว้เป็นสินทรัพย์สภาพคล่องชั้นที่ </w:t>
            </w:r>
            <w:r w:rsidRPr="00ED1F50">
              <w:t>1</w:t>
            </w:r>
            <w:r w:rsidRPr="00ED1F50">
              <w:rPr>
                <w:cs/>
              </w:rPr>
              <w:t xml:space="preserve"> (</w:t>
            </w:r>
            <w:r w:rsidRPr="00ED1F50">
              <w:t>477</w:t>
            </w:r>
            <w:r w:rsidRPr="00ED1F50">
              <w:rPr>
                <w:cs/>
              </w:rPr>
              <w:t>243</w:t>
            </w:r>
            <w:r w:rsidRPr="00ED1F50">
              <w:t xml:space="preserve">) </w:t>
            </w:r>
            <w:r w:rsidRPr="00ED1F50">
              <w:rPr>
                <w:cs/>
              </w:rPr>
              <w:t xml:space="preserve">+ </w:t>
            </w:r>
            <w:r w:rsidRPr="00ED1F50">
              <w:t>“12</w:t>
            </w:r>
            <w:r w:rsidRPr="00ED1F50">
              <w:rPr>
                <w:cs/>
              </w:rPr>
              <w:t>.</w:t>
            </w:r>
            <w:r w:rsidRPr="00ED1F50">
              <w:t>5</w:t>
            </w:r>
            <w:r w:rsidRPr="00ED1F50">
              <w:rPr>
                <w:cs/>
              </w:rPr>
              <w:t>.</w:t>
            </w:r>
            <w:r w:rsidRPr="00ED1F50">
              <w:t>1</w:t>
            </w:r>
            <w:r w:rsidRPr="00ED1F50">
              <w:rPr>
                <w:cs/>
              </w:rPr>
              <w:t>.</w:t>
            </w:r>
            <w:r w:rsidRPr="00ED1F50">
              <w:t xml:space="preserve">3 </w:t>
            </w:r>
            <w:r w:rsidRPr="00ED1F50">
              <w:rPr>
                <w:cs/>
              </w:rPr>
              <w:t xml:space="preserve">ส่วนที่วางไว้เป็นสินทรัพย์อื่นที่ไม่ใช่สินทรัพย์สภาพคล่องชั้นที่ </w:t>
            </w:r>
            <w:r w:rsidRPr="00ED1F50">
              <w:t>1” (477</w:t>
            </w:r>
            <w:r w:rsidRPr="00ED1F50">
              <w:rPr>
                <w:cs/>
              </w:rPr>
              <w:t>244</w:t>
            </w:r>
            <w:r w:rsidRPr="00ED1F50">
              <w:t xml:space="preserve">)  </w:t>
            </w:r>
            <w:r w:rsidRPr="00ED1F50">
              <w:rPr>
                <w:rFonts w:hint="cs"/>
                <w:cs/>
              </w:rPr>
              <w:t xml:space="preserve">ทุก </w:t>
            </w:r>
            <w:r w:rsidRPr="00ED1F50">
              <w:t>NFSR Remaining Term Range (310029</w:t>
            </w:r>
            <w:r w:rsidRPr="00ED1F50">
              <w:rPr>
                <w:cs/>
              </w:rPr>
              <w:t>)</w:t>
            </w:r>
          </w:p>
          <w:p w14:paraId="20FE4EE0" w14:textId="77777777" w:rsidR="00E6685D" w:rsidRPr="00ED1F50" w:rsidRDefault="00E6685D" w:rsidP="00F7648C">
            <w:pPr>
              <w:spacing w:before="120" w:line="360" w:lineRule="auto"/>
              <w:rPr>
                <w:cs/>
              </w:rPr>
            </w:pPr>
            <w:r w:rsidRPr="00ED1F50">
              <w:t xml:space="preserve">  2.2.4 </w:t>
            </w:r>
            <w:r w:rsidRPr="00ED1F50">
              <w:rPr>
                <w:rFonts w:hint="cs"/>
                <w:cs/>
              </w:rPr>
              <w:t xml:space="preserve">ผลรวมของ </w:t>
            </w:r>
            <w:r w:rsidRPr="00ED1F50">
              <w:t xml:space="preserve">NFSR Value </w:t>
            </w:r>
            <w:r w:rsidRPr="00ED1F50">
              <w:rPr>
                <w:rFonts w:hint="cs"/>
                <w:cs/>
              </w:rPr>
              <w:t xml:space="preserve">ของ </w:t>
            </w:r>
            <w:r w:rsidRPr="00ED1F50">
              <w:t>Net Stable Funding Ratio Item “12</w:t>
            </w:r>
            <w:r w:rsidRPr="00ED1F50">
              <w:rPr>
                <w:cs/>
              </w:rPr>
              <w:t>.</w:t>
            </w:r>
            <w:r w:rsidRPr="00ED1F50">
              <w:t>5</w:t>
            </w:r>
            <w:r w:rsidRPr="00ED1F50">
              <w:rPr>
                <w:cs/>
              </w:rPr>
              <w:t>.</w:t>
            </w:r>
            <w:r w:rsidRPr="00ED1F50">
              <w:t xml:space="preserve">4 </w:t>
            </w:r>
            <w:r w:rsidRPr="00ED1F50">
              <w:rPr>
                <w:cs/>
              </w:rPr>
              <w:t>หลักประกันเริ่มต้น (</w:t>
            </w:r>
            <w:r w:rsidRPr="00ED1F50">
              <w:t>Initial margin</w:t>
            </w:r>
            <w:r w:rsidRPr="00ED1F50">
              <w:rPr>
                <w:cs/>
              </w:rPr>
              <w:t>) ที่วางไว้ในนามของธนาคารพาณิชย์เองที่วางไว้กับคู่สัญญาที่</w:t>
            </w:r>
            <w:r w:rsidRPr="00ED1F50">
              <w:rPr>
                <w:u w:val="single"/>
                <w:cs/>
              </w:rPr>
              <w:t>ไม่ได้</w:t>
            </w:r>
            <w:r w:rsidRPr="00ED1F50">
              <w:rPr>
                <w:cs/>
              </w:rPr>
              <w:t>รับยกเว้นการปฏิบัติตามหลักเกณฑ์การเรียกและวางหลักประกันสำหรับธุรกรรมอนุพันธ์ (</w:t>
            </w:r>
            <w:r w:rsidRPr="00ED1F50">
              <w:t>BCBS</w:t>
            </w:r>
            <w:r w:rsidRPr="00ED1F50">
              <w:rPr>
                <w:cs/>
              </w:rPr>
              <w:t>-</w:t>
            </w:r>
            <w:r w:rsidRPr="00ED1F50">
              <w:t>IOSCO</w:t>
            </w:r>
            <w:r w:rsidRPr="00ED1F50">
              <w:rPr>
                <w:cs/>
              </w:rPr>
              <w:t xml:space="preserve">: </w:t>
            </w:r>
            <w:r w:rsidRPr="00ED1F50">
              <w:t>Margin requirements for non</w:t>
            </w:r>
            <w:r w:rsidRPr="00ED1F50">
              <w:rPr>
                <w:cs/>
              </w:rPr>
              <w:t>-</w:t>
            </w:r>
            <w:r w:rsidRPr="00ED1F50">
              <w:t>centrally cleared derivatives</w:t>
            </w:r>
            <w:r w:rsidRPr="00ED1F50">
              <w:rPr>
                <w:cs/>
              </w:rPr>
              <w:t>)</w:t>
            </w:r>
            <w:r w:rsidRPr="00ED1F50">
              <w:t>” (477</w:t>
            </w:r>
            <w:r w:rsidRPr="00ED1F50">
              <w:rPr>
                <w:cs/>
              </w:rPr>
              <w:t>24</w:t>
            </w:r>
            <w:r w:rsidRPr="00ED1F50">
              <w:t>7)</w:t>
            </w:r>
            <w:r w:rsidRPr="00ED1F50">
              <w:rPr>
                <w:rFonts w:hint="cs"/>
                <w:cs/>
              </w:rPr>
              <w:t xml:space="preserve"> </w:t>
            </w:r>
            <w:r w:rsidRPr="00ED1F50">
              <w:t>+ “12</w:t>
            </w:r>
            <w:r w:rsidRPr="00ED1F50">
              <w:rPr>
                <w:cs/>
              </w:rPr>
              <w:t>.</w:t>
            </w:r>
            <w:r w:rsidRPr="00ED1F50">
              <w:t>5</w:t>
            </w:r>
            <w:r w:rsidRPr="00ED1F50">
              <w:rPr>
                <w:cs/>
              </w:rPr>
              <w:t>.</w:t>
            </w:r>
            <w:r w:rsidRPr="00ED1F50">
              <w:t>5</w:t>
            </w:r>
            <w:r w:rsidRPr="00ED1F50">
              <w:rPr>
                <w:cs/>
              </w:rPr>
              <w:t>.</w:t>
            </w:r>
            <w:r w:rsidRPr="00ED1F50">
              <w:t xml:space="preserve">1 </w:t>
            </w:r>
            <w:r w:rsidRPr="00ED1F50">
              <w:rPr>
                <w:cs/>
              </w:rPr>
              <w:t>ส่วนของนิติบุคคลอื่นที่ไม่ใช่นิติบุคคลที่ประกอบธุรกิจทางการเงินซึ่งไม่มีความสำคัญในเชิงระบบ</w:t>
            </w:r>
            <w:r w:rsidRPr="00ED1F50">
              <w:t>”</w:t>
            </w:r>
            <w:r w:rsidRPr="00ED1F50">
              <w:rPr>
                <w:cs/>
              </w:rPr>
              <w:t xml:space="preserve"> (</w:t>
            </w:r>
            <w:r w:rsidRPr="00ED1F50">
              <w:t>477</w:t>
            </w:r>
            <w:r w:rsidRPr="00ED1F50">
              <w:rPr>
                <w:cs/>
              </w:rPr>
              <w:t>24</w:t>
            </w:r>
            <w:r w:rsidRPr="00ED1F50">
              <w:t>9)</w:t>
            </w:r>
            <w:r w:rsidRPr="00ED1F50">
              <w:rPr>
                <w:cs/>
              </w:rPr>
              <w:t xml:space="preserve"> +</w:t>
            </w:r>
            <w:r w:rsidRPr="00ED1F50">
              <w:rPr>
                <w:rFonts w:hint="cs"/>
                <w:cs/>
              </w:rPr>
              <w:t xml:space="preserve"> “</w:t>
            </w:r>
            <w:r w:rsidRPr="00ED1F50">
              <w:t>12</w:t>
            </w:r>
            <w:r w:rsidRPr="00ED1F50">
              <w:rPr>
                <w:cs/>
              </w:rPr>
              <w:t>.</w:t>
            </w:r>
            <w:r w:rsidRPr="00ED1F50">
              <w:t>5</w:t>
            </w:r>
            <w:r w:rsidRPr="00ED1F50">
              <w:rPr>
                <w:cs/>
              </w:rPr>
              <w:t>.</w:t>
            </w:r>
            <w:r w:rsidRPr="00ED1F50">
              <w:t>5</w:t>
            </w:r>
            <w:r w:rsidRPr="00ED1F50">
              <w:rPr>
                <w:cs/>
              </w:rPr>
              <w:t>.</w:t>
            </w:r>
            <w:r w:rsidRPr="00ED1F50">
              <w:t xml:space="preserve">2 </w:t>
            </w:r>
            <w:r w:rsidRPr="00ED1F50">
              <w:rPr>
                <w:cs/>
              </w:rPr>
              <w:t>ส่วนของรัฐบาล ธนาคารกลาง ธนาคารเพื่อการ</w:t>
            </w:r>
            <w:r w:rsidRPr="00ED1F50">
              <w:rPr>
                <w:cs/>
              </w:rPr>
              <w:lastRenderedPageBreak/>
              <w:t>พัฒนาระหว่างประเทศ (</w:t>
            </w:r>
            <w:r w:rsidRPr="00ED1F50">
              <w:t>MDBs</w:t>
            </w:r>
            <w:r w:rsidRPr="00ED1F50">
              <w:rPr>
                <w:cs/>
              </w:rPr>
              <w:t>) หรือธนาคารเพื่อการชำระเงินระหว่างประเทศ (</w:t>
            </w:r>
            <w:r w:rsidRPr="00ED1F50">
              <w:t>BIS</w:t>
            </w:r>
            <w:r w:rsidRPr="00ED1F50">
              <w:rPr>
                <w:cs/>
              </w:rPr>
              <w:t>)</w:t>
            </w:r>
            <w:r w:rsidRPr="00ED1F50">
              <w:rPr>
                <w:rFonts w:hint="cs"/>
                <w:cs/>
              </w:rPr>
              <w:t>”</w:t>
            </w:r>
            <w:r w:rsidRPr="00ED1F50">
              <w:rPr>
                <w:cs/>
              </w:rPr>
              <w:t xml:space="preserve"> </w:t>
            </w:r>
            <w:r w:rsidRPr="00ED1F50">
              <w:t>(477</w:t>
            </w:r>
            <w:r w:rsidRPr="00ED1F50">
              <w:rPr>
                <w:cs/>
              </w:rPr>
              <w:t>2</w:t>
            </w:r>
            <w:r w:rsidRPr="00ED1F50">
              <w:t>50)</w:t>
            </w:r>
            <w:r w:rsidRPr="00ED1F50">
              <w:rPr>
                <w:cs/>
              </w:rPr>
              <w:t xml:space="preserve"> </w:t>
            </w:r>
            <w:r w:rsidRPr="00ED1F50">
              <w:rPr>
                <w:rFonts w:hint="cs"/>
                <w:cs/>
              </w:rPr>
              <w:t xml:space="preserve">ทุก </w:t>
            </w:r>
            <w:r w:rsidRPr="00ED1F50">
              <w:t>NFSR Remaining Term Range (310029</w:t>
            </w:r>
            <w:r w:rsidRPr="00ED1F50">
              <w:rPr>
                <w:cs/>
              </w:rPr>
              <w:t>)</w:t>
            </w:r>
            <w:r w:rsidRPr="00ED1F50">
              <w:t xml:space="preserve"> </w:t>
            </w:r>
            <w:r w:rsidRPr="00ED1F50">
              <w:rPr>
                <w:cs/>
              </w:rPr>
              <w:t>ต้องเท่ากับผลรวมของ</w:t>
            </w:r>
            <w:r w:rsidRPr="00ED1F50">
              <w:rPr>
                <w:rFonts w:hint="cs"/>
                <w:cs/>
              </w:rPr>
              <w:t xml:space="preserve"> </w:t>
            </w:r>
            <w:r w:rsidRPr="00ED1F50">
              <w:t>Net Stable Funding Ratio Item</w:t>
            </w:r>
            <w:r w:rsidRPr="00ED1F50">
              <w:rPr>
                <w:cs/>
              </w:rPr>
              <w:t xml:space="preserve"> </w:t>
            </w:r>
            <w:r w:rsidRPr="00ED1F50">
              <w:t>“12</w:t>
            </w:r>
            <w:r w:rsidRPr="00ED1F50">
              <w:rPr>
                <w:cs/>
              </w:rPr>
              <w:t>.</w:t>
            </w:r>
            <w:r w:rsidRPr="00ED1F50">
              <w:t>5</w:t>
            </w:r>
            <w:r w:rsidRPr="00ED1F50">
              <w:rPr>
                <w:cs/>
              </w:rPr>
              <w:t>.</w:t>
            </w:r>
            <w:r w:rsidRPr="00ED1F50">
              <w:t>1</w:t>
            </w:r>
            <w:r w:rsidRPr="00ED1F50">
              <w:rPr>
                <w:cs/>
              </w:rPr>
              <w:t>.</w:t>
            </w:r>
            <w:r w:rsidRPr="00ED1F50">
              <w:t xml:space="preserve">1 </w:t>
            </w:r>
            <w:r w:rsidRPr="00ED1F50">
              <w:rPr>
                <w:cs/>
              </w:rPr>
              <w:t>ส่วนที่วางไว้เป็นเงินสด</w:t>
            </w:r>
            <w:r w:rsidRPr="00ED1F50">
              <w:t>”</w:t>
            </w:r>
            <w:r w:rsidRPr="00ED1F50">
              <w:rPr>
                <w:cs/>
              </w:rPr>
              <w:t xml:space="preserve"> </w:t>
            </w:r>
            <w:r w:rsidRPr="00ED1F50">
              <w:t>(477</w:t>
            </w:r>
            <w:r w:rsidRPr="00ED1F50">
              <w:rPr>
                <w:cs/>
              </w:rPr>
              <w:t>242</w:t>
            </w:r>
            <w:r w:rsidRPr="00ED1F50">
              <w:t>)</w:t>
            </w:r>
            <w:r w:rsidRPr="00ED1F50">
              <w:rPr>
                <w:cs/>
              </w:rPr>
              <w:t xml:space="preserve"> + </w:t>
            </w:r>
            <w:r w:rsidRPr="00ED1F50">
              <w:t>“12</w:t>
            </w:r>
            <w:r w:rsidRPr="00ED1F50">
              <w:rPr>
                <w:cs/>
              </w:rPr>
              <w:t>.</w:t>
            </w:r>
            <w:r w:rsidRPr="00ED1F50">
              <w:t>5</w:t>
            </w:r>
            <w:r w:rsidRPr="00ED1F50">
              <w:rPr>
                <w:cs/>
              </w:rPr>
              <w:t>.</w:t>
            </w:r>
            <w:r w:rsidRPr="00ED1F50">
              <w:t>1</w:t>
            </w:r>
            <w:r w:rsidRPr="00ED1F50">
              <w:rPr>
                <w:cs/>
              </w:rPr>
              <w:t>.</w:t>
            </w:r>
            <w:r w:rsidRPr="00ED1F50">
              <w:t xml:space="preserve">2 </w:t>
            </w:r>
            <w:r w:rsidRPr="00ED1F50">
              <w:rPr>
                <w:cs/>
              </w:rPr>
              <w:t xml:space="preserve">ส่วนที่วางไว้เป็นสินทรัพย์สภาพคล่องชั้นที่ </w:t>
            </w:r>
            <w:r w:rsidRPr="00ED1F50">
              <w:t>1” (477</w:t>
            </w:r>
            <w:r w:rsidRPr="00ED1F50">
              <w:rPr>
                <w:cs/>
              </w:rPr>
              <w:t>243</w:t>
            </w:r>
            <w:r w:rsidRPr="00ED1F50">
              <w:t>)</w:t>
            </w:r>
            <w:r w:rsidRPr="00ED1F50">
              <w:rPr>
                <w:cs/>
              </w:rPr>
              <w:t xml:space="preserve">  + </w:t>
            </w:r>
            <w:r w:rsidRPr="00ED1F50">
              <w:t>“12</w:t>
            </w:r>
            <w:r w:rsidRPr="00ED1F50">
              <w:rPr>
                <w:cs/>
              </w:rPr>
              <w:t>.</w:t>
            </w:r>
            <w:r w:rsidRPr="00ED1F50">
              <w:t>5</w:t>
            </w:r>
            <w:r w:rsidRPr="00ED1F50">
              <w:rPr>
                <w:cs/>
              </w:rPr>
              <w:t>.</w:t>
            </w:r>
            <w:r w:rsidRPr="00ED1F50">
              <w:t>1</w:t>
            </w:r>
            <w:r w:rsidRPr="00ED1F50">
              <w:rPr>
                <w:cs/>
              </w:rPr>
              <w:t>.</w:t>
            </w:r>
            <w:r w:rsidRPr="00ED1F50">
              <w:t xml:space="preserve">3 </w:t>
            </w:r>
            <w:r w:rsidRPr="00ED1F50">
              <w:rPr>
                <w:cs/>
              </w:rPr>
              <w:t xml:space="preserve">ส่วนที่วางไว้เป็นสินทรัพย์อื่นที่ไม่ใช่สินทรัพย์สภาพคล่องชั้นที่ </w:t>
            </w:r>
            <w:r w:rsidRPr="00ED1F50">
              <w:t>1” (477</w:t>
            </w:r>
            <w:r w:rsidRPr="00ED1F50">
              <w:rPr>
                <w:cs/>
              </w:rPr>
              <w:t>24</w:t>
            </w:r>
            <w:r w:rsidRPr="00ED1F50">
              <w:t>4)</w:t>
            </w:r>
            <w:r w:rsidRPr="00ED1F50">
              <w:rPr>
                <w:cs/>
              </w:rPr>
              <w:t xml:space="preserve"> </w:t>
            </w:r>
            <w:r w:rsidRPr="00ED1F50">
              <w:rPr>
                <w:rFonts w:hint="cs"/>
                <w:cs/>
              </w:rPr>
              <w:t xml:space="preserve">ทุก </w:t>
            </w:r>
            <w:r w:rsidRPr="00ED1F50">
              <w:t>NFSR Remaining Term Range (310029</w:t>
            </w:r>
            <w:r w:rsidRPr="00ED1F50">
              <w:rPr>
                <w:cs/>
              </w:rPr>
              <w:t>)</w:t>
            </w:r>
          </w:p>
        </w:tc>
      </w:tr>
    </w:tbl>
    <w:p w14:paraId="0BB166BA" w14:textId="14FBAC14" w:rsidR="00E72A0D" w:rsidRPr="00ED1F50" w:rsidRDefault="00E72A0D">
      <w:r w:rsidRPr="00ED1F50">
        <w:lastRenderedPageBreak/>
        <w:br w:type="page"/>
      </w:r>
    </w:p>
    <w:p w14:paraId="090156A5" w14:textId="77777777" w:rsidR="00E72A0D" w:rsidRPr="00ED1F50" w:rsidRDefault="00E72A0D" w:rsidP="00B07E38">
      <w:pPr>
        <w:pStyle w:val="Heading2"/>
        <w:numPr>
          <w:ilvl w:val="0"/>
          <w:numId w:val="10"/>
        </w:numPr>
        <w:spacing w:before="240" w:after="240" w:line="240" w:lineRule="exact"/>
        <w:rPr>
          <w:i/>
          <w:iCs/>
        </w:rPr>
      </w:pPr>
      <w:bookmarkStart w:id="22" w:name="_Toc32915906"/>
      <w:r w:rsidRPr="00ED1F50">
        <w:lastRenderedPageBreak/>
        <w:t>Subject Area: Strategic Risk</w:t>
      </w:r>
      <w:bookmarkEnd w:id="22"/>
    </w:p>
    <w:p w14:paraId="1365A20E" w14:textId="77777777" w:rsidR="00E72A0D" w:rsidRPr="00ED1F50" w:rsidRDefault="00E72A0D" w:rsidP="00E72A0D">
      <w:pPr>
        <w:rPr>
          <w:sz w:val="2"/>
          <w:szCs w:val="2"/>
        </w:rPr>
      </w:pPr>
    </w:p>
    <w:p w14:paraId="3D06A9B6" w14:textId="77777777" w:rsidR="00E72A0D" w:rsidRPr="00ED1F50" w:rsidRDefault="00E72A0D" w:rsidP="00E72A0D">
      <w:pPr>
        <w:rPr>
          <w:sz w:val="2"/>
          <w:szCs w:val="2"/>
        </w:rPr>
      </w:pPr>
    </w:p>
    <w:p w14:paraId="43A96E8E" w14:textId="77777777" w:rsidR="00E72A0D" w:rsidRPr="00ED1F50" w:rsidRDefault="00E72A0D" w:rsidP="00B07E38">
      <w:pPr>
        <w:pStyle w:val="Heading3"/>
        <w:numPr>
          <w:ilvl w:val="0"/>
          <w:numId w:val="9"/>
        </w:numPr>
        <w:spacing w:line="240" w:lineRule="exact"/>
      </w:pPr>
      <w:bookmarkStart w:id="23" w:name="_Toc32915907"/>
      <w:r w:rsidRPr="00ED1F50">
        <w:t xml:space="preserve">Data Set: </w:t>
      </w:r>
      <w:r w:rsidRPr="00ED1F50">
        <w:rPr>
          <w:rFonts w:hint="cs"/>
          <w:cs/>
        </w:rPr>
        <w:t>ข้อมูลเป้าหมายทางการเงินของสถาบันการเงิน</w:t>
      </w:r>
      <w:bookmarkEnd w:id="23"/>
    </w:p>
    <w:p w14:paraId="56030358" w14:textId="77777777" w:rsidR="00E72A0D" w:rsidRPr="00ED1F50" w:rsidRDefault="00E72A0D" w:rsidP="001F4775">
      <w:pPr>
        <w:pStyle w:val="Header"/>
        <w:tabs>
          <w:tab w:val="clear" w:pos="4153"/>
          <w:tab w:val="clear" w:pos="8306"/>
          <w:tab w:val="left" w:pos="1260"/>
          <w:tab w:val="left" w:pos="1530"/>
          <w:tab w:val="left" w:pos="1890"/>
        </w:tabs>
        <w:spacing w:before="240" w:line="360" w:lineRule="auto"/>
        <w:rPr>
          <w:b/>
          <w:bCs/>
          <w:u w:val="single"/>
          <w:cs/>
        </w:rPr>
      </w:pPr>
      <w:r w:rsidRPr="00ED1F50">
        <w:rPr>
          <w:b/>
          <w:bCs/>
          <w:u w:val="single"/>
          <w:cs/>
        </w:rPr>
        <w:t>คำอธิบาย</w:t>
      </w:r>
    </w:p>
    <w:p w14:paraId="4CA424EE" w14:textId="77777777" w:rsidR="00E72A0D" w:rsidRPr="00ED1F50" w:rsidRDefault="00E72A0D" w:rsidP="001F4775">
      <w:pPr>
        <w:pStyle w:val="Header"/>
        <w:tabs>
          <w:tab w:val="clear" w:pos="4153"/>
          <w:tab w:val="clear" w:pos="8306"/>
          <w:tab w:val="left" w:pos="1260"/>
          <w:tab w:val="left" w:pos="1530"/>
          <w:tab w:val="left" w:pos="1890"/>
        </w:tabs>
        <w:spacing w:line="360" w:lineRule="auto"/>
        <w:ind w:right="382"/>
      </w:pPr>
      <w:r w:rsidRPr="00ED1F50">
        <w:tab/>
        <w:t xml:space="preserve">Data Set </w:t>
      </w:r>
      <w:r w:rsidRPr="00ED1F50">
        <w:rPr>
          <w:cs/>
        </w:rPr>
        <w:t xml:space="preserve">ชุดข้อมูลเป้าหมายทางการเงินของสถาบันการเงิน เป็นข้อมูลเป้าหมายการดำเนินธุรกิจประจำปีของสถาบันการเงินตามที่ได้รับอนุมัติจากคณะกรรมการธนาคาร หรือคณะกรรมการบริหาร หรือสำนักงานใหญ่ ของสาขาธนาคารพาณิชย์ต่างประเทศ แล้วแต่กรณี ได้แก่ เป้าหมายการเงินให้สินเชื่อ แบ่งเป็น เงินให้สินเชื่อรวม เงินให้สินเชื่อแยกตามขนาดธุรกิจ เช่น สินเชื่อ </w:t>
      </w:r>
      <w:r w:rsidRPr="00ED1F50">
        <w:t xml:space="preserve">Corporate </w:t>
      </w:r>
      <w:r w:rsidRPr="00ED1F50">
        <w:rPr>
          <w:cs/>
        </w:rPr>
        <w:t xml:space="preserve">สินเชื่อ </w:t>
      </w:r>
      <w:r w:rsidRPr="00ED1F50">
        <w:t xml:space="preserve">SMEs </w:t>
      </w:r>
      <w:r w:rsidRPr="00ED1F50">
        <w:rPr>
          <w:cs/>
        </w:rPr>
        <w:t xml:space="preserve">สินเชื่อที่อยู่อาศัย สินเชื่อเช่าซื้อ สินเชื่อบัตรเครดิต และสินเชื่อส่วนบุคคล เป็นต้น เป้าหมายเงินรับฝาก เป้าหมายเงินกู้ยืม เป้าหมายกำไรสุทธิ เป้าหมายเงินกองทุน เป้าหมายอัตราส่วนที่สำคัญ ได้แก่ </w:t>
      </w:r>
      <w:r w:rsidRPr="00ED1F50">
        <w:t xml:space="preserve">NPL ROA ROE </w:t>
      </w:r>
      <w:r w:rsidRPr="00ED1F50">
        <w:rPr>
          <w:cs/>
        </w:rPr>
        <w:t xml:space="preserve">และ </w:t>
      </w:r>
      <w:r w:rsidRPr="00ED1F50">
        <w:t xml:space="preserve">BIS Ratio </w:t>
      </w:r>
      <w:r w:rsidRPr="00ED1F50">
        <w:rPr>
          <w:cs/>
        </w:rPr>
        <w:t xml:space="preserve">เป็นต้น </w:t>
      </w:r>
    </w:p>
    <w:p w14:paraId="50298FC2" w14:textId="77777777" w:rsidR="00E72A0D" w:rsidRPr="00ED1F50" w:rsidRDefault="00E72A0D" w:rsidP="001F4775">
      <w:pPr>
        <w:pStyle w:val="Header"/>
        <w:tabs>
          <w:tab w:val="clear" w:pos="4153"/>
          <w:tab w:val="clear" w:pos="8306"/>
          <w:tab w:val="left" w:pos="1260"/>
          <w:tab w:val="left" w:pos="1530"/>
          <w:tab w:val="left" w:pos="1890"/>
        </w:tabs>
        <w:spacing w:line="360" w:lineRule="auto"/>
        <w:rPr>
          <w:cs/>
        </w:rPr>
      </w:pPr>
      <w:r w:rsidRPr="00ED1F50">
        <w:rPr>
          <w:cs/>
        </w:rPr>
        <w:t xml:space="preserve">ทั้งนี้ การจัดประเภทเงินให้สินเชื่อแยกตามขนาดธุรกิจ (สินเชื่อ </w:t>
      </w:r>
      <w:r w:rsidRPr="00ED1F50">
        <w:t xml:space="preserve">Corporate </w:t>
      </w:r>
      <w:r w:rsidRPr="00ED1F50">
        <w:rPr>
          <w:cs/>
        </w:rPr>
        <w:t xml:space="preserve">สินเชื่อ </w:t>
      </w:r>
      <w:r w:rsidRPr="00ED1F50">
        <w:t xml:space="preserve">SMEs </w:t>
      </w:r>
      <w:r w:rsidRPr="00ED1F50">
        <w:rPr>
          <w:cs/>
        </w:rPr>
        <w:t xml:space="preserve">และ สินเชื่อ </w:t>
      </w:r>
      <w:r w:rsidRPr="00ED1F50">
        <w:t xml:space="preserve">Retail) </w:t>
      </w:r>
      <w:r w:rsidRPr="00ED1F50">
        <w:rPr>
          <w:cs/>
        </w:rPr>
        <w:t>ให้ใช้ตามคำจำกัดความที่สถาบันการเงินใช้ภายใน พร้อมทั้งให้รายงานคำอธิบายความหมายของสินเชื่อแต่ละประเภทด้วย</w:t>
      </w:r>
    </w:p>
    <w:p w14:paraId="657CE263" w14:textId="77777777" w:rsidR="00E72A0D" w:rsidRPr="00ED1F50" w:rsidRDefault="00E72A0D" w:rsidP="001F4775">
      <w:pPr>
        <w:pStyle w:val="Header"/>
        <w:tabs>
          <w:tab w:val="clear" w:pos="4153"/>
          <w:tab w:val="clear" w:pos="8306"/>
          <w:tab w:val="left" w:pos="1260"/>
          <w:tab w:val="left" w:pos="1530"/>
          <w:tab w:val="left" w:pos="1890"/>
        </w:tabs>
        <w:spacing w:before="120" w:line="360" w:lineRule="auto"/>
        <w:rPr>
          <w:b/>
          <w:bCs/>
          <w:u w:val="single"/>
          <w:cs/>
        </w:rPr>
      </w:pPr>
      <w:r w:rsidRPr="00ED1F50">
        <w:rPr>
          <w:b/>
          <w:bCs/>
          <w:u w:val="single"/>
          <w:cs/>
        </w:rPr>
        <w:t>สถาบันการเงินที่ต้องรายงาน</w:t>
      </w:r>
    </w:p>
    <w:p w14:paraId="6020ED41" w14:textId="0BD2BF5C" w:rsidR="00F65B6D" w:rsidRPr="00ED1F50" w:rsidRDefault="00E72A0D" w:rsidP="001F4775">
      <w:pPr>
        <w:pStyle w:val="Header"/>
        <w:tabs>
          <w:tab w:val="clear" w:pos="4153"/>
          <w:tab w:val="clear" w:pos="8306"/>
          <w:tab w:val="left" w:pos="1260"/>
          <w:tab w:val="left" w:pos="1530"/>
          <w:tab w:val="left" w:pos="1890"/>
        </w:tabs>
        <w:spacing w:line="360" w:lineRule="auto"/>
      </w:pPr>
      <w:r w:rsidRPr="00ED1F50">
        <w:rPr>
          <w:cs/>
        </w:rPr>
        <w:tab/>
      </w:r>
      <w:r w:rsidR="00F65B6D" w:rsidRPr="00ED1F50">
        <w:rPr>
          <w:cs/>
        </w:rPr>
        <w:t>ธนาคารพาณิชย์ไทย</w:t>
      </w:r>
    </w:p>
    <w:p w14:paraId="393E5FB3" w14:textId="3F1418D5" w:rsidR="00C50DF2" w:rsidRPr="00ED1F50" w:rsidRDefault="00C50DF2" w:rsidP="001F4775">
      <w:pPr>
        <w:pStyle w:val="Header"/>
        <w:tabs>
          <w:tab w:val="clear" w:pos="4153"/>
          <w:tab w:val="clear" w:pos="8306"/>
          <w:tab w:val="left" w:pos="1260"/>
          <w:tab w:val="left" w:pos="1530"/>
          <w:tab w:val="left" w:pos="1890"/>
        </w:tabs>
        <w:spacing w:line="360" w:lineRule="auto"/>
        <w:rPr>
          <w:cs/>
        </w:rPr>
      </w:pPr>
      <w:r w:rsidRPr="00ED1F50">
        <w:rPr>
          <w:cs/>
        </w:rPr>
        <w:tab/>
        <w:t xml:space="preserve">ธนาคารพาณิชย์ไทยเพื่อรายย่อย </w:t>
      </w:r>
    </w:p>
    <w:p w14:paraId="7FD9B960" w14:textId="77777777" w:rsidR="001F4775" w:rsidRPr="00ED1F50" w:rsidRDefault="00F65B6D" w:rsidP="001F4775">
      <w:pPr>
        <w:pStyle w:val="Header"/>
        <w:tabs>
          <w:tab w:val="clear" w:pos="4153"/>
          <w:tab w:val="clear" w:pos="8306"/>
          <w:tab w:val="left" w:pos="1260"/>
          <w:tab w:val="left" w:pos="1530"/>
          <w:tab w:val="left" w:pos="1890"/>
        </w:tabs>
        <w:spacing w:line="360" w:lineRule="auto"/>
      </w:pPr>
      <w:r w:rsidRPr="00ED1F50">
        <w:rPr>
          <w:cs/>
        </w:rPr>
        <w:tab/>
        <w:t>ธนาคารพาณิชย์ที่เป็นบริษัทลูกของธนาคาร</w:t>
      </w:r>
      <w:r w:rsidRPr="00ED1F50">
        <w:rPr>
          <w:rFonts w:hint="cs"/>
          <w:cs/>
        </w:rPr>
        <w:t>พาณิชย์</w:t>
      </w:r>
      <w:r w:rsidRPr="00ED1F50">
        <w:rPr>
          <w:cs/>
        </w:rPr>
        <w:t>ต่างประเทศ</w:t>
      </w:r>
      <w:r w:rsidRPr="00ED1F50">
        <w:rPr>
          <w:rFonts w:hint="cs"/>
          <w:cs/>
        </w:rPr>
        <w:t xml:space="preserve"> </w:t>
      </w:r>
      <w:r w:rsidRPr="00ED1F50">
        <w:br/>
      </w:r>
      <w:r w:rsidRPr="00ED1F50">
        <w:tab/>
      </w:r>
      <w:r w:rsidRPr="00ED1F50">
        <w:rPr>
          <w:cs/>
        </w:rPr>
        <w:t>สาขา</w:t>
      </w:r>
      <w:r w:rsidRPr="00ED1F50">
        <w:rPr>
          <w:rFonts w:hint="cs"/>
          <w:cs/>
        </w:rPr>
        <w:t>ของ</w:t>
      </w:r>
      <w:r w:rsidRPr="00ED1F50">
        <w:rPr>
          <w:cs/>
        </w:rPr>
        <w:t>ธนาคารพาณิชย์ต่างประเทศ</w:t>
      </w:r>
      <w:r w:rsidRPr="00ED1F50">
        <w:rPr>
          <w:cs/>
        </w:rPr>
        <w:br/>
      </w:r>
      <w:r w:rsidRPr="00ED1F50">
        <w:rPr>
          <w:cs/>
        </w:rPr>
        <w:tab/>
        <w:t xml:space="preserve">บริษัทเงินทุน  </w:t>
      </w:r>
      <w:r w:rsidRPr="00ED1F50">
        <w:br/>
      </w:r>
      <w:r w:rsidRPr="00ED1F50">
        <w:tab/>
      </w:r>
      <w:r w:rsidRPr="00ED1F50">
        <w:rPr>
          <w:cs/>
        </w:rPr>
        <w:t xml:space="preserve">บริษัทเครดิตฟองซิเอร์  </w:t>
      </w:r>
    </w:p>
    <w:p w14:paraId="4310B880" w14:textId="280E8D8A" w:rsidR="00E72A0D" w:rsidRPr="00ED1F50" w:rsidRDefault="00E72A0D" w:rsidP="001F4775">
      <w:pPr>
        <w:pStyle w:val="Header"/>
        <w:tabs>
          <w:tab w:val="clear" w:pos="4153"/>
          <w:tab w:val="clear" w:pos="8306"/>
          <w:tab w:val="left" w:pos="1260"/>
          <w:tab w:val="left" w:pos="1530"/>
          <w:tab w:val="left" w:pos="1890"/>
        </w:tabs>
        <w:spacing w:before="120" w:line="360" w:lineRule="auto"/>
      </w:pPr>
      <w:r w:rsidRPr="00ED1F50">
        <w:rPr>
          <w:b/>
          <w:bCs/>
          <w:u w:val="single"/>
          <w:cs/>
        </w:rPr>
        <w:t>ลักษณะข้อมูล</w:t>
      </w:r>
    </w:p>
    <w:p w14:paraId="7382CBF5" w14:textId="373000E1" w:rsidR="00E72A0D" w:rsidRPr="00ED1F50" w:rsidRDefault="00E72A0D" w:rsidP="001F4775">
      <w:pPr>
        <w:pStyle w:val="Header"/>
        <w:tabs>
          <w:tab w:val="clear" w:pos="4153"/>
          <w:tab w:val="clear" w:pos="8306"/>
          <w:tab w:val="left" w:pos="1260"/>
          <w:tab w:val="left" w:pos="1530"/>
          <w:tab w:val="left" w:pos="1890"/>
        </w:tabs>
        <w:spacing w:line="360" w:lineRule="auto"/>
        <w:rPr>
          <w:cs/>
          <w:lang w:val="th-TH"/>
        </w:rPr>
      </w:pPr>
      <w:r w:rsidRPr="00ED1F50">
        <w:tab/>
      </w:r>
      <w:r w:rsidRPr="00ED1F50">
        <w:rPr>
          <w:cs/>
        </w:rPr>
        <w:t xml:space="preserve">รายปี </w:t>
      </w:r>
    </w:p>
    <w:p w14:paraId="7BD75E73" w14:textId="77777777" w:rsidR="00E72A0D" w:rsidRPr="00ED1F50" w:rsidRDefault="00E72A0D" w:rsidP="001F4775">
      <w:pPr>
        <w:pStyle w:val="Header"/>
        <w:tabs>
          <w:tab w:val="clear" w:pos="4153"/>
          <w:tab w:val="clear" w:pos="8306"/>
          <w:tab w:val="left" w:pos="1260"/>
          <w:tab w:val="left" w:pos="1530"/>
          <w:tab w:val="left" w:pos="1890"/>
        </w:tabs>
        <w:spacing w:before="120" w:line="360" w:lineRule="auto"/>
        <w:rPr>
          <w:b/>
          <w:bCs/>
          <w:u w:val="single"/>
        </w:rPr>
      </w:pPr>
      <w:r w:rsidRPr="00ED1F50">
        <w:rPr>
          <w:b/>
          <w:bCs/>
          <w:u w:val="single"/>
          <w:cs/>
        </w:rPr>
        <w:t>ความถี่ในการส่งชุดข้อมูล</w:t>
      </w:r>
    </w:p>
    <w:p w14:paraId="104F6A13" w14:textId="4649F838" w:rsidR="00E72A0D" w:rsidRPr="00ED1F50" w:rsidRDefault="00E72A0D" w:rsidP="001F4775">
      <w:pPr>
        <w:pStyle w:val="Header"/>
        <w:tabs>
          <w:tab w:val="clear" w:pos="4153"/>
          <w:tab w:val="clear" w:pos="8306"/>
          <w:tab w:val="left" w:pos="1242"/>
          <w:tab w:val="left" w:pos="1530"/>
          <w:tab w:val="left" w:pos="1890"/>
        </w:tabs>
        <w:spacing w:line="360" w:lineRule="auto"/>
        <w:rPr>
          <w:cs/>
          <w:lang w:val="th-TH"/>
        </w:rPr>
      </w:pPr>
      <w:r w:rsidRPr="00ED1F50">
        <w:tab/>
      </w:r>
      <w:r w:rsidRPr="00ED1F50">
        <w:rPr>
          <w:rFonts w:hint="cs"/>
          <w:cs/>
        </w:rPr>
        <w:t>ทุกสิ้นปี</w:t>
      </w:r>
      <w:r w:rsidR="00FD2111" w:rsidRPr="00ED1F50">
        <w:rPr>
          <w:rFonts w:hint="cs"/>
          <w:cs/>
          <w:lang w:val="th-TH"/>
        </w:rPr>
        <w:t>บัญชี</w:t>
      </w:r>
      <w:r w:rsidRPr="00ED1F50">
        <w:rPr>
          <w:cs/>
          <w:lang w:val="th-TH"/>
        </w:rPr>
        <w:t xml:space="preserve"> และ/หรือ</w:t>
      </w:r>
      <w:r w:rsidR="00FD2111" w:rsidRPr="00ED1F50">
        <w:rPr>
          <w:rFonts w:hint="cs"/>
          <w:cs/>
          <w:lang w:val="th-TH"/>
        </w:rPr>
        <w:t>เมื่อ</w:t>
      </w:r>
      <w:r w:rsidRPr="00ED1F50">
        <w:rPr>
          <w:cs/>
          <w:lang w:val="th-TH"/>
        </w:rPr>
        <w:t>มีการเปลี่ยนแปลง</w:t>
      </w:r>
    </w:p>
    <w:p w14:paraId="51A51DF6" w14:textId="77777777" w:rsidR="00E72A0D" w:rsidRPr="00ED1F50" w:rsidRDefault="00E72A0D" w:rsidP="001F4775">
      <w:pPr>
        <w:pStyle w:val="Header"/>
        <w:tabs>
          <w:tab w:val="clear" w:pos="4153"/>
          <w:tab w:val="clear" w:pos="8306"/>
          <w:tab w:val="left" w:pos="1260"/>
          <w:tab w:val="left" w:pos="1530"/>
          <w:tab w:val="left" w:pos="1890"/>
        </w:tabs>
        <w:spacing w:before="120" w:line="360" w:lineRule="auto"/>
        <w:rPr>
          <w:b/>
          <w:bCs/>
          <w:u w:val="single"/>
        </w:rPr>
      </w:pPr>
      <w:r w:rsidRPr="00ED1F50">
        <w:rPr>
          <w:b/>
          <w:bCs/>
          <w:u w:val="single"/>
          <w:cs/>
        </w:rPr>
        <w:t>กำหนดการส่ง</w:t>
      </w:r>
    </w:p>
    <w:p w14:paraId="749878FF" w14:textId="77777777" w:rsidR="001F4775" w:rsidRPr="00ED1F50" w:rsidRDefault="00E72A0D" w:rsidP="001F4775">
      <w:pPr>
        <w:pStyle w:val="Header"/>
        <w:tabs>
          <w:tab w:val="left" w:pos="1260"/>
          <w:tab w:val="left" w:pos="1530"/>
          <w:tab w:val="left" w:pos="1890"/>
        </w:tabs>
        <w:spacing w:line="360" w:lineRule="auto"/>
      </w:pPr>
      <w:r w:rsidRPr="00ED1F50">
        <w:tab/>
      </w:r>
      <w:r w:rsidRPr="00ED1F50">
        <w:rPr>
          <w:cs/>
        </w:rPr>
        <w:t>ภายใน</w:t>
      </w:r>
      <w:r w:rsidRPr="00ED1F50">
        <w:rPr>
          <w:rFonts w:hint="cs"/>
          <w:cs/>
        </w:rPr>
        <w:t xml:space="preserve"> </w:t>
      </w:r>
      <w:r w:rsidRPr="00ED1F50">
        <w:t xml:space="preserve">3 </w:t>
      </w:r>
      <w:r w:rsidRPr="00ED1F50">
        <w:rPr>
          <w:rFonts w:hint="cs"/>
          <w:cs/>
        </w:rPr>
        <w:t xml:space="preserve">เดือนนับจากวันสิ้นปีบัญชี กรณีที่มีการทบทวนเป้าหมายและมีการเปลี่ยนแปลง ให้รายงานภายใน </w:t>
      </w:r>
      <w:r w:rsidRPr="00ED1F50">
        <w:t xml:space="preserve">1 </w:t>
      </w:r>
      <w:r w:rsidRPr="00ED1F50">
        <w:rPr>
          <w:rFonts w:hint="cs"/>
          <w:cs/>
        </w:rPr>
        <w:t>เดือน นับจากวันที่ได้รับอนุมัติ</w:t>
      </w:r>
    </w:p>
    <w:p w14:paraId="467B5603" w14:textId="5F5B6EB6" w:rsidR="00E72A0D" w:rsidRPr="00ED1F50" w:rsidRDefault="00103FF4" w:rsidP="001F4775">
      <w:pPr>
        <w:pStyle w:val="Header"/>
        <w:tabs>
          <w:tab w:val="left" w:pos="1260"/>
          <w:tab w:val="left" w:pos="1530"/>
          <w:tab w:val="left" w:pos="1890"/>
        </w:tabs>
        <w:spacing w:before="120" w:line="360" w:lineRule="auto"/>
        <w:rPr>
          <w:cs/>
        </w:rPr>
      </w:pPr>
      <w:r w:rsidRPr="00ED1F50">
        <w:rPr>
          <w:b/>
          <w:bCs/>
          <w:u w:val="single"/>
        </w:rPr>
        <w:lastRenderedPageBreak/>
        <w:t>File Name</w:t>
      </w:r>
    </w:p>
    <w:p w14:paraId="049F7D4C" w14:textId="77777777" w:rsidR="00E72A0D" w:rsidRPr="00ED1F50" w:rsidRDefault="00E72A0D" w:rsidP="001F4775">
      <w:pPr>
        <w:pStyle w:val="Header"/>
        <w:tabs>
          <w:tab w:val="left" w:pos="1260"/>
          <w:tab w:val="left" w:pos="1530"/>
          <w:tab w:val="left" w:pos="1890"/>
        </w:tabs>
        <w:spacing w:line="360" w:lineRule="auto"/>
      </w:pPr>
      <w:r w:rsidRPr="00ED1F50">
        <w:tab/>
        <w:t xml:space="preserve">YSTGNn_YYYYMMDD_FTG.xlsx </w:t>
      </w:r>
    </w:p>
    <w:p w14:paraId="759675AB" w14:textId="2F0C1C45" w:rsidR="00E72A0D" w:rsidRPr="00ED1F50" w:rsidRDefault="00103FF4" w:rsidP="001F4775">
      <w:pPr>
        <w:pStyle w:val="Header"/>
        <w:tabs>
          <w:tab w:val="left" w:pos="1260"/>
          <w:tab w:val="left" w:pos="1530"/>
          <w:tab w:val="left" w:pos="1890"/>
        </w:tabs>
        <w:spacing w:before="120" w:line="360" w:lineRule="auto"/>
        <w:rPr>
          <w:b/>
          <w:bCs/>
          <w:u w:val="single"/>
        </w:rPr>
      </w:pPr>
      <w:r w:rsidRPr="00ED1F50">
        <w:rPr>
          <w:b/>
          <w:bCs/>
          <w:u w:val="single"/>
        </w:rPr>
        <w:t>Sheet Name</w:t>
      </w:r>
    </w:p>
    <w:p w14:paraId="282D0FA4" w14:textId="77777777" w:rsidR="00E72A0D" w:rsidRPr="00ED1F50" w:rsidRDefault="00E72A0D" w:rsidP="001F4775">
      <w:pPr>
        <w:pStyle w:val="Header"/>
        <w:tabs>
          <w:tab w:val="left" w:pos="1260"/>
          <w:tab w:val="left" w:pos="1530"/>
          <w:tab w:val="left" w:pos="1890"/>
        </w:tabs>
        <w:spacing w:after="240" w:line="360" w:lineRule="auto"/>
      </w:pPr>
      <w:r w:rsidRPr="00ED1F50">
        <w:tab/>
        <w:t>Financial Targets</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D1F50" w:rsidRPr="00ED1F50" w14:paraId="187AAD95" w14:textId="77777777" w:rsidTr="009E2940">
        <w:trPr>
          <w:tblHeader/>
        </w:trPr>
        <w:tc>
          <w:tcPr>
            <w:tcW w:w="2241" w:type="dxa"/>
            <w:tcBorders>
              <w:bottom w:val="single" w:sz="4" w:space="0" w:color="auto"/>
            </w:tcBorders>
            <w:shd w:val="clear" w:color="auto" w:fill="CCFFFF"/>
          </w:tcPr>
          <w:p w14:paraId="63BDDD6B" w14:textId="77777777" w:rsidR="00E72A0D" w:rsidRPr="00ED1F50" w:rsidRDefault="00E72A0D" w:rsidP="009E2940">
            <w:pPr>
              <w:pStyle w:val="Header"/>
              <w:tabs>
                <w:tab w:val="clear" w:pos="4153"/>
                <w:tab w:val="clear" w:pos="8306"/>
                <w:tab w:val="left" w:pos="1260"/>
                <w:tab w:val="left" w:pos="1530"/>
                <w:tab w:val="left" w:pos="1890"/>
              </w:tabs>
              <w:spacing w:before="120" w:line="360" w:lineRule="auto"/>
              <w:jc w:val="center"/>
              <w:rPr>
                <w:b/>
                <w:bCs/>
              </w:rPr>
            </w:pPr>
            <w:r w:rsidRPr="00ED1F50">
              <w:rPr>
                <w:b/>
                <w:bCs/>
              </w:rPr>
              <w:t xml:space="preserve">Data Element </w:t>
            </w:r>
            <w:r w:rsidRPr="00ED1F50">
              <w:rPr>
                <w:b/>
                <w:bCs/>
                <w:cs/>
                <w:lang w:val="en-GB"/>
              </w:rPr>
              <w:t>(</w:t>
            </w:r>
            <w:r w:rsidRPr="00ED1F50">
              <w:rPr>
                <w:b/>
                <w:bCs/>
              </w:rPr>
              <w:t>field</w:t>
            </w:r>
            <w:r w:rsidRPr="00ED1F50">
              <w:rPr>
                <w:b/>
                <w:bCs/>
                <w:cs/>
                <w:lang w:val="en-GB"/>
              </w:rPr>
              <w:t>)</w:t>
            </w:r>
          </w:p>
        </w:tc>
        <w:tc>
          <w:tcPr>
            <w:tcW w:w="6225" w:type="dxa"/>
            <w:tcBorders>
              <w:bottom w:val="single" w:sz="4" w:space="0" w:color="auto"/>
            </w:tcBorders>
            <w:shd w:val="clear" w:color="auto" w:fill="CCFFFF"/>
          </w:tcPr>
          <w:p w14:paraId="05E43FB8" w14:textId="77777777" w:rsidR="00E72A0D" w:rsidRPr="00ED1F50" w:rsidRDefault="00E72A0D" w:rsidP="009E2940">
            <w:pPr>
              <w:pStyle w:val="Header"/>
              <w:tabs>
                <w:tab w:val="clear" w:pos="4153"/>
                <w:tab w:val="clear" w:pos="8306"/>
                <w:tab w:val="left" w:pos="1260"/>
                <w:tab w:val="left" w:pos="1530"/>
                <w:tab w:val="left" w:pos="1890"/>
              </w:tabs>
              <w:spacing w:before="120" w:line="360" w:lineRule="auto"/>
              <w:jc w:val="center"/>
              <w:rPr>
                <w:b/>
                <w:bCs/>
              </w:rPr>
            </w:pPr>
            <w:r w:rsidRPr="00ED1F50">
              <w:rPr>
                <w:b/>
                <w:bCs/>
                <w:cs/>
              </w:rPr>
              <w:t>คำอธิบาย</w:t>
            </w:r>
          </w:p>
        </w:tc>
        <w:tc>
          <w:tcPr>
            <w:tcW w:w="5976" w:type="dxa"/>
            <w:tcBorders>
              <w:bottom w:val="single" w:sz="4" w:space="0" w:color="auto"/>
            </w:tcBorders>
            <w:shd w:val="clear" w:color="auto" w:fill="CCFFFF"/>
          </w:tcPr>
          <w:p w14:paraId="206D3443" w14:textId="77777777" w:rsidR="00E72A0D" w:rsidRPr="00ED1F50" w:rsidRDefault="00E72A0D" w:rsidP="009E2940">
            <w:pPr>
              <w:pStyle w:val="Header"/>
              <w:tabs>
                <w:tab w:val="clear" w:pos="4153"/>
                <w:tab w:val="clear" w:pos="8306"/>
                <w:tab w:val="left" w:pos="1260"/>
                <w:tab w:val="left" w:pos="1530"/>
                <w:tab w:val="left" w:pos="1890"/>
              </w:tabs>
              <w:spacing w:before="120" w:line="360" w:lineRule="auto"/>
              <w:jc w:val="center"/>
              <w:rPr>
                <w:b/>
                <w:bCs/>
              </w:rPr>
            </w:pPr>
            <w:r w:rsidRPr="00ED1F50">
              <w:rPr>
                <w:b/>
                <w:bCs/>
              </w:rPr>
              <w:t>Validation Rule</w:t>
            </w:r>
          </w:p>
        </w:tc>
      </w:tr>
      <w:tr w:rsidR="00ED1F50" w:rsidRPr="00ED1F50" w14:paraId="097E47CF" w14:textId="77777777" w:rsidTr="009E2940">
        <w:tc>
          <w:tcPr>
            <w:tcW w:w="2241" w:type="dxa"/>
            <w:tcBorders>
              <w:top w:val="dotted" w:sz="4" w:space="0" w:color="auto"/>
              <w:bottom w:val="dotted" w:sz="4" w:space="0" w:color="auto"/>
              <w:right w:val="dotted" w:sz="4" w:space="0" w:color="auto"/>
            </w:tcBorders>
          </w:tcPr>
          <w:p w14:paraId="3561EC4B" w14:textId="77777777" w:rsidR="00E72A0D" w:rsidRPr="00ED1F50" w:rsidRDefault="00E72A0D"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ED1F50">
              <w:rPr>
                <w:cs/>
                <w:lang w:val="th-TH"/>
              </w:rPr>
              <w:t>Data Set Date</w:t>
            </w:r>
          </w:p>
        </w:tc>
        <w:tc>
          <w:tcPr>
            <w:tcW w:w="6225" w:type="dxa"/>
            <w:tcBorders>
              <w:top w:val="dotted" w:sz="4" w:space="0" w:color="auto"/>
              <w:left w:val="dotted" w:sz="4" w:space="0" w:color="auto"/>
              <w:bottom w:val="dotted" w:sz="4" w:space="0" w:color="auto"/>
              <w:right w:val="dotted" w:sz="4" w:space="0" w:color="auto"/>
            </w:tcBorders>
          </w:tcPr>
          <w:p w14:paraId="08B2D7CF" w14:textId="77777777" w:rsidR="00E72A0D" w:rsidRPr="00ED1F50" w:rsidRDefault="00E72A0D" w:rsidP="006F2F60">
            <w:pPr>
              <w:pStyle w:val="Header"/>
              <w:tabs>
                <w:tab w:val="clear" w:pos="4153"/>
                <w:tab w:val="clear" w:pos="8306"/>
                <w:tab w:val="left" w:pos="252"/>
                <w:tab w:val="left" w:pos="1260"/>
                <w:tab w:val="left" w:pos="1530"/>
                <w:tab w:val="left" w:pos="1890"/>
              </w:tabs>
              <w:spacing w:before="120" w:line="360" w:lineRule="auto"/>
            </w:pPr>
            <w:r w:rsidRPr="00ED1F50">
              <w:rPr>
                <w:cs/>
              </w:rPr>
              <w:t>วันที่ของชุดข้อมูล</w:t>
            </w:r>
          </w:p>
        </w:tc>
        <w:tc>
          <w:tcPr>
            <w:tcW w:w="5976" w:type="dxa"/>
            <w:tcBorders>
              <w:top w:val="dotted" w:sz="4" w:space="0" w:color="auto"/>
              <w:left w:val="dotted" w:sz="4" w:space="0" w:color="auto"/>
              <w:bottom w:val="dotted" w:sz="4" w:space="0" w:color="auto"/>
            </w:tcBorders>
          </w:tcPr>
          <w:p w14:paraId="500DDC84" w14:textId="77777777" w:rsidR="00E72A0D" w:rsidRPr="00ED1F50" w:rsidRDefault="00E72A0D" w:rsidP="009E2940">
            <w:pPr>
              <w:pStyle w:val="Header"/>
              <w:tabs>
                <w:tab w:val="clear" w:pos="4153"/>
                <w:tab w:val="clear" w:pos="8306"/>
                <w:tab w:val="left" w:pos="1260"/>
                <w:tab w:val="left" w:pos="1530"/>
                <w:tab w:val="left" w:pos="1890"/>
              </w:tabs>
              <w:spacing w:before="120" w:line="360" w:lineRule="auto"/>
            </w:pPr>
            <w:r w:rsidRPr="00ED1F50">
              <w:t>Data Set Validation:</w:t>
            </w:r>
          </w:p>
          <w:p w14:paraId="3ED19642" w14:textId="77777777" w:rsidR="00E72A0D" w:rsidRPr="00ED1F50" w:rsidRDefault="00E72A0D" w:rsidP="009E2940">
            <w:pPr>
              <w:pStyle w:val="Header"/>
              <w:tabs>
                <w:tab w:val="clear" w:pos="4153"/>
                <w:tab w:val="clear" w:pos="8306"/>
                <w:tab w:val="left" w:pos="1260"/>
                <w:tab w:val="left" w:pos="1530"/>
                <w:tab w:val="left" w:pos="1890"/>
              </w:tabs>
              <w:spacing w:line="360" w:lineRule="auto"/>
              <w:rPr>
                <w:cs/>
              </w:rPr>
            </w:pPr>
            <w:r w:rsidRPr="00ED1F50">
              <w:rPr>
                <w:rFonts w:hint="cs"/>
                <w:cs/>
              </w:rPr>
              <w:t>วันที่</w:t>
            </w:r>
            <w:r w:rsidRPr="00ED1F50">
              <w:rPr>
                <w:cs/>
              </w:rPr>
              <w:t>ต้องเป็นวัน</w:t>
            </w:r>
            <w:r w:rsidRPr="00ED1F50">
              <w:rPr>
                <w:rFonts w:hint="cs"/>
                <w:cs/>
              </w:rPr>
              <w:t>ที่</w:t>
            </w:r>
            <w:r w:rsidRPr="00ED1F50">
              <w:rPr>
                <w:cs/>
              </w:rPr>
              <w:t>ตาม</w:t>
            </w:r>
            <w:r w:rsidRPr="00ED1F50">
              <w:rPr>
                <w:rFonts w:hint="cs"/>
                <w:cs/>
              </w:rPr>
              <w:t>ปี</w:t>
            </w:r>
            <w:r w:rsidRPr="00ED1F50">
              <w:rPr>
                <w:cs/>
              </w:rPr>
              <w:t>ปฏิทิน</w:t>
            </w:r>
          </w:p>
        </w:tc>
      </w:tr>
      <w:tr w:rsidR="00ED1F50" w:rsidRPr="00ED1F50" w14:paraId="541EA286" w14:textId="77777777" w:rsidTr="009E2940">
        <w:tc>
          <w:tcPr>
            <w:tcW w:w="2241" w:type="dxa"/>
            <w:tcBorders>
              <w:top w:val="dotted" w:sz="4" w:space="0" w:color="auto"/>
              <w:bottom w:val="dotted" w:sz="4" w:space="0" w:color="auto"/>
              <w:right w:val="dotted" w:sz="4" w:space="0" w:color="auto"/>
            </w:tcBorders>
          </w:tcPr>
          <w:p w14:paraId="4C957DE8" w14:textId="77777777" w:rsidR="00E72A0D" w:rsidRPr="00ED1F50" w:rsidRDefault="00E72A0D"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ED1F50">
              <w:rPr>
                <w:cs/>
                <w:lang w:val="th-TH"/>
              </w:rPr>
              <w:t>Organization Id</w:t>
            </w:r>
          </w:p>
        </w:tc>
        <w:tc>
          <w:tcPr>
            <w:tcW w:w="6225" w:type="dxa"/>
            <w:tcBorders>
              <w:top w:val="dotted" w:sz="4" w:space="0" w:color="auto"/>
              <w:left w:val="dotted" w:sz="4" w:space="0" w:color="auto"/>
              <w:bottom w:val="dotted" w:sz="4" w:space="0" w:color="auto"/>
              <w:right w:val="dotted" w:sz="4" w:space="0" w:color="auto"/>
            </w:tcBorders>
          </w:tcPr>
          <w:p w14:paraId="1E0BFF7B" w14:textId="77777777" w:rsidR="00E72A0D" w:rsidRPr="00ED1F50" w:rsidRDefault="00E72A0D" w:rsidP="006F2F60">
            <w:pPr>
              <w:pStyle w:val="Header"/>
              <w:tabs>
                <w:tab w:val="clear" w:pos="4153"/>
                <w:tab w:val="clear" w:pos="8306"/>
                <w:tab w:val="left" w:pos="252"/>
                <w:tab w:val="left" w:pos="1260"/>
                <w:tab w:val="left" w:pos="1530"/>
                <w:tab w:val="left" w:pos="1890"/>
              </w:tabs>
              <w:spacing w:before="120" w:line="360" w:lineRule="auto"/>
              <w:rPr>
                <w:cs/>
              </w:rPr>
            </w:pPr>
            <w:r w:rsidRPr="00ED1F50">
              <w:rPr>
                <w:cs/>
              </w:rPr>
              <w:t>รหัสสถาบันการเงินผู้ส่งข้อมูล</w:t>
            </w:r>
          </w:p>
        </w:tc>
        <w:tc>
          <w:tcPr>
            <w:tcW w:w="5976" w:type="dxa"/>
            <w:tcBorders>
              <w:top w:val="dotted" w:sz="4" w:space="0" w:color="auto"/>
              <w:left w:val="dotted" w:sz="4" w:space="0" w:color="auto"/>
              <w:bottom w:val="dotted" w:sz="4" w:space="0" w:color="auto"/>
            </w:tcBorders>
          </w:tcPr>
          <w:p w14:paraId="4D54CF20" w14:textId="77777777" w:rsidR="00E72A0D" w:rsidRPr="00ED1F50" w:rsidRDefault="00E72A0D" w:rsidP="009E2940">
            <w:pPr>
              <w:pStyle w:val="Header"/>
              <w:tabs>
                <w:tab w:val="clear" w:pos="4153"/>
                <w:tab w:val="clear" w:pos="8306"/>
                <w:tab w:val="left" w:pos="1260"/>
                <w:tab w:val="left" w:pos="1530"/>
                <w:tab w:val="left" w:pos="1890"/>
              </w:tabs>
              <w:spacing w:before="120" w:line="360" w:lineRule="auto"/>
            </w:pPr>
            <w:r w:rsidRPr="00ED1F50">
              <w:t>Data Set Validation:</w:t>
            </w:r>
          </w:p>
          <w:p w14:paraId="499AD65E" w14:textId="77777777" w:rsidR="00E72A0D" w:rsidRPr="00ED1F50" w:rsidRDefault="00E72A0D" w:rsidP="009E2940">
            <w:pPr>
              <w:pStyle w:val="Header"/>
              <w:tabs>
                <w:tab w:val="clear" w:pos="4153"/>
                <w:tab w:val="clear" w:pos="8306"/>
                <w:tab w:val="left" w:pos="1260"/>
                <w:tab w:val="left" w:pos="1530"/>
                <w:tab w:val="left" w:pos="1890"/>
              </w:tabs>
              <w:spacing w:line="360" w:lineRule="auto"/>
            </w:pPr>
            <w:r w:rsidRPr="00ED1F50">
              <w:rPr>
                <w:cs/>
              </w:rPr>
              <w:t>ตรวจสอบกับรหัสมาตรฐานของสถาบันการเงินที่ธนาคารแห่งประเทศไทยกำหนด</w:t>
            </w:r>
          </w:p>
        </w:tc>
      </w:tr>
      <w:tr w:rsidR="00ED1F50" w:rsidRPr="00ED1F50" w14:paraId="7F60D78A" w14:textId="77777777" w:rsidTr="009E2940">
        <w:tc>
          <w:tcPr>
            <w:tcW w:w="2241" w:type="dxa"/>
            <w:tcBorders>
              <w:top w:val="dotted" w:sz="4" w:space="0" w:color="auto"/>
              <w:bottom w:val="dotted" w:sz="4" w:space="0" w:color="auto"/>
              <w:right w:val="dotted" w:sz="4" w:space="0" w:color="auto"/>
            </w:tcBorders>
          </w:tcPr>
          <w:p w14:paraId="364DC85F" w14:textId="77777777" w:rsidR="00E72A0D" w:rsidRPr="00ED1F50" w:rsidRDefault="00E72A0D"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ED1F50">
              <w:rPr>
                <w:cs/>
                <w:lang w:val="th-TH"/>
              </w:rPr>
              <w:t>FI Reporting Group</w:t>
            </w:r>
          </w:p>
        </w:tc>
        <w:tc>
          <w:tcPr>
            <w:tcW w:w="6225" w:type="dxa"/>
            <w:tcBorders>
              <w:top w:val="dotted" w:sz="4" w:space="0" w:color="auto"/>
              <w:left w:val="dotted" w:sz="4" w:space="0" w:color="auto"/>
              <w:bottom w:val="dotted" w:sz="4" w:space="0" w:color="auto"/>
              <w:right w:val="dotted" w:sz="4" w:space="0" w:color="auto"/>
            </w:tcBorders>
          </w:tcPr>
          <w:p w14:paraId="610CA83F" w14:textId="77777777" w:rsidR="00E72A0D" w:rsidRPr="00ED1F50" w:rsidRDefault="00E72A0D" w:rsidP="006F2F60">
            <w:pPr>
              <w:pStyle w:val="Header"/>
              <w:tabs>
                <w:tab w:val="clear" w:pos="4153"/>
                <w:tab w:val="clear" w:pos="8306"/>
                <w:tab w:val="left" w:pos="1260"/>
                <w:tab w:val="left" w:pos="1530"/>
                <w:tab w:val="left" w:pos="1890"/>
                <w:tab w:val="left" w:pos="4392"/>
                <w:tab w:val="left" w:pos="5472"/>
                <w:tab w:val="left" w:pos="6102"/>
              </w:tabs>
              <w:spacing w:before="120" w:line="360" w:lineRule="auto"/>
              <w:rPr>
                <w:cs/>
                <w:lang w:val="th-TH"/>
              </w:rPr>
            </w:pPr>
            <w:r w:rsidRPr="00ED1F50">
              <w:rPr>
                <w:cs/>
                <w:lang w:val="th-TH"/>
              </w:rPr>
              <w:t>ชุดข้อมูลของสถาบันการเงิน</w:t>
            </w:r>
          </w:p>
        </w:tc>
        <w:tc>
          <w:tcPr>
            <w:tcW w:w="5976" w:type="dxa"/>
            <w:tcBorders>
              <w:top w:val="dotted" w:sz="4" w:space="0" w:color="auto"/>
              <w:left w:val="dotted" w:sz="4" w:space="0" w:color="auto"/>
              <w:bottom w:val="dotted" w:sz="4" w:space="0" w:color="auto"/>
            </w:tcBorders>
          </w:tcPr>
          <w:p w14:paraId="3D9F5A85" w14:textId="77777777" w:rsidR="00E72A0D" w:rsidRPr="00ED1F50" w:rsidRDefault="00E72A0D" w:rsidP="009E2940">
            <w:pPr>
              <w:pStyle w:val="Header"/>
              <w:tabs>
                <w:tab w:val="clear" w:pos="4153"/>
                <w:tab w:val="clear" w:pos="8306"/>
                <w:tab w:val="left" w:pos="1260"/>
                <w:tab w:val="left" w:pos="1530"/>
                <w:tab w:val="left" w:pos="1890"/>
              </w:tabs>
              <w:spacing w:before="120" w:line="360" w:lineRule="auto"/>
            </w:pPr>
            <w:r w:rsidRPr="00ED1F50">
              <w:t>Data Set Validation:</w:t>
            </w:r>
          </w:p>
          <w:p w14:paraId="25606DCB" w14:textId="77777777" w:rsidR="00E72A0D" w:rsidRPr="00ED1F50" w:rsidRDefault="00E72A0D" w:rsidP="009E2940">
            <w:pPr>
              <w:pStyle w:val="Header"/>
              <w:tabs>
                <w:tab w:val="clear" w:pos="4153"/>
                <w:tab w:val="clear" w:pos="8306"/>
                <w:tab w:val="left" w:pos="1260"/>
                <w:tab w:val="left" w:pos="1530"/>
                <w:tab w:val="left" w:pos="1890"/>
              </w:tabs>
              <w:spacing w:line="360" w:lineRule="auto"/>
            </w:pPr>
            <w:r w:rsidRPr="00ED1F50">
              <w:rPr>
                <w:cs/>
              </w:rPr>
              <w:t xml:space="preserve">ตรวจสอบความสอดคล้องระหว่างชุดข้อมูล </w:t>
            </w:r>
            <w:r w:rsidRPr="00ED1F50">
              <w:t xml:space="preserve">FI Reporting Group Id </w:t>
            </w:r>
            <w:r w:rsidRPr="00ED1F50">
              <w:rPr>
                <w:cs/>
              </w:rPr>
              <w:t>กับ กลุ่มสถาบันการเงิน</w:t>
            </w:r>
          </w:p>
        </w:tc>
      </w:tr>
      <w:tr w:rsidR="00ED1F50" w:rsidRPr="00ED1F50" w14:paraId="56A94C79" w14:textId="77777777" w:rsidTr="009E2940">
        <w:trPr>
          <w:trHeight w:val="359"/>
        </w:trPr>
        <w:tc>
          <w:tcPr>
            <w:tcW w:w="2241" w:type="dxa"/>
            <w:tcBorders>
              <w:top w:val="dotted" w:sz="4" w:space="0" w:color="auto"/>
              <w:bottom w:val="dotted" w:sz="4" w:space="0" w:color="auto"/>
              <w:right w:val="dotted" w:sz="4" w:space="0" w:color="auto"/>
            </w:tcBorders>
          </w:tcPr>
          <w:p w14:paraId="4139BE52" w14:textId="77777777" w:rsidR="00E72A0D" w:rsidRPr="00ED1F50" w:rsidRDefault="00E72A0D"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ED1F50">
              <w:rPr>
                <w:cs/>
                <w:lang w:val="th-TH"/>
              </w:rPr>
              <w:t>Target Type</w:t>
            </w:r>
          </w:p>
        </w:tc>
        <w:tc>
          <w:tcPr>
            <w:tcW w:w="6225" w:type="dxa"/>
            <w:tcBorders>
              <w:top w:val="dotted" w:sz="4" w:space="0" w:color="auto"/>
              <w:left w:val="dotted" w:sz="4" w:space="0" w:color="auto"/>
              <w:bottom w:val="dotted" w:sz="4" w:space="0" w:color="auto"/>
              <w:right w:val="dotted" w:sz="4" w:space="0" w:color="auto"/>
            </w:tcBorders>
          </w:tcPr>
          <w:p w14:paraId="5F472CEC" w14:textId="77777777" w:rsidR="00E72A0D" w:rsidRPr="00ED1F50" w:rsidRDefault="00E72A0D" w:rsidP="006F2F60">
            <w:pPr>
              <w:pStyle w:val="Header"/>
              <w:tabs>
                <w:tab w:val="clear" w:pos="4153"/>
                <w:tab w:val="clear" w:pos="8306"/>
                <w:tab w:val="left" w:pos="1260"/>
                <w:tab w:val="left" w:pos="1530"/>
                <w:tab w:val="left" w:pos="1890"/>
              </w:tabs>
              <w:spacing w:before="120" w:line="360" w:lineRule="auto"/>
            </w:pPr>
            <w:r w:rsidRPr="00ED1F50">
              <w:rPr>
                <w:cs/>
              </w:rPr>
              <w:t>เป้าหมายทางการเงิน</w:t>
            </w:r>
          </w:p>
        </w:tc>
        <w:tc>
          <w:tcPr>
            <w:tcW w:w="5976" w:type="dxa"/>
            <w:tcBorders>
              <w:top w:val="dotted" w:sz="4" w:space="0" w:color="auto"/>
              <w:left w:val="dotted" w:sz="4" w:space="0" w:color="auto"/>
              <w:bottom w:val="dotted" w:sz="4" w:space="0" w:color="auto"/>
            </w:tcBorders>
          </w:tcPr>
          <w:p w14:paraId="48935178" w14:textId="77777777" w:rsidR="00E72A0D" w:rsidRPr="00ED1F50" w:rsidRDefault="00E72A0D" w:rsidP="009E2940">
            <w:pPr>
              <w:pStyle w:val="Header"/>
              <w:tabs>
                <w:tab w:val="clear" w:pos="4153"/>
                <w:tab w:val="clear" w:pos="8306"/>
                <w:tab w:val="left" w:pos="1260"/>
                <w:tab w:val="left" w:pos="1530"/>
                <w:tab w:val="left" w:pos="1890"/>
              </w:tabs>
              <w:spacing w:before="120" w:line="360" w:lineRule="auto"/>
            </w:pPr>
          </w:p>
        </w:tc>
      </w:tr>
      <w:tr w:rsidR="00ED1F50" w:rsidRPr="00ED1F50" w14:paraId="5FCEEFC3" w14:textId="77777777" w:rsidTr="009E2940">
        <w:trPr>
          <w:trHeight w:val="359"/>
        </w:trPr>
        <w:tc>
          <w:tcPr>
            <w:tcW w:w="2241" w:type="dxa"/>
            <w:tcBorders>
              <w:top w:val="dotted" w:sz="4" w:space="0" w:color="auto"/>
              <w:bottom w:val="dotted" w:sz="4" w:space="0" w:color="auto"/>
              <w:right w:val="dotted" w:sz="4" w:space="0" w:color="auto"/>
            </w:tcBorders>
          </w:tcPr>
          <w:p w14:paraId="37E79CAB" w14:textId="77777777" w:rsidR="00E72A0D" w:rsidRPr="00ED1F50" w:rsidRDefault="00E72A0D"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ED1F50">
              <w:rPr>
                <w:cs/>
                <w:lang w:val="th-TH"/>
              </w:rPr>
              <w:t>Description</w:t>
            </w:r>
          </w:p>
        </w:tc>
        <w:tc>
          <w:tcPr>
            <w:tcW w:w="6225" w:type="dxa"/>
            <w:tcBorders>
              <w:top w:val="dotted" w:sz="4" w:space="0" w:color="auto"/>
              <w:left w:val="dotted" w:sz="4" w:space="0" w:color="auto"/>
              <w:bottom w:val="dotted" w:sz="4" w:space="0" w:color="auto"/>
              <w:right w:val="dotted" w:sz="4" w:space="0" w:color="auto"/>
            </w:tcBorders>
          </w:tcPr>
          <w:p w14:paraId="4B721660" w14:textId="77777777" w:rsidR="00E72A0D" w:rsidRPr="00ED1F50" w:rsidRDefault="00E72A0D" w:rsidP="006F2F60">
            <w:pPr>
              <w:pStyle w:val="Header"/>
              <w:tabs>
                <w:tab w:val="clear" w:pos="4153"/>
                <w:tab w:val="clear" w:pos="8306"/>
                <w:tab w:val="left" w:pos="1260"/>
                <w:tab w:val="left" w:pos="1530"/>
                <w:tab w:val="left" w:pos="1890"/>
              </w:tabs>
              <w:spacing w:before="120" w:line="360" w:lineRule="auto"/>
              <w:rPr>
                <w:cs/>
              </w:rPr>
            </w:pPr>
            <w:r w:rsidRPr="00ED1F50">
              <w:rPr>
                <w:cs/>
              </w:rPr>
              <w:t>คำอธิบายเป้าหมายทางการเงิน</w:t>
            </w:r>
          </w:p>
        </w:tc>
        <w:tc>
          <w:tcPr>
            <w:tcW w:w="5976" w:type="dxa"/>
            <w:tcBorders>
              <w:top w:val="dotted" w:sz="4" w:space="0" w:color="auto"/>
              <w:left w:val="dotted" w:sz="4" w:space="0" w:color="auto"/>
              <w:bottom w:val="dotted" w:sz="4" w:space="0" w:color="auto"/>
            </w:tcBorders>
          </w:tcPr>
          <w:p w14:paraId="72D13AF0" w14:textId="77777777" w:rsidR="00E72A0D" w:rsidRPr="00ED1F50" w:rsidRDefault="00E72A0D" w:rsidP="009E2940">
            <w:pPr>
              <w:pStyle w:val="Header"/>
              <w:tabs>
                <w:tab w:val="clear" w:pos="4153"/>
                <w:tab w:val="clear" w:pos="8306"/>
                <w:tab w:val="left" w:pos="1260"/>
                <w:tab w:val="left" w:pos="1530"/>
                <w:tab w:val="left" w:pos="1890"/>
              </w:tabs>
              <w:spacing w:before="120" w:line="360" w:lineRule="auto"/>
            </w:pPr>
          </w:p>
        </w:tc>
      </w:tr>
      <w:tr w:rsidR="00ED1F50" w:rsidRPr="00ED1F50" w14:paraId="4ACF05B6" w14:textId="77777777" w:rsidTr="009E2940">
        <w:tc>
          <w:tcPr>
            <w:tcW w:w="2241" w:type="dxa"/>
            <w:tcBorders>
              <w:top w:val="dotted" w:sz="4" w:space="0" w:color="auto"/>
              <w:bottom w:val="dotted" w:sz="4" w:space="0" w:color="auto"/>
              <w:right w:val="dotted" w:sz="4" w:space="0" w:color="auto"/>
            </w:tcBorders>
          </w:tcPr>
          <w:p w14:paraId="20D0FF4E" w14:textId="77777777" w:rsidR="00E72A0D" w:rsidRPr="00ED1F50" w:rsidRDefault="00E72A0D"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ED1F50">
              <w:rPr>
                <w:cs/>
                <w:lang w:val="th-TH"/>
              </w:rPr>
              <w:t>Definition of Target</w:t>
            </w:r>
          </w:p>
        </w:tc>
        <w:tc>
          <w:tcPr>
            <w:tcW w:w="6225" w:type="dxa"/>
            <w:tcBorders>
              <w:top w:val="dotted" w:sz="4" w:space="0" w:color="auto"/>
              <w:left w:val="dotted" w:sz="4" w:space="0" w:color="auto"/>
              <w:bottom w:val="dotted" w:sz="4" w:space="0" w:color="auto"/>
              <w:right w:val="dotted" w:sz="4" w:space="0" w:color="auto"/>
            </w:tcBorders>
          </w:tcPr>
          <w:p w14:paraId="0CDF29A8" w14:textId="77777777" w:rsidR="00E72A0D" w:rsidRPr="00ED1F50" w:rsidRDefault="00E72A0D" w:rsidP="006F2F60">
            <w:pPr>
              <w:pStyle w:val="Header"/>
              <w:tabs>
                <w:tab w:val="clear" w:pos="4153"/>
                <w:tab w:val="clear" w:pos="8306"/>
                <w:tab w:val="left" w:pos="1260"/>
                <w:tab w:val="left" w:pos="1530"/>
                <w:tab w:val="left" w:pos="2721"/>
                <w:tab w:val="left" w:pos="3429"/>
              </w:tabs>
              <w:spacing w:before="120" w:line="360" w:lineRule="auto"/>
            </w:pPr>
            <w:r w:rsidRPr="00ED1F50">
              <w:rPr>
                <w:cs/>
              </w:rPr>
              <w:t>ความหมายของรายการตามคำจำกัดความของธนาคาร</w:t>
            </w:r>
          </w:p>
        </w:tc>
        <w:tc>
          <w:tcPr>
            <w:tcW w:w="5976" w:type="dxa"/>
            <w:tcBorders>
              <w:top w:val="dotted" w:sz="4" w:space="0" w:color="auto"/>
              <w:left w:val="dotted" w:sz="4" w:space="0" w:color="auto"/>
              <w:bottom w:val="dotted" w:sz="4" w:space="0" w:color="auto"/>
            </w:tcBorders>
          </w:tcPr>
          <w:p w14:paraId="684DCF18" w14:textId="77777777" w:rsidR="00E72A0D" w:rsidRPr="00ED1F50" w:rsidRDefault="00E72A0D" w:rsidP="009E2940">
            <w:pPr>
              <w:pStyle w:val="Header"/>
              <w:tabs>
                <w:tab w:val="clear" w:pos="4153"/>
                <w:tab w:val="clear" w:pos="8306"/>
                <w:tab w:val="left" w:pos="1260"/>
                <w:tab w:val="left" w:pos="1530"/>
                <w:tab w:val="left" w:pos="1890"/>
              </w:tabs>
              <w:spacing w:before="120" w:line="360" w:lineRule="auto"/>
            </w:pPr>
            <w:r w:rsidRPr="00ED1F50">
              <w:t>Data Set Validation:</w:t>
            </w:r>
          </w:p>
          <w:p w14:paraId="0C0ECD59" w14:textId="29D365F9" w:rsidR="00E72A0D" w:rsidRPr="00ED1F50" w:rsidRDefault="00E72A0D" w:rsidP="00A56F1B">
            <w:pPr>
              <w:pStyle w:val="Header"/>
              <w:tabs>
                <w:tab w:val="clear" w:pos="4153"/>
                <w:tab w:val="clear" w:pos="8306"/>
                <w:tab w:val="left" w:pos="1260"/>
                <w:tab w:val="left" w:pos="1530"/>
                <w:tab w:val="left" w:pos="1890"/>
              </w:tabs>
              <w:spacing w:line="360" w:lineRule="auto"/>
            </w:pPr>
            <w:r w:rsidRPr="00ED1F50">
              <w:rPr>
                <w:rFonts w:hint="cs"/>
                <w:cs/>
              </w:rPr>
              <w:t>ต้อง</w:t>
            </w:r>
            <w:r w:rsidR="00FD2111" w:rsidRPr="00ED1F50">
              <w:rPr>
                <w:rFonts w:hint="cs"/>
                <w:cs/>
              </w:rPr>
              <w:t xml:space="preserve">มีค่า </w:t>
            </w:r>
            <w:r w:rsidRPr="00ED1F50">
              <w:rPr>
                <w:rFonts w:hint="cs"/>
                <w:cs/>
              </w:rPr>
              <w:t>เมื่อ</w:t>
            </w:r>
            <w:r w:rsidRPr="00ED1F50">
              <w:rPr>
                <w:cs/>
              </w:rPr>
              <w:t xml:space="preserve"> </w:t>
            </w:r>
            <w:r w:rsidRPr="00ED1F50">
              <w:t xml:space="preserve">Target Type </w:t>
            </w:r>
            <w:r w:rsidRPr="00ED1F50">
              <w:rPr>
                <w:rFonts w:hint="cs"/>
                <w:cs/>
              </w:rPr>
              <w:t>มีค่าดังนี้</w:t>
            </w:r>
          </w:p>
          <w:p w14:paraId="2EE88BF3" w14:textId="77777777" w:rsidR="00E72A0D" w:rsidRPr="00ED1F50" w:rsidRDefault="00E72A0D" w:rsidP="00B07E38">
            <w:pPr>
              <w:pStyle w:val="Header"/>
              <w:numPr>
                <w:ilvl w:val="0"/>
                <w:numId w:val="11"/>
              </w:numPr>
              <w:tabs>
                <w:tab w:val="clear" w:pos="4153"/>
                <w:tab w:val="clear" w:pos="8306"/>
                <w:tab w:val="left" w:pos="1260"/>
                <w:tab w:val="left" w:pos="1530"/>
                <w:tab w:val="left" w:pos="1890"/>
              </w:tabs>
              <w:spacing w:line="360" w:lineRule="auto"/>
              <w:ind w:left="223" w:hanging="223"/>
            </w:pPr>
            <w:r w:rsidRPr="00ED1F50">
              <w:t>Growth Corporate loans (excluded Interbank)</w:t>
            </w:r>
          </w:p>
          <w:p w14:paraId="2A4DC118" w14:textId="77777777" w:rsidR="00E72A0D" w:rsidRPr="00ED1F50" w:rsidRDefault="00E72A0D" w:rsidP="00B07E38">
            <w:pPr>
              <w:pStyle w:val="Header"/>
              <w:numPr>
                <w:ilvl w:val="0"/>
                <w:numId w:val="11"/>
              </w:numPr>
              <w:tabs>
                <w:tab w:val="clear" w:pos="4153"/>
                <w:tab w:val="clear" w:pos="8306"/>
                <w:tab w:val="left" w:pos="1260"/>
                <w:tab w:val="left" w:pos="1530"/>
                <w:tab w:val="left" w:pos="1890"/>
              </w:tabs>
              <w:spacing w:line="360" w:lineRule="auto"/>
              <w:ind w:left="223" w:hanging="223"/>
            </w:pPr>
            <w:r w:rsidRPr="00ED1F50">
              <w:t>Growth SMEs loans (excluded Interbank)</w:t>
            </w:r>
          </w:p>
          <w:p w14:paraId="03F58B11" w14:textId="77777777" w:rsidR="00E72A0D" w:rsidRPr="00ED1F50" w:rsidRDefault="00E72A0D" w:rsidP="00B07E38">
            <w:pPr>
              <w:pStyle w:val="Header"/>
              <w:numPr>
                <w:ilvl w:val="0"/>
                <w:numId w:val="11"/>
              </w:numPr>
              <w:tabs>
                <w:tab w:val="clear" w:pos="4153"/>
                <w:tab w:val="clear" w:pos="8306"/>
                <w:tab w:val="left" w:pos="1260"/>
                <w:tab w:val="left" w:pos="1530"/>
                <w:tab w:val="left" w:pos="1890"/>
              </w:tabs>
              <w:spacing w:line="360" w:lineRule="auto"/>
              <w:ind w:left="223" w:hanging="223"/>
            </w:pPr>
            <w:r w:rsidRPr="00ED1F50">
              <w:lastRenderedPageBreak/>
              <w:t>Growth Retail loans</w:t>
            </w:r>
          </w:p>
          <w:p w14:paraId="7DE4BA61" w14:textId="77777777" w:rsidR="00E72A0D" w:rsidRPr="00ED1F50" w:rsidRDefault="00E72A0D" w:rsidP="00B07E38">
            <w:pPr>
              <w:pStyle w:val="Header"/>
              <w:numPr>
                <w:ilvl w:val="0"/>
                <w:numId w:val="11"/>
              </w:numPr>
              <w:tabs>
                <w:tab w:val="clear" w:pos="4153"/>
                <w:tab w:val="clear" w:pos="8306"/>
                <w:tab w:val="left" w:pos="1260"/>
                <w:tab w:val="left" w:pos="1530"/>
                <w:tab w:val="left" w:pos="1890"/>
              </w:tabs>
              <w:spacing w:line="360" w:lineRule="auto"/>
              <w:ind w:left="223" w:hanging="223"/>
            </w:pPr>
            <w:r w:rsidRPr="00ED1F50">
              <w:t>Non interest income</w:t>
            </w:r>
          </w:p>
        </w:tc>
      </w:tr>
      <w:tr w:rsidR="00ED1F50" w:rsidRPr="00ED1F50" w14:paraId="276318D4" w14:textId="77777777" w:rsidTr="009E2940">
        <w:tc>
          <w:tcPr>
            <w:tcW w:w="2241" w:type="dxa"/>
            <w:tcBorders>
              <w:top w:val="dotted" w:sz="4" w:space="0" w:color="auto"/>
              <w:bottom w:val="dotted" w:sz="4" w:space="0" w:color="auto"/>
              <w:right w:val="dotted" w:sz="4" w:space="0" w:color="auto"/>
            </w:tcBorders>
          </w:tcPr>
          <w:p w14:paraId="031AF54E" w14:textId="77777777" w:rsidR="00E72A0D" w:rsidRPr="00ED1F50" w:rsidRDefault="00E72A0D"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ED1F50">
              <w:rPr>
                <w:cs/>
                <w:lang w:val="th-TH"/>
              </w:rPr>
              <w:lastRenderedPageBreak/>
              <w:t>Target Amount</w:t>
            </w:r>
          </w:p>
        </w:tc>
        <w:tc>
          <w:tcPr>
            <w:tcW w:w="6225" w:type="dxa"/>
            <w:tcBorders>
              <w:top w:val="dotted" w:sz="4" w:space="0" w:color="auto"/>
              <w:left w:val="dotted" w:sz="4" w:space="0" w:color="auto"/>
              <w:bottom w:val="dotted" w:sz="4" w:space="0" w:color="auto"/>
              <w:right w:val="dotted" w:sz="4" w:space="0" w:color="auto"/>
            </w:tcBorders>
          </w:tcPr>
          <w:p w14:paraId="3C41712D" w14:textId="77777777" w:rsidR="00E72A0D" w:rsidRPr="00ED1F50" w:rsidRDefault="00E72A0D"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ED1F50">
              <w:rPr>
                <w:cs/>
                <w:lang w:val="th-TH"/>
              </w:rPr>
              <w:t>เป้าหมาย (</w:t>
            </w:r>
            <w:r w:rsidRPr="00ED1F50">
              <w:rPr>
                <w:rFonts w:hint="cs"/>
                <w:cs/>
                <w:lang w:val="th-TH"/>
              </w:rPr>
              <w:t>ล้าน</w:t>
            </w:r>
            <w:r w:rsidRPr="00ED1F50">
              <w:rPr>
                <w:cs/>
                <w:lang w:val="th-TH"/>
              </w:rPr>
              <w:t>บาท)</w:t>
            </w:r>
          </w:p>
        </w:tc>
        <w:tc>
          <w:tcPr>
            <w:tcW w:w="5976" w:type="dxa"/>
            <w:tcBorders>
              <w:top w:val="dotted" w:sz="4" w:space="0" w:color="auto"/>
              <w:left w:val="dotted" w:sz="4" w:space="0" w:color="auto"/>
              <w:bottom w:val="dotted" w:sz="4" w:space="0" w:color="auto"/>
            </w:tcBorders>
          </w:tcPr>
          <w:p w14:paraId="359F9BE6" w14:textId="77777777" w:rsidR="00E72A0D" w:rsidRPr="00ED1F50" w:rsidRDefault="00E72A0D" w:rsidP="009E2940">
            <w:pPr>
              <w:pStyle w:val="Header"/>
              <w:tabs>
                <w:tab w:val="clear" w:pos="4153"/>
                <w:tab w:val="clear" w:pos="8306"/>
                <w:tab w:val="left" w:pos="1260"/>
                <w:tab w:val="left" w:pos="1530"/>
                <w:tab w:val="left" w:pos="1890"/>
              </w:tabs>
              <w:spacing w:before="120" w:line="360" w:lineRule="auto"/>
            </w:pPr>
            <w:r w:rsidRPr="00ED1F50">
              <w:t>Data Set Validation:</w:t>
            </w:r>
          </w:p>
          <w:p w14:paraId="472C9B26" w14:textId="77777777" w:rsidR="00E72A0D" w:rsidRPr="00ED1F50" w:rsidRDefault="00E72A0D" w:rsidP="009E2940">
            <w:pPr>
              <w:pStyle w:val="Header"/>
              <w:tabs>
                <w:tab w:val="clear" w:pos="4153"/>
                <w:tab w:val="clear" w:pos="8306"/>
                <w:tab w:val="left" w:pos="1260"/>
                <w:tab w:val="left" w:pos="1530"/>
                <w:tab w:val="left" w:pos="1890"/>
              </w:tabs>
              <w:spacing w:line="360" w:lineRule="auto"/>
            </w:pPr>
            <w:r w:rsidRPr="00ED1F50">
              <w:rPr>
                <w:rFonts w:hint="cs"/>
                <w:cs/>
              </w:rPr>
              <w:t xml:space="preserve">กรณีที่ </w:t>
            </w:r>
            <w:r w:rsidRPr="00ED1F50">
              <w:t xml:space="preserve">Target Amount </w:t>
            </w:r>
            <w:r w:rsidRPr="00ED1F50">
              <w:rPr>
                <w:rFonts w:hint="cs"/>
                <w:cs/>
              </w:rPr>
              <w:t xml:space="preserve">ของ </w:t>
            </w:r>
            <w:r w:rsidRPr="00ED1F50">
              <w:t xml:space="preserve">Target Type </w:t>
            </w:r>
            <w:r w:rsidRPr="00ED1F50">
              <w:rPr>
                <w:rFonts w:hint="cs"/>
                <w:cs/>
              </w:rPr>
              <w:t xml:space="preserve">ดังต่อไปนี้ </w:t>
            </w:r>
          </w:p>
          <w:p w14:paraId="1548DD6B" w14:textId="632248FE" w:rsidR="00E72A0D" w:rsidRPr="00ED1F50" w:rsidRDefault="00E72A0D" w:rsidP="0019411A">
            <w:pPr>
              <w:pStyle w:val="Header"/>
              <w:tabs>
                <w:tab w:val="clear" w:pos="4153"/>
                <w:tab w:val="clear" w:pos="8306"/>
                <w:tab w:val="left" w:pos="1260"/>
                <w:tab w:val="left" w:pos="1530"/>
                <w:tab w:val="left" w:pos="1890"/>
              </w:tabs>
              <w:spacing w:line="360" w:lineRule="auto"/>
            </w:pPr>
            <w:r w:rsidRPr="00ED1F50">
              <w:t>Hire purchase loans, Growth Housing loans, Growth Credit card,</w:t>
            </w:r>
            <w:r w:rsidRPr="00ED1F50">
              <w:rPr>
                <w:rFonts w:hint="cs"/>
                <w:cs/>
              </w:rPr>
              <w:t xml:space="preserve"> </w:t>
            </w:r>
            <w:r w:rsidRPr="00ED1F50">
              <w:t>Growth Personal loans</w:t>
            </w:r>
            <w:r w:rsidRPr="00ED1F50">
              <w:rPr>
                <w:rFonts w:hint="cs"/>
                <w:cs/>
              </w:rPr>
              <w:t xml:space="preserve"> รายการใดรายการหนึ่งมีค่า</w:t>
            </w:r>
            <w:r w:rsidR="0019411A" w:rsidRPr="00ED1F50">
              <w:rPr>
                <w:rFonts w:hint="cs"/>
                <w:cs/>
              </w:rPr>
              <w:t xml:space="preserve"> </w:t>
            </w:r>
            <w:r w:rsidRPr="00ED1F50">
              <w:t xml:space="preserve">Target Amount </w:t>
            </w:r>
            <w:r w:rsidRPr="00ED1F50">
              <w:rPr>
                <w:rFonts w:hint="cs"/>
                <w:cs/>
              </w:rPr>
              <w:t xml:space="preserve">ของ </w:t>
            </w:r>
            <w:r w:rsidRPr="00ED1F50">
              <w:t xml:space="preserve">Target Type </w:t>
            </w:r>
            <w:r w:rsidR="00FD2111" w:rsidRPr="00ED1F50">
              <w:rPr>
                <w:rFonts w:hint="cs"/>
                <w:cs/>
              </w:rPr>
              <w:t xml:space="preserve">เท่ากับ </w:t>
            </w:r>
            <w:r w:rsidRPr="00ED1F50">
              <w:t>Growth Retail loans</w:t>
            </w:r>
            <w:r w:rsidRPr="00ED1F50">
              <w:rPr>
                <w:rFonts w:hint="cs"/>
                <w:cs/>
              </w:rPr>
              <w:t xml:space="preserve"> ต้องมีค่าเสมอ</w:t>
            </w:r>
          </w:p>
        </w:tc>
      </w:tr>
      <w:tr w:rsidR="00E72A0D" w:rsidRPr="00ED1F50" w14:paraId="2D270619" w14:textId="77777777" w:rsidTr="009E2940">
        <w:tc>
          <w:tcPr>
            <w:tcW w:w="2241" w:type="dxa"/>
            <w:tcBorders>
              <w:top w:val="dotted" w:sz="4" w:space="0" w:color="auto"/>
              <w:right w:val="dotted" w:sz="4" w:space="0" w:color="auto"/>
            </w:tcBorders>
          </w:tcPr>
          <w:p w14:paraId="1FBC5762" w14:textId="77777777" w:rsidR="00E72A0D" w:rsidRPr="00ED1F50" w:rsidRDefault="00E72A0D" w:rsidP="006F2F60">
            <w:pPr>
              <w:pStyle w:val="Header"/>
              <w:tabs>
                <w:tab w:val="clear" w:pos="4153"/>
                <w:tab w:val="clear" w:pos="8306"/>
                <w:tab w:val="left" w:pos="1260"/>
                <w:tab w:val="left" w:pos="1530"/>
                <w:tab w:val="left" w:pos="2721"/>
                <w:tab w:val="left" w:pos="3429"/>
              </w:tabs>
              <w:spacing w:before="120" w:line="360" w:lineRule="auto"/>
              <w:rPr>
                <w:cs/>
              </w:rPr>
            </w:pPr>
            <w:r w:rsidRPr="00ED1F50">
              <w:t xml:space="preserve">Target </w:t>
            </w:r>
            <w:r w:rsidRPr="00ED1F50">
              <w:rPr>
                <w:cs/>
                <w:lang w:val="th-TH"/>
              </w:rPr>
              <w:t>Percentage</w:t>
            </w:r>
          </w:p>
        </w:tc>
        <w:tc>
          <w:tcPr>
            <w:tcW w:w="6225" w:type="dxa"/>
            <w:tcBorders>
              <w:top w:val="dotted" w:sz="4" w:space="0" w:color="auto"/>
              <w:left w:val="dotted" w:sz="4" w:space="0" w:color="auto"/>
              <w:right w:val="dotted" w:sz="4" w:space="0" w:color="auto"/>
            </w:tcBorders>
          </w:tcPr>
          <w:p w14:paraId="17710054" w14:textId="77777777" w:rsidR="00E72A0D" w:rsidRPr="00ED1F50" w:rsidRDefault="00E72A0D"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ED1F50">
              <w:rPr>
                <w:cs/>
                <w:lang w:val="th-TH"/>
              </w:rPr>
              <w:t>เป้าหมาย (%)</w:t>
            </w:r>
          </w:p>
        </w:tc>
        <w:tc>
          <w:tcPr>
            <w:tcW w:w="5976" w:type="dxa"/>
            <w:tcBorders>
              <w:top w:val="dotted" w:sz="4" w:space="0" w:color="auto"/>
              <w:left w:val="dotted" w:sz="4" w:space="0" w:color="auto"/>
            </w:tcBorders>
          </w:tcPr>
          <w:p w14:paraId="6526530E" w14:textId="77777777" w:rsidR="00E72A0D" w:rsidRPr="00ED1F50" w:rsidRDefault="00E72A0D" w:rsidP="009E2940">
            <w:pPr>
              <w:pStyle w:val="Header"/>
              <w:tabs>
                <w:tab w:val="clear" w:pos="4153"/>
                <w:tab w:val="clear" w:pos="8306"/>
                <w:tab w:val="left" w:pos="1260"/>
                <w:tab w:val="left" w:pos="1530"/>
                <w:tab w:val="left" w:pos="1890"/>
              </w:tabs>
              <w:spacing w:before="120" w:line="360" w:lineRule="auto"/>
            </w:pPr>
            <w:r w:rsidRPr="00ED1F50">
              <w:t>Data Set Validation:</w:t>
            </w:r>
          </w:p>
          <w:p w14:paraId="0A4D374D" w14:textId="77777777" w:rsidR="00E72A0D" w:rsidRPr="00ED1F50" w:rsidRDefault="00E72A0D" w:rsidP="009E2940">
            <w:pPr>
              <w:pStyle w:val="Header"/>
              <w:tabs>
                <w:tab w:val="clear" w:pos="4153"/>
                <w:tab w:val="clear" w:pos="8306"/>
                <w:tab w:val="left" w:pos="1260"/>
                <w:tab w:val="left" w:pos="1530"/>
                <w:tab w:val="left" w:pos="1890"/>
              </w:tabs>
              <w:spacing w:line="360" w:lineRule="auto"/>
            </w:pPr>
            <w:r w:rsidRPr="00ED1F50">
              <w:rPr>
                <w:rFonts w:hint="cs"/>
                <w:cs/>
              </w:rPr>
              <w:t xml:space="preserve">กรณีที่ </w:t>
            </w:r>
            <w:r w:rsidRPr="00ED1F50">
              <w:t xml:space="preserve">Target </w:t>
            </w:r>
            <w:r w:rsidRPr="00ED1F50">
              <w:rPr>
                <w:cs/>
                <w:lang w:val="th-TH"/>
              </w:rPr>
              <w:t>Percentage</w:t>
            </w:r>
            <w:r w:rsidRPr="00ED1F50">
              <w:t xml:space="preserve"> </w:t>
            </w:r>
            <w:r w:rsidRPr="00ED1F50">
              <w:rPr>
                <w:rFonts w:hint="cs"/>
                <w:cs/>
              </w:rPr>
              <w:t xml:space="preserve">ของ </w:t>
            </w:r>
            <w:r w:rsidRPr="00ED1F50">
              <w:t xml:space="preserve">Target Type </w:t>
            </w:r>
            <w:r w:rsidRPr="00ED1F50">
              <w:rPr>
                <w:rFonts w:hint="cs"/>
                <w:cs/>
              </w:rPr>
              <w:t xml:space="preserve">ดังต่อไปนี้ </w:t>
            </w:r>
          </w:p>
          <w:p w14:paraId="4F4F3813" w14:textId="355727B1" w:rsidR="00E72A0D" w:rsidRPr="00ED1F50" w:rsidRDefault="00E72A0D" w:rsidP="0019411A">
            <w:pPr>
              <w:pStyle w:val="Header"/>
              <w:tabs>
                <w:tab w:val="clear" w:pos="4153"/>
                <w:tab w:val="clear" w:pos="8306"/>
                <w:tab w:val="left" w:pos="1260"/>
                <w:tab w:val="left" w:pos="1530"/>
                <w:tab w:val="left" w:pos="1890"/>
              </w:tabs>
              <w:spacing w:line="360" w:lineRule="auto"/>
              <w:rPr>
                <w:cs/>
              </w:rPr>
            </w:pPr>
            <w:r w:rsidRPr="00ED1F50">
              <w:t>Hire purchase loans, Growth Housing loans, Growth Credit card,</w:t>
            </w:r>
            <w:r w:rsidRPr="00ED1F50">
              <w:rPr>
                <w:rFonts w:hint="cs"/>
                <w:cs/>
              </w:rPr>
              <w:t xml:space="preserve"> </w:t>
            </w:r>
            <w:r w:rsidRPr="00ED1F50">
              <w:t>Growth Personal loans</w:t>
            </w:r>
            <w:r w:rsidRPr="00ED1F50">
              <w:rPr>
                <w:rFonts w:hint="cs"/>
                <w:cs/>
              </w:rPr>
              <w:t xml:space="preserve"> รายการใดรายการหนึ่งมีค่า </w:t>
            </w:r>
            <w:r w:rsidRPr="00ED1F50">
              <w:t xml:space="preserve">Target </w:t>
            </w:r>
            <w:r w:rsidRPr="00ED1F50">
              <w:rPr>
                <w:cs/>
                <w:lang w:val="th-TH"/>
              </w:rPr>
              <w:t>Percentage</w:t>
            </w:r>
            <w:r w:rsidRPr="00ED1F50">
              <w:t xml:space="preserve"> </w:t>
            </w:r>
            <w:r w:rsidRPr="00ED1F50">
              <w:rPr>
                <w:rFonts w:hint="cs"/>
                <w:cs/>
              </w:rPr>
              <w:t xml:space="preserve">ของ </w:t>
            </w:r>
            <w:r w:rsidRPr="00ED1F50">
              <w:t>Target Type</w:t>
            </w:r>
            <w:r w:rsidR="00FD2111" w:rsidRPr="00ED1F50">
              <w:t xml:space="preserve"> </w:t>
            </w:r>
            <w:r w:rsidR="00FD2111" w:rsidRPr="00ED1F50">
              <w:rPr>
                <w:rFonts w:hint="cs"/>
                <w:cs/>
              </w:rPr>
              <w:t>เท่ากั</w:t>
            </w:r>
            <w:r w:rsidR="00BB40A7" w:rsidRPr="00ED1F50">
              <w:rPr>
                <w:rFonts w:hint="cs"/>
                <w:cs/>
              </w:rPr>
              <w:t>บ</w:t>
            </w:r>
            <w:r w:rsidRPr="00ED1F50">
              <w:t xml:space="preserve"> Growth Retail loans</w:t>
            </w:r>
            <w:r w:rsidRPr="00ED1F50">
              <w:rPr>
                <w:rFonts w:hint="cs"/>
                <w:cs/>
              </w:rPr>
              <w:t xml:space="preserve"> ต้องมีค่าเสมอ</w:t>
            </w:r>
          </w:p>
        </w:tc>
      </w:tr>
    </w:tbl>
    <w:p w14:paraId="3F465A41" w14:textId="77777777" w:rsidR="00E72A0D" w:rsidRPr="00ED1F50" w:rsidRDefault="00E72A0D" w:rsidP="005A0556"/>
    <w:p w14:paraId="2C5373EC" w14:textId="77777777" w:rsidR="0076779D" w:rsidRPr="00ED1F50" w:rsidRDefault="0076779D" w:rsidP="005A0556"/>
    <w:p w14:paraId="1892DC7C" w14:textId="3CCD43E6" w:rsidR="0076779D" w:rsidRPr="00ED1F50" w:rsidRDefault="0076779D">
      <w:r w:rsidRPr="00ED1F50">
        <w:br w:type="page"/>
      </w:r>
    </w:p>
    <w:p w14:paraId="4471CDB1" w14:textId="3200C2E5" w:rsidR="0076779D" w:rsidRPr="00ED1F50" w:rsidRDefault="0076779D" w:rsidP="00B07E38">
      <w:pPr>
        <w:pStyle w:val="Heading2"/>
        <w:numPr>
          <w:ilvl w:val="0"/>
          <w:numId w:val="6"/>
        </w:numPr>
      </w:pPr>
      <w:bookmarkStart w:id="24" w:name="_Toc32915908"/>
      <w:r w:rsidRPr="00ED1F50">
        <w:lastRenderedPageBreak/>
        <w:t>Subject Area: Market</w:t>
      </w:r>
      <w:r w:rsidR="00765ED3" w:rsidRPr="00ED1F50">
        <w:t xml:space="preserve"> Risk</w:t>
      </w:r>
      <w:bookmarkEnd w:id="24"/>
    </w:p>
    <w:p w14:paraId="5CECE7D3" w14:textId="77777777" w:rsidR="0076779D" w:rsidRPr="00ED1F50" w:rsidRDefault="0076779D" w:rsidP="00B07E38">
      <w:pPr>
        <w:pStyle w:val="ListParagraph"/>
        <w:numPr>
          <w:ilvl w:val="0"/>
          <w:numId w:val="6"/>
        </w:numPr>
        <w:rPr>
          <w:sz w:val="2"/>
          <w:szCs w:val="2"/>
        </w:rPr>
      </w:pPr>
    </w:p>
    <w:p w14:paraId="07867268" w14:textId="2F302A1B" w:rsidR="0076779D" w:rsidRPr="00ED1F50" w:rsidRDefault="0076779D" w:rsidP="003D51A0">
      <w:pPr>
        <w:pStyle w:val="Heading3"/>
        <w:numPr>
          <w:ilvl w:val="0"/>
          <w:numId w:val="32"/>
        </w:numPr>
        <w:spacing w:line="440" w:lineRule="exact"/>
      </w:pPr>
      <w:bookmarkStart w:id="25" w:name="_Toc32915909"/>
      <w:r w:rsidRPr="00ED1F50">
        <w:t>Data Set: Value at Risk</w:t>
      </w:r>
      <w:bookmarkEnd w:id="25"/>
    </w:p>
    <w:p w14:paraId="4BDFB0B6" w14:textId="77777777" w:rsidR="0076779D" w:rsidRPr="00ED1F50" w:rsidRDefault="0076779D" w:rsidP="001F4775">
      <w:pPr>
        <w:pStyle w:val="Header"/>
        <w:tabs>
          <w:tab w:val="clear" w:pos="4153"/>
          <w:tab w:val="clear" w:pos="8306"/>
          <w:tab w:val="left" w:pos="1260"/>
          <w:tab w:val="left" w:pos="1530"/>
          <w:tab w:val="left" w:pos="1890"/>
        </w:tabs>
        <w:spacing w:before="240" w:line="360" w:lineRule="auto"/>
        <w:rPr>
          <w:b/>
          <w:bCs/>
          <w:u w:val="single"/>
          <w:cs/>
        </w:rPr>
      </w:pPr>
      <w:r w:rsidRPr="00ED1F50">
        <w:rPr>
          <w:b/>
          <w:bCs/>
          <w:u w:val="single"/>
          <w:cs/>
        </w:rPr>
        <w:t>คำอธิบาย</w:t>
      </w:r>
    </w:p>
    <w:p w14:paraId="5F8B010B" w14:textId="6A5C7C59" w:rsidR="0076779D" w:rsidRPr="00ED1F50" w:rsidRDefault="0076779D" w:rsidP="001F4775">
      <w:pPr>
        <w:pStyle w:val="Header"/>
        <w:tabs>
          <w:tab w:val="clear" w:pos="4153"/>
          <w:tab w:val="clear" w:pos="8306"/>
          <w:tab w:val="left" w:pos="1260"/>
          <w:tab w:val="left" w:pos="1530"/>
          <w:tab w:val="left" w:pos="1890"/>
        </w:tabs>
        <w:spacing w:line="360" w:lineRule="auto"/>
        <w:rPr>
          <w:cs/>
        </w:rPr>
      </w:pPr>
      <w:r w:rsidRPr="00ED1F50">
        <w:tab/>
        <w:t xml:space="preserve">Data Set </w:t>
      </w:r>
      <w:r w:rsidRPr="00ED1F50">
        <w:rPr>
          <w:cs/>
        </w:rPr>
        <w:t xml:space="preserve">ข้อมูล </w:t>
      </w:r>
      <w:r w:rsidRPr="00ED1F50">
        <w:t xml:space="preserve">Value at Risk </w:t>
      </w:r>
      <w:r w:rsidRPr="00ED1F50">
        <w:rPr>
          <w:cs/>
        </w:rPr>
        <w:t xml:space="preserve">ของฐานะในบัญชีเพื่อการค้า แบ่งตามประเภทของ </w:t>
      </w:r>
      <w:r w:rsidRPr="00ED1F50">
        <w:t xml:space="preserve">Risk Factor </w:t>
      </w:r>
      <w:r w:rsidRPr="00ED1F50">
        <w:rPr>
          <w:cs/>
        </w:rPr>
        <w:t xml:space="preserve">หรือ </w:t>
      </w:r>
      <w:r w:rsidRPr="00ED1F50">
        <w:t>Trading Desk</w:t>
      </w:r>
    </w:p>
    <w:p w14:paraId="72B3F569" w14:textId="77777777" w:rsidR="0076779D" w:rsidRPr="00ED1F50" w:rsidRDefault="0076779D" w:rsidP="001F4775">
      <w:pPr>
        <w:pStyle w:val="Header"/>
        <w:tabs>
          <w:tab w:val="clear" w:pos="4153"/>
          <w:tab w:val="clear" w:pos="8306"/>
          <w:tab w:val="left" w:pos="1260"/>
          <w:tab w:val="left" w:pos="1530"/>
          <w:tab w:val="left" w:pos="1890"/>
        </w:tabs>
        <w:spacing w:before="120" w:line="360" w:lineRule="auto"/>
        <w:rPr>
          <w:b/>
          <w:bCs/>
          <w:u w:val="single"/>
          <w:cs/>
        </w:rPr>
      </w:pPr>
      <w:r w:rsidRPr="00ED1F50">
        <w:rPr>
          <w:b/>
          <w:bCs/>
          <w:u w:val="single"/>
          <w:cs/>
        </w:rPr>
        <w:t>สถาบันการเงินที่ต้องรายงาน</w:t>
      </w:r>
    </w:p>
    <w:p w14:paraId="7CDAA4FE" w14:textId="77777777" w:rsidR="0076779D" w:rsidRPr="00ED1F50" w:rsidRDefault="0076779D" w:rsidP="001F4775">
      <w:pPr>
        <w:pStyle w:val="Header"/>
        <w:tabs>
          <w:tab w:val="clear" w:pos="4153"/>
          <w:tab w:val="clear" w:pos="8306"/>
          <w:tab w:val="left" w:pos="1260"/>
          <w:tab w:val="left" w:pos="1530"/>
          <w:tab w:val="left" w:pos="1890"/>
        </w:tabs>
        <w:spacing w:line="360" w:lineRule="auto"/>
      </w:pPr>
      <w:r w:rsidRPr="00ED1F50">
        <w:rPr>
          <w:cs/>
        </w:rPr>
        <w:tab/>
        <w:t>ธนาคารพาณิชย์ไทย</w:t>
      </w:r>
    </w:p>
    <w:p w14:paraId="5E663E1A" w14:textId="086E0E2E" w:rsidR="0076779D" w:rsidRPr="00ED1F50" w:rsidRDefault="0076779D" w:rsidP="00B47074">
      <w:pPr>
        <w:pStyle w:val="Header"/>
        <w:tabs>
          <w:tab w:val="clear" w:pos="4153"/>
          <w:tab w:val="clear" w:pos="8306"/>
          <w:tab w:val="left" w:pos="1260"/>
          <w:tab w:val="left" w:pos="1530"/>
          <w:tab w:val="left" w:pos="1890"/>
        </w:tabs>
        <w:spacing w:line="360" w:lineRule="auto"/>
      </w:pPr>
      <w:r w:rsidRPr="00ED1F50">
        <w:rPr>
          <w:cs/>
        </w:rPr>
        <w:tab/>
        <w:t>ธนาคารพาณิชย์ที่เป็นบริษัทลูกของธนาคาร</w:t>
      </w:r>
      <w:r w:rsidRPr="00ED1F50">
        <w:rPr>
          <w:rFonts w:hint="cs"/>
          <w:cs/>
        </w:rPr>
        <w:t>พาณิชย์</w:t>
      </w:r>
      <w:r w:rsidRPr="00ED1F50">
        <w:rPr>
          <w:cs/>
        </w:rPr>
        <w:t>ต่างประเทศ</w:t>
      </w:r>
      <w:r w:rsidRPr="00ED1F50">
        <w:rPr>
          <w:rFonts w:hint="cs"/>
          <w:cs/>
        </w:rPr>
        <w:t xml:space="preserve"> </w:t>
      </w:r>
      <w:r w:rsidRPr="00ED1F50">
        <w:br/>
      </w:r>
      <w:r w:rsidRPr="00ED1F50">
        <w:tab/>
      </w:r>
      <w:r w:rsidRPr="00ED1F50">
        <w:rPr>
          <w:cs/>
        </w:rPr>
        <w:t>สาขา</w:t>
      </w:r>
      <w:r w:rsidRPr="00ED1F50">
        <w:rPr>
          <w:rFonts w:hint="cs"/>
          <w:cs/>
        </w:rPr>
        <w:t>ของ</w:t>
      </w:r>
      <w:r w:rsidRPr="00ED1F50">
        <w:rPr>
          <w:cs/>
        </w:rPr>
        <w:t>ธนาคารพาณิชย์ต่างประเทศ</w:t>
      </w:r>
      <w:r w:rsidRPr="00ED1F50">
        <w:rPr>
          <w:cs/>
        </w:rPr>
        <w:br/>
      </w:r>
      <w:r w:rsidRPr="00ED1F50">
        <w:rPr>
          <w:b/>
          <w:bCs/>
          <w:u w:val="single"/>
          <w:cs/>
        </w:rPr>
        <w:t>ลักษณะข้อมูล</w:t>
      </w:r>
    </w:p>
    <w:p w14:paraId="1369582B" w14:textId="27F79657" w:rsidR="0076779D" w:rsidRPr="00ED1F50" w:rsidRDefault="0076779D" w:rsidP="001F4775">
      <w:pPr>
        <w:pStyle w:val="Header"/>
        <w:tabs>
          <w:tab w:val="clear" w:pos="4153"/>
          <w:tab w:val="clear" w:pos="8306"/>
          <w:tab w:val="left" w:pos="1260"/>
          <w:tab w:val="left" w:pos="1530"/>
          <w:tab w:val="left" w:pos="1890"/>
        </w:tabs>
        <w:spacing w:line="360" w:lineRule="auto"/>
        <w:rPr>
          <w:cs/>
          <w:lang w:val="th-TH"/>
        </w:rPr>
      </w:pPr>
      <w:r w:rsidRPr="00ED1F50">
        <w:tab/>
      </w:r>
      <w:r w:rsidRPr="00ED1F50">
        <w:rPr>
          <w:cs/>
        </w:rPr>
        <w:t>รายวัน</w:t>
      </w:r>
    </w:p>
    <w:p w14:paraId="4B68329A" w14:textId="77777777" w:rsidR="0076779D" w:rsidRPr="00ED1F50" w:rsidRDefault="0076779D" w:rsidP="001F4775">
      <w:pPr>
        <w:pStyle w:val="Header"/>
        <w:tabs>
          <w:tab w:val="clear" w:pos="4153"/>
          <w:tab w:val="clear" w:pos="8306"/>
          <w:tab w:val="left" w:pos="1260"/>
          <w:tab w:val="left" w:pos="1530"/>
          <w:tab w:val="left" w:pos="1890"/>
        </w:tabs>
        <w:spacing w:before="120" w:line="360" w:lineRule="auto"/>
        <w:rPr>
          <w:b/>
          <w:bCs/>
          <w:u w:val="single"/>
        </w:rPr>
      </w:pPr>
      <w:r w:rsidRPr="00ED1F50">
        <w:rPr>
          <w:b/>
          <w:bCs/>
          <w:u w:val="single"/>
          <w:cs/>
        </w:rPr>
        <w:t>ความถี่ในการส่งชุดข้อมูล</w:t>
      </w:r>
    </w:p>
    <w:p w14:paraId="776A14A2" w14:textId="6387F2A2" w:rsidR="0076779D" w:rsidRPr="00ED1F50" w:rsidRDefault="0076779D" w:rsidP="001F4775">
      <w:pPr>
        <w:pStyle w:val="Header"/>
        <w:tabs>
          <w:tab w:val="clear" w:pos="4153"/>
          <w:tab w:val="clear" w:pos="8306"/>
          <w:tab w:val="left" w:pos="1242"/>
          <w:tab w:val="left" w:pos="1530"/>
          <w:tab w:val="left" w:pos="1890"/>
        </w:tabs>
        <w:spacing w:line="360" w:lineRule="auto"/>
        <w:rPr>
          <w:cs/>
          <w:lang w:val="th-TH"/>
        </w:rPr>
      </w:pPr>
      <w:r w:rsidRPr="00ED1F50">
        <w:tab/>
      </w:r>
      <w:r w:rsidR="002C5A44" w:rsidRPr="00ED1F50">
        <w:rPr>
          <w:cs/>
          <w:lang w:val="th-TH"/>
        </w:rPr>
        <w:t>ทุกสิ้น</w:t>
      </w:r>
      <w:r w:rsidRPr="00ED1F50">
        <w:rPr>
          <w:cs/>
          <w:lang w:val="th-TH"/>
        </w:rPr>
        <w:t>สัปดาห์</w:t>
      </w:r>
    </w:p>
    <w:p w14:paraId="3BA69120" w14:textId="77777777" w:rsidR="0076779D" w:rsidRPr="00ED1F50" w:rsidRDefault="0076779D" w:rsidP="001F4775">
      <w:pPr>
        <w:pStyle w:val="Header"/>
        <w:tabs>
          <w:tab w:val="clear" w:pos="4153"/>
          <w:tab w:val="clear" w:pos="8306"/>
          <w:tab w:val="left" w:pos="1260"/>
          <w:tab w:val="left" w:pos="1530"/>
          <w:tab w:val="left" w:pos="1890"/>
        </w:tabs>
        <w:spacing w:before="120" w:line="360" w:lineRule="auto"/>
        <w:rPr>
          <w:b/>
          <w:bCs/>
          <w:u w:val="single"/>
        </w:rPr>
      </w:pPr>
      <w:r w:rsidRPr="00ED1F50">
        <w:rPr>
          <w:b/>
          <w:bCs/>
          <w:u w:val="single"/>
          <w:cs/>
        </w:rPr>
        <w:t>กำหนดการส่ง</w:t>
      </w:r>
    </w:p>
    <w:p w14:paraId="001A3F49" w14:textId="2BF274DF" w:rsidR="0076779D" w:rsidRPr="00ED1F50" w:rsidRDefault="0076779D" w:rsidP="001F4775">
      <w:pPr>
        <w:pStyle w:val="Header"/>
        <w:tabs>
          <w:tab w:val="left" w:pos="1260"/>
          <w:tab w:val="left" w:pos="1530"/>
          <w:tab w:val="left" w:pos="1890"/>
        </w:tabs>
        <w:spacing w:line="360" w:lineRule="auto"/>
      </w:pPr>
      <w:r w:rsidRPr="00ED1F50">
        <w:tab/>
      </w:r>
      <w:r w:rsidRPr="00ED1F50">
        <w:rPr>
          <w:cs/>
        </w:rPr>
        <w:t>ภายใน</w:t>
      </w:r>
      <w:r w:rsidRPr="00ED1F50">
        <w:rPr>
          <w:cs/>
          <w:lang w:val="th-TH"/>
        </w:rPr>
        <w:t xml:space="preserve"> </w:t>
      </w:r>
      <w:r w:rsidRPr="00ED1F50">
        <w:t>5</w:t>
      </w:r>
      <w:r w:rsidRPr="00ED1F50">
        <w:rPr>
          <w:cs/>
          <w:lang w:val="th-TH"/>
        </w:rPr>
        <w:t xml:space="preserve"> วันทำการ</w:t>
      </w:r>
      <w:r w:rsidRPr="00ED1F50">
        <w:rPr>
          <w:cs/>
        </w:rPr>
        <w:t xml:space="preserve"> นับ</w:t>
      </w:r>
      <w:r w:rsidRPr="00ED1F50">
        <w:rPr>
          <w:cs/>
          <w:lang w:val="th-TH"/>
        </w:rPr>
        <w:t>จาก</w:t>
      </w:r>
      <w:r w:rsidRPr="00ED1F50">
        <w:rPr>
          <w:cs/>
        </w:rPr>
        <w:t>วันสิ้นสัปดาห์ที่รายงาน</w:t>
      </w:r>
    </w:p>
    <w:p w14:paraId="09FA9203" w14:textId="6291394E" w:rsidR="0076779D" w:rsidRPr="00ED1F50" w:rsidRDefault="00103FF4" w:rsidP="001F4775">
      <w:pPr>
        <w:pStyle w:val="Header"/>
        <w:tabs>
          <w:tab w:val="left" w:pos="1260"/>
          <w:tab w:val="left" w:pos="1530"/>
          <w:tab w:val="left" w:pos="1890"/>
        </w:tabs>
        <w:spacing w:before="120" w:line="360" w:lineRule="auto"/>
      </w:pPr>
      <w:r w:rsidRPr="00ED1F50">
        <w:rPr>
          <w:b/>
          <w:bCs/>
          <w:u w:val="single"/>
        </w:rPr>
        <w:t>File Name</w:t>
      </w:r>
    </w:p>
    <w:p w14:paraId="6CC0434C" w14:textId="504AC7BD" w:rsidR="0076779D" w:rsidRPr="00ED1F50" w:rsidRDefault="0076779D" w:rsidP="001F4775">
      <w:pPr>
        <w:pStyle w:val="Header"/>
        <w:tabs>
          <w:tab w:val="left" w:pos="1260"/>
          <w:tab w:val="left" w:pos="1530"/>
          <w:tab w:val="left" w:pos="1890"/>
        </w:tabs>
        <w:spacing w:line="360" w:lineRule="auto"/>
      </w:pPr>
      <w:r w:rsidRPr="00ED1F50">
        <w:tab/>
        <w:t>WMKTNn_YYYYMMDD_VAR</w:t>
      </w:r>
      <w:r w:rsidRPr="00ED1F50">
        <w:rPr>
          <w:cs/>
        </w:rPr>
        <w:t>.</w:t>
      </w:r>
      <w:r w:rsidRPr="00ED1F50">
        <w:t xml:space="preserve">xlsx </w:t>
      </w:r>
    </w:p>
    <w:p w14:paraId="26E2AA65" w14:textId="28DBA29A" w:rsidR="0076779D" w:rsidRPr="00ED1F50" w:rsidRDefault="00103FF4" w:rsidP="001F4775">
      <w:pPr>
        <w:pStyle w:val="Header"/>
        <w:tabs>
          <w:tab w:val="left" w:pos="1260"/>
          <w:tab w:val="left" w:pos="1530"/>
          <w:tab w:val="left" w:pos="1890"/>
        </w:tabs>
        <w:spacing w:before="120" w:line="360" w:lineRule="auto"/>
        <w:rPr>
          <w:b/>
          <w:bCs/>
          <w:u w:val="single"/>
        </w:rPr>
      </w:pPr>
      <w:r w:rsidRPr="00ED1F50">
        <w:rPr>
          <w:b/>
          <w:bCs/>
          <w:u w:val="single"/>
        </w:rPr>
        <w:t>Sheet Name</w:t>
      </w:r>
    </w:p>
    <w:p w14:paraId="60AFAFB1" w14:textId="10FD5E19" w:rsidR="0076779D" w:rsidRPr="00ED1F50" w:rsidRDefault="0076779D" w:rsidP="001F4775">
      <w:pPr>
        <w:pStyle w:val="Header"/>
        <w:tabs>
          <w:tab w:val="left" w:pos="1260"/>
          <w:tab w:val="left" w:pos="1530"/>
          <w:tab w:val="left" w:pos="1890"/>
        </w:tabs>
        <w:spacing w:after="240" w:line="360" w:lineRule="auto"/>
        <w:rPr>
          <w:cs/>
        </w:rPr>
      </w:pPr>
      <w:r w:rsidRPr="00ED1F50">
        <w:tab/>
        <w:t>VaR</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D1F50" w:rsidRPr="00ED1F50" w14:paraId="7A1100AA" w14:textId="77777777" w:rsidTr="0077530E">
        <w:trPr>
          <w:tblHeader/>
        </w:trPr>
        <w:tc>
          <w:tcPr>
            <w:tcW w:w="2241" w:type="dxa"/>
            <w:tcBorders>
              <w:top w:val="single" w:sz="4" w:space="0" w:color="auto"/>
              <w:left w:val="single" w:sz="4" w:space="0" w:color="auto"/>
              <w:bottom w:val="single" w:sz="4" w:space="0" w:color="auto"/>
              <w:right w:val="single" w:sz="4" w:space="0" w:color="auto"/>
            </w:tcBorders>
            <w:shd w:val="clear" w:color="auto" w:fill="CCFFFF"/>
          </w:tcPr>
          <w:p w14:paraId="4EF412AF" w14:textId="77777777" w:rsidR="0076779D" w:rsidRPr="00ED1F50" w:rsidRDefault="0076779D" w:rsidP="009E2940">
            <w:pPr>
              <w:pStyle w:val="Header"/>
              <w:tabs>
                <w:tab w:val="clear" w:pos="4153"/>
                <w:tab w:val="clear" w:pos="8306"/>
                <w:tab w:val="left" w:pos="1260"/>
                <w:tab w:val="left" w:pos="1530"/>
                <w:tab w:val="left" w:pos="1890"/>
              </w:tabs>
              <w:spacing w:before="120" w:line="360" w:lineRule="auto"/>
              <w:jc w:val="center"/>
              <w:rPr>
                <w:b/>
                <w:bCs/>
              </w:rPr>
            </w:pPr>
            <w:r w:rsidRPr="00ED1F50">
              <w:rPr>
                <w:b/>
                <w:bCs/>
              </w:rPr>
              <w:lastRenderedPageBreak/>
              <w:t xml:space="preserve">Data Element </w:t>
            </w:r>
            <w:r w:rsidRPr="00ED1F50">
              <w:rPr>
                <w:b/>
                <w:bCs/>
                <w:cs/>
              </w:rPr>
              <w:t>(</w:t>
            </w:r>
            <w:r w:rsidRPr="00ED1F50">
              <w:rPr>
                <w:b/>
                <w:bCs/>
              </w:rPr>
              <w:t>field</w:t>
            </w:r>
            <w:r w:rsidRPr="00ED1F50">
              <w:rPr>
                <w:b/>
                <w:bCs/>
                <w:cs/>
              </w:rPr>
              <w:t>)</w:t>
            </w:r>
          </w:p>
        </w:tc>
        <w:tc>
          <w:tcPr>
            <w:tcW w:w="6225" w:type="dxa"/>
            <w:tcBorders>
              <w:top w:val="single" w:sz="4" w:space="0" w:color="auto"/>
              <w:left w:val="single" w:sz="4" w:space="0" w:color="auto"/>
              <w:bottom w:val="single" w:sz="4" w:space="0" w:color="auto"/>
              <w:right w:val="single" w:sz="4" w:space="0" w:color="auto"/>
            </w:tcBorders>
            <w:shd w:val="clear" w:color="auto" w:fill="CCFFFF"/>
          </w:tcPr>
          <w:p w14:paraId="047DA74F" w14:textId="77777777" w:rsidR="0076779D" w:rsidRPr="00ED1F50" w:rsidRDefault="0076779D" w:rsidP="009E2940">
            <w:pPr>
              <w:pStyle w:val="Header"/>
              <w:tabs>
                <w:tab w:val="clear" w:pos="4153"/>
                <w:tab w:val="clear" w:pos="8306"/>
                <w:tab w:val="left" w:pos="1260"/>
                <w:tab w:val="left" w:pos="1530"/>
                <w:tab w:val="left" w:pos="1890"/>
              </w:tabs>
              <w:spacing w:before="120" w:line="360" w:lineRule="auto"/>
              <w:jc w:val="center"/>
              <w:rPr>
                <w:b/>
                <w:bCs/>
              </w:rPr>
            </w:pPr>
            <w:r w:rsidRPr="00ED1F50">
              <w:rPr>
                <w:b/>
                <w:bCs/>
                <w:cs/>
              </w:rPr>
              <w:t>คำอธิบาย</w:t>
            </w:r>
          </w:p>
        </w:tc>
        <w:tc>
          <w:tcPr>
            <w:tcW w:w="5976" w:type="dxa"/>
            <w:tcBorders>
              <w:top w:val="single" w:sz="4" w:space="0" w:color="auto"/>
              <w:left w:val="single" w:sz="4" w:space="0" w:color="auto"/>
              <w:bottom w:val="single" w:sz="4" w:space="0" w:color="auto"/>
              <w:right w:val="single" w:sz="4" w:space="0" w:color="auto"/>
            </w:tcBorders>
            <w:shd w:val="clear" w:color="auto" w:fill="CCFFFF"/>
          </w:tcPr>
          <w:p w14:paraId="63882C1B" w14:textId="77777777" w:rsidR="0076779D" w:rsidRPr="00ED1F50" w:rsidRDefault="0076779D" w:rsidP="009E2940">
            <w:pPr>
              <w:pStyle w:val="Header"/>
              <w:tabs>
                <w:tab w:val="clear" w:pos="4153"/>
                <w:tab w:val="clear" w:pos="8306"/>
                <w:tab w:val="left" w:pos="1260"/>
                <w:tab w:val="left" w:pos="1530"/>
                <w:tab w:val="left" w:pos="1890"/>
              </w:tabs>
              <w:spacing w:before="120" w:line="360" w:lineRule="auto"/>
              <w:jc w:val="center"/>
              <w:rPr>
                <w:b/>
                <w:bCs/>
              </w:rPr>
            </w:pPr>
            <w:r w:rsidRPr="00ED1F50">
              <w:rPr>
                <w:b/>
                <w:bCs/>
              </w:rPr>
              <w:t>Validation Rule</w:t>
            </w:r>
          </w:p>
        </w:tc>
      </w:tr>
      <w:tr w:rsidR="00ED1F50" w:rsidRPr="00ED1F50" w14:paraId="4D2D60D8" w14:textId="77777777" w:rsidTr="0077530E">
        <w:tc>
          <w:tcPr>
            <w:tcW w:w="2241" w:type="dxa"/>
            <w:tcBorders>
              <w:top w:val="single" w:sz="4" w:space="0" w:color="auto"/>
              <w:bottom w:val="dotted" w:sz="4" w:space="0" w:color="auto"/>
              <w:right w:val="dotted" w:sz="4" w:space="0" w:color="auto"/>
            </w:tcBorders>
          </w:tcPr>
          <w:p w14:paraId="7953796F" w14:textId="4E7AE38D" w:rsidR="0076779D" w:rsidRPr="00ED1F50" w:rsidRDefault="0076779D"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ED1F50">
              <w:rPr>
                <w:cs/>
                <w:lang w:val="th-TH"/>
              </w:rPr>
              <w:t>Data Set Date</w:t>
            </w:r>
          </w:p>
        </w:tc>
        <w:tc>
          <w:tcPr>
            <w:tcW w:w="6225" w:type="dxa"/>
            <w:tcBorders>
              <w:top w:val="single" w:sz="4" w:space="0" w:color="auto"/>
              <w:left w:val="dotted" w:sz="4" w:space="0" w:color="auto"/>
              <w:bottom w:val="dotted" w:sz="4" w:space="0" w:color="auto"/>
              <w:right w:val="dotted" w:sz="4" w:space="0" w:color="auto"/>
            </w:tcBorders>
          </w:tcPr>
          <w:p w14:paraId="126684F3" w14:textId="379437C9" w:rsidR="0076779D" w:rsidRPr="00ED1F50" w:rsidRDefault="0076779D" w:rsidP="006F2F60">
            <w:pPr>
              <w:pStyle w:val="Header"/>
              <w:tabs>
                <w:tab w:val="clear" w:pos="4153"/>
                <w:tab w:val="clear" w:pos="8306"/>
                <w:tab w:val="left" w:pos="252"/>
                <w:tab w:val="left" w:pos="1260"/>
                <w:tab w:val="left" w:pos="1530"/>
                <w:tab w:val="left" w:pos="1890"/>
              </w:tabs>
              <w:spacing w:before="120" w:line="360" w:lineRule="auto"/>
              <w:rPr>
                <w:cs/>
              </w:rPr>
            </w:pPr>
            <w:r w:rsidRPr="00ED1F50">
              <w:rPr>
                <w:cs/>
                <w:lang w:val="th-TH"/>
              </w:rPr>
              <w:t>วันที่ของชุดข้อมูล</w:t>
            </w:r>
          </w:p>
        </w:tc>
        <w:tc>
          <w:tcPr>
            <w:tcW w:w="5976" w:type="dxa"/>
            <w:tcBorders>
              <w:top w:val="single" w:sz="4" w:space="0" w:color="auto"/>
              <w:left w:val="dotted" w:sz="4" w:space="0" w:color="auto"/>
              <w:bottom w:val="dotted" w:sz="4" w:space="0" w:color="auto"/>
            </w:tcBorders>
          </w:tcPr>
          <w:p w14:paraId="732F751E" w14:textId="77777777" w:rsidR="0076779D" w:rsidRPr="00ED1F50" w:rsidRDefault="0076779D"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ED1F50">
              <w:rPr>
                <w:cs/>
                <w:lang w:val="th-TH"/>
              </w:rPr>
              <w:t>Data Set Validation:</w:t>
            </w:r>
          </w:p>
          <w:p w14:paraId="62C57BDB" w14:textId="7EACF66E" w:rsidR="0076779D" w:rsidRPr="00ED1F50" w:rsidRDefault="0076779D" w:rsidP="006F2F60">
            <w:pPr>
              <w:pStyle w:val="Header"/>
              <w:tabs>
                <w:tab w:val="clear" w:pos="4153"/>
                <w:tab w:val="clear" w:pos="8306"/>
                <w:tab w:val="left" w:pos="1260"/>
                <w:tab w:val="left" w:pos="1530"/>
                <w:tab w:val="left" w:pos="1890"/>
              </w:tabs>
              <w:spacing w:line="360" w:lineRule="auto"/>
            </w:pPr>
            <w:r w:rsidRPr="00ED1F50">
              <w:rPr>
                <w:rFonts w:hint="cs"/>
                <w:cs/>
                <w:lang w:val="th-TH"/>
              </w:rPr>
              <w:t>วันที่ของชุดข้อมูลเป็นวันศุกร์ของสัปดาห์ หากตรงกับวันหยุดให้รายงานวันศุกร์ของสัปดาห์</w:t>
            </w:r>
          </w:p>
        </w:tc>
      </w:tr>
      <w:tr w:rsidR="00ED1F50" w:rsidRPr="00ED1F50" w14:paraId="3B4C4DAC" w14:textId="77777777" w:rsidTr="009E2940">
        <w:tc>
          <w:tcPr>
            <w:tcW w:w="2241" w:type="dxa"/>
            <w:tcBorders>
              <w:top w:val="dotted" w:sz="4" w:space="0" w:color="auto"/>
              <w:bottom w:val="dotted" w:sz="4" w:space="0" w:color="auto"/>
              <w:right w:val="dotted" w:sz="4" w:space="0" w:color="auto"/>
            </w:tcBorders>
          </w:tcPr>
          <w:p w14:paraId="60E9189B" w14:textId="08AD3736" w:rsidR="0076779D" w:rsidRPr="00ED1F50" w:rsidRDefault="0076779D"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ED1F50">
              <w:rPr>
                <w:cs/>
                <w:lang w:val="th-TH"/>
              </w:rPr>
              <w:br w:type="page"/>
              <w:t>Organization Id</w:t>
            </w:r>
          </w:p>
        </w:tc>
        <w:tc>
          <w:tcPr>
            <w:tcW w:w="6225" w:type="dxa"/>
            <w:tcBorders>
              <w:top w:val="dotted" w:sz="4" w:space="0" w:color="auto"/>
              <w:left w:val="dotted" w:sz="4" w:space="0" w:color="auto"/>
              <w:bottom w:val="dotted" w:sz="4" w:space="0" w:color="auto"/>
              <w:right w:val="dotted" w:sz="4" w:space="0" w:color="auto"/>
            </w:tcBorders>
          </w:tcPr>
          <w:p w14:paraId="6961DFDA" w14:textId="44AE5D9F" w:rsidR="0076779D" w:rsidRPr="00ED1F50" w:rsidRDefault="0076779D" w:rsidP="006F2F60">
            <w:pPr>
              <w:pStyle w:val="Header"/>
              <w:tabs>
                <w:tab w:val="clear" w:pos="4153"/>
                <w:tab w:val="clear" w:pos="8306"/>
                <w:tab w:val="left" w:pos="252"/>
                <w:tab w:val="left" w:pos="1260"/>
                <w:tab w:val="left" w:pos="1530"/>
                <w:tab w:val="left" w:pos="1890"/>
              </w:tabs>
              <w:spacing w:before="120" w:line="360" w:lineRule="auto"/>
            </w:pPr>
            <w:r w:rsidRPr="00ED1F50">
              <w:rPr>
                <w:cs/>
                <w:lang w:val="th-TH"/>
              </w:rPr>
              <w:t>รหัสสถาบันการเงินผู้ส่งข้อมูล</w:t>
            </w:r>
          </w:p>
        </w:tc>
        <w:tc>
          <w:tcPr>
            <w:tcW w:w="5976" w:type="dxa"/>
            <w:tcBorders>
              <w:top w:val="dotted" w:sz="4" w:space="0" w:color="auto"/>
              <w:left w:val="dotted" w:sz="4" w:space="0" w:color="auto"/>
              <w:bottom w:val="dotted" w:sz="4" w:space="0" w:color="auto"/>
            </w:tcBorders>
          </w:tcPr>
          <w:p w14:paraId="724A93E9" w14:textId="77777777" w:rsidR="0076779D" w:rsidRPr="00ED1F50" w:rsidRDefault="0076779D"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ED1F50">
              <w:rPr>
                <w:cs/>
                <w:lang w:val="th-TH"/>
              </w:rPr>
              <w:t>Data Set Validation:</w:t>
            </w:r>
          </w:p>
          <w:p w14:paraId="2006ADF5" w14:textId="32193F91" w:rsidR="0076779D" w:rsidRPr="00ED1F50" w:rsidRDefault="0076779D" w:rsidP="006F2F60">
            <w:pPr>
              <w:pStyle w:val="Header"/>
              <w:tabs>
                <w:tab w:val="clear" w:pos="4153"/>
                <w:tab w:val="clear" w:pos="8306"/>
                <w:tab w:val="left" w:pos="1260"/>
                <w:tab w:val="left" w:pos="1530"/>
                <w:tab w:val="left" w:pos="1890"/>
              </w:tabs>
              <w:spacing w:line="360" w:lineRule="auto"/>
              <w:rPr>
                <w:cs/>
              </w:rPr>
            </w:pPr>
            <w:r w:rsidRPr="00ED1F50">
              <w:rPr>
                <w:cs/>
                <w:lang w:val="th-TH"/>
              </w:rPr>
              <w:t>ตรวจสอบกับรหัสมาตรฐานของสถาบันการเงินที่ธนาคารแห่งประเทศไทยกำหนด</w:t>
            </w:r>
          </w:p>
        </w:tc>
      </w:tr>
      <w:tr w:rsidR="00ED1F50" w:rsidRPr="00ED1F50" w14:paraId="73132D2B" w14:textId="77777777" w:rsidTr="009E2940">
        <w:tc>
          <w:tcPr>
            <w:tcW w:w="2241" w:type="dxa"/>
            <w:tcBorders>
              <w:top w:val="dotted" w:sz="4" w:space="0" w:color="auto"/>
              <w:bottom w:val="dotted" w:sz="4" w:space="0" w:color="auto"/>
              <w:right w:val="dotted" w:sz="4" w:space="0" w:color="auto"/>
            </w:tcBorders>
          </w:tcPr>
          <w:p w14:paraId="794C85C4" w14:textId="0FEFF7CE" w:rsidR="0076779D" w:rsidRPr="00ED1F50" w:rsidRDefault="0076779D"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ED1F50">
              <w:rPr>
                <w:cs/>
                <w:lang w:val="th-TH"/>
              </w:rPr>
              <w:t>FI Reporting Group Id</w:t>
            </w:r>
          </w:p>
        </w:tc>
        <w:tc>
          <w:tcPr>
            <w:tcW w:w="6225" w:type="dxa"/>
            <w:tcBorders>
              <w:top w:val="dotted" w:sz="4" w:space="0" w:color="auto"/>
              <w:left w:val="dotted" w:sz="4" w:space="0" w:color="auto"/>
              <w:bottom w:val="dotted" w:sz="4" w:space="0" w:color="auto"/>
              <w:right w:val="dotted" w:sz="4" w:space="0" w:color="auto"/>
            </w:tcBorders>
          </w:tcPr>
          <w:p w14:paraId="07B49895" w14:textId="7D3D680E" w:rsidR="0076779D" w:rsidRPr="00ED1F50" w:rsidRDefault="0076779D" w:rsidP="006F2F60">
            <w:pPr>
              <w:pStyle w:val="Header"/>
              <w:tabs>
                <w:tab w:val="clear" w:pos="4153"/>
                <w:tab w:val="clear" w:pos="8306"/>
                <w:tab w:val="left" w:pos="252"/>
                <w:tab w:val="left" w:pos="1260"/>
                <w:tab w:val="left" w:pos="1530"/>
                <w:tab w:val="left" w:pos="1890"/>
              </w:tabs>
              <w:spacing w:before="120" w:line="360" w:lineRule="auto"/>
              <w:rPr>
                <w:cs/>
              </w:rPr>
            </w:pPr>
            <w:r w:rsidRPr="00ED1F50">
              <w:rPr>
                <w:cs/>
                <w:lang w:val="th-TH"/>
              </w:rPr>
              <w:t>ชุดข้อมูลของสถาบันการเงิน</w:t>
            </w:r>
          </w:p>
        </w:tc>
        <w:tc>
          <w:tcPr>
            <w:tcW w:w="5976" w:type="dxa"/>
            <w:tcBorders>
              <w:top w:val="dotted" w:sz="4" w:space="0" w:color="auto"/>
              <w:left w:val="dotted" w:sz="4" w:space="0" w:color="auto"/>
              <w:bottom w:val="dotted" w:sz="4" w:space="0" w:color="auto"/>
            </w:tcBorders>
          </w:tcPr>
          <w:p w14:paraId="168F2919" w14:textId="77777777" w:rsidR="0076779D" w:rsidRPr="00ED1F50" w:rsidRDefault="0076779D"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ED1F50">
              <w:rPr>
                <w:cs/>
                <w:lang w:val="th-TH"/>
              </w:rPr>
              <w:t>Data Set Validation:</w:t>
            </w:r>
          </w:p>
          <w:p w14:paraId="23EA3523" w14:textId="77777777" w:rsidR="00A800B4" w:rsidRPr="00ED1F50" w:rsidRDefault="00A800B4" w:rsidP="00A800B4">
            <w:pPr>
              <w:tabs>
                <w:tab w:val="left" w:pos="2721"/>
                <w:tab w:val="left" w:pos="3429"/>
              </w:tabs>
              <w:spacing w:line="360" w:lineRule="auto"/>
              <w:rPr>
                <w:cs/>
                <w:lang w:val="th-TH"/>
              </w:rPr>
            </w:pPr>
            <w:r w:rsidRPr="00ED1F50">
              <w:rPr>
                <w:rFonts w:hint="cs"/>
                <w:cs/>
                <w:lang w:val="th-TH"/>
              </w:rPr>
              <w:t>การรายงานต้องเป็นไปตามรูปแบบ ดังนี้</w:t>
            </w:r>
          </w:p>
          <w:p w14:paraId="301CA237" w14:textId="1755644A" w:rsidR="004F2BF6" w:rsidRPr="00ED1F50" w:rsidRDefault="004F2BF6" w:rsidP="00A800B4">
            <w:pPr>
              <w:pStyle w:val="ListParagraph"/>
              <w:numPr>
                <w:ilvl w:val="0"/>
                <w:numId w:val="22"/>
              </w:numPr>
              <w:tabs>
                <w:tab w:val="left" w:pos="2721"/>
                <w:tab w:val="left" w:pos="3429"/>
              </w:tabs>
              <w:spacing w:line="360" w:lineRule="auto"/>
              <w:ind w:left="403"/>
              <w:rPr>
                <w:cs/>
                <w:lang w:val="th-TH"/>
              </w:rPr>
            </w:pPr>
            <w:r w:rsidRPr="00ED1F50">
              <w:rPr>
                <w:rFonts w:hint="cs"/>
                <w:cs/>
              </w:rPr>
              <w:t>กรณี</w:t>
            </w:r>
            <w:r w:rsidR="00A800B4" w:rsidRPr="00ED1F50">
              <w:rPr>
                <w:rFonts w:hint="cs"/>
                <w:cs/>
              </w:rPr>
              <w:t xml:space="preserve">ธนาคารพาณิชย์จดทะเบียนในประเทศไทย </w:t>
            </w:r>
            <w:r w:rsidRPr="00ED1F50">
              <w:rPr>
                <w:rFonts w:hint="cs"/>
                <w:cs/>
              </w:rPr>
              <w:t xml:space="preserve">ต้องรายงาน </w:t>
            </w:r>
            <w:r w:rsidR="00C37692" w:rsidRPr="00ED1F50">
              <w:t xml:space="preserve">116002 </w:t>
            </w:r>
            <w:r w:rsidR="00C37692" w:rsidRPr="00ED1F50">
              <w:rPr>
                <w:rFonts w:hint="cs"/>
                <w:cs/>
              </w:rPr>
              <w:t>และรายงาน</w:t>
            </w:r>
            <w:r w:rsidRPr="00ED1F50">
              <w:rPr>
                <w:rFonts w:hint="cs"/>
                <w:cs/>
              </w:rPr>
              <w:t xml:space="preserve"> </w:t>
            </w:r>
            <w:r w:rsidRPr="00ED1F50">
              <w:t xml:space="preserve">116003 </w:t>
            </w:r>
            <w:r w:rsidR="00C37692" w:rsidRPr="00ED1F50">
              <w:rPr>
                <w:rFonts w:hint="cs"/>
                <w:cs/>
              </w:rPr>
              <w:t>เมื่อมีข้อมูล</w:t>
            </w:r>
          </w:p>
          <w:p w14:paraId="364E40A8" w14:textId="005C1B65" w:rsidR="004F2BF6" w:rsidRPr="00ED1F50" w:rsidRDefault="004F2BF6" w:rsidP="00EF2669">
            <w:pPr>
              <w:pStyle w:val="ListParagraph"/>
              <w:numPr>
                <w:ilvl w:val="0"/>
                <w:numId w:val="22"/>
              </w:numPr>
              <w:tabs>
                <w:tab w:val="left" w:pos="2721"/>
                <w:tab w:val="left" w:pos="3429"/>
              </w:tabs>
              <w:spacing w:line="360" w:lineRule="auto"/>
              <w:ind w:left="403"/>
              <w:rPr>
                <w:cs/>
              </w:rPr>
            </w:pPr>
            <w:r w:rsidRPr="00ED1F50">
              <w:rPr>
                <w:rFonts w:hint="cs"/>
                <w:cs/>
              </w:rPr>
              <w:t>กรณี</w:t>
            </w:r>
            <w:r w:rsidR="00A800B4" w:rsidRPr="00ED1F50">
              <w:rPr>
                <w:rFonts w:hint="cs"/>
                <w:cs/>
              </w:rPr>
              <w:t xml:space="preserve">ธนาคารพาณิชย์ต่างประเทศ </w:t>
            </w:r>
            <w:r w:rsidRPr="00ED1F50">
              <w:rPr>
                <w:rFonts w:hint="cs"/>
                <w:cs/>
              </w:rPr>
              <w:t xml:space="preserve">ต้องรายงาน </w:t>
            </w:r>
            <w:r w:rsidR="00EF2669" w:rsidRPr="00ED1F50">
              <w:t>116003</w:t>
            </w:r>
          </w:p>
        </w:tc>
      </w:tr>
      <w:tr w:rsidR="00ED1F50" w:rsidRPr="00ED1F50" w14:paraId="14BABE16" w14:textId="77777777" w:rsidTr="009E2940">
        <w:tc>
          <w:tcPr>
            <w:tcW w:w="2241" w:type="dxa"/>
            <w:tcBorders>
              <w:top w:val="dotted" w:sz="4" w:space="0" w:color="auto"/>
              <w:bottom w:val="dotted" w:sz="4" w:space="0" w:color="auto"/>
              <w:right w:val="dotted" w:sz="4" w:space="0" w:color="auto"/>
            </w:tcBorders>
          </w:tcPr>
          <w:p w14:paraId="41B8B70B" w14:textId="5587F33E" w:rsidR="0076779D" w:rsidRPr="00ED1F50" w:rsidRDefault="0076779D"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ED1F50">
              <w:rPr>
                <w:cs/>
                <w:lang w:val="th-TH"/>
              </w:rPr>
              <w:t>Calculation Date</w:t>
            </w:r>
          </w:p>
        </w:tc>
        <w:tc>
          <w:tcPr>
            <w:tcW w:w="6225" w:type="dxa"/>
            <w:tcBorders>
              <w:top w:val="dotted" w:sz="4" w:space="0" w:color="auto"/>
              <w:left w:val="dotted" w:sz="4" w:space="0" w:color="auto"/>
              <w:bottom w:val="dotted" w:sz="4" w:space="0" w:color="auto"/>
              <w:right w:val="dotted" w:sz="4" w:space="0" w:color="auto"/>
            </w:tcBorders>
          </w:tcPr>
          <w:p w14:paraId="6652F48A" w14:textId="7079CED1" w:rsidR="0076779D" w:rsidRPr="00ED1F50" w:rsidRDefault="0076779D" w:rsidP="006F2F60">
            <w:pPr>
              <w:pStyle w:val="Header"/>
              <w:tabs>
                <w:tab w:val="clear" w:pos="4153"/>
                <w:tab w:val="clear" w:pos="8306"/>
                <w:tab w:val="left" w:pos="252"/>
                <w:tab w:val="left" w:pos="1260"/>
                <w:tab w:val="left" w:pos="1530"/>
                <w:tab w:val="left" w:pos="1890"/>
              </w:tabs>
              <w:spacing w:before="120" w:line="360" w:lineRule="auto"/>
              <w:rPr>
                <w:cs/>
              </w:rPr>
            </w:pPr>
            <w:r w:rsidRPr="00ED1F50">
              <w:rPr>
                <w:cs/>
                <w:lang w:val="th-TH"/>
              </w:rPr>
              <w:t>วันที่คำนวณค่า Value at Risk</w:t>
            </w:r>
          </w:p>
        </w:tc>
        <w:tc>
          <w:tcPr>
            <w:tcW w:w="5976" w:type="dxa"/>
            <w:tcBorders>
              <w:top w:val="dotted" w:sz="4" w:space="0" w:color="auto"/>
              <w:left w:val="dotted" w:sz="4" w:space="0" w:color="auto"/>
              <w:bottom w:val="dotted" w:sz="4" w:space="0" w:color="auto"/>
            </w:tcBorders>
          </w:tcPr>
          <w:p w14:paraId="046CEDA3" w14:textId="77777777" w:rsidR="006431DF" w:rsidRPr="00ED1F50" w:rsidRDefault="006431DF" w:rsidP="006431DF">
            <w:pPr>
              <w:pStyle w:val="Header"/>
              <w:tabs>
                <w:tab w:val="clear" w:pos="4153"/>
                <w:tab w:val="clear" w:pos="8306"/>
                <w:tab w:val="left" w:pos="1260"/>
                <w:tab w:val="left" w:pos="1530"/>
                <w:tab w:val="left" w:pos="2721"/>
                <w:tab w:val="left" w:pos="3429"/>
              </w:tabs>
              <w:spacing w:before="120" w:line="360" w:lineRule="auto"/>
              <w:rPr>
                <w:cs/>
                <w:lang w:val="th-TH"/>
              </w:rPr>
            </w:pPr>
            <w:r w:rsidRPr="00ED1F50">
              <w:rPr>
                <w:cs/>
                <w:lang w:val="th-TH"/>
              </w:rPr>
              <w:t>Data Set Validation:</w:t>
            </w:r>
          </w:p>
          <w:p w14:paraId="177C4048" w14:textId="61E5321F" w:rsidR="0076779D" w:rsidRPr="00ED1F50" w:rsidRDefault="006431DF" w:rsidP="006431DF">
            <w:pPr>
              <w:pStyle w:val="Header"/>
              <w:tabs>
                <w:tab w:val="clear" w:pos="4153"/>
                <w:tab w:val="clear" w:pos="8306"/>
                <w:tab w:val="left" w:pos="1260"/>
                <w:tab w:val="left" w:pos="1530"/>
                <w:tab w:val="left" w:pos="1890"/>
              </w:tabs>
              <w:spacing w:line="360" w:lineRule="auto"/>
              <w:rPr>
                <w:cs/>
              </w:rPr>
            </w:pPr>
            <w:r w:rsidRPr="00ED1F50">
              <w:rPr>
                <w:rFonts w:hint="cs"/>
                <w:cs/>
              </w:rPr>
              <w:t>ต้องเป็นวันที่ในสัปดาห์เดียวกับวันที่ของชุดข้อมูล</w:t>
            </w:r>
          </w:p>
        </w:tc>
      </w:tr>
      <w:tr w:rsidR="00ED1F50" w:rsidRPr="00ED1F50" w14:paraId="0C1A5A2C" w14:textId="77777777" w:rsidTr="009E2940">
        <w:tc>
          <w:tcPr>
            <w:tcW w:w="2241" w:type="dxa"/>
            <w:tcBorders>
              <w:top w:val="dotted" w:sz="4" w:space="0" w:color="auto"/>
              <w:bottom w:val="dotted" w:sz="4" w:space="0" w:color="auto"/>
              <w:right w:val="dotted" w:sz="4" w:space="0" w:color="auto"/>
            </w:tcBorders>
          </w:tcPr>
          <w:p w14:paraId="5B1B00BF" w14:textId="1E5C8570" w:rsidR="0076779D" w:rsidRPr="00ED1F50" w:rsidRDefault="0076779D"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ED1F50">
              <w:rPr>
                <w:cs/>
                <w:lang w:val="th-TH"/>
              </w:rPr>
              <w:t>Monitoring Currency</w:t>
            </w:r>
          </w:p>
        </w:tc>
        <w:tc>
          <w:tcPr>
            <w:tcW w:w="6225" w:type="dxa"/>
            <w:tcBorders>
              <w:top w:val="dotted" w:sz="4" w:space="0" w:color="auto"/>
              <w:left w:val="dotted" w:sz="4" w:space="0" w:color="auto"/>
              <w:bottom w:val="dotted" w:sz="4" w:space="0" w:color="auto"/>
              <w:right w:val="dotted" w:sz="4" w:space="0" w:color="auto"/>
            </w:tcBorders>
          </w:tcPr>
          <w:p w14:paraId="35F8866A" w14:textId="360C2A29" w:rsidR="0076779D" w:rsidRPr="00ED1F50" w:rsidRDefault="0076779D" w:rsidP="006F2F60">
            <w:pPr>
              <w:pStyle w:val="Header"/>
              <w:tabs>
                <w:tab w:val="clear" w:pos="4153"/>
                <w:tab w:val="clear" w:pos="8306"/>
                <w:tab w:val="left" w:pos="252"/>
                <w:tab w:val="left" w:pos="1260"/>
                <w:tab w:val="left" w:pos="1530"/>
                <w:tab w:val="left" w:pos="1890"/>
              </w:tabs>
              <w:spacing w:before="120" w:line="360" w:lineRule="auto"/>
              <w:rPr>
                <w:cs/>
              </w:rPr>
            </w:pPr>
            <w:r w:rsidRPr="00ED1F50">
              <w:rPr>
                <w:rFonts w:hint="cs"/>
                <w:cs/>
                <w:lang w:val="th-TH"/>
              </w:rPr>
              <w:t>รหัส</w:t>
            </w:r>
            <w:r w:rsidRPr="00ED1F50">
              <w:rPr>
                <w:cs/>
                <w:lang w:val="th-TH"/>
              </w:rPr>
              <w:t>สกุลเงินที่สถาบันการเงินใช้ในการติดตามความเสี่ยง</w:t>
            </w:r>
          </w:p>
        </w:tc>
        <w:tc>
          <w:tcPr>
            <w:tcW w:w="5976" w:type="dxa"/>
            <w:tcBorders>
              <w:top w:val="dotted" w:sz="4" w:space="0" w:color="auto"/>
              <w:left w:val="dotted" w:sz="4" w:space="0" w:color="auto"/>
              <w:bottom w:val="dotted" w:sz="4" w:space="0" w:color="auto"/>
            </w:tcBorders>
          </w:tcPr>
          <w:p w14:paraId="0BBA48E7" w14:textId="77777777" w:rsidR="0076779D" w:rsidRPr="00ED1F50" w:rsidRDefault="0076779D"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ED1F50">
              <w:rPr>
                <w:cs/>
                <w:lang w:val="th-TH"/>
              </w:rPr>
              <w:t>Data Set Validation:</w:t>
            </w:r>
          </w:p>
          <w:p w14:paraId="1A4960FC" w14:textId="048B8FE0" w:rsidR="0076779D" w:rsidRPr="00ED1F50" w:rsidRDefault="0076779D" w:rsidP="006F2F60">
            <w:pPr>
              <w:pStyle w:val="Header"/>
              <w:tabs>
                <w:tab w:val="clear" w:pos="4153"/>
                <w:tab w:val="clear" w:pos="8306"/>
                <w:tab w:val="left" w:pos="1260"/>
                <w:tab w:val="left" w:pos="1530"/>
                <w:tab w:val="left" w:pos="1890"/>
              </w:tabs>
              <w:spacing w:line="360" w:lineRule="auto"/>
            </w:pPr>
            <w:r w:rsidRPr="00ED1F50">
              <w:rPr>
                <w:rFonts w:hint="cs"/>
                <w:cs/>
                <w:lang w:val="th-TH"/>
              </w:rPr>
              <w:t xml:space="preserve">ต้องเป็นสกุลเดียวกันในวันที่คำนวณค่า </w:t>
            </w:r>
            <w:r w:rsidRPr="00ED1F50">
              <w:rPr>
                <w:cs/>
                <w:lang w:val="th-TH"/>
              </w:rPr>
              <w:t xml:space="preserve">Value at Risk </w:t>
            </w:r>
            <w:r w:rsidRPr="00ED1F50">
              <w:rPr>
                <w:rFonts w:hint="cs"/>
                <w:cs/>
                <w:lang w:val="th-TH"/>
              </w:rPr>
              <w:t>วันเดียวกัน</w:t>
            </w:r>
          </w:p>
        </w:tc>
      </w:tr>
      <w:tr w:rsidR="00ED1F50" w:rsidRPr="00ED1F50" w14:paraId="24FC1A3F" w14:textId="77777777" w:rsidTr="009E2940">
        <w:tc>
          <w:tcPr>
            <w:tcW w:w="2241" w:type="dxa"/>
            <w:tcBorders>
              <w:top w:val="dotted" w:sz="4" w:space="0" w:color="auto"/>
              <w:bottom w:val="dotted" w:sz="4" w:space="0" w:color="auto"/>
              <w:right w:val="dotted" w:sz="4" w:space="0" w:color="auto"/>
            </w:tcBorders>
          </w:tcPr>
          <w:p w14:paraId="6A020D6B" w14:textId="64D8C959" w:rsidR="00F54AB7" w:rsidRPr="00ED1F50" w:rsidRDefault="00F54AB7"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ED1F50">
              <w:rPr>
                <w:cs/>
                <w:lang w:val="th-TH"/>
              </w:rPr>
              <w:t>VaR Value Type</w:t>
            </w:r>
          </w:p>
        </w:tc>
        <w:tc>
          <w:tcPr>
            <w:tcW w:w="6225" w:type="dxa"/>
            <w:tcBorders>
              <w:top w:val="dotted" w:sz="4" w:space="0" w:color="auto"/>
              <w:left w:val="dotted" w:sz="4" w:space="0" w:color="auto"/>
              <w:bottom w:val="dotted" w:sz="4" w:space="0" w:color="auto"/>
              <w:right w:val="dotted" w:sz="4" w:space="0" w:color="auto"/>
            </w:tcBorders>
          </w:tcPr>
          <w:p w14:paraId="6BC9ADFE" w14:textId="6BB15A09" w:rsidR="00F54AB7" w:rsidRPr="00ED1F50" w:rsidRDefault="00F54AB7" w:rsidP="006F2F60">
            <w:pPr>
              <w:pStyle w:val="Header"/>
              <w:tabs>
                <w:tab w:val="clear" w:pos="4153"/>
                <w:tab w:val="clear" w:pos="8306"/>
                <w:tab w:val="left" w:pos="252"/>
                <w:tab w:val="left" w:pos="1260"/>
                <w:tab w:val="left" w:pos="1530"/>
                <w:tab w:val="left" w:pos="1890"/>
              </w:tabs>
              <w:spacing w:before="120" w:line="360" w:lineRule="auto"/>
              <w:rPr>
                <w:cs/>
              </w:rPr>
            </w:pPr>
            <w:r w:rsidRPr="00ED1F50">
              <w:rPr>
                <w:cs/>
                <w:lang w:val="th-TH"/>
              </w:rPr>
              <w:t>ประเภทของค่า Value at Risk</w:t>
            </w:r>
          </w:p>
        </w:tc>
        <w:tc>
          <w:tcPr>
            <w:tcW w:w="5976" w:type="dxa"/>
            <w:tcBorders>
              <w:top w:val="dotted" w:sz="4" w:space="0" w:color="auto"/>
              <w:left w:val="dotted" w:sz="4" w:space="0" w:color="auto"/>
              <w:bottom w:val="dotted" w:sz="4" w:space="0" w:color="auto"/>
            </w:tcBorders>
          </w:tcPr>
          <w:p w14:paraId="3324C73C" w14:textId="77777777" w:rsidR="00F54AB7" w:rsidRPr="00ED1F50" w:rsidRDefault="00F54AB7" w:rsidP="0077530E">
            <w:pPr>
              <w:pStyle w:val="Header"/>
              <w:tabs>
                <w:tab w:val="clear" w:pos="4153"/>
                <w:tab w:val="clear" w:pos="8306"/>
                <w:tab w:val="left" w:pos="1260"/>
                <w:tab w:val="left" w:pos="1530"/>
                <w:tab w:val="left" w:pos="1890"/>
              </w:tabs>
              <w:spacing w:before="120" w:line="440" w:lineRule="exact"/>
            </w:pPr>
          </w:p>
        </w:tc>
      </w:tr>
      <w:tr w:rsidR="00ED1F50" w:rsidRPr="00ED1F50" w14:paraId="4BA0D151" w14:textId="77777777" w:rsidTr="009E2940">
        <w:tc>
          <w:tcPr>
            <w:tcW w:w="2241" w:type="dxa"/>
            <w:tcBorders>
              <w:top w:val="dotted" w:sz="4" w:space="0" w:color="auto"/>
              <w:bottom w:val="dotted" w:sz="4" w:space="0" w:color="auto"/>
              <w:right w:val="dotted" w:sz="4" w:space="0" w:color="auto"/>
            </w:tcBorders>
          </w:tcPr>
          <w:p w14:paraId="7687A75E" w14:textId="0DD7EB08" w:rsidR="00F54AB7" w:rsidRPr="00ED1F50" w:rsidRDefault="00F54AB7"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ED1F50">
              <w:rPr>
                <w:cs/>
                <w:lang w:val="th-TH"/>
              </w:rPr>
              <w:t>VaR Approach</w:t>
            </w:r>
          </w:p>
        </w:tc>
        <w:tc>
          <w:tcPr>
            <w:tcW w:w="6225" w:type="dxa"/>
            <w:tcBorders>
              <w:top w:val="dotted" w:sz="4" w:space="0" w:color="auto"/>
              <w:left w:val="dotted" w:sz="4" w:space="0" w:color="auto"/>
              <w:bottom w:val="dotted" w:sz="4" w:space="0" w:color="auto"/>
              <w:right w:val="dotted" w:sz="4" w:space="0" w:color="auto"/>
            </w:tcBorders>
          </w:tcPr>
          <w:p w14:paraId="4D2CC219" w14:textId="2F604AC7" w:rsidR="00F54AB7" w:rsidRPr="00ED1F50" w:rsidRDefault="00F54AB7" w:rsidP="006F2F60">
            <w:pPr>
              <w:pStyle w:val="Header"/>
              <w:tabs>
                <w:tab w:val="clear" w:pos="4153"/>
                <w:tab w:val="clear" w:pos="8306"/>
                <w:tab w:val="left" w:pos="252"/>
                <w:tab w:val="left" w:pos="1260"/>
                <w:tab w:val="left" w:pos="1530"/>
                <w:tab w:val="left" w:pos="1890"/>
              </w:tabs>
              <w:spacing w:before="120" w:line="360" w:lineRule="auto"/>
              <w:rPr>
                <w:cs/>
              </w:rPr>
            </w:pPr>
            <w:r w:rsidRPr="00ED1F50">
              <w:rPr>
                <w:cs/>
                <w:lang w:val="th-TH"/>
              </w:rPr>
              <w:t>วิธีที่ใช้ในการคำนวณค่า Value at Risk</w:t>
            </w:r>
          </w:p>
        </w:tc>
        <w:tc>
          <w:tcPr>
            <w:tcW w:w="5976" w:type="dxa"/>
            <w:tcBorders>
              <w:top w:val="dotted" w:sz="4" w:space="0" w:color="auto"/>
              <w:left w:val="dotted" w:sz="4" w:space="0" w:color="auto"/>
              <w:bottom w:val="dotted" w:sz="4" w:space="0" w:color="auto"/>
            </w:tcBorders>
          </w:tcPr>
          <w:p w14:paraId="491F2A26" w14:textId="77777777" w:rsidR="00F54AB7" w:rsidRPr="00ED1F50" w:rsidRDefault="00F54AB7" w:rsidP="0077530E">
            <w:pPr>
              <w:pStyle w:val="Header"/>
              <w:tabs>
                <w:tab w:val="clear" w:pos="4153"/>
                <w:tab w:val="clear" w:pos="8306"/>
                <w:tab w:val="left" w:pos="1260"/>
                <w:tab w:val="left" w:pos="1530"/>
                <w:tab w:val="left" w:pos="1890"/>
              </w:tabs>
              <w:spacing w:before="120" w:line="440" w:lineRule="exact"/>
            </w:pPr>
          </w:p>
        </w:tc>
      </w:tr>
      <w:tr w:rsidR="00ED1F50" w:rsidRPr="00ED1F50" w14:paraId="55488E3A" w14:textId="77777777" w:rsidTr="002C5A44">
        <w:trPr>
          <w:trHeight w:val="359"/>
        </w:trPr>
        <w:tc>
          <w:tcPr>
            <w:tcW w:w="2241" w:type="dxa"/>
            <w:tcBorders>
              <w:top w:val="dotted" w:sz="4" w:space="0" w:color="auto"/>
              <w:bottom w:val="dotted" w:sz="4" w:space="0" w:color="auto"/>
              <w:right w:val="dotted" w:sz="4" w:space="0" w:color="auto"/>
            </w:tcBorders>
          </w:tcPr>
          <w:p w14:paraId="738ADE46" w14:textId="6C72883C" w:rsidR="00F54AB7" w:rsidRPr="00ED1F50" w:rsidRDefault="00F54AB7"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ED1F50">
              <w:rPr>
                <w:cs/>
                <w:lang w:val="th-TH"/>
              </w:rPr>
              <w:t>VaR Holding Period</w:t>
            </w:r>
          </w:p>
        </w:tc>
        <w:tc>
          <w:tcPr>
            <w:tcW w:w="6225" w:type="dxa"/>
            <w:tcBorders>
              <w:top w:val="dotted" w:sz="4" w:space="0" w:color="auto"/>
              <w:left w:val="dotted" w:sz="4" w:space="0" w:color="auto"/>
              <w:bottom w:val="dotted" w:sz="4" w:space="0" w:color="auto"/>
              <w:right w:val="dotted" w:sz="4" w:space="0" w:color="auto"/>
            </w:tcBorders>
          </w:tcPr>
          <w:p w14:paraId="317E1911" w14:textId="00E15D16" w:rsidR="00F54AB7" w:rsidRPr="00ED1F50" w:rsidRDefault="00F54AB7" w:rsidP="006F2F60">
            <w:pPr>
              <w:pStyle w:val="Header"/>
              <w:tabs>
                <w:tab w:val="clear" w:pos="4153"/>
                <w:tab w:val="clear" w:pos="8306"/>
                <w:tab w:val="left" w:pos="252"/>
                <w:tab w:val="left" w:pos="1260"/>
                <w:tab w:val="left" w:pos="1530"/>
                <w:tab w:val="left" w:pos="1890"/>
              </w:tabs>
              <w:spacing w:before="120" w:line="360" w:lineRule="auto"/>
            </w:pPr>
            <w:r w:rsidRPr="00ED1F50">
              <w:rPr>
                <w:cs/>
                <w:lang w:val="th-TH"/>
              </w:rPr>
              <w:t>ระยะเวลาถือครองที่กำหนดของแบบจำลอง Value at Risk (</w:t>
            </w:r>
            <w:r w:rsidRPr="00ED1F50">
              <w:rPr>
                <w:rFonts w:hint="cs"/>
                <w:cs/>
                <w:lang w:val="th-TH"/>
              </w:rPr>
              <w:t>หน่วย</w:t>
            </w:r>
            <w:r w:rsidRPr="00ED1F50">
              <w:t xml:space="preserve">: </w:t>
            </w:r>
            <w:r w:rsidRPr="00ED1F50">
              <w:rPr>
                <w:cs/>
                <w:lang w:val="th-TH"/>
              </w:rPr>
              <w:t>วัน)</w:t>
            </w:r>
          </w:p>
        </w:tc>
        <w:tc>
          <w:tcPr>
            <w:tcW w:w="5976" w:type="dxa"/>
            <w:tcBorders>
              <w:top w:val="dotted" w:sz="4" w:space="0" w:color="auto"/>
              <w:left w:val="dotted" w:sz="4" w:space="0" w:color="auto"/>
              <w:bottom w:val="dotted" w:sz="4" w:space="0" w:color="auto"/>
            </w:tcBorders>
          </w:tcPr>
          <w:p w14:paraId="7BCAFCEE" w14:textId="77777777" w:rsidR="00F54AB7" w:rsidRPr="00ED1F50" w:rsidRDefault="00F54AB7"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ED1F50">
              <w:rPr>
                <w:cs/>
                <w:lang w:val="th-TH"/>
              </w:rPr>
              <w:t>Data Set Validation:</w:t>
            </w:r>
          </w:p>
          <w:p w14:paraId="4D9481E8" w14:textId="497B927C" w:rsidR="00F54AB7" w:rsidRPr="00ED1F50" w:rsidRDefault="00F54AB7" w:rsidP="006F2F60">
            <w:pPr>
              <w:pStyle w:val="Header"/>
              <w:tabs>
                <w:tab w:val="clear" w:pos="4153"/>
                <w:tab w:val="clear" w:pos="8306"/>
                <w:tab w:val="left" w:pos="1260"/>
                <w:tab w:val="left" w:pos="1530"/>
                <w:tab w:val="left" w:pos="1890"/>
              </w:tabs>
              <w:spacing w:line="360" w:lineRule="auto"/>
            </w:pPr>
            <w:r w:rsidRPr="00ED1F50">
              <w:rPr>
                <w:rFonts w:hint="cs"/>
                <w:cs/>
              </w:rPr>
              <w:lastRenderedPageBreak/>
              <w:t>ต้องมีค่ามากกว่าศูนย์</w:t>
            </w:r>
          </w:p>
        </w:tc>
      </w:tr>
      <w:tr w:rsidR="00ED1F50" w:rsidRPr="00ED1F50" w14:paraId="5FA0D319" w14:textId="77777777" w:rsidTr="002C5A44">
        <w:tc>
          <w:tcPr>
            <w:tcW w:w="2241" w:type="dxa"/>
            <w:tcBorders>
              <w:top w:val="dotted" w:sz="4" w:space="0" w:color="auto"/>
              <w:bottom w:val="dotted" w:sz="4" w:space="0" w:color="auto"/>
              <w:right w:val="dotted" w:sz="4" w:space="0" w:color="auto"/>
            </w:tcBorders>
          </w:tcPr>
          <w:p w14:paraId="5B8524F4" w14:textId="65DA6ED5" w:rsidR="00F54AB7" w:rsidRPr="00ED1F50" w:rsidRDefault="00F54AB7"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ED1F50">
              <w:rPr>
                <w:cs/>
                <w:lang w:val="th-TH"/>
              </w:rPr>
              <w:lastRenderedPageBreak/>
              <w:t>VaR Confidence Level</w:t>
            </w:r>
          </w:p>
        </w:tc>
        <w:tc>
          <w:tcPr>
            <w:tcW w:w="6225" w:type="dxa"/>
            <w:tcBorders>
              <w:top w:val="dotted" w:sz="4" w:space="0" w:color="auto"/>
              <w:left w:val="dotted" w:sz="4" w:space="0" w:color="auto"/>
              <w:bottom w:val="dotted" w:sz="4" w:space="0" w:color="auto"/>
              <w:right w:val="dotted" w:sz="4" w:space="0" w:color="auto"/>
            </w:tcBorders>
          </w:tcPr>
          <w:p w14:paraId="1DE79556" w14:textId="07DAD9B8" w:rsidR="00F54AB7" w:rsidRPr="00ED1F50" w:rsidRDefault="00F54AB7" w:rsidP="006F2F60">
            <w:pPr>
              <w:pStyle w:val="Header"/>
              <w:tabs>
                <w:tab w:val="clear" w:pos="4153"/>
                <w:tab w:val="clear" w:pos="8306"/>
                <w:tab w:val="left" w:pos="252"/>
                <w:tab w:val="left" w:pos="1260"/>
                <w:tab w:val="left" w:pos="1530"/>
                <w:tab w:val="left" w:pos="1890"/>
              </w:tabs>
              <w:spacing w:before="120" w:line="360" w:lineRule="auto"/>
              <w:rPr>
                <w:cs/>
              </w:rPr>
            </w:pPr>
            <w:r w:rsidRPr="00ED1F50">
              <w:rPr>
                <w:cs/>
                <w:lang w:val="th-TH"/>
              </w:rPr>
              <w:t>ระดับความเชื่อมั่นที่กำหนดของแบบจำลอง Value at Risk (หน่วย</w:t>
            </w:r>
            <w:r w:rsidRPr="00ED1F50">
              <w:t xml:space="preserve">: </w:t>
            </w:r>
            <w:r w:rsidRPr="00ED1F50">
              <w:rPr>
                <w:rFonts w:hint="cs"/>
                <w:cs/>
              </w:rPr>
              <w:t>ร้อยละ</w:t>
            </w:r>
            <w:r w:rsidRPr="00ED1F50">
              <w:rPr>
                <w:cs/>
                <w:lang w:val="th-TH"/>
              </w:rPr>
              <w:t>)</w:t>
            </w:r>
          </w:p>
        </w:tc>
        <w:tc>
          <w:tcPr>
            <w:tcW w:w="5976" w:type="dxa"/>
            <w:tcBorders>
              <w:top w:val="dotted" w:sz="4" w:space="0" w:color="auto"/>
              <w:left w:val="dotted" w:sz="4" w:space="0" w:color="auto"/>
              <w:bottom w:val="dotted" w:sz="4" w:space="0" w:color="auto"/>
            </w:tcBorders>
          </w:tcPr>
          <w:p w14:paraId="71DF1061" w14:textId="77777777" w:rsidR="00F54AB7" w:rsidRPr="00ED1F50" w:rsidRDefault="00F54AB7"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ED1F50">
              <w:rPr>
                <w:cs/>
                <w:lang w:val="th-TH"/>
              </w:rPr>
              <w:t>Data Set Validation:</w:t>
            </w:r>
          </w:p>
          <w:p w14:paraId="5858BEE9" w14:textId="15843D58" w:rsidR="00F54AB7" w:rsidRPr="00ED1F50" w:rsidRDefault="00F54AB7" w:rsidP="006F2F60">
            <w:pPr>
              <w:pStyle w:val="Header"/>
              <w:tabs>
                <w:tab w:val="clear" w:pos="4153"/>
                <w:tab w:val="clear" w:pos="8306"/>
                <w:tab w:val="left" w:pos="1260"/>
                <w:tab w:val="left" w:pos="1530"/>
                <w:tab w:val="left" w:pos="1890"/>
              </w:tabs>
              <w:spacing w:line="360" w:lineRule="auto"/>
            </w:pPr>
            <w:r w:rsidRPr="00ED1F50">
              <w:rPr>
                <w:rFonts w:hint="cs"/>
                <w:cs/>
                <w:lang w:val="th-TH"/>
              </w:rPr>
              <w:t xml:space="preserve">ต้องมีค่ามากกว่า </w:t>
            </w:r>
            <w:r w:rsidRPr="00ED1F50">
              <w:rPr>
                <w:cs/>
                <w:lang w:val="th-TH"/>
              </w:rPr>
              <w:t xml:space="preserve">0 </w:t>
            </w:r>
            <w:r w:rsidRPr="00ED1F50">
              <w:rPr>
                <w:rFonts w:hint="cs"/>
                <w:cs/>
                <w:lang w:val="th-TH"/>
              </w:rPr>
              <w:t xml:space="preserve">และน้อยกว่า </w:t>
            </w:r>
            <w:r w:rsidRPr="00ED1F50">
              <w:rPr>
                <w:cs/>
                <w:lang w:val="th-TH"/>
              </w:rPr>
              <w:t>100</w:t>
            </w:r>
          </w:p>
        </w:tc>
      </w:tr>
      <w:tr w:rsidR="00ED1F50" w:rsidRPr="00ED1F50" w14:paraId="1C22880C" w14:textId="77777777" w:rsidTr="002C5A44">
        <w:tc>
          <w:tcPr>
            <w:tcW w:w="2241" w:type="dxa"/>
            <w:tcBorders>
              <w:top w:val="dotted" w:sz="4" w:space="0" w:color="auto"/>
              <w:bottom w:val="dotted" w:sz="4" w:space="0" w:color="auto"/>
              <w:right w:val="dotted" w:sz="4" w:space="0" w:color="auto"/>
            </w:tcBorders>
          </w:tcPr>
          <w:p w14:paraId="37CF59D9" w14:textId="57F11699" w:rsidR="00F54AB7" w:rsidRPr="00ED1F50" w:rsidRDefault="00F54AB7"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ED1F50">
              <w:t>VaR Type</w:t>
            </w:r>
          </w:p>
        </w:tc>
        <w:tc>
          <w:tcPr>
            <w:tcW w:w="6225" w:type="dxa"/>
            <w:tcBorders>
              <w:top w:val="dotted" w:sz="4" w:space="0" w:color="auto"/>
              <w:left w:val="dotted" w:sz="4" w:space="0" w:color="auto"/>
              <w:bottom w:val="dotted" w:sz="4" w:space="0" w:color="auto"/>
              <w:right w:val="dotted" w:sz="4" w:space="0" w:color="auto"/>
            </w:tcBorders>
          </w:tcPr>
          <w:p w14:paraId="28B6A5A9" w14:textId="3A624F94" w:rsidR="00F54AB7" w:rsidRPr="00ED1F50" w:rsidRDefault="00F54AB7" w:rsidP="006F2F60">
            <w:pPr>
              <w:pStyle w:val="Header"/>
              <w:tabs>
                <w:tab w:val="clear" w:pos="4153"/>
                <w:tab w:val="clear" w:pos="8306"/>
                <w:tab w:val="left" w:pos="252"/>
                <w:tab w:val="left" w:pos="1260"/>
                <w:tab w:val="left" w:pos="1530"/>
                <w:tab w:val="left" w:pos="1890"/>
              </w:tabs>
              <w:spacing w:before="120" w:line="360" w:lineRule="auto"/>
              <w:rPr>
                <w:cs/>
              </w:rPr>
            </w:pPr>
            <w:r w:rsidRPr="00ED1F50">
              <w:rPr>
                <w:cs/>
                <w:lang w:val="th-TH"/>
              </w:rPr>
              <w:t>รูปแบบการคำนวณค่า VaR</w:t>
            </w:r>
          </w:p>
        </w:tc>
        <w:tc>
          <w:tcPr>
            <w:tcW w:w="5976" w:type="dxa"/>
            <w:tcBorders>
              <w:top w:val="dotted" w:sz="4" w:space="0" w:color="auto"/>
              <w:left w:val="dotted" w:sz="4" w:space="0" w:color="auto"/>
              <w:bottom w:val="dotted" w:sz="4" w:space="0" w:color="auto"/>
            </w:tcBorders>
          </w:tcPr>
          <w:p w14:paraId="0BD2415F" w14:textId="6826081E" w:rsidR="00F54AB7" w:rsidRPr="00ED1F50" w:rsidRDefault="00F54AB7" w:rsidP="0077530E">
            <w:pPr>
              <w:pStyle w:val="Header"/>
              <w:tabs>
                <w:tab w:val="clear" w:pos="4153"/>
                <w:tab w:val="clear" w:pos="8306"/>
                <w:tab w:val="left" w:pos="1260"/>
                <w:tab w:val="left" w:pos="1530"/>
                <w:tab w:val="left" w:pos="1890"/>
              </w:tabs>
              <w:spacing w:line="440" w:lineRule="exact"/>
            </w:pPr>
          </w:p>
        </w:tc>
      </w:tr>
      <w:tr w:rsidR="00ED1F50" w:rsidRPr="00ED1F50" w14:paraId="375C5BA0" w14:textId="77777777" w:rsidTr="002C5A44">
        <w:tc>
          <w:tcPr>
            <w:tcW w:w="2241" w:type="dxa"/>
            <w:tcBorders>
              <w:top w:val="dotted" w:sz="4" w:space="0" w:color="auto"/>
              <w:bottom w:val="dotted" w:sz="4" w:space="0" w:color="auto"/>
              <w:right w:val="dotted" w:sz="4" w:space="0" w:color="auto"/>
            </w:tcBorders>
          </w:tcPr>
          <w:p w14:paraId="73C9F71C" w14:textId="5437FAF2" w:rsidR="00805E20" w:rsidRPr="00ED1F50" w:rsidRDefault="00805E20"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ED1F50">
              <w:rPr>
                <w:cs/>
                <w:lang w:val="th-TH"/>
              </w:rPr>
              <w:t>General Market Risk Factor Type</w:t>
            </w:r>
          </w:p>
        </w:tc>
        <w:tc>
          <w:tcPr>
            <w:tcW w:w="6225" w:type="dxa"/>
            <w:tcBorders>
              <w:top w:val="dotted" w:sz="4" w:space="0" w:color="auto"/>
              <w:left w:val="dotted" w:sz="4" w:space="0" w:color="auto"/>
              <w:bottom w:val="dotted" w:sz="4" w:space="0" w:color="auto"/>
              <w:right w:val="dotted" w:sz="4" w:space="0" w:color="auto"/>
            </w:tcBorders>
          </w:tcPr>
          <w:p w14:paraId="2619D80F" w14:textId="02A2F9DF" w:rsidR="00805E20" w:rsidRPr="00ED1F50" w:rsidRDefault="00805E20" w:rsidP="006F2F60">
            <w:pPr>
              <w:pStyle w:val="Header"/>
              <w:tabs>
                <w:tab w:val="clear" w:pos="4153"/>
                <w:tab w:val="clear" w:pos="8306"/>
                <w:tab w:val="left" w:pos="252"/>
                <w:tab w:val="left" w:pos="1260"/>
                <w:tab w:val="left" w:pos="1530"/>
                <w:tab w:val="left" w:pos="1890"/>
              </w:tabs>
              <w:spacing w:before="120" w:line="360" w:lineRule="auto"/>
              <w:rPr>
                <w:cs/>
              </w:rPr>
            </w:pPr>
            <w:r w:rsidRPr="00ED1F50">
              <w:rPr>
                <w:cs/>
                <w:lang w:val="th-TH"/>
              </w:rPr>
              <w:t>ประเภทของ Risk Factor ตามที่กำหนด</w:t>
            </w:r>
          </w:p>
        </w:tc>
        <w:tc>
          <w:tcPr>
            <w:tcW w:w="5976" w:type="dxa"/>
            <w:vMerge w:val="restart"/>
            <w:tcBorders>
              <w:top w:val="dotted" w:sz="4" w:space="0" w:color="auto"/>
              <w:left w:val="dotted" w:sz="4" w:space="0" w:color="auto"/>
              <w:bottom w:val="dotted" w:sz="4" w:space="0" w:color="auto"/>
            </w:tcBorders>
          </w:tcPr>
          <w:p w14:paraId="1612544C" w14:textId="77777777" w:rsidR="00805E20" w:rsidRPr="00ED1F50" w:rsidRDefault="00805E20" w:rsidP="006468E8">
            <w:pPr>
              <w:pStyle w:val="Header"/>
              <w:tabs>
                <w:tab w:val="clear" w:pos="4153"/>
                <w:tab w:val="clear" w:pos="8306"/>
                <w:tab w:val="left" w:pos="1260"/>
                <w:tab w:val="left" w:pos="1530"/>
                <w:tab w:val="left" w:pos="2721"/>
                <w:tab w:val="left" w:pos="3429"/>
              </w:tabs>
              <w:spacing w:before="120" w:line="360" w:lineRule="auto"/>
              <w:rPr>
                <w:cs/>
                <w:lang w:val="th-TH"/>
              </w:rPr>
            </w:pPr>
            <w:r w:rsidRPr="00ED1F50">
              <w:rPr>
                <w:cs/>
                <w:lang w:val="th-TH"/>
              </w:rPr>
              <w:t>Data Set Validation:</w:t>
            </w:r>
          </w:p>
          <w:p w14:paraId="5838A294" w14:textId="77777777" w:rsidR="00805E20" w:rsidRPr="00ED1F50" w:rsidRDefault="00805E20" w:rsidP="006468E8">
            <w:pPr>
              <w:tabs>
                <w:tab w:val="left" w:pos="2721"/>
                <w:tab w:val="left" w:pos="3429"/>
              </w:tabs>
              <w:spacing w:line="360" w:lineRule="auto"/>
              <w:rPr>
                <w:cs/>
                <w:lang w:val="th-TH"/>
              </w:rPr>
            </w:pPr>
            <w:r w:rsidRPr="00ED1F50">
              <w:rPr>
                <w:rFonts w:hint="cs"/>
                <w:cs/>
                <w:lang w:val="th-TH"/>
              </w:rPr>
              <w:t>การรายงานต้องเป็นไปตามรูปแบบ ดังนี้</w:t>
            </w:r>
          </w:p>
          <w:p w14:paraId="0FC1DFBC" w14:textId="77777777" w:rsidR="00805E20" w:rsidRPr="00ED1F50" w:rsidRDefault="00805E20" w:rsidP="006468E8">
            <w:pPr>
              <w:pStyle w:val="ListParagraph"/>
              <w:numPr>
                <w:ilvl w:val="0"/>
                <w:numId w:val="13"/>
              </w:numPr>
              <w:tabs>
                <w:tab w:val="left" w:pos="2721"/>
                <w:tab w:val="left" w:pos="3429"/>
              </w:tabs>
              <w:spacing w:line="360" w:lineRule="auto"/>
              <w:ind w:left="317" w:hanging="317"/>
              <w:rPr>
                <w:cs/>
                <w:lang w:val="th-TH"/>
              </w:rPr>
            </w:pPr>
            <w:r w:rsidRPr="00ED1F50">
              <w:rPr>
                <w:rFonts w:hint="cs"/>
                <w:cs/>
                <w:lang w:val="th-TH"/>
              </w:rPr>
              <w:t xml:space="preserve">กรณี </w:t>
            </w:r>
            <w:r w:rsidRPr="00ED1F50">
              <w:t xml:space="preserve">VaR Type </w:t>
            </w:r>
            <w:r w:rsidRPr="00ED1F50">
              <w:rPr>
                <w:rFonts w:hint="cs"/>
                <w:cs/>
              </w:rPr>
              <w:t xml:space="preserve">มีค่าเป็น </w:t>
            </w:r>
            <w:r w:rsidRPr="00ED1F50">
              <w:t>G</w:t>
            </w:r>
            <w:r w:rsidRPr="00ED1F50">
              <w:rPr>
                <w:cs/>
                <w:lang w:val="th-TH"/>
              </w:rPr>
              <w:t>eneral Market Risk Factor</w:t>
            </w:r>
            <w:r w:rsidRPr="00ED1F50">
              <w:rPr>
                <w:cs/>
                <w:lang w:val="th-TH"/>
              </w:rPr>
              <w:br/>
            </w:r>
            <w:r w:rsidRPr="00ED1F50">
              <w:rPr>
                <w:rFonts w:hint="cs"/>
                <w:cs/>
                <w:lang w:val="th-TH"/>
              </w:rPr>
              <w:t xml:space="preserve">ต้องรายงาน </w:t>
            </w:r>
            <w:r w:rsidRPr="00ED1F50">
              <w:rPr>
                <w:cs/>
                <w:lang w:val="th-TH"/>
              </w:rPr>
              <w:t>General Market Risk Factor Type และ</w:t>
            </w:r>
            <w:r w:rsidRPr="00ED1F50">
              <w:rPr>
                <w:rFonts w:hint="cs"/>
                <w:cs/>
                <w:lang w:val="th-TH"/>
              </w:rPr>
              <w:t xml:space="preserve">ไม่ต้องรายงาน </w:t>
            </w:r>
            <w:r w:rsidRPr="00ED1F50">
              <w:rPr>
                <w:cs/>
                <w:lang w:val="th-TH"/>
              </w:rPr>
              <w:t>Other Market Risk Factor Type Name, Other Market Risk Factor Type Description,</w:t>
            </w:r>
            <w:r w:rsidRPr="00ED1F50">
              <w:rPr>
                <w:rFonts w:hint="cs"/>
                <w:cs/>
                <w:lang w:val="th-TH"/>
              </w:rPr>
              <w:t xml:space="preserve"> </w:t>
            </w:r>
            <w:r w:rsidRPr="00ED1F50">
              <w:rPr>
                <w:cs/>
                <w:lang w:val="th-TH"/>
              </w:rPr>
              <w:t>Trading Desk Name</w:t>
            </w:r>
            <w:r w:rsidRPr="00ED1F50">
              <w:rPr>
                <w:rFonts w:hint="cs"/>
                <w:cs/>
                <w:lang w:val="th-TH"/>
              </w:rPr>
              <w:t xml:space="preserve"> และ </w:t>
            </w:r>
            <w:r w:rsidRPr="00ED1F50">
              <w:rPr>
                <w:cs/>
                <w:lang w:val="th-TH"/>
              </w:rPr>
              <w:t>Trading Desk Description</w:t>
            </w:r>
            <w:r w:rsidRPr="00ED1F50">
              <w:rPr>
                <w:rFonts w:hint="cs"/>
                <w:cs/>
                <w:lang w:val="th-TH"/>
              </w:rPr>
              <w:t xml:space="preserve"> ใน </w:t>
            </w:r>
            <w:r w:rsidRPr="00ED1F50">
              <w:t xml:space="preserve">row </w:t>
            </w:r>
            <w:r w:rsidRPr="00ED1F50">
              <w:rPr>
                <w:rFonts w:hint="cs"/>
                <w:cs/>
              </w:rPr>
              <w:t>เดียวกัน</w:t>
            </w:r>
          </w:p>
          <w:p w14:paraId="5B3705EC" w14:textId="54389905" w:rsidR="006468E8" w:rsidRPr="00ED1F50" w:rsidRDefault="00805E20" w:rsidP="006468E8">
            <w:pPr>
              <w:pStyle w:val="ListParagraph"/>
              <w:numPr>
                <w:ilvl w:val="0"/>
                <w:numId w:val="13"/>
              </w:numPr>
              <w:tabs>
                <w:tab w:val="left" w:pos="2721"/>
                <w:tab w:val="left" w:pos="3429"/>
              </w:tabs>
              <w:spacing w:line="360" w:lineRule="auto"/>
              <w:ind w:left="313" w:hanging="313"/>
              <w:rPr>
                <w:cs/>
                <w:lang w:val="th-TH"/>
              </w:rPr>
            </w:pPr>
            <w:r w:rsidRPr="00ED1F50">
              <w:rPr>
                <w:rFonts w:hint="cs"/>
                <w:cs/>
                <w:lang w:val="th-TH"/>
              </w:rPr>
              <w:t xml:space="preserve">กรณี </w:t>
            </w:r>
            <w:r w:rsidRPr="00ED1F50">
              <w:t xml:space="preserve">VaR Type </w:t>
            </w:r>
            <w:r w:rsidRPr="00ED1F50">
              <w:rPr>
                <w:rFonts w:hint="cs"/>
                <w:cs/>
              </w:rPr>
              <w:t xml:space="preserve">มีค่าเป็น </w:t>
            </w:r>
            <w:r w:rsidRPr="00ED1F50">
              <w:t>Other Market Risk Factor</w:t>
            </w:r>
            <w:r w:rsidRPr="00ED1F50">
              <w:rPr>
                <w:cs/>
                <w:lang w:val="th-TH"/>
              </w:rPr>
              <w:br/>
            </w:r>
            <w:r w:rsidRPr="00ED1F50">
              <w:rPr>
                <w:rFonts w:hint="cs"/>
                <w:cs/>
                <w:lang w:val="th-TH"/>
              </w:rPr>
              <w:t xml:space="preserve">ต้องรายงาน </w:t>
            </w:r>
            <w:r w:rsidRPr="00ED1F50">
              <w:rPr>
                <w:cs/>
                <w:lang w:val="th-TH"/>
              </w:rPr>
              <w:t>Other Market Risk Factor Type Name</w:t>
            </w:r>
            <w:r w:rsidRPr="00ED1F50">
              <w:t xml:space="preserve">, </w:t>
            </w:r>
            <w:r w:rsidRPr="00ED1F50">
              <w:rPr>
                <w:cs/>
                <w:lang w:val="th-TH"/>
              </w:rPr>
              <w:t xml:space="preserve">Other Market Risk Factor Risk Type Description </w:t>
            </w:r>
            <w:r w:rsidRPr="00ED1F50">
              <w:rPr>
                <w:rFonts w:hint="cs"/>
                <w:cs/>
                <w:lang w:val="th-TH"/>
              </w:rPr>
              <w:t xml:space="preserve">และไม่ต้องรายงาน </w:t>
            </w:r>
            <w:r w:rsidRPr="00ED1F50">
              <w:rPr>
                <w:cs/>
                <w:lang w:val="th-TH"/>
              </w:rPr>
              <w:t xml:space="preserve">General Market Risk Factor Type, Trading Desk Name และ Trading Desk </w:t>
            </w:r>
            <w:r w:rsidRPr="00ED1F50">
              <w:t xml:space="preserve">Description </w:t>
            </w:r>
            <w:r w:rsidRPr="00ED1F50">
              <w:rPr>
                <w:rFonts w:hint="cs"/>
                <w:cs/>
              </w:rPr>
              <w:t xml:space="preserve">ใน </w:t>
            </w:r>
            <w:r w:rsidRPr="00ED1F50">
              <w:t xml:space="preserve">row </w:t>
            </w:r>
            <w:r w:rsidRPr="00ED1F50">
              <w:rPr>
                <w:rFonts w:hint="cs"/>
                <w:cs/>
              </w:rPr>
              <w:t>เดียวกัน</w:t>
            </w:r>
          </w:p>
          <w:p w14:paraId="51D36F29" w14:textId="39EF2666" w:rsidR="00805E20" w:rsidRPr="00ED1F50" w:rsidRDefault="00805E20" w:rsidP="006468E8">
            <w:pPr>
              <w:pStyle w:val="ListParagraph"/>
              <w:numPr>
                <w:ilvl w:val="0"/>
                <w:numId w:val="13"/>
              </w:numPr>
              <w:tabs>
                <w:tab w:val="left" w:pos="2721"/>
                <w:tab w:val="left" w:pos="3429"/>
              </w:tabs>
              <w:spacing w:line="360" w:lineRule="auto"/>
              <w:ind w:left="317" w:hanging="317"/>
              <w:rPr>
                <w:cs/>
                <w:lang w:val="th-TH"/>
              </w:rPr>
            </w:pPr>
            <w:r w:rsidRPr="00ED1F50">
              <w:rPr>
                <w:rFonts w:hint="cs"/>
                <w:cs/>
                <w:lang w:val="th-TH"/>
              </w:rPr>
              <w:t xml:space="preserve">กรณี </w:t>
            </w:r>
            <w:r w:rsidRPr="00ED1F50">
              <w:rPr>
                <w:cs/>
                <w:lang w:val="th-TH"/>
              </w:rPr>
              <w:t xml:space="preserve">VaR Type </w:t>
            </w:r>
            <w:r w:rsidRPr="00ED1F50">
              <w:rPr>
                <w:rFonts w:hint="cs"/>
                <w:cs/>
                <w:lang w:val="th-TH"/>
              </w:rPr>
              <w:t xml:space="preserve">มีค่าเป็น </w:t>
            </w:r>
            <w:r w:rsidRPr="00ED1F50">
              <w:rPr>
                <w:cs/>
                <w:lang w:val="th-TH"/>
              </w:rPr>
              <w:t>Trading Desk</w:t>
            </w:r>
            <w:r w:rsidRPr="00ED1F50">
              <w:rPr>
                <w:cs/>
                <w:lang w:val="th-TH"/>
              </w:rPr>
              <w:br/>
            </w:r>
            <w:r w:rsidRPr="00ED1F50">
              <w:rPr>
                <w:rFonts w:hint="cs"/>
                <w:cs/>
                <w:lang w:val="th-TH"/>
              </w:rPr>
              <w:t>ต้องรายงาน</w:t>
            </w:r>
            <w:r w:rsidRPr="00ED1F50">
              <w:rPr>
                <w:cs/>
                <w:lang w:val="th-TH"/>
              </w:rPr>
              <w:t xml:space="preserve"> Trading Desk Name </w:t>
            </w:r>
            <w:r w:rsidRPr="00ED1F50">
              <w:rPr>
                <w:rFonts w:hint="cs"/>
                <w:cs/>
                <w:lang w:val="th-TH"/>
              </w:rPr>
              <w:t xml:space="preserve">และ </w:t>
            </w:r>
            <w:r w:rsidRPr="00ED1F50">
              <w:rPr>
                <w:cs/>
                <w:lang w:val="th-TH"/>
              </w:rPr>
              <w:t xml:space="preserve">Trading Desk Description </w:t>
            </w:r>
            <w:r w:rsidRPr="00ED1F50">
              <w:rPr>
                <w:rFonts w:hint="cs"/>
                <w:cs/>
                <w:lang w:val="th-TH"/>
              </w:rPr>
              <w:t xml:space="preserve">และไม่ต้องรายงาน </w:t>
            </w:r>
            <w:r w:rsidRPr="00ED1F50">
              <w:rPr>
                <w:cs/>
                <w:lang w:val="th-TH"/>
              </w:rPr>
              <w:t xml:space="preserve">General Market Risk Factor Type, Other </w:t>
            </w:r>
            <w:r w:rsidRPr="00ED1F50">
              <w:rPr>
                <w:cs/>
                <w:lang w:val="th-TH"/>
              </w:rPr>
              <w:lastRenderedPageBreak/>
              <w:t xml:space="preserve">Market Risk Factor Type Name </w:t>
            </w:r>
            <w:r w:rsidRPr="00ED1F50">
              <w:rPr>
                <w:rFonts w:hint="cs"/>
                <w:cs/>
                <w:lang w:val="th-TH"/>
              </w:rPr>
              <w:t>และ</w:t>
            </w:r>
            <w:r w:rsidRPr="00ED1F50">
              <w:rPr>
                <w:cs/>
                <w:lang w:val="th-TH"/>
              </w:rPr>
              <w:t xml:space="preserve"> Other Market Risk Factor Type Description </w:t>
            </w:r>
            <w:r w:rsidRPr="00ED1F50">
              <w:rPr>
                <w:rFonts w:hint="cs"/>
                <w:cs/>
                <w:lang w:val="th-TH"/>
              </w:rPr>
              <w:t xml:space="preserve">ใน </w:t>
            </w:r>
            <w:r w:rsidRPr="00ED1F50">
              <w:rPr>
                <w:cs/>
                <w:lang w:val="th-TH"/>
              </w:rPr>
              <w:t xml:space="preserve">row </w:t>
            </w:r>
            <w:r w:rsidRPr="00ED1F50">
              <w:rPr>
                <w:rFonts w:hint="cs"/>
                <w:cs/>
                <w:lang w:val="th-TH"/>
              </w:rPr>
              <w:t>เดียวกัน</w:t>
            </w:r>
          </w:p>
        </w:tc>
      </w:tr>
      <w:tr w:rsidR="00ED1F50" w:rsidRPr="00ED1F50" w14:paraId="303308D1" w14:textId="77777777" w:rsidTr="002C5A44">
        <w:tc>
          <w:tcPr>
            <w:tcW w:w="2241" w:type="dxa"/>
            <w:tcBorders>
              <w:top w:val="dotted" w:sz="4" w:space="0" w:color="auto"/>
              <w:bottom w:val="dotted" w:sz="4" w:space="0" w:color="auto"/>
              <w:right w:val="dotted" w:sz="4" w:space="0" w:color="auto"/>
            </w:tcBorders>
          </w:tcPr>
          <w:p w14:paraId="2B5C3D07" w14:textId="41589F54" w:rsidR="00805E20" w:rsidRPr="00ED1F50" w:rsidRDefault="00805E20"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ED1F50">
              <w:rPr>
                <w:cs/>
                <w:lang w:val="th-TH"/>
              </w:rPr>
              <w:t>Other Market Risk Factor Type Name</w:t>
            </w:r>
          </w:p>
        </w:tc>
        <w:tc>
          <w:tcPr>
            <w:tcW w:w="6225" w:type="dxa"/>
            <w:tcBorders>
              <w:top w:val="dotted" w:sz="4" w:space="0" w:color="auto"/>
              <w:left w:val="dotted" w:sz="4" w:space="0" w:color="auto"/>
              <w:bottom w:val="dotted" w:sz="4" w:space="0" w:color="auto"/>
              <w:right w:val="dotted" w:sz="4" w:space="0" w:color="auto"/>
            </w:tcBorders>
          </w:tcPr>
          <w:p w14:paraId="0C9E05CB" w14:textId="7FE51FA6" w:rsidR="00805E20" w:rsidRPr="00ED1F50" w:rsidRDefault="00805E20" w:rsidP="006F2F60">
            <w:pPr>
              <w:pStyle w:val="Header"/>
              <w:tabs>
                <w:tab w:val="clear" w:pos="4153"/>
                <w:tab w:val="clear" w:pos="8306"/>
                <w:tab w:val="left" w:pos="252"/>
                <w:tab w:val="left" w:pos="1260"/>
                <w:tab w:val="left" w:pos="1530"/>
                <w:tab w:val="left" w:pos="1890"/>
              </w:tabs>
              <w:spacing w:before="120" w:line="360" w:lineRule="auto"/>
              <w:rPr>
                <w:cs/>
              </w:rPr>
            </w:pPr>
            <w:r w:rsidRPr="00ED1F50">
              <w:rPr>
                <w:cs/>
                <w:lang w:val="th-TH"/>
              </w:rPr>
              <w:t>ชื่อประเภทของ Risk Factor อื่น</w:t>
            </w:r>
          </w:p>
        </w:tc>
        <w:tc>
          <w:tcPr>
            <w:tcW w:w="5976" w:type="dxa"/>
            <w:vMerge/>
            <w:tcBorders>
              <w:top w:val="dotted" w:sz="4" w:space="0" w:color="auto"/>
              <w:left w:val="dotted" w:sz="4" w:space="0" w:color="auto"/>
              <w:bottom w:val="dotted" w:sz="4" w:space="0" w:color="auto"/>
            </w:tcBorders>
          </w:tcPr>
          <w:p w14:paraId="255104D4" w14:textId="77777777" w:rsidR="00805E20" w:rsidRPr="00ED1F50" w:rsidRDefault="00805E20" w:rsidP="0077530E">
            <w:pPr>
              <w:pStyle w:val="Header"/>
              <w:tabs>
                <w:tab w:val="clear" w:pos="4153"/>
                <w:tab w:val="clear" w:pos="8306"/>
                <w:tab w:val="left" w:pos="1260"/>
                <w:tab w:val="left" w:pos="1530"/>
                <w:tab w:val="left" w:pos="1890"/>
              </w:tabs>
              <w:spacing w:line="440" w:lineRule="exact"/>
            </w:pPr>
          </w:p>
        </w:tc>
      </w:tr>
      <w:tr w:rsidR="00ED1F50" w:rsidRPr="00ED1F50" w14:paraId="05AEC71D" w14:textId="77777777" w:rsidTr="002C5A44">
        <w:tc>
          <w:tcPr>
            <w:tcW w:w="2241" w:type="dxa"/>
            <w:tcBorders>
              <w:top w:val="dotted" w:sz="4" w:space="0" w:color="auto"/>
              <w:bottom w:val="dotted" w:sz="4" w:space="0" w:color="auto"/>
              <w:right w:val="dotted" w:sz="4" w:space="0" w:color="auto"/>
            </w:tcBorders>
          </w:tcPr>
          <w:p w14:paraId="5F4C150C" w14:textId="13FC14C0" w:rsidR="00805E20" w:rsidRPr="00ED1F50" w:rsidRDefault="00805E20"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ED1F50">
              <w:rPr>
                <w:cs/>
                <w:lang w:val="th-TH"/>
              </w:rPr>
              <w:t>Other Market Risk Factor Type Description</w:t>
            </w:r>
          </w:p>
        </w:tc>
        <w:tc>
          <w:tcPr>
            <w:tcW w:w="6225" w:type="dxa"/>
            <w:tcBorders>
              <w:top w:val="dotted" w:sz="4" w:space="0" w:color="auto"/>
              <w:left w:val="dotted" w:sz="4" w:space="0" w:color="auto"/>
              <w:bottom w:val="dotted" w:sz="4" w:space="0" w:color="auto"/>
              <w:right w:val="dotted" w:sz="4" w:space="0" w:color="auto"/>
            </w:tcBorders>
          </w:tcPr>
          <w:p w14:paraId="04D04F4B" w14:textId="48B4BD86" w:rsidR="00805E20" w:rsidRPr="00ED1F50" w:rsidRDefault="00805E20" w:rsidP="006F2F60">
            <w:pPr>
              <w:pStyle w:val="Header"/>
              <w:tabs>
                <w:tab w:val="clear" w:pos="4153"/>
                <w:tab w:val="clear" w:pos="8306"/>
                <w:tab w:val="left" w:pos="252"/>
                <w:tab w:val="left" w:pos="1260"/>
                <w:tab w:val="left" w:pos="1530"/>
                <w:tab w:val="left" w:pos="1890"/>
              </w:tabs>
              <w:spacing w:before="120" w:line="360" w:lineRule="auto"/>
              <w:rPr>
                <w:cs/>
              </w:rPr>
            </w:pPr>
            <w:r w:rsidRPr="00ED1F50">
              <w:rPr>
                <w:cs/>
                <w:lang w:val="th-TH"/>
              </w:rPr>
              <w:t>คำอธิบายประเภทของ Risk Factor อื่น</w:t>
            </w:r>
          </w:p>
        </w:tc>
        <w:tc>
          <w:tcPr>
            <w:tcW w:w="5976" w:type="dxa"/>
            <w:vMerge/>
            <w:tcBorders>
              <w:top w:val="dotted" w:sz="4" w:space="0" w:color="auto"/>
              <w:left w:val="dotted" w:sz="4" w:space="0" w:color="auto"/>
              <w:bottom w:val="dotted" w:sz="4" w:space="0" w:color="auto"/>
            </w:tcBorders>
          </w:tcPr>
          <w:p w14:paraId="467EB33B" w14:textId="77777777" w:rsidR="00805E20" w:rsidRPr="00ED1F50" w:rsidRDefault="00805E20" w:rsidP="0077530E">
            <w:pPr>
              <w:pStyle w:val="Header"/>
              <w:tabs>
                <w:tab w:val="clear" w:pos="4153"/>
                <w:tab w:val="clear" w:pos="8306"/>
                <w:tab w:val="left" w:pos="1260"/>
                <w:tab w:val="left" w:pos="1530"/>
                <w:tab w:val="left" w:pos="1890"/>
              </w:tabs>
              <w:spacing w:line="440" w:lineRule="exact"/>
            </w:pPr>
          </w:p>
        </w:tc>
      </w:tr>
      <w:tr w:rsidR="00ED1F50" w:rsidRPr="00ED1F50" w14:paraId="29E10425" w14:textId="77777777" w:rsidTr="002C5A44">
        <w:tc>
          <w:tcPr>
            <w:tcW w:w="2241" w:type="dxa"/>
            <w:tcBorders>
              <w:top w:val="dotted" w:sz="4" w:space="0" w:color="auto"/>
              <w:bottom w:val="dotted" w:sz="4" w:space="0" w:color="auto"/>
              <w:right w:val="dotted" w:sz="4" w:space="0" w:color="auto"/>
            </w:tcBorders>
          </w:tcPr>
          <w:p w14:paraId="6C437D0E" w14:textId="58D7AB39" w:rsidR="00805E20" w:rsidRPr="00ED1F50" w:rsidRDefault="00805E20"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ED1F50">
              <w:rPr>
                <w:cs/>
                <w:lang w:val="th-TH"/>
              </w:rPr>
              <w:t>Trading Desk Name</w:t>
            </w:r>
          </w:p>
        </w:tc>
        <w:tc>
          <w:tcPr>
            <w:tcW w:w="6225" w:type="dxa"/>
            <w:tcBorders>
              <w:top w:val="dotted" w:sz="4" w:space="0" w:color="auto"/>
              <w:left w:val="dotted" w:sz="4" w:space="0" w:color="auto"/>
              <w:bottom w:val="dotted" w:sz="4" w:space="0" w:color="auto"/>
              <w:right w:val="dotted" w:sz="4" w:space="0" w:color="auto"/>
            </w:tcBorders>
          </w:tcPr>
          <w:p w14:paraId="74217506" w14:textId="64D098F9" w:rsidR="00805E20" w:rsidRPr="00ED1F50" w:rsidRDefault="00805E20" w:rsidP="006F2F60">
            <w:pPr>
              <w:pStyle w:val="Header"/>
              <w:tabs>
                <w:tab w:val="clear" w:pos="4153"/>
                <w:tab w:val="clear" w:pos="8306"/>
                <w:tab w:val="left" w:pos="252"/>
                <w:tab w:val="left" w:pos="1260"/>
                <w:tab w:val="left" w:pos="1530"/>
                <w:tab w:val="left" w:pos="1890"/>
              </w:tabs>
              <w:spacing w:before="120" w:line="360" w:lineRule="auto"/>
              <w:rPr>
                <w:cs/>
              </w:rPr>
            </w:pPr>
            <w:r w:rsidRPr="00ED1F50">
              <w:rPr>
                <w:cs/>
                <w:lang w:val="th-TH"/>
              </w:rPr>
              <w:t>ชื่อของ Trading Desk</w:t>
            </w:r>
          </w:p>
        </w:tc>
        <w:tc>
          <w:tcPr>
            <w:tcW w:w="5976" w:type="dxa"/>
            <w:vMerge/>
            <w:tcBorders>
              <w:top w:val="dotted" w:sz="4" w:space="0" w:color="auto"/>
              <w:left w:val="dotted" w:sz="4" w:space="0" w:color="auto"/>
              <w:bottom w:val="dotted" w:sz="4" w:space="0" w:color="auto"/>
            </w:tcBorders>
          </w:tcPr>
          <w:p w14:paraId="42935998" w14:textId="77777777" w:rsidR="00805E20" w:rsidRPr="00ED1F50" w:rsidRDefault="00805E20" w:rsidP="0077530E">
            <w:pPr>
              <w:pStyle w:val="Header"/>
              <w:tabs>
                <w:tab w:val="clear" w:pos="4153"/>
                <w:tab w:val="clear" w:pos="8306"/>
                <w:tab w:val="left" w:pos="1260"/>
                <w:tab w:val="left" w:pos="1530"/>
                <w:tab w:val="left" w:pos="1890"/>
              </w:tabs>
              <w:spacing w:line="440" w:lineRule="exact"/>
            </w:pPr>
          </w:p>
        </w:tc>
      </w:tr>
      <w:tr w:rsidR="00ED1F50" w:rsidRPr="00ED1F50" w14:paraId="4355FB2E" w14:textId="77777777" w:rsidTr="002C5A44">
        <w:tc>
          <w:tcPr>
            <w:tcW w:w="2241" w:type="dxa"/>
            <w:tcBorders>
              <w:top w:val="dotted" w:sz="4" w:space="0" w:color="auto"/>
              <w:bottom w:val="dotted" w:sz="4" w:space="0" w:color="auto"/>
              <w:right w:val="dotted" w:sz="4" w:space="0" w:color="auto"/>
            </w:tcBorders>
          </w:tcPr>
          <w:p w14:paraId="637B6350" w14:textId="31897E8C" w:rsidR="00805E20" w:rsidRPr="00ED1F50" w:rsidRDefault="00805E20"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ED1F50">
              <w:rPr>
                <w:cs/>
                <w:lang w:val="th-TH"/>
              </w:rPr>
              <w:t>Trading Desk Description</w:t>
            </w:r>
          </w:p>
        </w:tc>
        <w:tc>
          <w:tcPr>
            <w:tcW w:w="6225" w:type="dxa"/>
            <w:tcBorders>
              <w:top w:val="dotted" w:sz="4" w:space="0" w:color="auto"/>
              <w:left w:val="dotted" w:sz="4" w:space="0" w:color="auto"/>
              <w:bottom w:val="dotted" w:sz="4" w:space="0" w:color="auto"/>
              <w:right w:val="dotted" w:sz="4" w:space="0" w:color="auto"/>
            </w:tcBorders>
          </w:tcPr>
          <w:p w14:paraId="0F9DE74E" w14:textId="02C87E88" w:rsidR="00805E20" w:rsidRPr="00ED1F50" w:rsidRDefault="00805E20" w:rsidP="006F2F60">
            <w:pPr>
              <w:pStyle w:val="Header"/>
              <w:tabs>
                <w:tab w:val="clear" w:pos="4153"/>
                <w:tab w:val="clear" w:pos="8306"/>
                <w:tab w:val="left" w:pos="252"/>
                <w:tab w:val="left" w:pos="1260"/>
                <w:tab w:val="left" w:pos="1530"/>
                <w:tab w:val="left" w:pos="1890"/>
              </w:tabs>
              <w:spacing w:before="120" w:line="360" w:lineRule="auto"/>
              <w:rPr>
                <w:cs/>
              </w:rPr>
            </w:pPr>
            <w:r w:rsidRPr="00ED1F50">
              <w:rPr>
                <w:cs/>
                <w:lang w:val="th-TH"/>
              </w:rPr>
              <w:t>คำอธิ</w:t>
            </w:r>
            <w:r w:rsidRPr="00ED1F50">
              <w:rPr>
                <w:rFonts w:hint="cs"/>
                <w:cs/>
                <w:lang w:val="th-TH"/>
              </w:rPr>
              <w:t>บ</w:t>
            </w:r>
            <w:r w:rsidRPr="00ED1F50">
              <w:rPr>
                <w:cs/>
                <w:lang w:val="th-TH"/>
              </w:rPr>
              <w:t>าย Trading Desk</w:t>
            </w:r>
          </w:p>
        </w:tc>
        <w:tc>
          <w:tcPr>
            <w:tcW w:w="5976" w:type="dxa"/>
            <w:vMerge/>
            <w:tcBorders>
              <w:top w:val="dotted" w:sz="4" w:space="0" w:color="auto"/>
              <w:left w:val="dotted" w:sz="4" w:space="0" w:color="auto"/>
              <w:bottom w:val="dotted" w:sz="4" w:space="0" w:color="auto"/>
            </w:tcBorders>
          </w:tcPr>
          <w:p w14:paraId="37BF5CC0" w14:textId="77777777" w:rsidR="00805E20" w:rsidRPr="00ED1F50" w:rsidRDefault="00805E20" w:rsidP="0077530E">
            <w:pPr>
              <w:pStyle w:val="Header"/>
              <w:tabs>
                <w:tab w:val="clear" w:pos="4153"/>
                <w:tab w:val="clear" w:pos="8306"/>
                <w:tab w:val="left" w:pos="1260"/>
                <w:tab w:val="left" w:pos="1530"/>
                <w:tab w:val="left" w:pos="1890"/>
              </w:tabs>
              <w:spacing w:line="440" w:lineRule="exact"/>
            </w:pPr>
          </w:p>
        </w:tc>
      </w:tr>
      <w:tr w:rsidR="00805E20" w:rsidRPr="00ED1F50" w14:paraId="34A6B374" w14:textId="77777777" w:rsidTr="002C5A44">
        <w:tc>
          <w:tcPr>
            <w:tcW w:w="2241" w:type="dxa"/>
            <w:tcBorders>
              <w:top w:val="dotted" w:sz="4" w:space="0" w:color="auto"/>
              <w:bottom w:val="single" w:sz="4" w:space="0" w:color="auto"/>
              <w:right w:val="dotted" w:sz="4" w:space="0" w:color="auto"/>
            </w:tcBorders>
          </w:tcPr>
          <w:p w14:paraId="76A57989" w14:textId="3A2FC3C9" w:rsidR="00F54AB7" w:rsidRPr="00ED1F50" w:rsidRDefault="00F54AB7"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ED1F50">
              <w:rPr>
                <w:cs/>
                <w:lang w:val="th-TH"/>
              </w:rPr>
              <w:lastRenderedPageBreak/>
              <w:t>VaR Value</w:t>
            </w:r>
          </w:p>
        </w:tc>
        <w:tc>
          <w:tcPr>
            <w:tcW w:w="6225" w:type="dxa"/>
            <w:tcBorders>
              <w:top w:val="dotted" w:sz="4" w:space="0" w:color="auto"/>
              <w:left w:val="dotted" w:sz="4" w:space="0" w:color="auto"/>
              <w:bottom w:val="single" w:sz="4" w:space="0" w:color="auto"/>
              <w:right w:val="dotted" w:sz="4" w:space="0" w:color="auto"/>
            </w:tcBorders>
          </w:tcPr>
          <w:p w14:paraId="453471F5" w14:textId="5576CD89" w:rsidR="00F54AB7" w:rsidRPr="00ED1F50" w:rsidRDefault="00F54AB7" w:rsidP="006F2F60">
            <w:pPr>
              <w:pStyle w:val="Header"/>
              <w:tabs>
                <w:tab w:val="clear" w:pos="4153"/>
                <w:tab w:val="clear" w:pos="8306"/>
                <w:tab w:val="left" w:pos="252"/>
                <w:tab w:val="left" w:pos="1260"/>
                <w:tab w:val="left" w:pos="1530"/>
                <w:tab w:val="left" w:pos="1890"/>
              </w:tabs>
              <w:spacing w:before="120" w:line="360" w:lineRule="auto"/>
              <w:rPr>
                <w:cs/>
              </w:rPr>
            </w:pPr>
            <w:r w:rsidRPr="00ED1F50">
              <w:rPr>
                <w:rFonts w:hint="cs"/>
                <w:cs/>
                <w:lang w:val="th-TH"/>
              </w:rPr>
              <w:t>มูล</w:t>
            </w:r>
            <w:r w:rsidRPr="00ED1F50">
              <w:rPr>
                <w:cs/>
                <w:lang w:val="th-TH"/>
              </w:rPr>
              <w:t>ค่า Value at Risk ของฐานะในบัญชีเพื่อการค้า</w:t>
            </w:r>
          </w:p>
        </w:tc>
        <w:tc>
          <w:tcPr>
            <w:tcW w:w="5976" w:type="dxa"/>
            <w:tcBorders>
              <w:top w:val="dotted" w:sz="4" w:space="0" w:color="auto"/>
              <w:left w:val="dotted" w:sz="4" w:space="0" w:color="auto"/>
              <w:bottom w:val="single" w:sz="4" w:space="0" w:color="auto"/>
            </w:tcBorders>
          </w:tcPr>
          <w:p w14:paraId="49B7E09A" w14:textId="77777777" w:rsidR="00F54AB7" w:rsidRPr="00ED1F50" w:rsidRDefault="00F54AB7"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ED1F50">
              <w:rPr>
                <w:cs/>
                <w:lang w:val="th-TH"/>
              </w:rPr>
              <w:t>Data Set Validation:</w:t>
            </w:r>
          </w:p>
          <w:p w14:paraId="0804A125" w14:textId="2E305A00" w:rsidR="00F54AB7" w:rsidRPr="00ED1F50" w:rsidRDefault="00F54AB7" w:rsidP="006F2F60">
            <w:pPr>
              <w:pStyle w:val="Header"/>
              <w:tabs>
                <w:tab w:val="clear" w:pos="4153"/>
                <w:tab w:val="clear" w:pos="8306"/>
                <w:tab w:val="left" w:pos="1260"/>
                <w:tab w:val="left" w:pos="1530"/>
                <w:tab w:val="left" w:pos="1890"/>
              </w:tabs>
              <w:spacing w:line="360" w:lineRule="auto"/>
            </w:pPr>
            <w:r w:rsidRPr="00ED1F50">
              <w:rPr>
                <w:cs/>
                <w:lang w:val="th-TH"/>
              </w:rPr>
              <w:t>มีค่ามากกว่าหรือเท่ากับศูนย์</w:t>
            </w:r>
          </w:p>
        </w:tc>
      </w:tr>
    </w:tbl>
    <w:p w14:paraId="29B29E5B" w14:textId="77777777" w:rsidR="0076779D" w:rsidRPr="00ED1F50" w:rsidRDefault="0076779D" w:rsidP="005A0556"/>
    <w:p w14:paraId="6D53470A" w14:textId="77777777" w:rsidR="002A3BF2" w:rsidRPr="00ED1F50" w:rsidRDefault="002A3BF2" w:rsidP="005A0556"/>
    <w:p w14:paraId="010CF053" w14:textId="77777777" w:rsidR="002A3BF2" w:rsidRPr="00ED1F50" w:rsidRDefault="002A3BF2" w:rsidP="005A0556"/>
    <w:p w14:paraId="686C5892" w14:textId="77777777" w:rsidR="002A3BF2" w:rsidRPr="00ED1F50" w:rsidRDefault="002A3BF2" w:rsidP="005A0556"/>
    <w:p w14:paraId="1F8ED0A1" w14:textId="77777777" w:rsidR="002A3BF2" w:rsidRPr="00ED1F50" w:rsidRDefault="002A3BF2" w:rsidP="005A0556"/>
    <w:p w14:paraId="44E66B88" w14:textId="77777777" w:rsidR="002A3BF2" w:rsidRPr="00ED1F50" w:rsidRDefault="002A3BF2" w:rsidP="005A0556"/>
    <w:p w14:paraId="56B81F57" w14:textId="77777777" w:rsidR="002A3BF2" w:rsidRPr="00ED1F50" w:rsidRDefault="002A3BF2" w:rsidP="005A0556"/>
    <w:p w14:paraId="70972BC3" w14:textId="77777777" w:rsidR="002A3BF2" w:rsidRPr="00ED1F50" w:rsidRDefault="002A3BF2" w:rsidP="005A0556"/>
    <w:p w14:paraId="7276CBE7" w14:textId="77777777" w:rsidR="002A3BF2" w:rsidRPr="00ED1F50" w:rsidRDefault="002A3BF2" w:rsidP="005A0556"/>
    <w:p w14:paraId="527944B1" w14:textId="77777777" w:rsidR="002A3BF2" w:rsidRPr="00ED1F50" w:rsidRDefault="002A3BF2" w:rsidP="005A0556"/>
    <w:p w14:paraId="32F18CFF" w14:textId="77777777" w:rsidR="002A3BF2" w:rsidRPr="00ED1F50" w:rsidRDefault="002A3BF2" w:rsidP="005A0556"/>
    <w:p w14:paraId="77BADBEA" w14:textId="77777777" w:rsidR="002A3BF2" w:rsidRPr="00ED1F50" w:rsidRDefault="002A3BF2" w:rsidP="005A0556"/>
    <w:p w14:paraId="56939292" w14:textId="77777777" w:rsidR="002A3BF2" w:rsidRPr="00ED1F50" w:rsidRDefault="002A3BF2" w:rsidP="005A0556"/>
    <w:p w14:paraId="766AE0E6" w14:textId="77777777" w:rsidR="002A3BF2" w:rsidRPr="00ED1F50" w:rsidRDefault="002A3BF2" w:rsidP="005A0556"/>
    <w:p w14:paraId="7D42CD0A" w14:textId="77777777" w:rsidR="002A3BF2" w:rsidRPr="00ED1F50" w:rsidRDefault="002A3BF2" w:rsidP="005A0556"/>
    <w:p w14:paraId="06C0F1A5" w14:textId="77777777" w:rsidR="002A3BF2" w:rsidRPr="00ED1F50" w:rsidRDefault="002A3BF2" w:rsidP="005A0556"/>
    <w:p w14:paraId="330307E8" w14:textId="77777777" w:rsidR="002A3BF2" w:rsidRPr="00ED1F50" w:rsidRDefault="002A3BF2" w:rsidP="005A0556"/>
    <w:p w14:paraId="16531544" w14:textId="77777777" w:rsidR="002A3BF2" w:rsidRPr="00ED1F50" w:rsidRDefault="002A3BF2" w:rsidP="005A0556"/>
    <w:p w14:paraId="0C639E35" w14:textId="77777777" w:rsidR="002A3BF2" w:rsidRPr="00ED1F50" w:rsidRDefault="002A3BF2" w:rsidP="005A0556"/>
    <w:p w14:paraId="64B91C30" w14:textId="77777777" w:rsidR="002A3BF2" w:rsidRPr="00ED1F50" w:rsidRDefault="002A3BF2" w:rsidP="005A0556"/>
    <w:p w14:paraId="2C7B3B79" w14:textId="77777777" w:rsidR="002A3BF2" w:rsidRPr="00ED1F50" w:rsidRDefault="002A3BF2" w:rsidP="005A0556"/>
    <w:p w14:paraId="0EA5693A" w14:textId="77777777" w:rsidR="002A3BF2" w:rsidRPr="00ED1F50" w:rsidRDefault="002A3BF2" w:rsidP="005A0556"/>
    <w:p w14:paraId="13FB5358" w14:textId="77777777" w:rsidR="002A3BF2" w:rsidRPr="00ED1F50" w:rsidRDefault="002A3BF2" w:rsidP="005A0556"/>
    <w:p w14:paraId="3B0D1F9A" w14:textId="77777777" w:rsidR="003D51A0" w:rsidRPr="00ED1F50" w:rsidRDefault="003D51A0" w:rsidP="003D51A0">
      <w:pPr>
        <w:pStyle w:val="Heading3"/>
        <w:spacing w:line="440" w:lineRule="exact"/>
      </w:pPr>
      <w:bookmarkStart w:id="26" w:name="_Toc32915910"/>
      <w:r w:rsidRPr="00ED1F50">
        <w:lastRenderedPageBreak/>
        <w:t>Data Set: Greek</w:t>
      </w:r>
      <w:bookmarkEnd w:id="26"/>
    </w:p>
    <w:p w14:paraId="018239EE" w14:textId="77777777" w:rsidR="003D51A0" w:rsidRPr="00ED1F50" w:rsidRDefault="003D51A0" w:rsidP="003D51A0">
      <w:pPr>
        <w:pStyle w:val="Header"/>
        <w:tabs>
          <w:tab w:val="clear" w:pos="4153"/>
          <w:tab w:val="clear" w:pos="8306"/>
          <w:tab w:val="left" w:pos="1260"/>
          <w:tab w:val="left" w:pos="1530"/>
          <w:tab w:val="left" w:pos="1890"/>
        </w:tabs>
        <w:spacing w:before="240" w:line="360" w:lineRule="auto"/>
        <w:rPr>
          <w:b/>
          <w:bCs/>
          <w:u w:val="single"/>
          <w:cs/>
        </w:rPr>
      </w:pPr>
      <w:r w:rsidRPr="00ED1F50">
        <w:rPr>
          <w:b/>
          <w:bCs/>
          <w:u w:val="single"/>
          <w:cs/>
        </w:rPr>
        <w:t>คำอธิบาย</w:t>
      </w:r>
    </w:p>
    <w:p w14:paraId="7BF510E9" w14:textId="77777777" w:rsidR="003D51A0" w:rsidRPr="00ED1F50" w:rsidRDefault="003D51A0" w:rsidP="003D51A0">
      <w:pPr>
        <w:pStyle w:val="Header"/>
        <w:tabs>
          <w:tab w:val="clear" w:pos="4153"/>
          <w:tab w:val="clear" w:pos="8306"/>
          <w:tab w:val="left" w:pos="1260"/>
          <w:tab w:val="left" w:pos="1530"/>
          <w:tab w:val="left" w:pos="1890"/>
        </w:tabs>
        <w:spacing w:line="360" w:lineRule="auto"/>
        <w:rPr>
          <w:cs/>
        </w:rPr>
      </w:pPr>
      <w:r w:rsidRPr="00ED1F50">
        <w:tab/>
        <w:t xml:space="preserve">Data Set </w:t>
      </w:r>
      <w:r w:rsidRPr="00ED1F50">
        <w:rPr>
          <w:cs/>
        </w:rPr>
        <w:t xml:space="preserve">ข้อมูล </w:t>
      </w:r>
      <w:r w:rsidRPr="00ED1F50">
        <w:t xml:space="preserve">Greek Limit </w:t>
      </w:r>
      <w:r w:rsidRPr="00ED1F50">
        <w:rPr>
          <w:cs/>
        </w:rPr>
        <w:t xml:space="preserve">และค่า </w:t>
      </w:r>
      <w:r w:rsidRPr="00ED1F50">
        <w:t xml:space="preserve">Actual Greek </w:t>
      </w:r>
      <w:r w:rsidRPr="00ED1F50">
        <w:rPr>
          <w:cs/>
        </w:rPr>
        <w:t xml:space="preserve">ของฐานะในบัญชีเพื่อการค้า แบ่งตามประเภทของ </w:t>
      </w:r>
      <w:r w:rsidRPr="00ED1F50">
        <w:t>Risk Factor</w:t>
      </w:r>
    </w:p>
    <w:p w14:paraId="0396B65B" w14:textId="77777777" w:rsidR="003D51A0" w:rsidRPr="00ED1F50" w:rsidRDefault="003D51A0" w:rsidP="003D51A0">
      <w:pPr>
        <w:pStyle w:val="Header"/>
        <w:tabs>
          <w:tab w:val="clear" w:pos="4153"/>
          <w:tab w:val="clear" w:pos="8306"/>
          <w:tab w:val="left" w:pos="1260"/>
          <w:tab w:val="left" w:pos="1530"/>
          <w:tab w:val="left" w:pos="1890"/>
        </w:tabs>
        <w:spacing w:before="120" w:line="360" w:lineRule="auto"/>
        <w:rPr>
          <w:b/>
          <w:bCs/>
          <w:u w:val="single"/>
          <w:cs/>
        </w:rPr>
      </w:pPr>
      <w:r w:rsidRPr="00ED1F50">
        <w:rPr>
          <w:b/>
          <w:bCs/>
          <w:u w:val="single"/>
          <w:cs/>
        </w:rPr>
        <w:t>สถาบันการเงินที่ต้องรายงาน</w:t>
      </w:r>
    </w:p>
    <w:p w14:paraId="47DE7BE1" w14:textId="77777777" w:rsidR="003D51A0" w:rsidRPr="00ED1F50" w:rsidRDefault="003D51A0" w:rsidP="003D51A0">
      <w:pPr>
        <w:pStyle w:val="Header"/>
        <w:tabs>
          <w:tab w:val="clear" w:pos="4153"/>
          <w:tab w:val="clear" w:pos="8306"/>
          <w:tab w:val="left" w:pos="1260"/>
          <w:tab w:val="left" w:pos="1530"/>
          <w:tab w:val="left" w:pos="1890"/>
        </w:tabs>
        <w:spacing w:line="360" w:lineRule="auto"/>
      </w:pPr>
      <w:r w:rsidRPr="00ED1F50">
        <w:rPr>
          <w:cs/>
        </w:rPr>
        <w:tab/>
        <w:t>ธนาคารพาณิชย์ไทย</w:t>
      </w:r>
    </w:p>
    <w:p w14:paraId="3D4330C5" w14:textId="77777777" w:rsidR="003D51A0" w:rsidRPr="00ED1F50" w:rsidRDefault="003D51A0" w:rsidP="003D51A0">
      <w:pPr>
        <w:pStyle w:val="Header"/>
        <w:tabs>
          <w:tab w:val="clear" w:pos="4153"/>
          <w:tab w:val="clear" w:pos="8306"/>
          <w:tab w:val="left" w:pos="1260"/>
          <w:tab w:val="left" w:pos="1530"/>
          <w:tab w:val="left" w:pos="1890"/>
        </w:tabs>
        <w:spacing w:line="360" w:lineRule="auto"/>
      </w:pPr>
      <w:r w:rsidRPr="00ED1F50">
        <w:rPr>
          <w:cs/>
        </w:rPr>
        <w:tab/>
        <w:t>ธนาคารพาณิชย์ที่เป็นบริษัทลูกของธนาคาร</w:t>
      </w:r>
      <w:r w:rsidRPr="00ED1F50">
        <w:rPr>
          <w:rFonts w:hint="cs"/>
          <w:cs/>
        </w:rPr>
        <w:t>พาณิชย์</w:t>
      </w:r>
      <w:r w:rsidRPr="00ED1F50">
        <w:rPr>
          <w:cs/>
        </w:rPr>
        <w:t>ต่างประเทศ</w:t>
      </w:r>
      <w:r w:rsidRPr="00ED1F50">
        <w:rPr>
          <w:rFonts w:hint="cs"/>
          <w:cs/>
        </w:rPr>
        <w:t xml:space="preserve"> </w:t>
      </w:r>
      <w:r w:rsidRPr="00ED1F50">
        <w:br/>
      </w:r>
      <w:r w:rsidRPr="00ED1F50">
        <w:tab/>
      </w:r>
      <w:r w:rsidRPr="00ED1F50">
        <w:rPr>
          <w:cs/>
        </w:rPr>
        <w:t>สาขา</w:t>
      </w:r>
      <w:r w:rsidRPr="00ED1F50">
        <w:rPr>
          <w:rFonts w:hint="cs"/>
          <w:cs/>
        </w:rPr>
        <w:t>ของ</w:t>
      </w:r>
      <w:r w:rsidRPr="00ED1F50">
        <w:rPr>
          <w:cs/>
        </w:rPr>
        <w:t>ธนาคารพาณิชย์ต่างประเทศ</w:t>
      </w:r>
      <w:r w:rsidRPr="00ED1F50">
        <w:rPr>
          <w:cs/>
        </w:rPr>
        <w:br/>
      </w:r>
      <w:r w:rsidRPr="00ED1F50">
        <w:rPr>
          <w:b/>
          <w:bCs/>
          <w:u w:val="single"/>
          <w:cs/>
        </w:rPr>
        <w:t>ลักษณะข้อมูล</w:t>
      </w:r>
    </w:p>
    <w:p w14:paraId="55B2BAB9" w14:textId="77777777" w:rsidR="003D51A0" w:rsidRPr="00ED1F50" w:rsidRDefault="003D51A0" w:rsidP="003D51A0">
      <w:pPr>
        <w:pStyle w:val="Header"/>
        <w:tabs>
          <w:tab w:val="clear" w:pos="4153"/>
          <w:tab w:val="clear" w:pos="8306"/>
          <w:tab w:val="left" w:pos="1260"/>
          <w:tab w:val="left" w:pos="1530"/>
          <w:tab w:val="left" w:pos="1890"/>
        </w:tabs>
        <w:spacing w:line="360" w:lineRule="auto"/>
        <w:rPr>
          <w:cs/>
          <w:lang w:val="th-TH"/>
        </w:rPr>
      </w:pPr>
      <w:r w:rsidRPr="00ED1F50">
        <w:tab/>
      </w:r>
      <w:r w:rsidRPr="00ED1F50">
        <w:rPr>
          <w:cs/>
        </w:rPr>
        <w:t>รายวัน</w:t>
      </w:r>
    </w:p>
    <w:p w14:paraId="44B23E26" w14:textId="77777777" w:rsidR="003D51A0" w:rsidRPr="00ED1F50" w:rsidRDefault="003D51A0" w:rsidP="003D51A0">
      <w:pPr>
        <w:pStyle w:val="Header"/>
        <w:tabs>
          <w:tab w:val="clear" w:pos="4153"/>
          <w:tab w:val="clear" w:pos="8306"/>
          <w:tab w:val="left" w:pos="1260"/>
          <w:tab w:val="left" w:pos="1530"/>
          <w:tab w:val="left" w:pos="1890"/>
        </w:tabs>
        <w:spacing w:before="120" w:line="360" w:lineRule="auto"/>
        <w:rPr>
          <w:b/>
          <w:bCs/>
          <w:u w:val="single"/>
        </w:rPr>
      </w:pPr>
      <w:r w:rsidRPr="00ED1F50">
        <w:rPr>
          <w:b/>
          <w:bCs/>
          <w:u w:val="single"/>
          <w:cs/>
        </w:rPr>
        <w:t>ความถี่ในการส่งชุดข้อมูล</w:t>
      </w:r>
    </w:p>
    <w:p w14:paraId="050703B6" w14:textId="77777777" w:rsidR="003D51A0" w:rsidRPr="00ED1F50" w:rsidRDefault="003D51A0" w:rsidP="003D51A0">
      <w:pPr>
        <w:pStyle w:val="Header"/>
        <w:tabs>
          <w:tab w:val="clear" w:pos="4153"/>
          <w:tab w:val="clear" w:pos="8306"/>
          <w:tab w:val="left" w:pos="1242"/>
          <w:tab w:val="left" w:pos="1530"/>
          <w:tab w:val="left" w:pos="1890"/>
        </w:tabs>
        <w:spacing w:line="360" w:lineRule="auto"/>
        <w:rPr>
          <w:cs/>
          <w:lang w:val="th-TH"/>
        </w:rPr>
      </w:pPr>
      <w:r w:rsidRPr="00ED1F50">
        <w:tab/>
      </w:r>
      <w:r w:rsidRPr="00ED1F50">
        <w:rPr>
          <w:cs/>
          <w:lang w:val="th-TH"/>
        </w:rPr>
        <w:t>ทุกสิ้นสัปดาห์</w:t>
      </w:r>
    </w:p>
    <w:p w14:paraId="792610AA" w14:textId="77777777" w:rsidR="003D51A0" w:rsidRPr="00ED1F50" w:rsidRDefault="003D51A0" w:rsidP="003D51A0">
      <w:pPr>
        <w:pStyle w:val="Header"/>
        <w:tabs>
          <w:tab w:val="clear" w:pos="4153"/>
          <w:tab w:val="clear" w:pos="8306"/>
          <w:tab w:val="left" w:pos="1260"/>
          <w:tab w:val="left" w:pos="1530"/>
          <w:tab w:val="left" w:pos="1890"/>
        </w:tabs>
        <w:spacing w:before="120" w:line="360" w:lineRule="auto"/>
        <w:rPr>
          <w:b/>
          <w:bCs/>
          <w:u w:val="single"/>
        </w:rPr>
      </w:pPr>
      <w:r w:rsidRPr="00ED1F50">
        <w:rPr>
          <w:b/>
          <w:bCs/>
          <w:u w:val="single"/>
          <w:cs/>
        </w:rPr>
        <w:t>กำหนดการส่ง</w:t>
      </w:r>
    </w:p>
    <w:p w14:paraId="445A48C3" w14:textId="77777777" w:rsidR="003D51A0" w:rsidRPr="00ED1F50" w:rsidRDefault="003D51A0" w:rsidP="003D51A0">
      <w:pPr>
        <w:pStyle w:val="Header"/>
        <w:tabs>
          <w:tab w:val="left" w:pos="1260"/>
          <w:tab w:val="left" w:pos="1530"/>
          <w:tab w:val="left" w:pos="1890"/>
        </w:tabs>
        <w:spacing w:line="360" w:lineRule="auto"/>
      </w:pPr>
      <w:r w:rsidRPr="00ED1F50">
        <w:tab/>
      </w:r>
      <w:r w:rsidRPr="00ED1F50">
        <w:rPr>
          <w:cs/>
        </w:rPr>
        <w:t>ภายใน</w:t>
      </w:r>
      <w:r w:rsidRPr="00ED1F50">
        <w:rPr>
          <w:cs/>
          <w:lang w:val="th-TH"/>
        </w:rPr>
        <w:t xml:space="preserve"> </w:t>
      </w:r>
      <w:r w:rsidRPr="00ED1F50">
        <w:t>5</w:t>
      </w:r>
      <w:r w:rsidRPr="00ED1F50">
        <w:rPr>
          <w:cs/>
          <w:lang w:val="th-TH"/>
        </w:rPr>
        <w:t xml:space="preserve"> วันทำการ</w:t>
      </w:r>
      <w:r w:rsidRPr="00ED1F50">
        <w:rPr>
          <w:cs/>
        </w:rPr>
        <w:t xml:space="preserve"> นับ</w:t>
      </w:r>
      <w:r w:rsidRPr="00ED1F50">
        <w:rPr>
          <w:cs/>
          <w:lang w:val="th-TH"/>
        </w:rPr>
        <w:t>จาก</w:t>
      </w:r>
      <w:r w:rsidRPr="00ED1F50">
        <w:rPr>
          <w:cs/>
        </w:rPr>
        <w:t>วันสิ้นสัปดาห์ที่รายงาน</w:t>
      </w:r>
    </w:p>
    <w:p w14:paraId="56A6362F" w14:textId="77777777" w:rsidR="003D51A0" w:rsidRPr="00ED1F50" w:rsidRDefault="003D51A0" w:rsidP="003D51A0">
      <w:pPr>
        <w:pStyle w:val="Header"/>
        <w:tabs>
          <w:tab w:val="left" w:pos="1260"/>
          <w:tab w:val="left" w:pos="1530"/>
          <w:tab w:val="left" w:pos="1890"/>
        </w:tabs>
        <w:spacing w:before="120" w:line="360" w:lineRule="auto"/>
      </w:pPr>
      <w:r w:rsidRPr="00ED1F50">
        <w:rPr>
          <w:b/>
          <w:bCs/>
          <w:u w:val="single"/>
        </w:rPr>
        <w:t>File Name</w:t>
      </w:r>
    </w:p>
    <w:p w14:paraId="41797EA4" w14:textId="77777777" w:rsidR="003D51A0" w:rsidRPr="00ED1F50" w:rsidRDefault="003D51A0" w:rsidP="003D51A0">
      <w:pPr>
        <w:pStyle w:val="Header"/>
        <w:tabs>
          <w:tab w:val="left" w:pos="1260"/>
          <w:tab w:val="left" w:pos="1530"/>
          <w:tab w:val="left" w:pos="1890"/>
        </w:tabs>
        <w:spacing w:line="360" w:lineRule="auto"/>
      </w:pPr>
      <w:r w:rsidRPr="00ED1F50">
        <w:tab/>
        <w:t>WMKTNn_YYYYMMDD_GRK</w:t>
      </w:r>
      <w:r w:rsidRPr="00ED1F50">
        <w:rPr>
          <w:rFonts w:hint="cs"/>
          <w:cs/>
        </w:rPr>
        <w:t>.</w:t>
      </w:r>
      <w:r w:rsidRPr="00ED1F50">
        <w:t xml:space="preserve">xlsx </w:t>
      </w:r>
    </w:p>
    <w:p w14:paraId="6CFC440C" w14:textId="77777777" w:rsidR="003D51A0" w:rsidRPr="00ED1F50" w:rsidRDefault="003D51A0" w:rsidP="003D51A0">
      <w:pPr>
        <w:pStyle w:val="Header"/>
        <w:tabs>
          <w:tab w:val="left" w:pos="1260"/>
          <w:tab w:val="left" w:pos="1530"/>
          <w:tab w:val="left" w:pos="1890"/>
        </w:tabs>
        <w:spacing w:before="120" w:line="360" w:lineRule="auto"/>
        <w:rPr>
          <w:b/>
          <w:bCs/>
          <w:u w:val="single"/>
        </w:rPr>
      </w:pPr>
      <w:r w:rsidRPr="00ED1F50">
        <w:rPr>
          <w:b/>
          <w:bCs/>
          <w:u w:val="single"/>
        </w:rPr>
        <w:t>Sheet Name</w:t>
      </w:r>
    </w:p>
    <w:p w14:paraId="24CB84D6" w14:textId="77777777" w:rsidR="003D51A0" w:rsidRPr="00ED1F50" w:rsidRDefault="003D51A0" w:rsidP="003D51A0">
      <w:pPr>
        <w:pStyle w:val="Header"/>
        <w:tabs>
          <w:tab w:val="left" w:pos="1260"/>
          <w:tab w:val="left" w:pos="1530"/>
          <w:tab w:val="left" w:pos="1890"/>
        </w:tabs>
        <w:spacing w:after="240" w:line="360" w:lineRule="auto"/>
        <w:rPr>
          <w:cs/>
        </w:rPr>
      </w:pPr>
      <w:r w:rsidRPr="00ED1F50">
        <w:tab/>
        <w:t>Greek</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D1F50" w:rsidRPr="00ED1F50" w14:paraId="5F02284B" w14:textId="77777777" w:rsidTr="00021A31">
        <w:trPr>
          <w:tblHeader/>
        </w:trPr>
        <w:tc>
          <w:tcPr>
            <w:tcW w:w="2241" w:type="dxa"/>
            <w:tcBorders>
              <w:bottom w:val="single" w:sz="4" w:space="0" w:color="auto"/>
            </w:tcBorders>
            <w:shd w:val="clear" w:color="auto" w:fill="CCFFFF"/>
          </w:tcPr>
          <w:p w14:paraId="2EB3BE9D" w14:textId="77777777" w:rsidR="003D51A0" w:rsidRPr="00ED1F50" w:rsidRDefault="003D51A0" w:rsidP="00021A31">
            <w:pPr>
              <w:pStyle w:val="Header"/>
              <w:tabs>
                <w:tab w:val="clear" w:pos="4153"/>
                <w:tab w:val="clear" w:pos="8306"/>
                <w:tab w:val="left" w:pos="1260"/>
                <w:tab w:val="left" w:pos="1530"/>
                <w:tab w:val="left" w:pos="1890"/>
              </w:tabs>
              <w:spacing w:before="120" w:line="360" w:lineRule="auto"/>
              <w:jc w:val="center"/>
              <w:rPr>
                <w:b/>
                <w:bCs/>
              </w:rPr>
            </w:pPr>
            <w:r w:rsidRPr="00ED1F50">
              <w:rPr>
                <w:b/>
                <w:bCs/>
              </w:rPr>
              <w:t xml:space="preserve">Data Element </w:t>
            </w:r>
            <w:r w:rsidRPr="00ED1F50">
              <w:rPr>
                <w:b/>
                <w:bCs/>
                <w:cs/>
              </w:rPr>
              <w:t>(</w:t>
            </w:r>
            <w:r w:rsidRPr="00ED1F50">
              <w:rPr>
                <w:b/>
                <w:bCs/>
              </w:rPr>
              <w:t>field</w:t>
            </w:r>
            <w:r w:rsidRPr="00ED1F50">
              <w:rPr>
                <w:b/>
                <w:bCs/>
                <w:cs/>
              </w:rPr>
              <w:t>)</w:t>
            </w:r>
          </w:p>
        </w:tc>
        <w:tc>
          <w:tcPr>
            <w:tcW w:w="6225" w:type="dxa"/>
            <w:tcBorders>
              <w:bottom w:val="single" w:sz="4" w:space="0" w:color="auto"/>
            </w:tcBorders>
            <w:shd w:val="clear" w:color="auto" w:fill="CCFFFF"/>
          </w:tcPr>
          <w:p w14:paraId="40A461B4" w14:textId="77777777" w:rsidR="003D51A0" w:rsidRPr="00ED1F50" w:rsidRDefault="003D51A0" w:rsidP="00021A31">
            <w:pPr>
              <w:pStyle w:val="Header"/>
              <w:tabs>
                <w:tab w:val="clear" w:pos="4153"/>
                <w:tab w:val="clear" w:pos="8306"/>
                <w:tab w:val="left" w:pos="1260"/>
                <w:tab w:val="left" w:pos="1530"/>
                <w:tab w:val="left" w:pos="1890"/>
              </w:tabs>
              <w:spacing w:before="120" w:line="360" w:lineRule="auto"/>
              <w:jc w:val="center"/>
              <w:rPr>
                <w:b/>
                <w:bCs/>
              </w:rPr>
            </w:pPr>
            <w:r w:rsidRPr="00ED1F50">
              <w:rPr>
                <w:b/>
                <w:bCs/>
                <w:cs/>
              </w:rPr>
              <w:t>คำอธิบาย</w:t>
            </w:r>
          </w:p>
        </w:tc>
        <w:tc>
          <w:tcPr>
            <w:tcW w:w="5976" w:type="dxa"/>
            <w:tcBorders>
              <w:bottom w:val="single" w:sz="4" w:space="0" w:color="auto"/>
            </w:tcBorders>
            <w:shd w:val="clear" w:color="auto" w:fill="CCFFFF"/>
          </w:tcPr>
          <w:p w14:paraId="7D4519F8" w14:textId="77777777" w:rsidR="003D51A0" w:rsidRPr="00ED1F50" w:rsidRDefault="003D51A0" w:rsidP="00021A31">
            <w:pPr>
              <w:pStyle w:val="Header"/>
              <w:tabs>
                <w:tab w:val="clear" w:pos="4153"/>
                <w:tab w:val="clear" w:pos="8306"/>
                <w:tab w:val="left" w:pos="1260"/>
                <w:tab w:val="left" w:pos="1530"/>
                <w:tab w:val="left" w:pos="1890"/>
              </w:tabs>
              <w:spacing w:before="120" w:line="360" w:lineRule="auto"/>
              <w:jc w:val="center"/>
              <w:rPr>
                <w:b/>
                <w:bCs/>
              </w:rPr>
            </w:pPr>
            <w:r w:rsidRPr="00ED1F50">
              <w:rPr>
                <w:b/>
                <w:bCs/>
              </w:rPr>
              <w:t>Validation Rule</w:t>
            </w:r>
          </w:p>
        </w:tc>
      </w:tr>
      <w:tr w:rsidR="00ED1F50" w:rsidRPr="00ED1F50" w14:paraId="547EF5DE" w14:textId="77777777" w:rsidTr="00021A31">
        <w:tc>
          <w:tcPr>
            <w:tcW w:w="2241" w:type="dxa"/>
            <w:tcBorders>
              <w:top w:val="dotted" w:sz="4" w:space="0" w:color="auto"/>
              <w:bottom w:val="dotted" w:sz="4" w:space="0" w:color="auto"/>
              <w:right w:val="dotted" w:sz="4" w:space="0" w:color="auto"/>
            </w:tcBorders>
          </w:tcPr>
          <w:p w14:paraId="70D09FFB" w14:textId="77777777" w:rsidR="003D51A0" w:rsidRPr="00ED1F50" w:rsidRDefault="003D51A0" w:rsidP="00021A31">
            <w:pPr>
              <w:pStyle w:val="Header"/>
              <w:tabs>
                <w:tab w:val="clear" w:pos="4153"/>
                <w:tab w:val="clear" w:pos="8306"/>
                <w:tab w:val="left" w:pos="1260"/>
                <w:tab w:val="left" w:pos="1530"/>
                <w:tab w:val="left" w:pos="2721"/>
                <w:tab w:val="left" w:pos="3429"/>
              </w:tabs>
              <w:spacing w:before="120" w:line="360" w:lineRule="auto"/>
              <w:rPr>
                <w:cs/>
                <w:lang w:val="th-TH"/>
              </w:rPr>
            </w:pPr>
            <w:r w:rsidRPr="00ED1F50">
              <w:rPr>
                <w:cs/>
                <w:lang w:val="th-TH"/>
              </w:rPr>
              <w:t>Data Set Date</w:t>
            </w:r>
          </w:p>
        </w:tc>
        <w:tc>
          <w:tcPr>
            <w:tcW w:w="6225" w:type="dxa"/>
            <w:tcBorders>
              <w:top w:val="dotted" w:sz="4" w:space="0" w:color="auto"/>
              <w:left w:val="dotted" w:sz="4" w:space="0" w:color="auto"/>
              <w:bottom w:val="dotted" w:sz="4" w:space="0" w:color="auto"/>
              <w:right w:val="dotted" w:sz="4" w:space="0" w:color="auto"/>
            </w:tcBorders>
          </w:tcPr>
          <w:p w14:paraId="0E965F1E" w14:textId="77777777" w:rsidR="003D51A0" w:rsidRPr="00ED1F50" w:rsidRDefault="003D51A0" w:rsidP="00021A31">
            <w:pPr>
              <w:pStyle w:val="Header"/>
              <w:tabs>
                <w:tab w:val="clear" w:pos="4153"/>
                <w:tab w:val="clear" w:pos="8306"/>
                <w:tab w:val="left" w:pos="252"/>
                <w:tab w:val="left" w:pos="1260"/>
                <w:tab w:val="left" w:pos="1530"/>
                <w:tab w:val="left" w:pos="1890"/>
              </w:tabs>
              <w:spacing w:before="120" w:line="360" w:lineRule="auto"/>
              <w:rPr>
                <w:cs/>
              </w:rPr>
            </w:pPr>
            <w:r w:rsidRPr="00ED1F50">
              <w:rPr>
                <w:cs/>
                <w:lang w:val="th-TH"/>
              </w:rPr>
              <w:t>วันที่ของชุดข้อมูล</w:t>
            </w:r>
          </w:p>
        </w:tc>
        <w:tc>
          <w:tcPr>
            <w:tcW w:w="5976" w:type="dxa"/>
            <w:tcBorders>
              <w:top w:val="dotted" w:sz="4" w:space="0" w:color="auto"/>
              <w:left w:val="dotted" w:sz="4" w:space="0" w:color="auto"/>
              <w:bottom w:val="dotted" w:sz="4" w:space="0" w:color="auto"/>
            </w:tcBorders>
          </w:tcPr>
          <w:p w14:paraId="39CBA9FC" w14:textId="77777777" w:rsidR="003D51A0" w:rsidRPr="00ED1F50" w:rsidRDefault="003D51A0" w:rsidP="00021A31">
            <w:pPr>
              <w:pStyle w:val="Header"/>
              <w:tabs>
                <w:tab w:val="clear" w:pos="4153"/>
                <w:tab w:val="clear" w:pos="8306"/>
                <w:tab w:val="left" w:pos="1260"/>
                <w:tab w:val="left" w:pos="1530"/>
                <w:tab w:val="left" w:pos="1890"/>
              </w:tabs>
              <w:spacing w:before="120" w:line="360" w:lineRule="auto"/>
            </w:pPr>
            <w:r w:rsidRPr="00ED1F50">
              <w:t>Data Set Validation:</w:t>
            </w:r>
          </w:p>
          <w:p w14:paraId="55450934" w14:textId="77777777" w:rsidR="003D51A0" w:rsidRPr="00ED1F50" w:rsidRDefault="003D51A0" w:rsidP="00021A31">
            <w:pPr>
              <w:pStyle w:val="Header"/>
              <w:tabs>
                <w:tab w:val="clear" w:pos="4153"/>
                <w:tab w:val="clear" w:pos="8306"/>
                <w:tab w:val="left" w:pos="1260"/>
                <w:tab w:val="left" w:pos="1530"/>
                <w:tab w:val="left" w:pos="1890"/>
              </w:tabs>
              <w:spacing w:line="360" w:lineRule="auto"/>
            </w:pPr>
            <w:r w:rsidRPr="00ED1F50">
              <w:rPr>
                <w:rFonts w:hint="cs"/>
                <w:cs/>
              </w:rPr>
              <w:lastRenderedPageBreak/>
              <w:t>วันที่ของชุดข้อมูลเป็นวันศุกร์ของสัปดาห์ หากตรงกับวันหยุดให้รายงานวันศุกร์ของสัปดาห์</w:t>
            </w:r>
          </w:p>
        </w:tc>
      </w:tr>
      <w:tr w:rsidR="00ED1F50" w:rsidRPr="00ED1F50" w14:paraId="735001F7" w14:textId="77777777" w:rsidTr="00021A31">
        <w:tc>
          <w:tcPr>
            <w:tcW w:w="2241" w:type="dxa"/>
            <w:tcBorders>
              <w:top w:val="dotted" w:sz="4" w:space="0" w:color="auto"/>
              <w:bottom w:val="dotted" w:sz="4" w:space="0" w:color="auto"/>
              <w:right w:val="dotted" w:sz="4" w:space="0" w:color="auto"/>
            </w:tcBorders>
          </w:tcPr>
          <w:p w14:paraId="25AB27A8" w14:textId="77777777" w:rsidR="003D51A0" w:rsidRPr="00ED1F50" w:rsidRDefault="003D51A0" w:rsidP="00021A31">
            <w:pPr>
              <w:pStyle w:val="Header"/>
              <w:tabs>
                <w:tab w:val="clear" w:pos="4153"/>
                <w:tab w:val="clear" w:pos="8306"/>
                <w:tab w:val="left" w:pos="1260"/>
                <w:tab w:val="left" w:pos="1530"/>
                <w:tab w:val="left" w:pos="2721"/>
                <w:tab w:val="left" w:pos="3429"/>
              </w:tabs>
              <w:spacing w:before="120" w:line="360" w:lineRule="auto"/>
              <w:rPr>
                <w:cs/>
                <w:lang w:val="th-TH"/>
              </w:rPr>
            </w:pPr>
            <w:r w:rsidRPr="00ED1F50">
              <w:rPr>
                <w:cs/>
                <w:lang w:val="th-TH"/>
              </w:rPr>
              <w:lastRenderedPageBreak/>
              <w:br w:type="page"/>
              <w:t>Organization Id</w:t>
            </w:r>
          </w:p>
        </w:tc>
        <w:tc>
          <w:tcPr>
            <w:tcW w:w="6225" w:type="dxa"/>
            <w:tcBorders>
              <w:top w:val="dotted" w:sz="4" w:space="0" w:color="auto"/>
              <w:left w:val="dotted" w:sz="4" w:space="0" w:color="auto"/>
              <w:bottom w:val="dotted" w:sz="4" w:space="0" w:color="auto"/>
              <w:right w:val="dotted" w:sz="4" w:space="0" w:color="auto"/>
            </w:tcBorders>
          </w:tcPr>
          <w:p w14:paraId="321D21FD" w14:textId="77777777" w:rsidR="003D51A0" w:rsidRPr="00ED1F50" w:rsidRDefault="003D51A0" w:rsidP="00021A31">
            <w:pPr>
              <w:pStyle w:val="Header"/>
              <w:tabs>
                <w:tab w:val="clear" w:pos="4153"/>
                <w:tab w:val="clear" w:pos="8306"/>
                <w:tab w:val="left" w:pos="252"/>
                <w:tab w:val="left" w:pos="1260"/>
                <w:tab w:val="left" w:pos="1530"/>
                <w:tab w:val="left" w:pos="1890"/>
              </w:tabs>
              <w:spacing w:before="120" w:line="360" w:lineRule="auto"/>
            </w:pPr>
            <w:r w:rsidRPr="00ED1F50">
              <w:rPr>
                <w:cs/>
                <w:lang w:val="th-TH"/>
              </w:rPr>
              <w:t>รหัสสถาบันการเงินผู้ส่งข้อมูล</w:t>
            </w:r>
          </w:p>
        </w:tc>
        <w:tc>
          <w:tcPr>
            <w:tcW w:w="5976" w:type="dxa"/>
            <w:tcBorders>
              <w:top w:val="dotted" w:sz="4" w:space="0" w:color="auto"/>
              <w:left w:val="dotted" w:sz="4" w:space="0" w:color="auto"/>
              <w:bottom w:val="dotted" w:sz="4" w:space="0" w:color="auto"/>
            </w:tcBorders>
          </w:tcPr>
          <w:p w14:paraId="22ADA51A" w14:textId="77777777" w:rsidR="003D51A0" w:rsidRPr="00ED1F50" w:rsidRDefault="003D51A0" w:rsidP="00021A31">
            <w:pPr>
              <w:pStyle w:val="Header"/>
              <w:tabs>
                <w:tab w:val="clear" w:pos="4153"/>
                <w:tab w:val="clear" w:pos="8306"/>
                <w:tab w:val="left" w:pos="1260"/>
                <w:tab w:val="left" w:pos="1530"/>
                <w:tab w:val="left" w:pos="1890"/>
              </w:tabs>
              <w:spacing w:before="120" w:line="360" w:lineRule="auto"/>
            </w:pPr>
            <w:r w:rsidRPr="00ED1F50">
              <w:t>Data Set Validation:</w:t>
            </w:r>
          </w:p>
          <w:p w14:paraId="7AA3A724" w14:textId="77777777" w:rsidR="003D51A0" w:rsidRPr="00ED1F50" w:rsidRDefault="003D51A0" w:rsidP="00021A31">
            <w:pPr>
              <w:pStyle w:val="Header"/>
              <w:tabs>
                <w:tab w:val="clear" w:pos="4153"/>
                <w:tab w:val="clear" w:pos="8306"/>
                <w:tab w:val="left" w:pos="1260"/>
                <w:tab w:val="left" w:pos="1530"/>
                <w:tab w:val="left" w:pos="1890"/>
              </w:tabs>
              <w:spacing w:line="360" w:lineRule="auto"/>
              <w:rPr>
                <w:cs/>
              </w:rPr>
            </w:pPr>
            <w:r w:rsidRPr="00ED1F50">
              <w:rPr>
                <w:cs/>
                <w:lang w:val="th-TH"/>
              </w:rPr>
              <w:t>ตรวจสอบกับรหัสมาตรฐานของสถาบันการเงินที่ธนาคารแห่งประเทศไทยกำหนด</w:t>
            </w:r>
          </w:p>
        </w:tc>
      </w:tr>
      <w:tr w:rsidR="00ED1F50" w:rsidRPr="00ED1F50" w14:paraId="668263CB" w14:textId="77777777" w:rsidTr="00021A31">
        <w:tc>
          <w:tcPr>
            <w:tcW w:w="2241" w:type="dxa"/>
            <w:tcBorders>
              <w:top w:val="dotted" w:sz="4" w:space="0" w:color="auto"/>
              <w:bottom w:val="dotted" w:sz="4" w:space="0" w:color="auto"/>
              <w:right w:val="dotted" w:sz="4" w:space="0" w:color="auto"/>
            </w:tcBorders>
          </w:tcPr>
          <w:p w14:paraId="5F686487" w14:textId="77777777" w:rsidR="003D51A0" w:rsidRPr="00ED1F50" w:rsidRDefault="003D51A0" w:rsidP="00021A31">
            <w:pPr>
              <w:pStyle w:val="Header"/>
              <w:tabs>
                <w:tab w:val="clear" w:pos="4153"/>
                <w:tab w:val="clear" w:pos="8306"/>
                <w:tab w:val="left" w:pos="1260"/>
                <w:tab w:val="left" w:pos="1530"/>
                <w:tab w:val="left" w:pos="2721"/>
                <w:tab w:val="left" w:pos="3429"/>
              </w:tabs>
              <w:spacing w:before="120" w:line="360" w:lineRule="auto"/>
              <w:rPr>
                <w:cs/>
                <w:lang w:val="th-TH"/>
              </w:rPr>
            </w:pPr>
            <w:r w:rsidRPr="00ED1F50">
              <w:rPr>
                <w:cs/>
                <w:lang w:val="th-TH"/>
              </w:rPr>
              <w:t>FI Reporting Group Id</w:t>
            </w:r>
          </w:p>
        </w:tc>
        <w:tc>
          <w:tcPr>
            <w:tcW w:w="6225" w:type="dxa"/>
            <w:tcBorders>
              <w:top w:val="dotted" w:sz="4" w:space="0" w:color="auto"/>
              <w:left w:val="dotted" w:sz="4" w:space="0" w:color="auto"/>
              <w:bottom w:val="dotted" w:sz="4" w:space="0" w:color="auto"/>
              <w:right w:val="dotted" w:sz="4" w:space="0" w:color="auto"/>
            </w:tcBorders>
          </w:tcPr>
          <w:p w14:paraId="42E57C5D" w14:textId="77777777" w:rsidR="003D51A0" w:rsidRPr="00ED1F50" w:rsidRDefault="003D51A0" w:rsidP="00021A31">
            <w:pPr>
              <w:pStyle w:val="Header"/>
              <w:tabs>
                <w:tab w:val="clear" w:pos="4153"/>
                <w:tab w:val="clear" w:pos="8306"/>
                <w:tab w:val="left" w:pos="252"/>
                <w:tab w:val="left" w:pos="1260"/>
                <w:tab w:val="left" w:pos="1530"/>
                <w:tab w:val="left" w:pos="1890"/>
              </w:tabs>
              <w:spacing w:before="120" w:line="360" w:lineRule="auto"/>
              <w:rPr>
                <w:cs/>
              </w:rPr>
            </w:pPr>
            <w:r w:rsidRPr="00ED1F50">
              <w:rPr>
                <w:cs/>
                <w:lang w:val="th-TH"/>
              </w:rPr>
              <w:t>ชุดข้อมูลของสถาบันการเงิน</w:t>
            </w:r>
          </w:p>
        </w:tc>
        <w:tc>
          <w:tcPr>
            <w:tcW w:w="5976" w:type="dxa"/>
            <w:tcBorders>
              <w:top w:val="dotted" w:sz="4" w:space="0" w:color="auto"/>
              <w:left w:val="dotted" w:sz="4" w:space="0" w:color="auto"/>
              <w:bottom w:val="dotted" w:sz="4" w:space="0" w:color="auto"/>
            </w:tcBorders>
          </w:tcPr>
          <w:p w14:paraId="78E0D625" w14:textId="77777777" w:rsidR="003D51A0" w:rsidRPr="00ED1F50" w:rsidRDefault="003D51A0" w:rsidP="00021A31">
            <w:pPr>
              <w:pStyle w:val="Header"/>
              <w:tabs>
                <w:tab w:val="clear" w:pos="4153"/>
                <w:tab w:val="clear" w:pos="8306"/>
                <w:tab w:val="left" w:pos="1260"/>
                <w:tab w:val="left" w:pos="1530"/>
                <w:tab w:val="left" w:pos="2721"/>
                <w:tab w:val="left" w:pos="3429"/>
              </w:tabs>
              <w:spacing w:before="120" w:line="360" w:lineRule="auto"/>
              <w:rPr>
                <w:cs/>
                <w:lang w:val="th-TH"/>
              </w:rPr>
            </w:pPr>
            <w:r w:rsidRPr="00ED1F50">
              <w:rPr>
                <w:cs/>
                <w:lang w:val="th-TH"/>
              </w:rPr>
              <w:t>Data Set Validation:</w:t>
            </w:r>
          </w:p>
          <w:p w14:paraId="64844BE4" w14:textId="77777777" w:rsidR="003D51A0" w:rsidRPr="00ED1F50" w:rsidRDefault="003D51A0" w:rsidP="00021A31">
            <w:pPr>
              <w:tabs>
                <w:tab w:val="left" w:pos="2721"/>
                <w:tab w:val="left" w:pos="3429"/>
              </w:tabs>
              <w:spacing w:line="360" w:lineRule="auto"/>
              <w:rPr>
                <w:cs/>
                <w:lang w:val="th-TH"/>
              </w:rPr>
            </w:pPr>
            <w:r w:rsidRPr="00ED1F50">
              <w:rPr>
                <w:rFonts w:hint="cs"/>
                <w:cs/>
                <w:lang w:val="th-TH"/>
              </w:rPr>
              <w:t>การรายงานต้องเป็นไปตามรูปแบบ ดังนี้</w:t>
            </w:r>
          </w:p>
          <w:p w14:paraId="42604CCF" w14:textId="77777777" w:rsidR="003D51A0" w:rsidRPr="00ED1F50" w:rsidRDefault="003D51A0" w:rsidP="00021A31">
            <w:pPr>
              <w:pStyle w:val="ListParagraph"/>
              <w:numPr>
                <w:ilvl w:val="0"/>
                <w:numId w:val="23"/>
              </w:numPr>
              <w:tabs>
                <w:tab w:val="left" w:pos="2721"/>
                <w:tab w:val="left" w:pos="3429"/>
              </w:tabs>
              <w:spacing w:line="360" w:lineRule="auto"/>
              <w:ind w:left="403"/>
              <w:rPr>
                <w:cs/>
                <w:lang w:val="th-TH"/>
              </w:rPr>
            </w:pPr>
            <w:r w:rsidRPr="00ED1F50">
              <w:rPr>
                <w:rFonts w:hint="cs"/>
                <w:cs/>
              </w:rPr>
              <w:t xml:space="preserve">กรณีธนาคารพาณิชย์จดทะเบียนในประเทศไทย ต้องรายงาน </w:t>
            </w:r>
            <w:r w:rsidRPr="00ED1F50">
              <w:t xml:space="preserve">116002 </w:t>
            </w:r>
            <w:r w:rsidRPr="00ED1F50">
              <w:rPr>
                <w:rFonts w:hint="cs"/>
                <w:cs/>
              </w:rPr>
              <w:t xml:space="preserve">และรายงาน </w:t>
            </w:r>
            <w:r w:rsidRPr="00ED1F50">
              <w:t xml:space="preserve">116003 </w:t>
            </w:r>
            <w:r w:rsidRPr="00ED1F50">
              <w:rPr>
                <w:rFonts w:hint="cs"/>
                <w:cs/>
              </w:rPr>
              <w:t>เมื่อมีข้อมูล</w:t>
            </w:r>
          </w:p>
          <w:p w14:paraId="036F7905" w14:textId="77777777" w:rsidR="003D51A0" w:rsidRPr="00ED1F50" w:rsidRDefault="003D51A0" w:rsidP="00021A31">
            <w:pPr>
              <w:pStyle w:val="ListParagraph"/>
              <w:numPr>
                <w:ilvl w:val="0"/>
                <w:numId w:val="23"/>
              </w:numPr>
              <w:tabs>
                <w:tab w:val="left" w:pos="2721"/>
                <w:tab w:val="left" w:pos="3429"/>
              </w:tabs>
              <w:spacing w:line="360" w:lineRule="auto"/>
              <w:ind w:left="403"/>
              <w:rPr>
                <w:cs/>
                <w:lang w:val="th-TH"/>
              </w:rPr>
            </w:pPr>
            <w:r w:rsidRPr="00ED1F50">
              <w:rPr>
                <w:rFonts w:hint="cs"/>
                <w:cs/>
              </w:rPr>
              <w:t xml:space="preserve">กรณีธนาคารพาณิชย์ต่างประเทศ ต้องรายงาน </w:t>
            </w:r>
            <w:r w:rsidRPr="00ED1F50">
              <w:t>116003</w:t>
            </w:r>
          </w:p>
        </w:tc>
      </w:tr>
      <w:tr w:rsidR="00ED1F50" w:rsidRPr="00ED1F50" w14:paraId="7EAFE820" w14:textId="77777777" w:rsidTr="00021A31">
        <w:tc>
          <w:tcPr>
            <w:tcW w:w="2241" w:type="dxa"/>
            <w:tcBorders>
              <w:top w:val="dotted" w:sz="4" w:space="0" w:color="auto"/>
              <w:bottom w:val="dotted" w:sz="4" w:space="0" w:color="auto"/>
              <w:right w:val="dotted" w:sz="4" w:space="0" w:color="auto"/>
            </w:tcBorders>
          </w:tcPr>
          <w:p w14:paraId="333B5EAE" w14:textId="77777777" w:rsidR="003D51A0" w:rsidRPr="00ED1F50" w:rsidRDefault="003D51A0" w:rsidP="00021A31">
            <w:pPr>
              <w:pStyle w:val="Header"/>
              <w:tabs>
                <w:tab w:val="clear" w:pos="4153"/>
                <w:tab w:val="clear" w:pos="8306"/>
                <w:tab w:val="left" w:pos="1260"/>
                <w:tab w:val="left" w:pos="1530"/>
                <w:tab w:val="left" w:pos="2721"/>
                <w:tab w:val="left" w:pos="3429"/>
              </w:tabs>
              <w:spacing w:before="120" w:line="360" w:lineRule="auto"/>
              <w:rPr>
                <w:cs/>
                <w:lang w:val="th-TH"/>
              </w:rPr>
            </w:pPr>
            <w:r w:rsidRPr="00ED1F50">
              <w:rPr>
                <w:cs/>
                <w:lang w:val="th-TH"/>
              </w:rPr>
              <w:t>Calculation Date</w:t>
            </w:r>
          </w:p>
        </w:tc>
        <w:tc>
          <w:tcPr>
            <w:tcW w:w="6225" w:type="dxa"/>
            <w:tcBorders>
              <w:top w:val="dotted" w:sz="4" w:space="0" w:color="auto"/>
              <w:left w:val="dotted" w:sz="4" w:space="0" w:color="auto"/>
              <w:bottom w:val="dotted" w:sz="4" w:space="0" w:color="auto"/>
              <w:right w:val="dotted" w:sz="4" w:space="0" w:color="auto"/>
            </w:tcBorders>
          </w:tcPr>
          <w:p w14:paraId="07ABFD53" w14:textId="77777777" w:rsidR="003D51A0" w:rsidRPr="00ED1F50" w:rsidRDefault="003D51A0" w:rsidP="00021A31">
            <w:pPr>
              <w:pStyle w:val="Header"/>
              <w:tabs>
                <w:tab w:val="clear" w:pos="4153"/>
                <w:tab w:val="clear" w:pos="8306"/>
                <w:tab w:val="left" w:pos="252"/>
                <w:tab w:val="left" w:pos="1260"/>
                <w:tab w:val="left" w:pos="1530"/>
                <w:tab w:val="left" w:pos="1890"/>
              </w:tabs>
              <w:spacing w:before="120" w:line="360" w:lineRule="auto"/>
              <w:rPr>
                <w:cs/>
              </w:rPr>
            </w:pPr>
            <w:r w:rsidRPr="00ED1F50">
              <w:rPr>
                <w:cs/>
                <w:lang w:val="th-TH"/>
              </w:rPr>
              <w:t>วันที่คำนวณค่า Greek</w:t>
            </w:r>
          </w:p>
        </w:tc>
        <w:tc>
          <w:tcPr>
            <w:tcW w:w="5976" w:type="dxa"/>
            <w:tcBorders>
              <w:top w:val="dotted" w:sz="4" w:space="0" w:color="auto"/>
              <w:left w:val="dotted" w:sz="4" w:space="0" w:color="auto"/>
              <w:bottom w:val="dotted" w:sz="4" w:space="0" w:color="auto"/>
            </w:tcBorders>
          </w:tcPr>
          <w:p w14:paraId="6C2210E6" w14:textId="77777777" w:rsidR="003D51A0" w:rsidRPr="00ED1F50" w:rsidRDefault="003D51A0" w:rsidP="00021A31">
            <w:pPr>
              <w:pStyle w:val="Header"/>
              <w:tabs>
                <w:tab w:val="clear" w:pos="4153"/>
                <w:tab w:val="clear" w:pos="8306"/>
                <w:tab w:val="left" w:pos="1260"/>
                <w:tab w:val="left" w:pos="1530"/>
                <w:tab w:val="left" w:pos="2721"/>
                <w:tab w:val="left" w:pos="3429"/>
              </w:tabs>
              <w:spacing w:before="120" w:line="360" w:lineRule="auto"/>
              <w:rPr>
                <w:cs/>
                <w:lang w:val="th-TH"/>
              </w:rPr>
            </w:pPr>
            <w:r w:rsidRPr="00ED1F50">
              <w:rPr>
                <w:cs/>
                <w:lang w:val="th-TH"/>
              </w:rPr>
              <w:t>Data Set Validation:</w:t>
            </w:r>
          </w:p>
          <w:p w14:paraId="71EF26C9" w14:textId="77777777" w:rsidR="003D51A0" w:rsidRPr="00ED1F50" w:rsidRDefault="003D51A0" w:rsidP="00021A31">
            <w:pPr>
              <w:pStyle w:val="Header"/>
              <w:tabs>
                <w:tab w:val="clear" w:pos="4153"/>
                <w:tab w:val="clear" w:pos="8306"/>
                <w:tab w:val="left" w:pos="1260"/>
                <w:tab w:val="left" w:pos="1530"/>
                <w:tab w:val="left" w:pos="1890"/>
              </w:tabs>
              <w:spacing w:line="360" w:lineRule="auto"/>
              <w:rPr>
                <w:highlight w:val="yellow"/>
                <w:cs/>
              </w:rPr>
            </w:pPr>
            <w:r w:rsidRPr="00ED1F50">
              <w:rPr>
                <w:rFonts w:hint="cs"/>
                <w:cs/>
              </w:rPr>
              <w:t>ต้องเป็นวันที่ในสัปดาห์เดียวกับวันที่ของชุดข้อมูล</w:t>
            </w:r>
          </w:p>
        </w:tc>
      </w:tr>
      <w:tr w:rsidR="00ED1F50" w:rsidRPr="00ED1F50" w14:paraId="20E06E63" w14:textId="77777777" w:rsidTr="00021A31">
        <w:tc>
          <w:tcPr>
            <w:tcW w:w="2241" w:type="dxa"/>
            <w:tcBorders>
              <w:top w:val="dotted" w:sz="4" w:space="0" w:color="auto"/>
              <w:bottom w:val="dotted" w:sz="4" w:space="0" w:color="auto"/>
              <w:right w:val="dotted" w:sz="4" w:space="0" w:color="auto"/>
            </w:tcBorders>
          </w:tcPr>
          <w:p w14:paraId="3D68FE40" w14:textId="77777777" w:rsidR="003D51A0" w:rsidRPr="00ED1F50" w:rsidRDefault="003D51A0" w:rsidP="00021A31">
            <w:pPr>
              <w:pStyle w:val="Header"/>
              <w:tabs>
                <w:tab w:val="clear" w:pos="4153"/>
                <w:tab w:val="clear" w:pos="8306"/>
                <w:tab w:val="left" w:pos="1260"/>
                <w:tab w:val="left" w:pos="1530"/>
                <w:tab w:val="left" w:pos="2721"/>
                <w:tab w:val="left" w:pos="3429"/>
              </w:tabs>
              <w:spacing w:before="120" w:line="360" w:lineRule="auto"/>
              <w:rPr>
                <w:cs/>
                <w:lang w:val="th-TH"/>
              </w:rPr>
            </w:pPr>
            <w:r w:rsidRPr="00ED1F50">
              <w:rPr>
                <w:cs/>
                <w:lang w:val="th-TH"/>
              </w:rPr>
              <w:t>Monitoring Currency</w:t>
            </w:r>
          </w:p>
        </w:tc>
        <w:tc>
          <w:tcPr>
            <w:tcW w:w="6225" w:type="dxa"/>
            <w:tcBorders>
              <w:top w:val="dotted" w:sz="4" w:space="0" w:color="auto"/>
              <w:left w:val="dotted" w:sz="4" w:space="0" w:color="auto"/>
              <w:bottom w:val="dotted" w:sz="4" w:space="0" w:color="auto"/>
              <w:right w:val="dotted" w:sz="4" w:space="0" w:color="auto"/>
            </w:tcBorders>
          </w:tcPr>
          <w:p w14:paraId="7FEEA301" w14:textId="77777777" w:rsidR="003D51A0" w:rsidRPr="00ED1F50" w:rsidRDefault="003D51A0" w:rsidP="00021A31">
            <w:pPr>
              <w:pStyle w:val="Header"/>
              <w:tabs>
                <w:tab w:val="clear" w:pos="4153"/>
                <w:tab w:val="clear" w:pos="8306"/>
                <w:tab w:val="left" w:pos="252"/>
                <w:tab w:val="left" w:pos="1260"/>
                <w:tab w:val="left" w:pos="1530"/>
                <w:tab w:val="left" w:pos="1890"/>
              </w:tabs>
              <w:spacing w:before="120" w:line="360" w:lineRule="auto"/>
              <w:rPr>
                <w:cs/>
              </w:rPr>
            </w:pPr>
            <w:r w:rsidRPr="00ED1F50">
              <w:rPr>
                <w:rFonts w:hint="cs"/>
                <w:cs/>
                <w:lang w:val="th-TH"/>
              </w:rPr>
              <w:t>รหัส</w:t>
            </w:r>
            <w:r w:rsidRPr="00ED1F50">
              <w:rPr>
                <w:cs/>
                <w:lang w:val="th-TH"/>
              </w:rPr>
              <w:t>สกุลเงินที่สถาบันการเงินใช้ในการติดตามความเสี่ยง</w:t>
            </w:r>
          </w:p>
        </w:tc>
        <w:tc>
          <w:tcPr>
            <w:tcW w:w="5976" w:type="dxa"/>
            <w:tcBorders>
              <w:top w:val="dotted" w:sz="4" w:space="0" w:color="auto"/>
              <w:left w:val="dotted" w:sz="4" w:space="0" w:color="auto"/>
              <w:bottom w:val="dotted" w:sz="4" w:space="0" w:color="auto"/>
            </w:tcBorders>
          </w:tcPr>
          <w:p w14:paraId="00F061B1" w14:textId="77777777" w:rsidR="003D51A0" w:rsidRPr="00ED1F50" w:rsidRDefault="003D51A0" w:rsidP="00021A31">
            <w:pPr>
              <w:pStyle w:val="Header"/>
              <w:tabs>
                <w:tab w:val="clear" w:pos="4153"/>
                <w:tab w:val="clear" w:pos="8306"/>
                <w:tab w:val="left" w:pos="1260"/>
                <w:tab w:val="left" w:pos="1530"/>
                <w:tab w:val="left" w:pos="1890"/>
              </w:tabs>
              <w:spacing w:before="120" w:line="440" w:lineRule="exact"/>
            </w:pPr>
          </w:p>
        </w:tc>
      </w:tr>
      <w:tr w:rsidR="00ED1F50" w:rsidRPr="00ED1F50" w14:paraId="649B0CFC" w14:textId="77777777" w:rsidTr="00021A31">
        <w:tc>
          <w:tcPr>
            <w:tcW w:w="2241" w:type="dxa"/>
            <w:tcBorders>
              <w:top w:val="dotted" w:sz="4" w:space="0" w:color="auto"/>
              <w:bottom w:val="dotted" w:sz="4" w:space="0" w:color="auto"/>
              <w:right w:val="dotted" w:sz="4" w:space="0" w:color="auto"/>
            </w:tcBorders>
          </w:tcPr>
          <w:p w14:paraId="5CF79073" w14:textId="77777777" w:rsidR="003D51A0" w:rsidRPr="00ED1F50" w:rsidRDefault="003D51A0" w:rsidP="00021A31">
            <w:pPr>
              <w:pStyle w:val="Header"/>
              <w:tabs>
                <w:tab w:val="clear" w:pos="4153"/>
                <w:tab w:val="clear" w:pos="8306"/>
                <w:tab w:val="left" w:pos="1260"/>
                <w:tab w:val="left" w:pos="1530"/>
                <w:tab w:val="left" w:pos="2721"/>
                <w:tab w:val="left" w:pos="3429"/>
              </w:tabs>
              <w:spacing w:before="120" w:line="360" w:lineRule="auto"/>
              <w:rPr>
                <w:cs/>
                <w:lang w:val="th-TH"/>
              </w:rPr>
            </w:pPr>
            <w:r w:rsidRPr="00ED1F50">
              <w:rPr>
                <w:cs/>
                <w:lang w:val="th-TH"/>
              </w:rPr>
              <w:t>Greek Type</w:t>
            </w:r>
          </w:p>
        </w:tc>
        <w:tc>
          <w:tcPr>
            <w:tcW w:w="6225" w:type="dxa"/>
            <w:tcBorders>
              <w:top w:val="dotted" w:sz="4" w:space="0" w:color="auto"/>
              <w:left w:val="dotted" w:sz="4" w:space="0" w:color="auto"/>
              <w:bottom w:val="dotted" w:sz="4" w:space="0" w:color="auto"/>
              <w:right w:val="dotted" w:sz="4" w:space="0" w:color="auto"/>
            </w:tcBorders>
          </w:tcPr>
          <w:p w14:paraId="206D71DF" w14:textId="77777777" w:rsidR="003D51A0" w:rsidRPr="00ED1F50" w:rsidRDefault="003D51A0" w:rsidP="00021A31">
            <w:pPr>
              <w:pStyle w:val="Header"/>
              <w:tabs>
                <w:tab w:val="clear" w:pos="4153"/>
                <w:tab w:val="clear" w:pos="8306"/>
                <w:tab w:val="left" w:pos="252"/>
                <w:tab w:val="left" w:pos="1260"/>
                <w:tab w:val="left" w:pos="1530"/>
                <w:tab w:val="left" w:pos="1890"/>
              </w:tabs>
              <w:spacing w:before="120" w:line="360" w:lineRule="auto"/>
              <w:rPr>
                <w:cs/>
              </w:rPr>
            </w:pPr>
            <w:r w:rsidRPr="00ED1F50">
              <w:rPr>
                <w:cs/>
                <w:lang w:val="th-TH"/>
              </w:rPr>
              <w:t>ประเภทของ Greek</w:t>
            </w:r>
          </w:p>
        </w:tc>
        <w:tc>
          <w:tcPr>
            <w:tcW w:w="5976" w:type="dxa"/>
            <w:tcBorders>
              <w:top w:val="dotted" w:sz="4" w:space="0" w:color="auto"/>
              <w:left w:val="dotted" w:sz="4" w:space="0" w:color="auto"/>
              <w:bottom w:val="dotted" w:sz="4" w:space="0" w:color="auto"/>
            </w:tcBorders>
          </w:tcPr>
          <w:p w14:paraId="21B62AF7" w14:textId="77777777" w:rsidR="003D51A0" w:rsidRPr="00ED1F50" w:rsidRDefault="003D51A0" w:rsidP="00021A31">
            <w:pPr>
              <w:pStyle w:val="Header"/>
              <w:tabs>
                <w:tab w:val="clear" w:pos="4153"/>
                <w:tab w:val="clear" w:pos="8306"/>
                <w:tab w:val="left" w:pos="1260"/>
                <w:tab w:val="left" w:pos="1530"/>
                <w:tab w:val="left" w:pos="1890"/>
              </w:tabs>
              <w:spacing w:before="120" w:line="440" w:lineRule="exact"/>
            </w:pPr>
          </w:p>
        </w:tc>
      </w:tr>
      <w:tr w:rsidR="00ED1F50" w:rsidRPr="00ED1F50" w14:paraId="2C1C2F62" w14:textId="77777777" w:rsidTr="00021A31">
        <w:tc>
          <w:tcPr>
            <w:tcW w:w="2241" w:type="dxa"/>
            <w:tcBorders>
              <w:top w:val="dotted" w:sz="4" w:space="0" w:color="auto"/>
              <w:bottom w:val="dotted" w:sz="4" w:space="0" w:color="auto"/>
              <w:right w:val="dotted" w:sz="4" w:space="0" w:color="auto"/>
            </w:tcBorders>
          </w:tcPr>
          <w:p w14:paraId="2B4E15C9" w14:textId="77777777" w:rsidR="003D51A0" w:rsidRPr="00ED1F50" w:rsidRDefault="003D51A0" w:rsidP="00021A31">
            <w:pPr>
              <w:pStyle w:val="Header"/>
              <w:tabs>
                <w:tab w:val="clear" w:pos="4153"/>
                <w:tab w:val="clear" w:pos="8306"/>
                <w:tab w:val="left" w:pos="1260"/>
                <w:tab w:val="left" w:pos="1530"/>
                <w:tab w:val="left" w:pos="2721"/>
                <w:tab w:val="left" w:pos="3429"/>
              </w:tabs>
              <w:spacing w:before="120" w:line="360" w:lineRule="auto"/>
              <w:rPr>
                <w:cs/>
                <w:lang w:val="th-TH"/>
              </w:rPr>
            </w:pPr>
            <w:r w:rsidRPr="00ED1F50">
              <w:rPr>
                <w:cs/>
                <w:lang w:val="th-TH"/>
              </w:rPr>
              <w:t>Greek Value Type</w:t>
            </w:r>
          </w:p>
        </w:tc>
        <w:tc>
          <w:tcPr>
            <w:tcW w:w="6225" w:type="dxa"/>
            <w:tcBorders>
              <w:top w:val="dotted" w:sz="4" w:space="0" w:color="auto"/>
              <w:left w:val="dotted" w:sz="4" w:space="0" w:color="auto"/>
              <w:bottom w:val="dotted" w:sz="4" w:space="0" w:color="auto"/>
              <w:right w:val="dotted" w:sz="4" w:space="0" w:color="auto"/>
            </w:tcBorders>
          </w:tcPr>
          <w:p w14:paraId="6DA68B9F" w14:textId="77777777" w:rsidR="003D51A0" w:rsidRPr="00ED1F50" w:rsidRDefault="003D51A0" w:rsidP="00021A31">
            <w:pPr>
              <w:pStyle w:val="Header"/>
              <w:tabs>
                <w:tab w:val="clear" w:pos="4153"/>
                <w:tab w:val="clear" w:pos="8306"/>
                <w:tab w:val="left" w:pos="252"/>
                <w:tab w:val="left" w:pos="1260"/>
                <w:tab w:val="left" w:pos="1530"/>
                <w:tab w:val="left" w:pos="1890"/>
              </w:tabs>
              <w:spacing w:before="120" w:line="360" w:lineRule="auto"/>
              <w:rPr>
                <w:cs/>
              </w:rPr>
            </w:pPr>
            <w:r w:rsidRPr="00ED1F50">
              <w:rPr>
                <w:cs/>
                <w:lang w:val="th-TH"/>
              </w:rPr>
              <w:t>ประเภทของค่า Greek</w:t>
            </w:r>
          </w:p>
        </w:tc>
        <w:tc>
          <w:tcPr>
            <w:tcW w:w="5976" w:type="dxa"/>
            <w:tcBorders>
              <w:top w:val="dotted" w:sz="4" w:space="0" w:color="auto"/>
              <w:left w:val="dotted" w:sz="4" w:space="0" w:color="auto"/>
              <w:bottom w:val="dotted" w:sz="4" w:space="0" w:color="auto"/>
            </w:tcBorders>
          </w:tcPr>
          <w:p w14:paraId="2947372B" w14:textId="77777777" w:rsidR="003D51A0" w:rsidRPr="00ED1F50" w:rsidRDefault="003D51A0" w:rsidP="00021A31">
            <w:pPr>
              <w:pStyle w:val="Header"/>
              <w:tabs>
                <w:tab w:val="clear" w:pos="4153"/>
                <w:tab w:val="clear" w:pos="8306"/>
                <w:tab w:val="left" w:pos="1260"/>
                <w:tab w:val="left" w:pos="1530"/>
                <w:tab w:val="left" w:pos="1890"/>
              </w:tabs>
              <w:spacing w:before="120" w:line="440" w:lineRule="exact"/>
            </w:pPr>
          </w:p>
        </w:tc>
      </w:tr>
      <w:tr w:rsidR="00ED1F50" w:rsidRPr="00ED1F50" w14:paraId="36735924" w14:textId="77777777" w:rsidTr="00021A31">
        <w:trPr>
          <w:trHeight w:val="359"/>
        </w:trPr>
        <w:tc>
          <w:tcPr>
            <w:tcW w:w="2241" w:type="dxa"/>
            <w:tcBorders>
              <w:top w:val="dotted" w:sz="4" w:space="0" w:color="auto"/>
              <w:bottom w:val="dotted" w:sz="4" w:space="0" w:color="auto"/>
              <w:right w:val="dotted" w:sz="4" w:space="0" w:color="auto"/>
            </w:tcBorders>
          </w:tcPr>
          <w:p w14:paraId="5052965F" w14:textId="77777777" w:rsidR="003D51A0" w:rsidRPr="00ED1F50" w:rsidRDefault="003D51A0" w:rsidP="00021A31">
            <w:pPr>
              <w:pStyle w:val="Header"/>
              <w:tabs>
                <w:tab w:val="clear" w:pos="4153"/>
                <w:tab w:val="clear" w:pos="8306"/>
                <w:tab w:val="left" w:pos="1260"/>
                <w:tab w:val="left" w:pos="1530"/>
                <w:tab w:val="left" w:pos="2721"/>
                <w:tab w:val="left" w:pos="3429"/>
              </w:tabs>
              <w:spacing w:before="120" w:line="360" w:lineRule="auto"/>
              <w:rPr>
                <w:cs/>
                <w:lang w:val="th-TH"/>
              </w:rPr>
            </w:pPr>
            <w:r w:rsidRPr="00ED1F50">
              <w:t xml:space="preserve">General </w:t>
            </w:r>
            <w:r w:rsidRPr="00ED1F50">
              <w:rPr>
                <w:cs/>
                <w:lang w:val="th-TH"/>
              </w:rPr>
              <w:t>Market Risk Factor Type</w:t>
            </w:r>
          </w:p>
        </w:tc>
        <w:tc>
          <w:tcPr>
            <w:tcW w:w="6225" w:type="dxa"/>
            <w:tcBorders>
              <w:top w:val="dotted" w:sz="4" w:space="0" w:color="auto"/>
              <w:left w:val="dotted" w:sz="4" w:space="0" w:color="auto"/>
              <w:bottom w:val="dotted" w:sz="4" w:space="0" w:color="auto"/>
              <w:right w:val="dotted" w:sz="4" w:space="0" w:color="auto"/>
            </w:tcBorders>
          </w:tcPr>
          <w:p w14:paraId="0B5F9734" w14:textId="77777777" w:rsidR="003D51A0" w:rsidRPr="00ED1F50" w:rsidRDefault="003D51A0" w:rsidP="00021A31">
            <w:pPr>
              <w:pStyle w:val="Header"/>
              <w:tabs>
                <w:tab w:val="clear" w:pos="4153"/>
                <w:tab w:val="clear" w:pos="8306"/>
                <w:tab w:val="left" w:pos="1260"/>
                <w:tab w:val="left" w:pos="1530"/>
                <w:tab w:val="left" w:pos="1890"/>
              </w:tabs>
              <w:spacing w:before="120" w:line="360" w:lineRule="auto"/>
            </w:pPr>
            <w:r w:rsidRPr="00ED1F50">
              <w:rPr>
                <w:cs/>
              </w:rPr>
              <w:t>ประเภทของ</w:t>
            </w:r>
            <w:r w:rsidRPr="00ED1F50">
              <w:rPr>
                <w:rFonts w:hint="cs"/>
                <w:cs/>
              </w:rPr>
              <w:t xml:space="preserve"> </w:t>
            </w:r>
            <w:r w:rsidRPr="00ED1F50">
              <w:rPr>
                <w:cs/>
              </w:rPr>
              <w:t>Risk Factor</w:t>
            </w:r>
            <w:r w:rsidRPr="00ED1F50">
              <w:t xml:space="preserve"> </w:t>
            </w:r>
            <w:r w:rsidRPr="00ED1F50">
              <w:rPr>
                <w:cs/>
                <w:lang w:val="th-TH"/>
              </w:rPr>
              <w:t>ตามที่กำหนด</w:t>
            </w:r>
          </w:p>
          <w:p w14:paraId="6D384D73" w14:textId="77777777" w:rsidR="003D51A0" w:rsidRPr="00ED1F50" w:rsidRDefault="003D51A0" w:rsidP="00021A31">
            <w:pPr>
              <w:pStyle w:val="Header"/>
              <w:tabs>
                <w:tab w:val="clear" w:pos="4153"/>
                <w:tab w:val="clear" w:pos="8306"/>
                <w:tab w:val="left" w:pos="1260"/>
                <w:tab w:val="left" w:pos="1530"/>
                <w:tab w:val="left" w:pos="1890"/>
              </w:tabs>
              <w:spacing w:line="360" w:lineRule="auto"/>
            </w:pPr>
            <w:r w:rsidRPr="00ED1F50">
              <w:rPr>
                <w:rFonts w:hint="cs"/>
                <w:cs/>
              </w:rPr>
              <w:t xml:space="preserve">กรณีที่ </w:t>
            </w:r>
            <w:r w:rsidRPr="00ED1F50">
              <w:t xml:space="preserve">Greek Type </w:t>
            </w:r>
            <w:r w:rsidRPr="00ED1F50">
              <w:rPr>
                <w:rFonts w:hint="cs"/>
                <w:cs/>
              </w:rPr>
              <w:t xml:space="preserve">มีค่าเป็น </w:t>
            </w:r>
            <w:r w:rsidRPr="00ED1F50">
              <w:t>Delta</w:t>
            </w:r>
            <w:r w:rsidRPr="00ED1F50">
              <w:rPr>
                <w:rFonts w:hint="cs"/>
                <w:cs/>
              </w:rPr>
              <w:t xml:space="preserve"> ไม่ต้องรายงาน</w:t>
            </w:r>
            <w:r w:rsidRPr="00ED1F50">
              <w:t xml:space="preserve"> </w:t>
            </w:r>
            <w:r w:rsidRPr="00ED1F50">
              <w:rPr>
                <w:cs/>
                <w:lang w:val="th-TH"/>
              </w:rPr>
              <w:t xml:space="preserve">General </w:t>
            </w:r>
            <w:r w:rsidRPr="00ED1F50">
              <w:t xml:space="preserve">Market Risk Factor Type </w:t>
            </w:r>
            <w:r w:rsidRPr="00ED1F50">
              <w:rPr>
                <w:rFonts w:hint="cs"/>
                <w:cs/>
              </w:rPr>
              <w:t xml:space="preserve">ที่มีค่าเป็น </w:t>
            </w:r>
            <w:r w:rsidRPr="00ED1F50">
              <w:t xml:space="preserve">FX </w:t>
            </w:r>
            <w:r w:rsidRPr="00ED1F50">
              <w:rPr>
                <w:rFonts w:hint="cs"/>
                <w:cs/>
              </w:rPr>
              <w:t xml:space="preserve">และ </w:t>
            </w:r>
            <w:r w:rsidRPr="00ED1F50">
              <w:t>IR</w:t>
            </w:r>
          </w:p>
        </w:tc>
        <w:tc>
          <w:tcPr>
            <w:tcW w:w="5976" w:type="dxa"/>
            <w:tcBorders>
              <w:top w:val="dotted" w:sz="4" w:space="0" w:color="auto"/>
              <w:left w:val="dotted" w:sz="4" w:space="0" w:color="auto"/>
              <w:bottom w:val="dotted" w:sz="4" w:space="0" w:color="auto"/>
            </w:tcBorders>
          </w:tcPr>
          <w:p w14:paraId="24003163" w14:textId="77777777" w:rsidR="003D51A0" w:rsidRPr="00ED1F50" w:rsidRDefault="003D51A0" w:rsidP="00021A31">
            <w:pPr>
              <w:tabs>
                <w:tab w:val="left" w:pos="2721"/>
                <w:tab w:val="left" w:pos="3429"/>
              </w:tabs>
              <w:spacing w:line="360" w:lineRule="auto"/>
              <w:rPr>
                <w:cs/>
                <w:lang w:val="th-TH"/>
              </w:rPr>
            </w:pPr>
          </w:p>
        </w:tc>
      </w:tr>
      <w:tr w:rsidR="00ED1F50" w:rsidRPr="00ED1F50" w14:paraId="1D42B86B" w14:textId="77777777" w:rsidTr="00021A31">
        <w:trPr>
          <w:trHeight w:val="359"/>
        </w:trPr>
        <w:tc>
          <w:tcPr>
            <w:tcW w:w="2241" w:type="dxa"/>
            <w:tcBorders>
              <w:top w:val="dotted" w:sz="4" w:space="0" w:color="auto"/>
              <w:bottom w:val="dotted" w:sz="4" w:space="0" w:color="auto"/>
              <w:right w:val="dotted" w:sz="4" w:space="0" w:color="auto"/>
            </w:tcBorders>
          </w:tcPr>
          <w:p w14:paraId="022F7A12" w14:textId="77777777" w:rsidR="003D51A0" w:rsidRPr="00ED1F50" w:rsidRDefault="003D51A0" w:rsidP="00021A31">
            <w:pPr>
              <w:pStyle w:val="Header"/>
              <w:tabs>
                <w:tab w:val="clear" w:pos="4153"/>
                <w:tab w:val="clear" w:pos="8306"/>
                <w:tab w:val="left" w:pos="1260"/>
                <w:tab w:val="left" w:pos="1530"/>
                <w:tab w:val="left" w:pos="2721"/>
                <w:tab w:val="left" w:pos="3429"/>
              </w:tabs>
              <w:spacing w:before="120" w:line="360" w:lineRule="auto"/>
            </w:pPr>
            <w:r w:rsidRPr="00ED1F50">
              <w:lastRenderedPageBreak/>
              <w:t>Other Market Risk Factor Type Name</w:t>
            </w:r>
          </w:p>
        </w:tc>
        <w:tc>
          <w:tcPr>
            <w:tcW w:w="6225" w:type="dxa"/>
            <w:tcBorders>
              <w:top w:val="dotted" w:sz="4" w:space="0" w:color="auto"/>
              <w:left w:val="dotted" w:sz="4" w:space="0" w:color="auto"/>
              <w:bottom w:val="dotted" w:sz="4" w:space="0" w:color="auto"/>
              <w:right w:val="dotted" w:sz="4" w:space="0" w:color="auto"/>
            </w:tcBorders>
          </w:tcPr>
          <w:p w14:paraId="726ABCA8" w14:textId="77777777" w:rsidR="003D51A0" w:rsidRPr="00ED1F50" w:rsidRDefault="003D51A0" w:rsidP="00021A31">
            <w:pPr>
              <w:pStyle w:val="Header"/>
              <w:tabs>
                <w:tab w:val="clear" w:pos="4153"/>
                <w:tab w:val="clear" w:pos="8306"/>
                <w:tab w:val="left" w:pos="1260"/>
                <w:tab w:val="left" w:pos="1530"/>
                <w:tab w:val="left" w:pos="1890"/>
              </w:tabs>
              <w:spacing w:before="120" w:line="360" w:lineRule="auto"/>
              <w:rPr>
                <w:cs/>
              </w:rPr>
            </w:pPr>
            <w:r w:rsidRPr="00ED1F50">
              <w:rPr>
                <w:rFonts w:hint="cs"/>
                <w:cs/>
              </w:rPr>
              <w:t xml:space="preserve">ชื่อประเภทของ </w:t>
            </w:r>
            <w:r w:rsidRPr="00ED1F50">
              <w:t>Risk Factor</w:t>
            </w:r>
            <w:r w:rsidRPr="00ED1F50">
              <w:rPr>
                <w:rFonts w:hint="cs"/>
                <w:cs/>
              </w:rPr>
              <w:t xml:space="preserve"> อื่น</w:t>
            </w:r>
          </w:p>
        </w:tc>
        <w:tc>
          <w:tcPr>
            <w:tcW w:w="5976" w:type="dxa"/>
            <w:tcBorders>
              <w:top w:val="dotted" w:sz="4" w:space="0" w:color="auto"/>
              <w:left w:val="dotted" w:sz="4" w:space="0" w:color="auto"/>
              <w:bottom w:val="dotted" w:sz="4" w:space="0" w:color="auto"/>
            </w:tcBorders>
          </w:tcPr>
          <w:p w14:paraId="03D47B1D" w14:textId="77777777" w:rsidR="003D51A0" w:rsidRPr="00ED1F50" w:rsidRDefault="003D51A0" w:rsidP="00021A31">
            <w:pPr>
              <w:pStyle w:val="Header"/>
              <w:tabs>
                <w:tab w:val="clear" w:pos="4153"/>
                <w:tab w:val="clear" w:pos="8306"/>
                <w:tab w:val="left" w:pos="1260"/>
                <w:tab w:val="left" w:pos="1530"/>
                <w:tab w:val="left" w:pos="1890"/>
              </w:tabs>
              <w:spacing w:before="120" w:line="360" w:lineRule="auto"/>
            </w:pPr>
            <w:r w:rsidRPr="00ED1F50">
              <w:t>Data Set Validation:</w:t>
            </w:r>
          </w:p>
          <w:p w14:paraId="0983B851" w14:textId="77777777" w:rsidR="003D51A0" w:rsidRPr="00ED1F50" w:rsidRDefault="003D51A0" w:rsidP="00021A31">
            <w:pPr>
              <w:pStyle w:val="Header"/>
              <w:tabs>
                <w:tab w:val="clear" w:pos="4153"/>
                <w:tab w:val="clear" w:pos="8306"/>
                <w:tab w:val="left" w:pos="1260"/>
                <w:tab w:val="left" w:pos="1530"/>
                <w:tab w:val="left" w:pos="2721"/>
                <w:tab w:val="left" w:pos="3429"/>
              </w:tabs>
              <w:spacing w:line="360" w:lineRule="auto"/>
            </w:pPr>
            <w:r w:rsidRPr="00ED1F50">
              <w:rPr>
                <w:rFonts w:hint="cs"/>
                <w:cs/>
                <w:lang w:val="th-TH"/>
              </w:rPr>
              <w:t xml:space="preserve">ต้องมีค่า ในกรณีที่ </w:t>
            </w:r>
            <w:r w:rsidRPr="00ED1F50">
              <w:t xml:space="preserve">General </w:t>
            </w:r>
            <w:r w:rsidRPr="00ED1F50">
              <w:rPr>
                <w:cs/>
                <w:lang w:val="th-TH"/>
              </w:rPr>
              <w:t>Market Risk Factor Type</w:t>
            </w:r>
            <w:r w:rsidRPr="00ED1F50">
              <w:t xml:space="preserve"> </w:t>
            </w:r>
            <w:r w:rsidRPr="00ED1F50">
              <w:rPr>
                <w:rFonts w:hint="cs"/>
                <w:cs/>
              </w:rPr>
              <w:t xml:space="preserve">มีค่าเป็น </w:t>
            </w:r>
            <w:r w:rsidRPr="00ED1F50">
              <w:t>Others</w:t>
            </w:r>
          </w:p>
        </w:tc>
      </w:tr>
      <w:tr w:rsidR="00ED1F50" w:rsidRPr="00ED1F50" w14:paraId="5F46B5FA" w14:textId="77777777" w:rsidTr="00021A31">
        <w:trPr>
          <w:trHeight w:val="359"/>
        </w:trPr>
        <w:tc>
          <w:tcPr>
            <w:tcW w:w="2241" w:type="dxa"/>
            <w:tcBorders>
              <w:top w:val="dotted" w:sz="4" w:space="0" w:color="auto"/>
              <w:bottom w:val="dotted" w:sz="4" w:space="0" w:color="auto"/>
              <w:right w:val="dotted" w:sz="4" w:space="0" w:color="auto"/>
            </w:tcBorders>
          </w:tcPr>
          <w:p w14:paraId="23A9B52B" w14:textId="77777777" w:rsidR="003D51A0" w:rsidRPr="00ED1F50" w:rsidRDefault="003D51A0" w:rsidP="00021A31">
            <w:pPr>
              <w:pStyle w:val="Header"/>
              <w:tabs>
                <w:tab w:val="clear" w:pos="4153"/>
                <w:tab w:val="clear" w:pos="8306"/>
                <w:tab w:val="left" w:pos="1260"/>
                <w:tab w:val="left" w:pos="1530"/>
                <w:tab w:val="left" w:pos="2721"/>
                <w:tab w:val="left" w:pos="3429"/>
              </w:tabs>
              <w:spacing w:before="120" w:line="360" w:lineRule="auto"/>
            </w:pPr>
            <w:r w:rsidRPr="00ED1F50">
              <w:t>Other Market Risk Factor Type Description</w:t>
            </w:r>
          </w:p>
        </w:tc>
        <w:tc>
          <w:tcPr>
            <w:tcW w:w="6225" w:type="dxa"/>
            <w:tcBorders>
              <w:top w:val="dotted" w:sz="4" w:space="0" w:color="auto"/>
              <w:left w:val="dotted" w:sz="4" w:space="0" w:color="auto"/>
              <w:bottom w:val="dotted" w:sz="4" w:space="0" w:color="auto"/>
              <w:right w:val="dotted" w:sz="4" w:space="0" w:color="auto"/>
            </w:tcBorders>
          </w:tcPr>
          <w:p w14:paraId="4097F35C" w14:textId="77777777" w:rsidR="003D51A0" w:rsidRPr="00ED1F50" w:rsidRDefault="003D51A0" w:rsidP="00021A31">
            <w:pPr>
              <w:pStyle w:val="Header"/>
              <w:tabs>
                <w:tab w:val="clear" w:pos="4153"/>
                <w:tab w:val="clear" w:pos="8306"/>
                <w:tab w:val="left" w:pos="1260"/>
                <w:tab w:val="left" w:pos="1530"/>
                <w:tab w:val="left" w:pos="1890"/>
              </w:tabs>
              <w:spacing w:before="120" w:line="360" w:lineRule="auto"/>
              <w:rPr>
                <w:cs/>
              </w:rPr>
            </w:pPr>
            <w:r w:rsidRPr="00ED1F50">
              <w:rPr>
                <w:rFonts w:hint="cs"/>
                <w:cs/>
              </w:rPr>
              <w:t xml:space="preserve">คำอธิบายประเภทของ </w:t>
            </w:r>
            <w:r w:rsidRPr="00ED1F50">
              <w:t xml:space="preserve">Risk Factor </w:t>
            </w:r>
            <w:r w:rsidRPr="00ED1F50">
              <w:rPr>
                <w:rFonts w:hint="cs"/>
                <w:cs/>
              </w:rPr>
              <w:t>อื่น</w:t>
            </w:r>
          </w:p>
        </w:tc>
        <w:tc>
          <w:tcPr>
            <w:tcW w:w="5976" w:type="dxa"/>
            <w:tcBorders>
              <w:top w:val="dotted" w:sz="4" w:space="0" w:color="auto"/>
              <w:left w:val="dotted" w:sz="4" w:space="0" w:color="auto"/>
              <w:bottom w:val="dotted" w:sz="4" w:space="0" w:color="auto"/>
            </w:tcBorders>
          </w:tcPr>
          <w:p w14:paraId="205FE7DE" w14:textId="77777777" w:rsidR="003D51A0" w:rsidRPr="00ED1F50" w:rsidRDefault="003D51A0" w:rsidP="00021A31">
            <w:pPr>
              <w:pStyle w:val="Header"/>
              <w:tabs>
                <w:tab w:val="clear" w:pos="4153"/>
                <w:tab w:val="clear" w:pos="8306"/>
                <w:tab w:val="left" w:pos="1260"/>
                <w:tab w:val="left" w:pos="1530"/>
                <w:tab w:val="left" w:pos="1890"/>
              </w:tabs>
              <w:spacing w:before="120" w:line="360" w:lineRule="auto"/>
            </w:pPr>
            <w:r w:rsidRPr="00ED1F50">
              <w:t>Data Set Validation:</w:t>
            </w:r>
          </w:p>
          <w:p w14:paraId="1A4EE227" w14:textId="77777777" w:rsidR="003D51A0" w:rsidRPr="00ED1F50" w:rsidRDefault="003D51A0" w:rsidP="00021A31">
            <w:pPr>
              <w:pStyle w:val="Header"/>
              <w:tabs>
                <w:tab w:val="clear" w:pos="4153"/>
                <w:tab w:val="clear" w:pos="8306"/>
                <w:tab w:val="left" w:pos="1260"/>
                <w:tab w:val="left" w:pos="1530"/>
                <w:tab w:val="left" w:pos="1890"/>
              </w:tabs>
              <w:spacing w:line="360" w:lineRule="auto"/>
            </w:pPr>
            <w:r w:rsidRPr="00ED1F50">
              <w:rPr>
                <w:rFonts w:hint="cs"/>
                <w:cs/>
                <w:lang w:val="th-TH"/>
              </w:rPr>
              <w:t xml:space="preserve">ต้องมีค่า ในกรณีที่ </w:t>
            </w:r>
            <w:r w:rsidRPr="00ED1F50">
              <w:t xml:space="preserve">General </w:t>
            </w:r>
            <w:r w:rsidRPr="00ED1F50">
              <w:rPr>
                <w:cs/>
                <w:lang w:val="th-TH"/>
              </w:rPr>
              <w:t>Market Risk Factor Type</w:t>
            </w:r>
            <w:r w:rsidRPr="00ED1F50">
              <w:t xml:space="preserve"> </w:t>
            </w:r>
            <w:r w:rsidRPr="00ED1F50">
              <w:rPr>
                <w:rFonts w:hint="cs"/>
                <w:cs/>
              </w:rPr>
              <w:t xml:space="preserve">มีค่าเป็น </w:t>
            </w:r>
            <w:r w:rsidRPr="00ED1F50">
              <w:t>Others</w:t>
            </w:r>
          </w:p>
        </w:tc>
      </w:tr>
      <w:tr w:rsidR="00ED1F50" w:rsidRPr="00ED1F50" w14:paraId="7D91C020" w14:textId="77777777" w:rsidTr="00021A31">
        <w:tc>
          <w:tcPr>
            <w:tcW w:w="2241" w:type="dxa"/>
            <w:tcBorders>
              <w:top w:val="dotted" w:sz="4" w:space="0" w:color="auto"/>
              <w:bottom w:val="dotted" w:sz="4" w:space="0" w:color="auto"/>
              <w:right w:val="dotted" w:sz="4" w:space="0" w:color="auto"/>
            </w:tcBorders>
          </w:tcPr>
          <w:p w14:paraId="36C0206C" w14:textId="77777777" w:rsidR="003D51A0" w:rsidRPr="00ED1F50" w:rsidRDefault="003D51A0" w:rsidP="00021A31">
            <w:pPr>
              <w:pStyle w:val="Header"/>
              <w:tabs>
                <w:tab w:val="clear" w:pos="4153"/>
                <w:tab w:val="clear" w:pos="8306"/>
                <w:tab w:val="left" w:pos="1260"/>
                <w:tab w:val="left" w:pos="1530"/>
                <w:tab w:val="left" w:pos="2721"/>
                <w:tab w:val="left" w:pos="3429"/>
              </w:tabs>
              <w:spacing w:before="120" w:line="360" w:lineRule="auto"/>
              <w:rPr>
                <w:cs/>
                <w:lang w:val="th-TH"/>
              </w:rPr>
            </w:pPr>
            <w:r w:rsidRPr="00ED1F50">
              <w:rPr>
                <w:cs/>
                <w:lang w:val="th-TH"/>
              </w:rPr>
              <w:t>FX Base Currency</w:t>
            </w:r>
          </w:p>
        </w:tc>
        <w:tc>
          <w:tcPr>
            <w:tcW w:w="6225" w:type="dxa"/>
            <w:tcBorders>
              <w:top w:val="dotted" w:sz="4" w:space="0" w:color="auto"/>
              <w:left w:val="dotted" w:sz="4" w:space="0" w:color="auto"/>
              <w:bottom w:val="dotted" w:sz="4" w:space="0" w:color="auto"/>
              <w:right w:val="dotted" w:sz="4" w:space="0" w:color="auto"/>
            </w:tcBorders>
          </w:tcPr>
          <w:p w14:paraId="03A89898" w14:textId="77777777" w:rsidR="003D51A0" w:rsidRPr="00ED1F50" w:rsidRDefault="003D51A0" w:rsidP="00021A31">
            <w:pPr>
              <w:pStyle w:val="Header"/>
              <w:tabs>
                <w:tab w:val="clear" w:pos="4153"/>
                <w:tab w:val="clear" w:pos="8306"/>
                <w:tab w:val="left" w:pos="252"/>
                <w:tab w:val="left" w:pos="1260"/>
                <w:tab w:val="left" w:pos="1530"/>
                <w:tab w:val="left" w:pos="1890"/>
              </w:tabs>
              <w:spacing w:before="120" w:line="360" w:lineRule="auto"/>
              <w:rPr>
                <w:cs/>
                <w:lang w:val="th-TH"/>
              </w:rPr>
            </w:pPr>
            <w:r w:rsidRPr="00ED1F50">
              <w:rPr>
                <w:rFonts w:hint="cs"/>
                <w:cs/>
                <w:lang w:val="th-TH"/>
              </w:rPr>
              <w:t>รหัส</w:t>
            </w:r>
            <w:r w:rsidRPr="00ED1F50">
              <w:rPr>
                <w:cs/>
                <w:lang w:val="th-TH"/>
              </w:rPr>
              <w:t>สกุลเงินหลัก</w:t>
            </w:r>
          </w:p>
          <w:p w14:paraId="75F2AC06" w14:textId="77777777" w:rsidR="003D51A0" w:rsidRPr="00ED1F50" w:rsidRDefault="003D51A0" w:rsidP="00021A31">
            <w:pPr>
              <w:pStyle w:val="Header"/>
              <w:tabs>
                <w:tab w:val="clear" w:pos="4153"/>
                <w:tab w:val="clear" w:pos="8306"/>
                <w:tab w:val="left" w:pos="252"/>
                <w:tab w:val="left" w:pos="1260"/>
                <w:tab w:val="left" w:pos="1530"/>
                <w:tab w:val="left" w:pos="1890"/>
              </w:tabs>
              <w:spacing w:line="360" w:lineRule="auto"/>
              <w:rPr>
                <w:cs/>
              </w:rPr>
            </w:pPr>
            <w:r w:rsidRPr="00ED1F50">
              <w:rPr>
                <w:rFonts w:hint="cs"/>
                <w:cs/>
                <w:lang w:val="th-TH"/>
              </w:rPr>
              <w:t xml:space="preserve">กรณีที่ต้องการรายงานค่า </w:t>
            </w:r>
            <w:r w:rsidRPr="00ED1F50">
              <w:t xml:space="preserve">Greek Value </w:t>
            </w:r>
            <w:r w:rsidRPr="00ED1F50">
              <w:rPr>
                <w:rFonts w:hint="cs"/>
                <w:cs/>
              </w:rPr>
              <w:t xml:space="preserve">ของ </w:t>
            </w:r>
            <w:r w:rsidRPr="00ED1F50">
              <w:t xml:space="preserve">FX </w:t>
            </w:r>
            <w:r w:rsidRPr="00ED1F50">
              <w:rPr>
                <w:rFonts w:hint="cs"/>
                <w:cs/>
              </w:rPr>
              <w:t>แบบรวมทุกสกุลเงิน</w:t>
            </w:r>
            <w:r w:rsidRPr="00ED1F50">
              <w:t xml:space="preserve"> </w:t>
            </w:r>
            <w:r w:rsidRPr="00ED1F50">
              <w:rPr>
                <w:rFonts w:hint="cs"/>
                <w:cs/>
              </w:rPr>
              <w:t xml:space="preserve">ให้รายงาน </w:t>
            </w:r>
            <w:r w:rsidRPr="00ED1F50">
              <w:t xml:space="preserve">FX Base Currency </w:t>
            </w:r>
            <w:r w:rsidRPr="00ED1F50">
              <w:rPr>
                <w:rFonts w:hint="cs"/>
                <w:cs/>
              </w:rPr>
              <w:t>เป็นค่าว่าง</w:t>
            </w:r>
          </w:p>
        </w:tc>
        <w:tc>
          <w:tcPr>
            <w:tcW w:w="5976" w:type="dxa"/>
            <w:vMerge w:val="restart"/>
            <w:tcBorders>
              <w:top w:val="dotted" w:sz="4" w:space="0" w:color="auto"/>
              <w:left w:val="dotted" w:sz="4" w:space="0" w:color="auto"/>
              <w:bottom w:val="dotted" w:sz="4" w:space="0" w:color="auto"/>
            </w:tcBorders>
          </w:tcPr>
          <w:p w14:paraId="79BE53D8" w14:textId="77777777" w:rsidR="003D51A0" w:rsidRPr="00ED1F50" w:rsidRDefault="003D51A0" w:rsidP="00021A31">
            <w:pPr>
              <w:pStyle w:val="Header"/>
              <w:tabs>
                <w:tab w:val="clear" w:pos="4153"/>
                <w:tab w:val="clear" w:pos="8306"/>
                <w:tab w:val="left" w:pos="1260"/>
                <w:tab w:val="left" w:pos="1530"/>
                <w:tab w:val="left" w:pos="1890"/>
              </w:tabs>
              <w:spacing w:before="120" w:line="360" w:lineRule="auto"/>
            </w:pPr>
            <w:r w:rsidRPr="00ED1F50">
              <w:t>Data Set Validation:</w:t>
            </w:r>
          </w:p>
          <w:p w14:paraId="15A37471" w14:textId="77777777" w:rsidR="003D51A0" w:rsidRPr="00ED1F50" w:rsidRDefault="003D51A0" w:rsidP="00021A31">
            <w:pPr>
              <w:pStyle w:val="Header"/>
              <w:tabs>
                <w:tab w:val="clear" w:pos="4153"/>
                <w:tab w:val="clear" w:pos="8306"/>
                <w:tab w:val="left" w:pos="1260"/>
                <w:tab w:val="left" w:pos="1530"/>
                <w:tab w:val="left" w:pos="1890"/>
              </w:tabs>
              <w:spacing w:line="360" w:lineRule="auto"/>
            </w:pPr>
            <w:r w:rsidRPr="00ED1F50">
              <w:rPr>
                <w:rFonts w:hint="cs"/>
                <w:cs/>
              </w:rPr>
              <w:t>การรายงานต้องเป็นไปตามรูปแบบ ดังนี้</w:t>
            </w:r>
          </w:p>
          <w:p w14:paraId="3AB6C6FA" w14:textId="77777777" w:rsidR="003D51A0" w:rsidRPr="00ED1F50" w:rsidRDefault="003D51A0" w:rsidP="00021A31">
            <w:pPr>
              <w:pStyle w:val="ListParagraph"/>
              <w:numPr>
                <w:ilvl w:val="0"/>
                <w:numId w:val="14"/>
              </w:numPr>
              <w:spacing w:line="360" w:lineRule="auto"/>
              <w:ind w:left="317" w:hanging="274"/>
            </w:pPr>
            <w:r w:rsidRPr="00ED1F50">
              <w:rPr>
                <w:rFonts w:hint="cs"/>
                <w:cs/>
              </w:rPr>
              <w:t xml:space="preserve">กรณีที่ </w:t>
            </w:r>
            <w:r w:rsidRPr="00ED1F50">
              <w:t xml:space="preserve">Market Risk Factor Type </w:t>
            </w:r>
            <w:r w:rsidRPr="00ED1F50">
              <w:rPr>
                <w:rFonts w:hint="cs"/>
                <w:cs/>
              </w:rPr>
              <w:t xml:space="preserve">มีค่าเป็น </w:t>
            </w:r>
            <w:r w:rsidRPr="00ED1F50">
              <w:t>FX</w:t>
            </w:r>
            <w:r w:rsidRPr="00ED1F50">
              <w:rPr>
                <w:rFonts w:hint="cs"/>
                <w:cs/>
              </w:rPr>
              <w:t xml:space="preserve"> </w:t>
            </w:r>
          </w:p>
          <w:p w14:paraId="10FC39F1" w14:textId="77777777" w:rsidR="003D51A0" w:rsidRPr="00ED1F50" w:rsidRDefault="003D51A0" w:rsidP="00021A31">
            <w:pPr>
              <w:pStyle w:val="ListParagraph"/>
              <w:spacing w:line="360" w:lineRule="auto"/>
              <w:ind w:left="317"/>
              <w:rPr>
                <w:cs/>
              </w:rPr>
            </w:pPr>
            <w:r w:rsidRPr="00ED1F50">
              <w:rPr>
                <w:rFonts w:hint="cs"/>
                <w:cs/>
              </w:rPr>
              <w:t xml:space="preserve">ค่า </w:t>
            </w:r>
            <w:r w:rsidRPr="00ED1F50">
              <w:t>FX Base Currency</w:t>
            </w:r>
            <w:r w:rsidRPr="00ED1F50">
              <w:rPr>
                <w:rFonts w:hint="cs"/>
                <w:cs/>
              </w:rPr>
              <w:t xml:space="preserve"> และ</w:t>
            </w:r>
            <w:r w:rsidRPr="00ED1F50">
              <w:t xml:space="preserve"> FX Quote Currency </w:t>
            </w:r>
            <w:r w:rsidRPr="00ED1F50">
              <w:rPr>
                <w:rFonts w:hint="cs"/>
                <w:cs/>
              </w:rPr>
              <w:t>จะมีค่าหรือเป็นค่าว่างก็ได้</w:t>
            </w:r>
            <w:r w:rsidRPr="00ED1F50">
              <w:t xml:space="preserve"> </w:t>
            </w:r>
            <w:r w:rsidRPr="00ED1F50">
              <w:rPr>
                <w:rFonts w:hint="cs"/>
                <w:cs/>
              </w:rPr>
              <w:t>กรณีที่มีค่า ต้องมีค่าทั้งสองค่า</w:t>
            </w:r>
          </w:p>
          <w:p w14:paraId="37479337" w14:textId="77777777" w:rsidR="003D51A0" w:rsidRPr="00ED1F50" w:rsidRDefault="003D51A0" w:rsidP="00021A31">
            <w:pPr>
              <w:pStyle w:val="ListParagraph"/>
              <w:numPr>
                <w:ilvl w:val="0"/>
                <w:numId w:val="14"/>
              </w:numPr>
              <w:spacing w:line="360" w:lineRule="auto"/>
              <w:ind w:left="317" w:hanging="274"/>
            </w:pPr>
            <w:r w:rsidRPr="00ED1F50">
              <w:rPr>
                <w:rFonts w:hint="cs"/>
                <w:cs/>
              </w:rPr>
              <w:t xml:space="preserve">กรณีที่ </w:t>
            </w:r>
            <w:r w:rsidRPr="00ED1F50">
              <w:t xml:space="preserve">Market Risk Factor Type </w:t>
            </w:r>
            <w:r w:rsidRPr="00ED1F50">
              <w:rPr>
                <w:rFonts w:hint="cs"/>
                <w:cs/>
              </w:rPr>
              <w:t xml:space="preserve">มีค่าอื่น ๆ ที่ไม่ใช่ </w:t>
            </w:r>
            <w:r w:rsidRPr="00ED1F50">
              <w:t xml:space="preserve">FX </w:t>
            </w:r>
          </w:p>
          <w:p w14:paraId="4FE77574" w14:textId="77777777" w:rsidR="003D51A0" w:rsidRPr="00ED1F50" w:rsidRDefault="003D51A0" w:rsidP="00021A31">
            <w:pPr>
              <w:pStyle w:val="ListParagraph"/>
              <w:spacing w:line="360" w:lineRule="auto"/>
              <w:ind w:left="317"/>
              <w:rPr>
                <w:cs/>
              </w:rPr>
            </w:pPr>
            <w:r w:rsidRPr="00ED1F50">
              <w:rPr>
                <w:rFonts w:hint="cs"/>
                <w:cs/>
              </w:rPr>
              <w:t xml:space="preserve">ค่า </w:t>
            </w:r>
            <w:r w:rsidRPr="00ED1F50">
              <w:t>FX Base Currency</w:t>
            </w:r>
            <w:r w:rsidRPr="00ED1F50">
              <w:rPr>
                <w:rFonts w:hint="cs"/>
                <w:cs/>
              </w:rPr>
              <w:t xml:space="preserve"> และ</w:t>
            </w:r>
            <w:r w:rsidRPr="00ED1F50">
              <w:t xml:space="preserve"> FX Quote Currency </w:t>
            </w:r>
            <w:r w:rsidRPr="00ED1F50">
              <w:rPr>
                <w:rFonts w:hint="cs"/>
                <w:cs/>
              </w:rPr>
              <w:t>ต้องเป็นค่าว่าง</w:t>
            </w:r>
          </w:p>
        </w:tc>
      </w:tr>
      <w:tr w:rsidR="00ED1F50" w:rsidRPr="00ED1F50" w14:paraId="32713773" w14:textId="77777777" w:rsidTr="00021A31">
        <w:tc>
          <w:tcPr>
            <w:tcW w:w="2241" w:type="dxa"/>
            <w:tcBorders>
              <w:top w:val="dotted" w:sz="4" w:space="0" w:color="auto"/>
              <w:bottom w:val="dotted" w:sz="4" w:space="0" w:color="auto"/>
              <w:right w:val="dotted" w:sz="4" w:space="0" w:color="auto"/>
            </w:tcBorders>
          </w:tcPr>
          <w:p w14:paraId="5B84756C" w14:textId="77777777" w:rsidR="003D51A0" w:rsidRPr="00ED1F50" w:rsidRDefault="003D51A0" w:rsidP="00021A31">
            <w:pPr>
              <w:pStyle w:val="Header"/>
              <w:tabs>
                <w:tab w:val="clear" w:pos="4153"/>
                <w:tab w:val="clear" w:pos="8306"/>
                <w:tab w:val="left" w:pos="1260"/>
                <w:tab w:val="left" w:pos="1530"/>
                <w:tab w:val="left" w:pos="2721"/>
                <w:tab w:val="left" w:pos="3429"/>
              </w:tabs>
              <w:spacing w:before="120" w:line="360" w:lineRule="auto"/>
              <w:rPr>
                <w:cs/>
                <w:lang w:val="th-TH"/>
              </w:rPr>
            </w:pPr>
            <w:r w:rsidRPr="00ED1F50">
              <w:rPr>
                <w:cs/>
                <w:lang w:val="th-TH"/>
              </w:rPr>
              <w:t>FX Quote Currency</w:t>
            </w:r>
          </w:p>
        </w:tc>
        <w:tc>
          <w:tcPr>
            <w:tcW w:w="6225" w:type="dxa"/>
            <w:tcBorders>
              <w:top w:val="dotted" w:sz="4" w:space="0" w:color="auto"/>
              <w:left w:val="dotted" w:sz="4" w:space="0" w:color="auto"/>
              <w:bottom w:val="dotted" w:sz="4" w:space="0" w:color="auto"/>
              <w:right w:val="dotted" w:sz="4" w:space="0" w:color="auto"/>
            </w:tcBorders>
          </w:tcPr>
          <w:p w14:paraId="03999C5C" w14:textId="77777777" w:rsidR="003D51A0" w:rsidRPr="00ED1F50" w:rsidRDefault="003D51A0" w:rsidP="00021A31">
            <w:pPr>
              <w:pStyle w:val="Header"/>
              <w:tabs>
                <w:tab w:val="clear" w:pos="4153"/>
                <w:tab w:val="clear" w:pos="8306"/>
                <w:tab w:val="left" w:pos="252"/>
                <w:tab w:val="left" w:pos="1260"/>
                <w:tab w:val="left" w:pos="1530"/>
                <w:tab w:val="left" w:pos="1890"/>
              </w:tabs>
              <w:spacing w:before="120" w:line="360" w:lineRule="auto"/>
              <w:rPr>
                <w:cs/>
                <w:lang w:val="th-TH"/>
              </w:rPr>
            </w:pPr>
            <w:r w:rsidRPr="00ED1F50">
              <w:rPr>
                <w:rFonts w:hint="cs"/>
                <w:cs/>
                <w:lang w:val="th-TH"/>
              </w:rPr>
              <w:t>รหัส</w:t>
            </w:r>
            <w:r w:rsidRPr="00ED1F50">
              <w:rPr>
                <w:cs/>
                <w:lang w:val="th-TH"/>
              </w:rPr>
              <w:t>สกุลเงินอ้างอิง</w:t>
            </w:r>
          </w:p>
          <w:p w14:paraId="37102D05" w14:textId="77777777" w:rsidR="003D51A0" w:rsidRPr="00ED1F50" w:rsidRDefault="003D51A0" w:rsidP="00021A31">
            <w:pPr>
              <w:pStyle w:val="Header"/>
              <w:tabs>
                <w:tab w:val="clear" w:pos="4153"/>
                <w:tab w:val="clear" w:pos="8306"/>
                <w:tab w:val="left" w:pos="252"/>
                <w:tab w:val="left" w:pos="1260"/>
                <w:tab w:val="left" w:pos="1530"/>
                <w:tab w:val="left" w:pos="1890"/>
              </w:tabs>
              <w:spacing w:line="360" w:lineRule="auto"/>
              <w:rPr>
                <w:cs/>
                <w:lang w:val="th-TH"/>
              </w:rPr>
            </w:pPr>
            <w:r w:rsidRPr="00ED1F50">
              <w:rPr>
                <w:rFonts w:hint="cs"/>
                <w:cs/>
                <w:lang w:val="th-TH"/>
              </w:rPr>
              <w:t xml:space="preserve">กรณีที่ต้องการรายงานค่า </w:t>
            </w:r>
            <w:r w:rsidRPr="00ED1F50">
              <w:t xml:space="preserve">Greek Value </w:t>
            </w:r>
            <w:r w:rsidRPr="00ED1F50">
              <w:rPr>
                <w:rFonts w:hint="cs"/>
                <w:cs/>
              </w:rPr>
              <w:t xml:space="preserve">ของ </w:t>
            </w:r>
            <w:r w:rsidRPr="00ED1F50">
              <w:t xml:space="preserve">FX </w:t>
            </w:r>
            <w:r w:rsidRPr="00ED1F50">
              <w:rPr>
                <w:rFonts w:hint="cs"/>
                <w:cs/>
              </w:rPr>
              <w:t>แบบรวมทุกสกุลเงิน</w:t>
            </w:r>
            <w:r w:rsidRPr="00ED1F50">
              <w:t xml:space="preserve"> </w:t>
            </w:r>
            <w:r w:rsidRPr="00ED1F50">
              <w:rPr>
                <w:rFonts w:hint="cs"/>
                <w:cs/>
              </w:rPr>
              <w:t xml:space="preserve">ให้รายงาน </w:t>
            </w:r>
            <w:r w:rsidRPr="00ED1F50">
              <w:t xml:space="preserve">FX Quote Currency </w:t>
            </w:r>
            <w:r w:rsidRPr="00ED1F50">
              <w:rPr>
                <w:rFonts w:hint="cs"/>
                <w:cs/>
              </w:rPr>
              <w:t>เป็นค่าว่าง</w:t>
            </w:r>
          </w:p>
        </w:tc>
        <w:tc>
          <w:tcPr>
            <w:tcW w:w="5976" w:type="dxa"/>
            <w:vMerge/>
            <w:tcBorders>
              <w:top w:val="dotted" w:sz="4" w:space="0" w:color="auto"/>
              <w:left w:val="dotted" w:sz="4" w:space="0" w:color="auto"/>
              <w:bottom w:val="dotted" w:sz="4" w:space="0" w:color="auto"/>
            </w:tcBorders>
          </w:tcPr>
          <w:p w14:paraId="029BEA1E" w14:textId="77777777" w:rsidR="003D51A0" w:rsidRPr="00ED1F50" w:rsidRDefault="003D51A0" w:rsidP="00021A31">
            <w:pPr>
              <w:pStyle w:val="Header"/>
              <w:tabs>
                <w:tab w:val="clear" w:pos="4153"/>
                <w:tab w:val="clear" w:pos="8306"/>
                <w:tab w:val="left" w:pos="1260"/>
                <w:tab w:val="left" w:pos="1530"/>
                <w:tab w:val="left" w:pos="2721"/>
                <w:tab w:val="left" w:pos="3429"/>
              </w:tabs>
              <w:spacing w:line="440" w:lineRule="exact"/>
              <w:rPr>
                <w:cs/>
                <w:lang w:val="th-TH"/>
              </w:rPr>
            </w:pPr>
          </w:p>
        </w:tc>
      </w:tr>
      <w:tr w:rsidR="00ED1F50" w:rsidRPr="00ED1F50" w14:paraId="04DD4236" w14:textId="77777777" w:rsidTr="00021A31">
        <w:tc>
          <w:tcPr>
            <w:tcW w:w="2241" w:type="dxa"/>
            <w:tcBorders>
              <w:top w:val="dotted" w:sz="4" w:space="0" w:color="auto"/>
              <w:right w:val="dotted" w:sz="4" w:space="0" w:color="auto"/>
            </w:tcBorders>
          </w:tcPr>
          <w:p w14:paraId="3C68F33F" w14:textId="77777777" w:rsidR="003D51A0" w:rsidRPr="00ED1F50" w:rsidRDefault="003D51A0" w:rsidP="00021A31">
            <w:pPr>
              <w:pStyle w:val="Header"/>
              <w:tabs>
                <w:tab w:val="clear" w:pos="4153"/>
                <w:tab w:val="clear" w:pos="8306"/>
                <w:tab w:val="left" w:pos="1260"/>
                <w:tab w:val="left" w:pos="1530"/>
                <w:tab w:val="left" w:pos="2721"/>
                <w:tab w:val="left" w:pos="3429"/>
              </w:tabs>
              <w:spacing w:before="120" w:line="360" w:lineRule="auto"/>
              <w:rPr>
                <w:cs/>
                <w:lang w:val="th-TH"/>
              </w:rPr>
            </w:pPr>
            <w:r w:rsidRPr="00ED1F50">
              <w:rPr>
                <w:cs/>
                <w:lang w:val="th-TH"/>
              </w:rPr>
              <w:t xml:space="preserve">Greek Value  </w:t>
            </w:r>
          </w:p>
        </w:tc>
        <w:tc>
          <w:tcPr>
            <w:tcW w:w="6225" w:type="dxa"/>
            <w:tcBorders>
              <w:top w:val="dotted" w:sz="4" w:space="0" w:color="auto"/>
              <w:left w:val="dotted" w:sz="4" w:space="0" w:color="auto"/>
              <w:right w:val="dotted" w:sz="4" w:space="0" w:color="auto"/>
            </w:tcBorders>
          </w:tcPr>
          <w:p w14:paraId="214898C5" w14:textId="77777777" w:rsidR="003D51A0" w:rsidRPr="00ED1F50" w:rsidRDefault="003D51A0" w:rsidP="00021A31">
            <w:pPr>
              <w:pStyle w:val="Header"/>
              <w:tabs>
                <w:tab w:val="clear" w:pos="4153"/>
                <w:tab w:val="clear" w:pos="8306"/>
                <w:tab w:val="left" w:pos="1260"/>
                <w:tab w:val="left" w:pos="1530"/>
                <w:tab w:val="left" w:pos="2721"/>
                <w:tab w:val="left" w:pos="3429"/>
              </w:tabs>
              <w:spacing w:before="120" w:line="360" w:lineRule="auto"/>
              <w:rPr>
                <w:cs/>
                <w:lang w:val="th-TH"/>
              </w:rPr>
            </w:pPr>
            <w:r w:rsidRPr="00ED1F50">
              <w:rPr>
                <w:cs/>
                <w:lang w:val="th-TH"/>
              </w:rPr>
              <w:t>มูลค่า Position ตาม Greek Type</w:t>
            </w:r>
          </w:p>
          <w:p w14:paraId="79199215" w14:textId="77777777" w:rsidR="003D51A0" w:rsidRPr="00ED1F50" w:rsidRDefault="003D51A0" w:rsidP="00021A31">
            <w:pPr>
              <w:pStyle w:val="Header"/>
              <w:tabs>
                <w:tab w:val="clear" w:pos="4153"/>
                <w:tab w:val="clear" w:pos="8306"/>
                <w:tab w:val="left" w:pos="1260"/>
                <w:tab w:val="left" w:pos="1530"/>
                <w:tab w:val="left" w:pos="2721"/>
                <w:tab w:val="left" w:pos="3429"/>
              </w:tabs>
              <w:spacing w:line="360" w:lineRule="auto"/>
              <w:rPr>
                <w:u w:val="single"/>
              </w:rPr>
            </w:pPr>
            <w:r w:rsidRPr="00ED1F50">
              <w:rPr>
                <w:rFonts w:hint="cs"/>
                <w:u w:val="single"/>
                <w:cs/>
              </w:rPr>
              <w:t xml:space="preserve">กรณี </w:t>
            </w:r>
            <w:r w:rsidRPr="00ED1F50">
              <w:rPr>
                <w:u w:val="single"/>
              </w:rPr>
              <w:t xml:space="preserve">Greek Type </w:t>
            </w:r>
            <w:r w:rsidRPr="00ED1F50">
              <w:rPr>
                <w:rFonts w:hint="cs"/>
                <w:u w:val="single"/>
                <w:cs/>
              </w:rPr>
              <w:t xml:space="preserve">มีค่าเป็น </w:t>
            </w:r>
            <w:r w:rsidRPr="00ED1F50">
              <w:rPr>
                <w:u w:val="single"/>
              </w:rPr>
              <w:t xml:space="preserve">Delta </w:t>
            </w:r>
          </w:p>
          <w:p w14:paraId="65062BA2" w14:textId="77777777" w:rsidR="003D51A0" w:rsidRPr="00ED1F50" w:rsidRDefault="003D51A0" w:rsidP="00021A31">
            <w:pPr>
              <w:pStyle w:val="Header"/>
              <w:tabs>
                <w:tab w:val="clear" w:pos="4153"/>
                <w:tab w:val="clear" w:pos="8306"/>
                <w:tab w:val="left" w:pos="252"/>
                <w:tab w:val="left" w:pos="1260"/>
                <w:tab w:val="left" w:pos="1530"/>
                <w:tab w:val="left" w:pos="1890"/>
              </w:tabs>
              <w:spacing w:line="360" w:lineRule="auto"/>
              <w:rPr>
                <w:cs/>
                <w:lang w:val="th-TH"/>
              </w:rPr>
            </w:pPr>
            <w:r w:rsidRPr="00ED1F50">
              <w:t xml:space="preserve">Greek Value </w:t>
            </w:r>
            <w:r w:rsidRPr="00ED1F50">
              <w:rPr>
                <w:rFonts w:hint="cs"/>
                <w:cs/>
              </w:rPr>
              <w:t xml:space="preserve">คือ มูลค่าของ </w:t>
            </w:r>
            <w:r w:rsidRPr="00ED1F50">
              <w:t xml:space="preserve">Position Delta </w:t>
            </w:r>
            <w:r w:rsidRPr="00ED1F50">
              <w:rPr>
                <w:rFonts w:hint="cs"/>
                <w:cs/>
              </w:rPr>
              <w:t xml:space="preserve">เมื่อ </w:t>
            </w:r>
            <w:r w:rsidRPr="00ED1F50">
              <w:rPr>
                <w:cs/>
                <w:lang w:val="th-TH"/>
              </w:rPr>
              <w:t>Underlyin</w:t>
            </w:r>
            <w:r w:rsidRPr="00ED1F50">
              <w:t xml:space="preserve">g </w:t>
            </w:r>
            <w:r w:rsidRPr="00ED1F50">
              <w:rPr>
                <w:cs/>
                <w:lang w:val="th-TH"/>
              </w:rPr>
              <w:t>Risk Factor เปลี่ยนแปลงไป</w:t>
            </w:r>
            <w:r w:rsidRPr="00ED1F50">
              <w:rPr>
                <w:rFonts w:hint="cs"/>
                <w:cs/>
                <w:lang w:val="th-TH"/>
              </w:rPr>
              <w:t xml:space="preserve"> </w:t>
            </w:r>
            <w:r w:rsidRPr="00ED1F50">
              <w:rPr>
                <w:cs/>
                <w:lang w:val="th-TH"/>
              </w:rPr>
              <w:t>(ตามสมมติฐานที่ ธพ. กำหนด)</w:t>
            </w:r>
          </w:p>
          <w:p w14:paraId="38C4D75E" w14:textId="77777777" w:rsidR="003D51A0" w:rsidRPr="00ED1F50" w:rsidRDefault="003D51A0" w:rsidP="00021A31">
            <w:pPr>
              <w:pStyle w:val="Header"/>
              <w:tabs>
                <w:tab w:val="left" w:pos="252"/>
                <w:tab w:val="left" w:pos="1260"/>
                <w:tab w:val="left" w:pos="1530"/>
                <w:tab w:val="left" w:pos="1890"/>
              </w:tabs>
              <w:spacing w:line="360" w:lineRule="auto"/>
              <w:rPr>
                <w:u w:val="single"/>
                <w:cs/>
                <w:lang w:val="th-TH"/>
              </w:rPr>
            </w:pPr>
            <w:r w:rsidRPr="00ED1F50">
              <w:rPr>
                <w:u w:val="single"/>
                <w:cs/>
                <w:lang w:val="th-TH"/>
              </w:rPr>
              <w:t xml:space="preserve">กรณี Greek Type มีค่าเป็น Vega </w:t>
            </w:r>
          </w:p>
          <w:p w14:paraId="7287121A" w14:textId="77777777" w:rsidR="003D51A0" w:rsidRPr="00ED1F50" w:rsidRDefault="003D51A0" w:rsidP="00021A31">
            <w:pPr>
              <w:pStyle w:val="Header"/>
              <w:tabs>
                <w:tab w:val="clear" w:pos="4153"/>
                <w:tab w:val="clear" w:pos="8306"/>
                <w:tab w:val="left" w:pos="252"/>
                <w:tab w:val="left" w:pos="1260"/>
                <w:tab w:val="left" w:pos="1530"/>
                <w:tab w:val="left" w:pos="1890"/>
              </w:tabs>
              <w:spacing w:line="360" w:lineRule="auto"/>
              <w:rPr>
                <w:cs/>
                <w:lang w:val="th-TH"/>
              </w:rPr>
            </w:pPr>
            <w:r w:rsidRPr="00ED1F50">
              <w:rPr>
                <w:cs/>
                <w:lang w:val="th-TH"/>
              </w:rPr>
              <w:t>Greek Value คือ มูลค่าของ Position Vega เมื่อ implied volatility ของ underlying เปลี่ยนแปลงไป  (ตามสมมติฐานที่ ธพ. กำหนด)</w:t>
            </w:r>
          </w:p>
        </w:tc>
        <w:tc>
          <w:tcPr>
            <w:tcW w:w="5976" w:type="dxa"/>
            <w:tcBorders>
              <w:top w:val="dotted" w:sz="4" w:space="0" w:color="auto"/>
              <w:left w:val="dotted" w:sz="4" w:space="0" w:color="auto"/>
            </w:tcBorders>
          </w:tcPr>
          <w:p w14:paraId="42CE714C" w14:textId="77777777" w:rsidR="003D51A0" w:rsidRPr="00ED1F50" w:rsidRDefault="003D51A0" w:rsidP="00021A31">
            <w:pPr>
              <w:pStyle w:val="Header"/>
              <w:tabs>
                <w:tab w:val="clear" w:pos="4153"/>
                <w:tab w:val="clear" w:pos="8306"/>
                <w:tab w:val="left" w:pos="1260"/>
                <w:tab w:val="left" w:pos="1530"/>
                <w:tab w:val="left" w:pos="2721"/>
                <w:tab w:val="left" w:pos="3429"/>
              </w:tabs>
              <w:spacing w:line="440" w:lineRule="exact"/>
              <w:rPr>
                <w:cs/>
                <w:lang w:val="th-TH"/>
              </w:rPr>
            </w:pPr>
          </w:p>
        </w:tc>
      </w:tr>
    </w:tbl>
    <w:p w14:paraId="26A8118B" w14:textId="77777777" w:rsidR="003D51A0" w:rsidRPr="00ED1F50" w:rsidRDefault="003D51A0" w:rsidP="003D51A0">
      <w:pPr>
        <w:pStyle w:val="Heading3"/>
        <w:spacing w:line="440" w:lineRule="exact"/>
      </w:pPr>
      <w:bookmarkStart w:id="27" w:name="_Toc32915911"/>
      <w:r w:rsidRPr="00ED1F50">
        <w:lastRenderedPageBreak/>
        <w:t>Data Set: IR PV01</w:t>
      </w:r>
      <w:bookmarkEnd w:id="27"/>
    </w:p>
    <w:p w14:paraId="18B5D126" w14:textId="77777777" w:rsidR="003D51A0" w:rsidRPr="00ED1F50" w:rsidRDefault="003D51A0" w:rsidP="003D51A0">
      <w:pPr>
        <w:pStyle w:val="Header"/>
        <w:tabs>
          <w:tab w:val="clear" w:pos="4153"/>
          <w:tab w:val="clear" w:pos="8306"/>
          <w:tab w:val="left" w:pos="1260"/>
          <w:tab w:val="left" w:pos="1530"/>
          <w:tab w:val="left" w:pos="1890"/>
        </w:tabs>
        <w:spacing w:before="240" w:line="360" w:lineRule="auto"/>
        <w:rPr>
          <w:b/>
          <w:bCs/>
          <w:u w:val="single"/>
          <w:cs/>
        </w:rPr>
      </w:pPr>
      <w:r w:rsidRPr="00ED1F50">
        <w:rPr>
          <w:b/>
          <w:bCs/>
          <w:u w:val="single"/>
          <w:cs/>
        </w:rPr>
        <w:t>คำอธิบาย</w:t>
      </w:r>
    </w:p>
    <w:p w14:paraId="12255581" w14:textId="77777777" w:rsidR="003D51A0" w:rsidRPr="00ED1F50" w:rsidRDefault="003D51A0" w:rsidP="003D51A0">
      <w:pPr>
        <w:pStyle w:val="Header"/>
        <w:tabs>
          <w:tab w:val="clear" w:pos="4153"/>
          <w:tab w:val="clear" w:pos="8306"/>
          <w:tab w:val="left" w:pos="1260"/>
          <w:tab w:val="left" w:pos="1530"/>
          <w:tab w:val="left" w:pos="1890"/>
        </w:tabs>
        <w:spacing w:line="360" w:lineRule="auto"/>
        <w:rPr>
          <w:cs/>
        </w:rPr>
      </w:pPr>
      <w:r w:rsidRPr="00ED1F50">
        <w:tab/>
        <w:t xml:space="preserve">Data Set </w:t>
      </w:r>
      <w:r w:rsidRPr="00ED1F50">
        <w:rPr>
          <w:cs/>
        </w:rPr>
        <w:t xml:space="preserve">ข้อมูล </w:t>
      </w:r>
      <w:r w:rsidRPr="00ED1F50">
        <w:t xml:space="preserve">PV01 </w:t>
      </w:r>
      <w:r w:rsidRPr="00ED1F50">
        <w:rPr>
          <w:cs/>
        </w:rPr>
        <w:t>ของความเสี่ยงด้านอัตราดอกเบี้ยของฐานะในบัญชีเพื่อค้า แบ่งตามสกุลเงิน และระยะเวลา (</w:t>
      </w:r>
      <w:r w:rsidRPr="00ED1F50">
        <w:t>Tenor)</w:t>
      </w:r>
    </w:p>
    <w:p w14:paraId="3D4E0044" w14:textId="77777777" w:rsidR="003D51A0" w:rsidRPr="00ED1F50" w:rsidRDefault="003D51A0" w:rsidP="003D51A0">
      <w:pPr>
        <w:pStyle w:val="Header"/>
        <w:tabs>
          <w:tab w:val="clear" w:pos="4153"/>
          <w:tab w:val="clear" w:pos="8306"/>
          <w:tab w:val="left" w:pos="1260"/>
          <w:tab w:val="left" w:pos="1530"/>
          <w:tab w:val="left" w:pos="1890"/>
        </w:tabs>
        <w:spacing w:before="120" w:line="360" w:lineRule="auto"/>
        <w:rPr>
          <w:b/>
          <w:bCs/>
          <w:u w:val="single"/>
          <w:cs/>
        </w:rPr>
      </w:pPr>
      <w:r w:rsidRPr="00ED1F50">
        <w:rPr>
          <w:b/>
          <w:bCs/>
          <w:u w:val="single"/>
          <w:cs/>
        </w:rPr>
        <w:t>สถาบันการเงินที่ต้องรายงาน</w:t>
      </w:r>
    </w:p>
    <w:p w14:paraId="746D18B3" w14:textId="77777777" w:rsidR="003D51A0" w:rsidRPr="00ED1F50" w:rsidRDefault="003D51A0" w:rsidP="003D51A0">
      <w:pPr>
        <w:pStyle w:val="Header"/>
        <w:tabs>
          <w:tab w:val="clear" w:pos="4153"/>
          <w:tab w:val="clear" w:pos="8306"/>
          <w:tab w:val="left" w:pos="1260"/>
          <w:tab w:val="left" w:pos="1530"/>
          <w:tab w:val="left" w:pos="1890"/>
        </w:tabs>
        <w:spacing w:line="360" w:lineRule="auto"/>
      </w:pPr>
      <w:r w:rsidRPr="00ED1F50">
        <w:rPr>
          <w:cs/>
        </w:rPr>
        <w:tab/>
        <w:t>ธนาคารพาณิชย์ไทย</w:t>
      </w:r>
    </w:p>
    <w:p w14:paraId="18598FBA" w14:textId="77777777" w:rsidR="003D51A0" w:rsidRPr="00ED1F50" w:rsidRDefault="003D51A0" w:rsidP="003D51A0">
      <w:pPr>
        <w:pStyle w:val="Header"/>
        <w:tabs>
          <w:tab w:val="clear" w:pos="4153"/>
          <w:tab w:val="clear" w:pos="8306"/>
          <w:tab w:val="left" w:pos="1260"/>
          <w:tab w:val="left" w:pos="1530"/>
          <w:tab w:val="left" w:pos="1890"/>
        </w:tabs>
        <w:spacing w:line="360" w:lineRule="auto"/>
      </w:pPr>
      <w:r w:rsidRPr="00ED1F50">
        <w:rPr>
          <w:cs/>
        </w:rPr>
        <w:tab/>
        <w:t>ธนาคารพาณิชย์ที่เป็นบริษัทลูกของธนาคาร</w:t>
      </w:r>
      <w:r w:rsidRPr="00ED1F50">
        <w:rPr>
          <w:rFonts w:hint="cs"/>
          <w:cs/>
        </w:rPr>
        <w:t>พาณิชย์</w:t>
      </w:r>
      <w:r w:rsidRPr="00ED1F50">
        <w:rPr>
          <w:cs/>
        </w:rPr>
        <w:t>ต่างประเทศ</w:t>
      </w:r>
      <w:r w:rsidRPr="00ED1F50">
        <w:rPr>
          <w:rFonts w:hint="cs"/>
          <w:cs/>
        </w:rPr>
        <w:t xml:space="preserve"> </w:t>
      </w:r>
      <w:r w:rsidRPr="00ED1F50">
        <w:br/>
      </w:r>
      <w:r w:rsidRPr="00ED1F50">
        <w:tab/>
      </w:r>
      <w:r w:rsidRPr="00ED1F50">
        <w:rPr>
          <w:cs/>
        </w:rPr>
        <w:t>สาขา</w:t>
      </w:r>
      <w:r w:rsidRPr="00ED1F50">
        <w:rPr>
          <w:rFonts w:hint="cs"/>
          <w:cs/>
        </w:rPr>
        <w:t>ของ</w:t>
      </w:r>
      <w:r w:rsidRPr="00ED1F50">
        <w:rPr>
          <w:cs/>
        </w:rPr>
        <w:t>ธนาคารพาณิชย์ต่างประเทศ</w:t>
      </w:r>
    </w:p>
    <w:p w14:paraId="3EEBA06C" w14:textId="77777777" w:rsidR="003D51A0" w:rsidRPr="00ED1F50" w:rsidRDefault="003D51A0" w:rsidP="003D51A0">
      <w:pPr>
        <w:pStyle w:val="Header"/>
        <w:tabs>
          <w:tab w:val="clear" w:pos="4153"/>
          <w:tab w:val="clear" w:pos="8306"/>
          <w:tab w:val="left" w:pos="1260"/>
          <w:tab w:val="left" w:pos="1530"/>
          <w:tab w:val="left" w:pos="1890"/>
        </w:tabs>
        <w:spacing w:before="120" w:line="360" w:lineRule="auto"/>
      </w:pPr>
      <w:r w:rsidRPr="00ED1F50">
        <w:rPr>
          <w:b/>
          <w:bCs/>
          <w:u w:val="single"/>
          <w:cs/>
        </w:rPr>
        <w:t>ลักษณะข้อมูล</w:t>
      </w:r>
    </w:p>
    <w:p w14:paraId="70761E82" w14:textId="77777777" w:rsidR="003D51A0" w:rsidRPr="00ED1F50" w:rsidRDefault="003D51A0" w:rsidP="003D51A0">
      <w:pPr>
        <w:pStyle w:val="Header"/>
        <w:tabs>
          <w:tab w:val="clear" w:pos="4153"/>
          <w:tab w:val="clear" w:pos="8306"/>
          <w:tab w:val="left" w:pos="1260"/>
          <w:tab w:val="left" w:pos="1530"/>
          <w:tab w:val="left" w:pos="1890"/>
        </w:tabs>
        <w:spacing w:line="360" w:lineRule="auto"/>
        <w:rPr>
          <w:cs/>
          <w:lang w:val="th-TH"/>
        </w:rPr>
      </w:pPr>
      <w:r w:rsidRPr="00ED1F50">
        <w:tab/>
      </w:r>
      <w:r w:rsidRPr="00ED1F50">
        <w:rPr>
          <w:cs/>
        </w:rPr>
        <w:t>รายวัน</w:t>
      </w:r>
    </w:p>
    <w:p w14:paraId="7E7D41CE" w14:textId="77777777" w:rsidR="003D51A0" w:rsidRPr="00ED1F50" w:rsidRDefault="003D51A0" w:rsidP="003D51A0">
      <w:pPr>
        <w:pStyle w:val="Header"/>
        <w:tabs>
          <w:tab w:val="clear" w:pos="4153"/>
          <w:tab w:val="clear" w:pos="8306"/>
          <w:tab w:val="left" w:pos="1260"/>
          <w:tab w:val="left" w:pos="1530"/>
          <w:tab w:val="left" w:pos="1890"/>
        </w:tabs>
        <w:spacing w:before="120" w:line="360" w:lineRule="auto"/>
        <w:rPr>
          <w:b/>
          <w:bCs/>
          <w:u w:val="single"/>
        </w:rPr>
      </w:pPr>
      <w:r w:rsidRPr="00ED1F50">
        <w:rPr>
          <w:b/>
          <w:bCs/>
          <w:u w:val="single"/>
          <w:cs/>
        </w:rPr>
        <w:t>ความถี่ในการส่งชุดข้อมูล</w:t>
      </w:r>
    </w:p>
    <w:p w14:paraId="26528149" w14:textId="77777777" w:rsidR="003D51A0" w:rsidRPr="00ED1F50" w:rsidRDefault="003D51A0" w:rsidP="003D51A0">
      <w:pPr>
        <w:pStyle w:val="Header"/>
        <w:tabs>
          <w:tab w:val="clear" w:pos="4153"/>
          <w:tab w:val="clear" w:pos="8306"/>
          <w:tab w:val="left" w:pos="1242"/>
          <w:tab w:val="left" w:pos="1530"/>
          <w:tab w:val="left" w:pos="1890"/>
        </w:tabs>
        <w:spacing w:line="360" w:lineRule="auto"/>
        <w:rPr>
          <w:cs/>
          <w:lang w:val="th-TH"/>
        </w:rPr>
      </w:pPr>
      <w:r w:rsidRPr="00ED1F50">
        <w:tab/>
      </w:r>
      <w:r w:rsidRPr="00ED1F50">
        <w:rPr>
          <w:cs/>
          <w:lang w:val="th-TH"/>
        </w:rPr>
        <w:t>ทุกสิ้นสัปดาห์</w:t>
      </w:r>
    </w:p>
    <w:p w14:paraId="46369454" w14:textId="77777777" w:rsidR="003D51A0" w:rsidRPr="00ED1F50" w:rsidRDefault="003D51A0" w:rsidP="003D51A0">
      <w:pPr>
        <w:pStyle w:val="Header"/>
        <w:tabs>
          <w:tab w:val="clear" w:pos="4153"/>
          <w:tab w:val="clear" w:pos="8306"/>
          <w:tab w:val="left" w:pos="1260"/>
          <w:tab w:val="left" w:pos="1530"/>
          <w:tab w:val="left" w:pos="1890"/>
        </w:tabs>
        <w:spacing w:before="120" w:line="360" w:lineRule="auto"/>
        <w:rPr>
          <w:b/>
          <w:bCs/>
          <w:u w:val="single"/>
        </w:rPr>
      </w:pPr>
      <w:r w:rsidRPr="00ED1F50">
        <w:rPr>
          <w:b/>
          <w:bCs/>
          <w:u w:val="single"/>
          <w:cs/>
        </w:rPr>
        <w:t>กำหนดการส่ง</w:t>
      </w:r>
    </w:p>
    <w:p w14:paraId="36E526F2" w14:textId="77777777" w:rsidR="003D51A0" w:rsidRPr="00ED1F50" w:rsidRDefault="003D51A0" w:rsidP="003D51A0">
      <w:pPr>
        <w:pStyle w:val="Header"/>
        <w:tabs>
          <w:tab w:val="left" w:pos="1260"/>
          <w:tab w:val="left" w:pos="1530"/>
          <w:tab w:val="left" w:pos="1890"/>
        </w:tabs>
        <w:spacing w:line="360" w:lineRule="auto"/>
      </w:pPr>
      <w:r w:rsidRPr="00ED1F50">
        <w:tab/>
      </w:r>
      <w:r w:rsidRPr="00ED1F50">
        <w:rPr>
          <w:cs/>
        </w:rPr>
        <w:t>ภายใน</w:t>
      </w:r>
      <w:r w:rsidRPr="00ED1F50">
        <w:rPr>
          <w:cs/>
          <w:lang w:val="th-TH"/>
        </w:rPr>
        <w:t xml:space="preserve"> </w:t>
      </w:r>
      <w:r w:rsidRPr="00ED1F50">
        <w:t>5</w:t>
      </w:r>
      <w:r w:rsidRPr="00ED1F50">
        <w:rPr>
          <w:cs/>
          <w:lang w:val="th-TH"/>
        </w:rPr>
        <w:t xml:space="preserve"> วันทำการ</w:t>
      </w:r>
      <w:r w:rsidRPr="00ED1F50">
        <w:rPr>
          <w:cs/>
        </w:rPr>
        <w:t xml:space="preserve"> นับ</w:t>
      </w:r>
      <w:r w:rsidRPr="00ED1F50">
        <w:rPr>
          <w:cs/>
          <w:lang w:val="th-TH"/>
        </w:rPr>
        <w:t>จาก</w:t>
      </w:r>
      <w:r w:rsidRPr="00ED1F50">
        <w:rPr>
          <w:cs/>
        </w:rPr>
        <w:t>วันสิ้นสัปดาห์ที่รายงาน</w:t>
      </w:r>
    </w:p>
    <w:p w14:paraId="1013CFE2" w14:textId="77777777" w:rsidR="003D51A0" w:rsidRPr="00ED1F50" w:rsidRDefault="003D51A0" w:rsidP="003D51A0">
      <w:pPr>
        <w:pStyle w:val="Header"/>
        <w:tabs>
          <w:tab w:val="left" w:pos="1260"/>
          <w:tab w:val="left" w:pos="1530"/>
          <w:tab w:val="left" w:pos="1890"/>
        </w:tabs>
        <w:spacing w:before="120" w:line="360" w:lineRule="auto"/>
      </w:pPr>
      <w:r w:rsidRPr="00ED1F50">
        <w:rPr>
          <w:b/>
          <w:bCs/>
          <w:u w:val="single"/>
        </w:rPr>
        <w:t>File Name</w:t>
      </w:r>
    </w:p>
    <w:p w14:paraId="631ACCE4" w14:textId="77777777" w:rsidR="003D51A0" w:rsidRPr="00ED1F50" w:rsidRDefault="003D51A0" w:rsidP="003D51A0">
      <w:pPr>
        <w:pStyle w:val="Header"/>
        <w:tabs>
          <w:tab w:val="left" w:pos="1260"/>
          <w:tab w:val="left" w:pos="1530"/>
          <w:tab w:val="left" w:pos="1890"/>
        </w:tabs>
        <w:spacing w:line="360" w:lineRule="auto"/>
      </w:pPr>
      <w:r w:rsidRPr="00ED1F50">
        <w:tab/>
        <w:t>WMKTNn_YYYYMMDD_IRP</w:t>
      </w:r>
      <w:r w:rsidRPr="00ED1F50">
        <w:rPr>
          <w:rFonts w:hint="cs"/>
          <w:cs/>
        </w:rPr>
        <w:t>.</w:t>
      </w:r>
      <w:r w:rsidRPr="00ED1F50">
        <w:t xml:space="preserve">xlsx </w:t>
      </w:r>
    </w:p>
    <w:p w14:paraId="16334516" w14:textId="77777777" w:rsidR="003D51A0" w:rsidRPr="00ED1F50" w:rsidRDefault="003D51A0" w:rsidP="003D51A0">
      <w:pPr>
        <w:pStyle w:val="Header"/>
        <w:tabs>
          <w:tab w:val="left" w:pos="1260"/>
          <w:tab w:val="left" w:pos="1530"/>
          <w:tab w:val="left" w:pos="1890"/>
        </w:tabs>
        <w:spacing w:before="120" w:line="360" w:lineRule="auto"/>
        <w:rPr>
          <w:b/>
          <w:bCs/>
          <w:u w:val="single"/>
        </w:rPr>
      </w:pPr>
      <w:r w:rsidRPr="00ED1F50">
        <w:rPr>
          <w:b/>
          <w:bCs/>
          <w:u w:val="single"/>
        </w:rPr>
        <w:t>Sheet Name</w:t>
      </w:r>
    </w:p>
    <w:p w14:paraId="47EE12F1" w14:textId="77777777" w:rsidR="003D51A0" w:rsidRPr="00ED1F50" w:rsidRDefault="003D51A0" w:rsidP="003D51A0">
      <w:pPr>
        <w:pStyle w:val="Header"/>
        <w:tabs>
          <w:tab w:val="left" w:pos="1260"/>
          <w:tab w:val="left" w:pos="1530"/>
          <w:tab w:val="left" w:pos="1890"/>
        </w:tabs>
        <w:spacing w:after="240" w:line="360" w:lineRule="auto"/>
        <w:rPr>
          <w:cs/>
        </w:rPr>
      </w:pPr>
      <w:r w:rsidRPr="00ED1F50">
        <w:tab/>
        <w:t>IR_PV01</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D1F50" w:rsidRPr="00ED1F50" w14:paraId="080BCBD9" w14:textId="77777777" w:rsidTr="00021A31">
        <w:trPr>
          <w:tblHeader/>
        </w:trPr>
        <w:tc>
          <w:tcPr>
            <w:tcW w:w="2241" w:type="dxa"/>
            <w:tcBorders>
              <w:bottom w:val="single" w:sz="4" w:space="0" w:color="auto"/>
            </w:tcBorders>
            <w:shd w:val="clear" w:color="auto" w:fill="CCFFFF"/>
          </w:tcPr>
          <w:p w14:paraId="13597900" w14:textId="77777777" w:rsidR="003D51A0" w:rsidRPr="00ED1F50" w:rsidRDefault="003D51A0" w:rsidP="00021A31">
            <w:pPr>
              <w:pStyle w:val="Header"/>
              <w:tabs>
                <w:tab w:val="clear" w:pos="4153"/>
                <w:tab w:val="clear" w:pos="8306"/>
                <w:tab w:val="left" w:pos="1260"/>
                <w:tab w:val="left" w:pos="1530"/>
                <w:tab w:val="left" w:pos="1890"/>
              </w:tabs>
              <w:spacing w:before="120" w:line="360" w:lineRule="auto"/>
              <w:jc w:val="center"/>
              <w:rPr>
                <w:b/>
                <w:bCs/>
              </w:rPr>
            </w:pPr>
            <w:r w:rsidRPr="00ED1F50">
              <w:rPr>
                <w:b/>
                <w:bCs/>
              </w:rPr>
              <w:lastRenderedPageBreak/>
              <w:t xml:space="preserve">Data Element </w:t>
            </w:r>
            <w:r w:rsidRPr="00ED1F50">
              <w:rPr>
                <w:b/>
                <w:bCs/>
                <w:cs/>
              </w:rPr>
              <w:t>(</w:t>
            </w:r>
            <w:r w:rsidRPr="00ED1F50">
              <w:rPr>
                <w:b/>
                <w:bCs/>
              </w:rPr>
              <w:t>field</w:t>
            </w:r>
            <w:r w:rsidRPr="00ED1F50">
              <w:rPr>
                <w:b/>
                <w:bCs/>
                <w:cs/>
              </w:rPr>
              <w:t>)</w:t>
            </w:r>
          </w:p>
        </w:tc>
        <w:tc>
          <w:tcPr>
            <w:tcW w:w="6225" w:type="dxa"/>
            <w:tcBorders>
              <w:bottom w:val="single" w:sz="4" w:space="0" w:color="auto"/>
            </w:tcBorders>
            <w:shd w:val="clear" w:color="auto" w:fill="CCFFFF"/>
          </w:tcPr>
          <w:p w14:paraId="6A83B97B" w14:textId="77777777" w:rsidR="003D51A0" w:rsidRPr="00ED1F50" w:rsidRDefault="003D51A0" w:rsidP="00021A31">
            <w:pPr>
              <w:pStyle w:val="Header"/>
              <w:tabs>
                <w:tab w:val="clear" w:pos="4153"/>
                <w:tab w:val="clear" w:pos="8306"/>
                <w:tab w:val="left" w:pos="1260"/>
                <w:tab w:val="left" w:pos="1530"/>
                <w:tab w:val="left" w:pos="1890"/>
              </w:tabs>
              <w:spacing w:before="120" w:line="360" w:lineRule="auto"/>
              <w:jc w:val="center"/>
              <w:rPr>
                <w:b/>
                <w:bCs/>
              </w:rPr>
            </w:pPr>
            <w:r w:rsidRPr="00ED1F50">
              <w:rPr>
                <w:b/>
                <w:bCs/>
                <w:cs/>
              </w:rPr>
              <w:t>คำอธิบาย</w:t>
            </w:r>
          </w:p>
        </w:tc>
        <w:tc>
          <w:tcPr>
            <w:tcW w:w="5976" w:type="dxa"/>
            <w:tcBorders>
              <w:bottom w:val="single" w:sz="4" w:space="0" w:color="auto"/>
            </w:tcBorders>
            <w:shd w:val="clear" w:color="auto" w:fill="CCFFFF"/>
          </w:tcPr>
          <w:p w14:paraId="5A6FA4A2" w14:textId="77777777" w:rsidR="003D51A0" w:rsidRPr="00ED1F50" w:rsidRDefault="003D51A0" w:rsidP="00021A31">
            <w:pPr>
              <w:pStyle w:val="Header"/>
              <w:tabs>
                <w:tab w:val="clear" w:pos="4153"/>
                <w:tab w:val="clear" w:pos="8306"/>
                <w:tab w:val="left" w:pos="1260"/>
                <w:tab w:val="left" w:pos="1530"/>
                <w:tab w:val="left" w:pos="1890"/>
              </w:tabs>
              <w:spacing w:before="120" w:line="360" w:lineRule="auto"/>
              <w:jc w:val="center"/>
              <w:rPr>
                <w:b/>
                <w:bCs/>
              </w:rPr>
            </w:pPr>
            <w:r w:rsidRPr="00ED1F50">
              <w:rPr>
                <w:b/>
                <w:bCs/>
              </w:rPr>
              <w:t>Validation Rule</w:t>
            </w:r>
          </w:p>
        </w:tc>
      </w:tr>
      <w:tr w:rsidR="00ED1F50" w:rsidRPr="00ED1F50" w14:paraId="0DA0FAF6" w14:textId="77777777" w:rsidTr="00021A31">
        <w:tc>
          <w:tcPr>
            <w:tcW w:w="2241" w:type="dxa"/>
            <w:tcBorders>
              <w:top w:val="dotted" w:sz="4" w:space="0" w:color="auto"/>
              <w:bottom w:val="dotted" w:sz="4" w:space="0" w:color="auto"/>
              <w:right w:val="dotted" w:sz="4" w:space="0" w:color="auto"/>
            </w:tcBorders>
          </w:tcPr>
          <w:p w14:paraId="4797F403" w14:textId="77777777" w:rsidR="003D51A0" w:rsidRPr="00ED1F50" w:rsidRDefault="003D51A0" w:rsidP="00021A31">
            <w:pPr>
              <w:pStyle w:val="Header"/>
              <w:tabs>
                <w:tab w:val="clear" w:pos="4153"/>
                <w:tab w:val="clear" w:pos="8306"/>
                <w:tab w:val="left" w:pos="1260"/>
                <w:tab w:val="left" w:pos="1530"/>
                <w:tab w:val="left" w:pos="2721"/>
                <w:tab w:val="left" w:pos="3429"/>
              </w:tabs>
              <w:spacing w:before="120" w:line="360" w:lineRule="auto"/>
              <w:rPr>
                <w:cs/>
                <w:lang w:val="th-TH"/>
              </w:rPr>
            </w:pPr>
            <w:r w:rsidRPr="00ED1F50">
              <w:rPr>
                <w:cs/>
                <w:lang w:val="th-TH"/>
              </w:rPr>
              <w:t>Data Set Date</w:t>
            </w:r>
          </w:p>
        </w:tc>
        <w:tc>
          <w:tcPr>
            <w:tcW w:w="6225" w:type="dxa"/>
            <w:tcBorders>
              <w:top w:val="dotted" w:sz="4" w:space="0" w:color="auto"/>
              <w:left w:val="dotted" w:sz="4" w:space="0" w:color="auto"/>
              <w:bottom w:val="dotted" w:sz="4" w:space="0" w:color="auto"/>
              <w:right w:val="dotted" w:sz="4" w:space="0" w:color="auto"/>
            </w:tcBorders>
          </w:tcPr>
          <w:p w14:paraId="2B78E910" w14:textId="77777777" w:rsidR="003D51A0" w:rsidRPr="00ED1F50" w:rsidRDefault="003D51A0" w:rsidP="00021A31">
            <w:pPr>
              <w:pStyle w:val="Header"/>
              <w:tabs>
                <w:tab w:val="clear" w:pos="4153"/>
                <w:tab w:val="clear" w:pos="8306"/>
                <w:tab w:val="left" w:pos="252"/>
                <w:tab w:val="left" w:pos="1260"/>
                <w:tab w:val="left" w:pos="1530"/>
                <w:tab w:val="left" w:pos="1890"/>
              </w:tabs>
              <w:spacing w:before="120" w:line="360" w:lineRule="auto"/>
              <w:rPr>
                <w:cs/>
              </w:rPr>
            </w:pPr>
            <w:r w:rsidRPr="00ED1F50">
              <w:rPr>
                <w:cs/>
                <w:lang w:val="th-TH"/>
              </w:rPr>
              <w:t>วันที่ของชุดข้อมูล</w:t>
            </w:r>
          </w:p>
        </w:tc>
        <w:tc>
          <w:tcPr>
            <w:tcW w:w="5976" w:type="dxa"/>
            <w:tcBorders>
              <w:top w:val="dotted" w:sz="4" w:space="0" w:color="auto"/>
              <w:left w:val="dotted" w:sz="4" w:space="0" w:color="auto"/>
              <w:bottom w:val="dotted" w:sz="4" w:space="0" w:color="auto"/>
            </w:tcBorders>
          </w:tcPr>
          <w:p w14:paraId="5891D9B6" w14:textId="77777777" w:rsidR="003D51A0" w:rsidRPr="00ED1F50" w:rsidRDefault="003D51A0" w:rsidP="00021A31">
            <w:pPr>
              <w:pStyle w:val="Header"/>
              <w:tabs>
                <w:tab w:val="clear" w:pos="4153"/>
                <w:tab w:val="clear" w:pos="8306"/>
                <w:tab w:val="left" w:pos="1260"/>
                <w:tab w:val="left" w:pos="1530"/>
                <w:tab w:val="left" w:pos="2721"/>
                <w:tab w:val="left" w:pos="3429"/>
              </w:tabs>
              <w:spacing w:before="120" w:line="360" w:lineRule="auto"/>
              <w:rPr>
                <w:cs/>
                <w:lang w:val="th-TH"/>
              </w:rPr>
            </w:pPr>
            <w:r w:rsidRPr="00ED1F50">
              <w:rPr>
                <w:cs/>
                <w:lang w:val="th-TH"/>
              </w:rPr>
              <w:t>Data Set Validation:</w:t>
            </w:r>
          </w:p>
          <w:p w14:paraId="6E59FF38" w14:textId="77777777" w:rsidR="003D51A0" w:rsidRPr="00ED1F50" w:rsidRDefault="003D51A0" w:rsidP="00021A31">
            <w:pPr>
              <w:pStyle w:val="Header"/>
              <w:tabs>
                <w:tab w:val="clear" w:pos="4153"/>
                <w:tab w:val="clear" w:pos="8306"/>
                <w:tab w:val="left" w:pos="1260"/>
                <w:tab w:val="left" w:pos="1530"/>
                <w:tab w:val="left" w:pos="1890"/>
              </w:tabs>
              <w:spacing w:line="360" w:lineRule="auto"/>
            </w:pPr>
            <w:r w:rsidRPr="00ED1F50">
              <w:rPr>
                <w:rFonts w:hint="cs"/>
                <w:cs/>
                <w:lang w:val="th-TH"/>
              </w:rPr>
              <w:t>วันที่ของชุดข้อมูลเป็นวันศุกร์ของสัปดาห์ หากตรงกับวันหยุดให้รายงานวันศุกร์ของสัปดาห์</w:t>
            </w:r>
          </w:p>
        </w:tc>
      </w:tr>
      <w:tr w:rsidR="00ED1F50" w:rsidRPr="00ED1F50" w14:paraId="4A37646D" w14:textId="77777777" w:rsidTr="00021A31">
        <w:tc>
          <w:tcPr>
            <w:tcW w:w="2241" w:type="dxa"/>
            <w:tcBorders>
              <w:top w:val="dotted" w:sz="4" w:space="0" w:color="auto"/>
              <w:bottom w:val="dotted" w:sz="4" w:space="0" w:color="auto"/>
              <w:right w:val="dotted" w:sz="4" w:space="0" w:color="auto"/>
            </w:tcBorders>
          </w:tcPr>
          <w:p w14:paraId="73C86D54" w14:textId="77777777" w:rsidR="003D51A0" w:rsidRPr="00ED1F50" w:rsidRDefault="003D51A0" w:rsidP="00021A31">
            <w:pPr>
              <w:pStyle w:val="Header"/>
              <w:tabs>
                <w:tab w:val="clear" w:pos="4153"/>
                <w:tab w:val="clear" w:pos="8306"/>
                <w:tab w:val="left" w:pos="1260"/>
                <w:tab w:val="left" w:pos="1530"/>
                <w:tab w:val="left" w:pos="2721"/>
                <w:tab w:val="left" w:pos="3429"/>
              </w:tabs>
              <w:spacing w:before="120" w:line="360" w:lineRule="auto"/>
              <w:rPr>
                <w:cs/>
                <w:lang w:val="th-TH"/>
              </w:rPr>
            </w:pPr>
            <w:r w:rsidRPr="00ED1F50">
              <w:rPr>
                <w:cs/>
                <w:lang w:val="th-TH"/>
              </w:rPr>
              <w:br w:type="page"/>
              <w:t>Organization Id</w:t>
            </w:r>
          </w:p>
        </w:tc>
        <w:tc>
          <w:tcPr>
            <w:tcW w:w="6225" w:type="dxa"/>
            <w:tcBorders>
              <w:top w:val="dotted" w:sz="4" w:space="0" w:color="auto"/>
              <w:left w:val="dotted" w:sz="4" w:space="0" w:color="auto"/>
              <w:bottom w:val="dotted" w:sz="4" w:space="0" w:color="auto"/>
              <w:right w:val="dotted" w:sz="4" w:space="0" w:color="auto"/>
            </w:tcBorders>
          </w:tcPr>
          <w:p w14:paraId="6B173808" w14:textId="77777777" w:rsidR="003D51A0" w:rsidRPr="00ED1F50" w:rsidRDefault="003D51A0" w:rsidP="00021A31">
            <w:pPr>
              <w:pStyle w:val="Header"/>
              <w:tabs>
                <w:tab w:val="clear" w:pos="4153"/>
                <w:tab w:val="clear" w:pos="8306"/>
                <w:tab w:val="left" w:pos="252"/>
                <w:tab w:val="left" w:pos="1260"/>
                <w:tab w:val="left" w:pos="1530"/>
                <w:tab w:val="left" w:pos="1890"/>
              </w:tabs>
              <w:spacing w:before="120" w:line="360" w:lineRule="auto"/>
            </w:pPr>
            <w:r w:rsidRPr="00ED1F50">
              <w:rPr>
                <w:cs/>
                <w:lang w:val="th-TH"/>
              </w:rPr>
              <w:t>รหัสสถาบันการเงินผู้ส่งข้อมูล</w:t>
            </w:r>
          </w:p>
        </w:tc>
        <w:tc>
          <w:tcPr>
            <w:tcW w:w="5976" w:type="dxa"/>
            <w:tcBorders>
              <w:top w:val="dotted" w:sz="4" w:space="0" w:color="auto"/>
              <w:left w:val="dotted" w:sz="4" w:space="0" w:color="auto"/>
              <w:bottom w:val="dotted" w:sz="4" w:space="0" w:color="auto"/>
            </w:tcBorders>
          </w:tcPr>
          <w:p w14:paraId="74CD894F" w14:textId="77777777" w:rsidR="003D51A0" w:rsidRPr="00ED1F50" w:rsidRDefault="003D51A0" w:rsidP="00021A31">
            <w:pPr>
              <w:pStyle w:val="Header"/>
              <w:tabs>
                <w:tab w:val="clear" w:pos="4153"/>
                <w:tab w:val="clear" w:pos="8306"/>
                <w:tab w:val="left" w:pos="1260"/>
                <w:tab w:val="left" w:pos="1530"/>
                <w:tab w:val="left" w:pos="2721"/>
                <w:tab w:val="left" w:pos="3429"/>
              </w:tabs>
              <w:spacing w:before="120" w:line="360" w:lineRule="auto"/>
              <w:rPr>
                <w:cs/>
                <w:lang w:val="th-TH"/>
              </w:rPr>
            </w:pPr>
            <w:r w:rsidRPr="00ED1F50">
              <w:rPr>
                <w:cs/>
                <w:lang w:val="th-TH"/>
              </w:rPr>
              <w:t>Data Set Validation:</w:t>
            </w:r>
          </w:p>
          <w:p w14:paraId="0C198607" w14:textId="77777777" w:rsidR="003D51A0" w:rsidRPr="00ED1F50" w:rsidRDefault="003D51A0" w:rsidP="00021A31">
            <w:pPr>
              <w:pStyle w:val="Header"/>
              <w:tabs>
                <w:tab w:val="clear" w:pos="4153"/>
                <w:tab w:val="clear" w:pos="8306"/>
                <w:tab w:val="left" w:pos="1260"/>
                <w:tab w:val="left" w:pos="1530"/>
                <w:tab w:val="left" w:pos="1890"/>
              </w:tabs>
              <w:spacing w:line="360" w:lineRule="auto"/>
              <w:rPr>
                <w:cs/>
              </w:rPr>
            </w:pPr>
            <w:r w:rsidRPr="00ED1F50">
              <w:rPr>
                <w:cs/>
                <w:lang w:val="th-TH"/>
              </w:rPr>
              <w:t>ตรวจสอบกับรหัสมาตรฐานของสถาบันการเงินที่ธนาคารแห่งประเทศไทยกำหนด</w:t>
            </w:r>
          </w:p>
        </w:tc>
      </w:tr>
      <w:tr w:rsidR="00ED1F50" w:rsidRPr="00ED1F50" w14:paraId="531F0866" w14:textId="77777777" w:rsidTr="00021A31">
        <w:tc>
          <w:tcPr>
            <w:tcW w:w="2241" w:type="dxa"/>
            <w:tcBorders>
              <w:top w:val="dotted" w:sz="4" w:space="0" w:color="auto"/>
              <w:bottom w:val="dotted" w:sz="4" w:space="0" w:color="auto"/>
              <w:right w:val="dotted" w:sz="4" w:space="0" w:color="auto"/>
            </w:tcBorders>
          </w:tcPr>
          <w:p w14:paraId="4A14980B" w14:textId="77777777" w:rsidR="003D51A0" w:rsidRPr="00ED1F50" w:rsidRDefault="003D51A0" w:rsidP="00021A31">
            <w:pPr>
              <w:pStyle w:val="Header"/>
              <w:tabs>
                <w:tab w:val="clear" w:pos="4153"/>
                <w:tab w:val="clear" w:pos="8306"/>
                <w:tab w:val="left" w:pos="1260"/>
                <w:tab w:val="left" w:pos="1530"/>
                <w:tab w:val="left" w:pos="2721"/>
                <w:tab w:val="left" w:pos="3429"/>
              </w:tabs>
              <w:spacing w:before="120" w:line="360" w:lineRule="auto"/>
              <w:rPr>
                <w:cs/>
                <w:lang w:val="th-TH"/>
              </w:rPr>
            </w:pPr>
            <w:r w:rsidRPr="00ED1F50">
              <w:rPr>
                <w:cs/>
                <w:lang w:val="th-TH"/>
              </w:rPr>
              <w:t>FI Reporting Group</w:t>
            </w:r>
          </w:p>
        </w:tc>
        <w:tc>
          <w:tcPr>
            <w:tcW w:w="6225" w:type="dxa"/>
            <w:tcBorders>
              <w:top w:val="dotted" w:sz="4" w:space="0" w:color="auto"/>
              <w:left w:val="dotted" w:sz="4" w:space="0" w:color="auto"/>
              <w:bottom w:val="dotted" w:sz="4" w:space="0" w:color="auto"/>
              <w:right w:val="dotted" w:sz="4" w:space="0" w:color="auto"/>
            </w:tcBorders>
          </w:tcPr>
          <w:p w14:paraId="1319ADCC" w14:textId="77777777" w:rsidR="003D51A0" w:rsidRPr="00ED1F50" w:rsidRDefault="003D51A0" w:rsidP="00021A31">
            <w:pPr>
              <w:pStyle w:val="Header"/>
              <w:tabs>
                <w:tab w:val="clear" w:pos="4153"/>
                <w:tab w:val="clear" w:pos="8306"/>
                <w:tab w:val="left" w:pos="252"/>
                <w:tab w:val="left" w:pos="1260"/>
                <w:tab w:val="left" w:pos="1530"/>
                <w:tab w:val="left" w:pos="1890"/>
              </w:tabs>
              <w:spacing w:before="120" w:line="360" w:lineRule="auto"/>
              <w:rPr>
                <w:cs/>
              </w:rPr>
            </w:pPr>
            <w:r w:rsidRPr="00ED1F50">
              <w:rPr>
                <w:cs/>
                <w:lang w:val="th-TH"/>
              </w:rPr>
              <w:t>ชุดข้อมูลของสถาบันการเงิน</w:t>
            </w:r>
          </w:p>
        </w:tc>
        <w:tc>
          <w:tcPr>
            <w:tcW w:w="5976" w:type="dxa"/>
            <w:tcBorders>
              <w:top w:val="dotted" w:sz="4" w:space="0" w:color="auto"/>
              <w:left w:val="dotted" w:sz="4" w:space="0" w:color="auto"/>
              <w:bottom w:val="dotted" w:sz="4" w:space="0" w:color="auto"/>
            </w:tcBorders>
          </w:tcPr>
          <w:p w14:paraId="5B2D2FBE" w14:textId="77777777" w:rsidR="003D51A0" w:rsidRPr="00ED1F50" w:rsidRDefault="003D51A0" w:rsidP="00021A31">
            <w:pPr>
              <w:pStyle w:val="Header"/>
              <w:tabs>
                <w:tab w:val="clear" w:pos="4153"/>
                <w:tab w:val="clear" w:pos="8306"/>
                <w:tab w:val="left" w:pos="1260"/>
                <w:tab w:val="left" w:pos="1530"/>
                <w:tab w:val="left" w:pos="2721"/>
                <w:tab w:val="left" w:pos="3429"/>
              </w:tabs>
              <w:spacing w:before="120" w:line="360" w:lineRule="auto"/>
              <w:rPr>
                <w:cs/>
                <w:lang w:val="th-TH"/>
              </w:rPr>
            </w:pPr>
            <w:r w:rsidRPr="00ED1F50">
              <w:rPr>
                <w:cs/>
                <w:lang w:val="th-TH"/>
              </w:rPr>
              <w:t>Data Set Validation:</w:t>
            </w:r>
          </w:p>
          <w:p w14:paraId="6F8D748C" w14:textId="77777777" w:rsidR="003D51A0" w:rsidRPr="00ED1F50" w:rsidRDefault="003D51A0" w:rsidP="00021A31">
            <w:pPr>
              <w:tabs>
                <w:tab w:val="left" w:pos="2721"/>
                <w:tab w:val="left" w:pos="3429"/>
              </w:tabs>
              <w:spacing w:line="360" w:lineRule="auto"/>
              <w:rPr>
                <w:cs/>
                <w:lang w:val="th-TH"/>
              </w:rPr>
            </w:pPr>
            <w:r w:rsidRPr="00ED1F50">
              <w:rPr>
                <w:rFonts w:hint="cs"/>
                <w:cs/>
                <w:lang w:val="th-TH"/>
              </w:rPr>
              <w:t>การรายงานต้องเป็นไปตามรูปแบบ ดังนี้</w:t>
            </w:r>
          </w:p>
          <w:p w14:paraId="20BD079D" w14:textId="77777777" w:rsidR="003D51A0" w:rsidRPr="00ED1F50" w:rsidRDefault="003D51A0" w:rsidP="00021A31">
            <w:pPr>
              <w:pStyle w:val="ListParagraph"/>
              <w:numPr>
                <w:ilvl w:val="0"/>
                <w:numId w:val="24"/>
              </w:numPr>
              <w:tabs>
                <w:tab w:val="left" w:pos="2721"/>
                <w:tab w:val="left" w:pos="3429"/>
              </w:tabs>
              <w:spacing w:line="360" w:lineRule="auto"/>
              <w:ind w:left="403"/>
              <w:rPr>
                <w:cs/>
                <w:lang w:val="th-TH"/>
              </w:rPr>
            </w:pPr>
            <w:r w:rsidRPr="00ED1F50">
              <w:rPr>
                <w:rFonts w:hint="cs"/>
                <w:cs/>
              </w:rPr>
              <w:t xml:space="preserve">กรณีธนาคารพาณิชย์จดทะเบียนในประเทศไทย ต้องรายงาน </w:t>
            </w:r>
            <w:r w:rsidRPr="00ED1F50">
              <w:t xml:space="preserve">116002 </w:t>
            </w:r>
            <w:r w:rsidRPr="00ED1F50">
              <w:rPr>
                <w:rFonts w:hint="cs"/>
                <w:cs/>
              </w:rPr>
              <w:t xml:space="preserve">และรายงาน </w:t>
            </w:r>
            <w:r w:rsidRPr="00ED1F50">
              <w:t xml:space="preserve">116003 </w:t>
            </w:r>
            <w:r w:rsidRPr="00ED1F50">
              <w:rPr>
                <w:rFonts w:hint="cs"/>
                <w:cs/>
              </w:rPr>
              <w:t>เมื่อมีข้อมูล</w:t>
            </w:r>
          </w:p>
          <w:p w14:paraId="0ED9C31E" w14:textId="77777777" w:rsidR="003D51A0" w:rsidRPr="00ED1F50" w:rsidRDefault="003D51A0" w:rsidP="00021A31">
            <w:pPr>
              <w:pStyle w:val="ListParagraph"/>
              <w:numPr>
                <w:ilvl w:val="0"/>
                <w:numId w:val="24"/>
              </w:numPr>
              <w:tabs>
                <w:tab w:val="left" w:pos="2721"/>
                <w:tab w:val="left" w:pos="3429"/>
              </w:tabs>
              <w:spacing w:line="360" w:lineRule="auto"/>
              <w:ind w:left="403"/>
            </w:pPr>
            <w:r w:rsidRPr="00ED1F50">
              <w:rPr>
                <w:rFonts w:hint="cs"/>
                <w:cs/>
              </w:rPr>
              <w:t xml:space="preserve">กรณีธนาคารพาณิชย์ต่างประเทศ ต้องรายงาน </w:t>
            </w:r>
            <w:r w:rsidRPr="00ED1F50">
              <w:t>116003</w:t>
            </w:r>
          </w:p>
        </w:tc>
      </w:tr>
      <w:tr w:rsidR="00ED1F50" w:rsidRPr="00ED1F50" w14:paraId="2E08BD19" w14:textId="77777777" w:rsidTr="00021A31">
        <w:tc>
          <w:tcPr>
            <w:tcW w:w="2241" w:type="dxa"/>
            <w:tcBorders>
              <w:top w:val="dotted" w:sz="4" w:space="0" w:color="auto"/>
              <w:bottom w:val="dotted" w:sz="4" w:space="0" w:color="auto"/>
              <w:right w:val="dotted" w:sz="4" w:space="0" w:color="auto"/>
            </w:tcBorders>
          </w:tcPr>
          <w:p w14:paraId="68921B3A" w14:textId="77777777" w:rsidR="003D51A0" w:rsidRPr="00ED1F50" w:rsidRDefault="003D51A0" w:rsidP="00021A31">
            <w:pPr>
              <w:pStyle w:val="Header"/>
              <w:tabs>
                <w:tab w:val="clear" w:pos="4153"/>
                <w:tab w:val="clear" w:pos="8306"/>
                <w:tab w:val="left" w:pos="1260"/>
                <w:tab w:val="left" w:pos="1530"/>
                <w:tab w:val="left" w:pos="2721"/>
                <w:tab w:val="left" w:pos="3429"/>
              </w:tabs>
              <w:spacing w:before="120" w:line="360" w:lineRule="auto"/>
              <w:rPr>
                <w:cs/>
                <w:lang w:val="th-TH"/>
              </w:rPr>
            </w:pPr>
            <w:r w:rsidRPr="00ED1F50">
              <w:rPr>
                <w:cs/>
                <w:lang w:val="th-TH"/>
              </w:rPr>
              <w:t>Calculation Date</w:t>
            </w:r>
          </w:p>
        </w:tc>
        <w:tc>
          <w:tcPr>
            <w:tcW w:w="6225" w:type="dxa"/>
            <w:tcBorders>
              <w:top w:val="dotted" w:sz="4" w:space="0" w:color="auto"/>
              <w:left w:val="dotted" w:sz="4" w:space="0" w:color="auto"/>
              <w:bottom w:val="dotted" w:sz="4" w:space="0" w:color="auto"/>
              <w:right w:val="dotted" w:sz="4" w:space="0" w:color="auto"/>
            </w:tcBorders>
          </w:tcPr>
          <w:p w14:paraId="482B68AC" w14:textId="77777777" w:rsidR="003D51A0" w:rsidRPr="00ED1F50" w:rsidRDefault="003D51A0" w:rsidP="00021A31">
            <w:pPr>
              <w:pStyle w:val="Header"/>
              <w:tabs>
                <w:tab w:val="clear" w:pos="4153"/>
                <w:tab w:val="clear" w:pos="8306"/>
                <w:tab w:val="left" w:pos="252"/>
                <w:tab w:val="left" w:pos="1260"/>
                <w:tab w:val="left" w:pos="1530"/>
                <w:tab w:val="left" w:pos="1890"/>
              </w:tabs>
              <w:spacing w:before="120" w:line="360" w:lineRule="auto"/>
              <w:rPr>
                <w:cs/>
              </w:rPr>
            </w:pPr>
            <w:r w:rsidRPr="00ED1F50">
              <w:rPr>
                <w:cs/>
                <w:lang w:val="th-TH"/>
              </w:rPr>
              <w:t>วันที่คำนวณค่า PV01</w:t>
            </w:r>
          </w:p>
        </w:tc>
        <w:tc>
          <w:tcPr>
            <w:tcW w:w="5976" w:type="dxa"/>
            <w:tcBorders>
              <w:top w:val="dotted" w:sz="4" w:space="0" w:color="auto"/>
              <w:left w:val="dotted" w:sz="4" w:space="0" w:color="auto"/>
              <w:bottom w:val="dotted" w:sz="4" w:space="0" w:color="auto"/>
            </w:tcBorders>
          </w:tcPr>
          <w:p w14:paraId="445B57D7" w14:textId="77777777" w:rsidR="003D51A0" w:rsidRPr="00ED1F50" w:rsidRDefault="003D51A0" w:rsidP="00021A31">
            <w:pPr>
              <w:pStyle w:val="Header"/>
              <w:tabs>
                <w:tab w:val="clear" w:pos="4153"/>
                <w:tab w:val="clear" w:pos="8306"/>
                <w:tab w:val="left" w:pos="1260"/>
                <w:tab w:val="left" w:pos="1530"/>
                <w:tab w:val="left" w:pos="2721"/>
                <w:tab w:val="left" w:pos="3429"/>
              </w:tabs>
              <w:spacing w:before="120" w:line="360" w:lineRule="auto"/>
              <w:rPr>
                <w:cs/>
                <w:lang w:val="th-TH"/>
              </w:rPr>
            </w:pPr>
            <w:r w:rsidRPr="00ED1F50">
              <w:rPr>
                <w:cs/>
                <w:lang w:val="th-TH"/>
              </w:rPr>
              <w:t>Data Set Validation:</w:t>
            </w:r>
          </w:p>
          <w:p w14:paraId="7F45A646" w14:textId="77777777" w:rsidR="003D51A0" w:rsidRPr="00ED1F50" w:rsidRDefault="003D51A0" w:rsidP="00021A31">
            <w:pPr>
              <w:pStyle w:val="Header"/>
              <w:tabs>
                <w:tab w:val="clear" w:pos="4153"/>
                <w:tab w:val="clear" w:pos="8306"/>
                <w:tab w:val="left" w:pos="1260"/>
                <w:tab w:val="left" w:pos="1530"/>
                <w:tab w:val="left" w:pos="1890"/>
              </w:tabs>
              <w:spacing w:line="360" w:lineRule="auto"/>
            </w:pPr>
            <w:r w:rsidRPr="00ED1F50">
              <w:rPr>
                <w:rFonts w:hint="cs"/>
                <w:cs/>
              </w:rPr>
              <w:t>ต้องเป็นวันที่ในสัปดาห์เดียวกับวันที่ของชุดข้อมูล</w:t>
            </w:r>
          </w:p>
        </w:tc>
      </w:tr>
      <w:tr w:rsidR="00ED1F50" w:rsidRPr="00ED1F50" w14:paraId="3219D6A6" w14:textId="77777777" w:rsidTr="00021A31">
        <w:tc>
          <w:tcPr>
            <w:tcW w:w="2241" w:type="dxa"/>
            <w:tcBorders>
              <w:top w:val="dotted" w:sz="4" w:space="0" w:color="auto"/>
              <w:bottom w:val="dotted" w:sz="4" w:space="0" w:color="auto"/>
              <w:right w:val="dotted" w:sz="4" w:space="0" w:color="auto"/>
            </w:tcBorders>
          </w:tcPr>
          <w:p w14:paraId="204B30B1" w14:textId="77777777" w:rsidR="003D51A0" w:rsidRPr="00ED1F50" w:rsidRDefault="003D51A0" w:rsidP="00021A31">
            <w:pPr>
              <w:pStyle w:val="Header"/>
              <w:tabs>
                <w:tab w:val="clear" w:pos="4153"/>
                <w:tab w:val="clear" w:pos="8306"/>
                <w:tab w:val="left" w:pos="1260"/>
                <w:tab w:val="left" w:pos="1530"/>
                <w:tab w:val="left" w:pos="2721"/>
                <w:tab w:val="left" w:pos="3429"/>
              </w:tabs>
              <w:spacing w:before="120" w:line="360" w:lineRule="auto"/>
              <w:rPr>
                <w:cs/>
                <w:lang w:val="th-TH"/>
              </w:rPr>
            </w:pPr>
            <w:r w:rsidRPr="00ED1F50">
              <w:rPr>
                <w:cs/>
                <w:lang w:val="th-TH"/>
              </w:rPr>
              <w:t>Monitoring Currency</w:t>
            </w:r>
          </w:p>
        </w:tc>
        <w:tc>
          <w:tcPr>
            <w:tcW w:w="6225" w:type="dxa"/>
            <w:tcBorders>
              <w:top w:val="dotted" w:sz="4" w:space="0" w:color="auto"/>
              <w:left w:val="dotted" w:sz="4" w:space="0" w:color="auto"/>
              <w:bottom w:val="dotted" w:sz="4" w:space="0" w:color="auto"/>
              <w:right w:val="dotted" w:sz="4" w:space="0" w:color="auto"/>
            </w:tcBorders>
          </w:tcPr>
          <w:p w14:paraId="7F97AA26" w14:textId="77777777" w:rsidR="003D51A0" w:rsidRPr="00ED1F50" w:rsidRDefault="003D51A0" w:rsidP="00021A31">
            <w:pPr>
              <w:pStyle w:val="Header"/>
              <w:tabs>
                <w:tab w:val="clear" w:pos="4153"/>
                <w:tab w:val="clear" w:pos="8306"/>
                <w:tab w:val="left" w:pos="252"/>
                <w:tab w:val="left" w:pos="1260"/>
                <w:tab w:val="left" w:pos="1530"/>
                <w:tab w:val="left" w:pos="1890"/>
              </w:tabs>
              <w:spacing w:before="120" w:line="360" w:lineRule="auto"/>
              <w:rPr>
                <w:cs/>
              </w:rPr>
            </w:pPr>
            <w:r w:rsidRPr="00ED1F50">
              <w:rPr>
                <w:rFonts w:hint="cs"/>
                <w:cs/>
                <w:lang w:val="th-TH"/>
              </w:rPr>
              <w:t>รหัส</w:t>
            </w:r>
            <w:r w:rsidRPr="00ED1F50">
              <w:rPr>
                <w:cs/>
                <w:lang w:val="th-TH"/>
              </w:rPr>
              <w:t>สกุลเงินที่สถาบันการเงินใช้ในการติดตามความเสี่ยง</w:t>
            </w:r>
          </w:p>
        </w:tc>
        <w:tc>
          <w:tcPr>
            <w:tcW w:w="5976" w:type="dxa"/>
            <w:tcBorders>
              <w:top w:val="dotted" w:sz="4" w:space="0" w:color="auto"/>
              <w:left w:val="dotted" w:sz="4" w:space="0" w:color="auto"/>
              <w:bottom w:val="dotted" w:sz="4" w:space="0" w:color="auto"/>
            </w:tcBorders>
          </w:tcPr>
          <w:p w14:paraId="78676851" w14:textId="77777777" w:rsidR="003D51A0" w:rsidRPr="00ED1F50" w:rsidRDefault="003D51A0" w:rsidP="00021A31">
            <w:pPr>
              <w:pStyle w:val="Header"/>
              <w:tabs>
                <w:tab w:val="clear" w:pos="4153"/>
                <w:tab w:val="clear" w:pos="8306"/>
                <w:tab w:val="left" w:pos="1260"/>
                <w:tab w:val="left" w:pos="1530"/>
                <w:tab w:val="left" w:pos="1890"/>
              </w:tabs>
              <w:spacing w:line="360" w:lineRule="auto"/>
            </w:pPr>
          </w:p>
        </w:tc>
      </w:tr>
      <w:tr w:rsidR="00ED1F50" w:rsidRPr="00ED1F50" w14:paraId="7136CE4C" w14:textId="77777777" w:rsidTr="00021A31">
        <w:tc>
          <w:tcPr>
            <w:tcW w:w="2241" w:type="dxa"/>
            <w:tcBorders>
              <w:top w:val="dotted" w:sz="4" w:space="0" w:color="auto"/>
              <w:bottom w:val="dotted" w:sz="4" w:space="0" w:color="auto"/>
              <w:right w:val="dotted" w:sz="4" w:space="0" w:color="auto"/>
            </w:tcBorders>
          </w:tcPr>
          <w:p w14:paraId="244C7573" w14:textId="77777777" w:rsidR="003D51A0" w:rsidRPr="00ED1F50" w:rsidRDefault="003D51A0" w:rsidP="00021A31">
            <w:pPr>
              <w:pStyle w:val="Header"/>
              <w:tabs>
                <w:tab w:val="clear" w:pos="4153"/>
                <w:tab w:val="clear" w:pos="8306"/>
                <w:tab w:val="left" w:pos="1260"/>
                <w:tab w:val="left" w:pos="1530"/>
                <w:tab w:val="left" w:pos="2721"/>
                <w:tab w:val="left" w:pos="3429"/>
              </w:tabs>
              <w:spacing w:before="120" w:line="360" w:lineRule="auto"/>
              <w:rPr>
                <w:cs/>
                <w:lang w:val="th-TH"/>
              </w:rPr>
            </w:pPr>
            <w:r w:rsidRPr="00ED1F50">
              <w:rPr>
                <w:cs/>
                <w:lang w:val="th-TH"/>
              </w:rPr>
              <w:t>Limit</w:t>
            </w:r>
          </w:p>
        </w:tc>
        <w:tc>
          <w:tcPr>
            <w:tcW w:w="6225" w:type="dxa"/>
            <w:tcBorders>
              <w:top w:val="dotted" w:sz="4" w:space="0" w:color="auto"/>
              <w:left w:val="dotted" w:sz="4" w:space="0" w:color="auto"/>
              <w:bottom w:val="dotted" w:sz="4" w:space="0" w:color="auto"/>
              <w:right w:val="dotted" w:sz="4" w:space="0" w:color="auto"/>
            </w:tcBorders>
          </w:tcPr>
          <w:p w14:paraId="244279C5" w14:textId="77777777" w:rsidR="003D51A0" w:rsidRPr="00ED1F50" w:rsidRDefault="003D51A0" w:rsidP="00021A31">
            <w:pPr>
              <w:pStyle w:val="Header"/>
              <w:tabs>
                <w:tab w:val="clear" w:pos="4153"/>
                <w:tab w:val="clear" w:pos="8306"/>
                <w:tab w:val="left" w:pos="252"/>
                <w:tab w:val="left" w:pos="1260"/>
                <w:tab w:val="left" w:pos="1530"/>
                <w:tab w:val="left" w:pos="1890"/>
              </w:tabs>
              <w:spacing w:before="120" w:line="360" w:lineRule="auto"/>
              <w:rPr>
                <w:cs/>
              </w:rPr>
            </w:pPr>
            <w:r w:rsidRPr="00ED1F50">
              <w:rPr>
                <w:cs/>
              </w:rPr>
              <w:t xml:space="preserve">มูลค่า </w:t>
            </w:r>
            <w:r w:rsidRPr="00ED1F50">
              <w:t xml:space="preserve">Limit </w:t>
            </w:r>
            <w:r w:rsidRPr="00ED1F50">
              <w:rPr>
                <w:rFonts w:hint="cs"/>
                <w:cs/>
              </w:rPr>
              <w:t>รวม</w:t>
            </w:r>
            <w:r w:rsidRPr="00ED1F50">
              <w:rPr>
                <w:cs/>
              </w:rPr>
              <w:t xml:space="preserve">ของ </w:t>
            </w:r>
            <w:r w:rsidRPr="00ED1F50">
              <w:t>PV</w:t>
            </w:r>
            <w:r w:rsidRPr="00ED1F50">
              <w:rPr>
                <w:cs/>
              </w:rPr>
              <w:t>01</w:t>
            </w:r>
            <w:r w:rsidRPr="00ED1F50">
              <w:rPr>
                <w:rFonts w:hint="cs"/>
                <w:cs/>
              </w:rPr>
              <w:t xml:space="preserve"> </w:t>
            </w:r>
            <w:r w:rsidRPr="00ED1F50">
              <w:t>Trading Book</w:t>
            </w:r>
          </w:p>
        </w:tc>
        <w:tc>
          <w:tcPr>
            <w:tcW w:w="5976" w:type="dxa"/>
            <w:tcBorders>
              <w:top w:val="dotted" w:sz="4" w:space="0" w:color="auto"/>
              <w:left w:val="dotted" w:sz="4" w:space="0" w:color="auto"/>
              <w:bottom w:val="dotted" w:sz="4" w:space="0" w:color="auto"/>
            </w:tcBorders>
          </w:tcPr>
          <w:p w14:paraId="25464EDD" w14:textId="77777777" w:rsidR="003D51A0" w:rsidRPr="00ED1F50" w:rsidRDefault="003D51A0" w:rsidP="00021A31">
            <w:pPr>
              <w:pStyle w:val="Header"/>
              <w:tabs>
                <w:tab w:val="clear" w:pos="4153"/>
                <w:tab w:val="clear" w:pos="8306"/>
                <w:tab w:val="left" w:pos="1260"/>
                <w:tab w:val="left" w:pos="1530"/>
                <w:tab w:val="left" w:pos="2721"/>
                <w:tab w:val="left" w:pos="3429"/>
              </w:tabs>
              <w:spacing w:before="120" w:line="360" w:lineRule="auto"/>
              <w:rPr>
                <w:cs/>
                <w:lang w:val="th-TH"/>
              </w:rPr>
            </w:pPr>
            <w:r w:rsidRPr="00ED1F50">
              <w:rPr>
                <w:cs/>
                <w:lang w:val="th-TH"/>
              </w:rPr>
              <w:t>Data Set Validation:</w:t>
            </w:r>
          </w:p>
          <w:p w14:paraId="154C3507" w14:textId="77777777" w:rsidR="003D51A0" w:rsidRPr="00ED1F50" w:rsidRDefault="003D51A0" w:rsidP="00021A31">
            <w:pPr>
              <w:pStyle w:val="Header"/>
              <w:tabs>
                <w:tab w:val="clear" w:pos="4153"/>
                <w:tab w:val="clear" w:pos="8306"/>
                <w:tab w:val="left" w:pos="1260"/>
                <w:tab w:val="left" w:pos="1530"/>
                <w:tab w:val="left" w:pos="1890"/>
              </w:tabs>
              <w:spacing w:line="360" w:lineRule="auto"/>
            </w:pPr>
            <w:r w:rsidRPr="00ED1F50">
              <w:rPr>
                <w:rFonts w:hint="cs"/>
                <w:cs/>
              </w:rPr>
              <w:t>การรายงานต้องเป็นไปตามรูปแบบ ดังนี้</w:t>
            </w:r>
          </w:p>
          <w:p w14:paraId="279AFE9F" w14:textId="77777777" w:rsidR="003D51A0" w:rsidRPr="00ED1F50" w:rsidRDefault="003D51A0" w:rsidP="00021A31">
            <w:pPr>
              <w:pStyle w:val="Header"/>
              <w:numPr>
                <w:ilvl w:val="0"/>
                <w:numId w:val="15"/>
              </w:numPr>
              <w:tabs>
                <w:tab w:val="clear" w:pos="4153"/>
                <w:tab w:val="clear" w:pos="8306"/>
                <w:tab w:val="left" w:pos="1260"/>
                <w:tab w:val="left" w:pos="1530"/>
                <w:tab w:val="left" w:pos="2721"/>
                <w:tab w:val="left" w:pos="3429"/>
              </w:tabs>
              <w:spacing w:line="360" w:lineRule="auto"/>
              <w:ind w:left="403"/>
              <w:rPr>
                <w:cs/>
                <w:lang w:val="th-TH"/>
              </w:rPr>
            </w:pPr>
            <w:r w:rsidRPr="00ED1F50">
              <w:rPr>
                <w:rFonts w:hint="cs"/>
                <w:cs/>
                <w:lang w:val="th-TH"/>
              </w:rPr>
              <w:t>มีค่ามากกว่าหรือเท่ากับศูนย์ หรือเป็นค่าว่าง</w:t>
            </w:r>
          </w:p>
          <w:p w14:paraId="0026F2A2" w14:textId="77777777" w:rsidR="003D51A0" w:rsidRPr="00ED1F50" w:rsidRDefault="003D51A0" w:rsidP="00021A31">
            <w:pPr>
              <w:pStyle w:val="Header"/>
              <w:numPr>
                <w:ilvl w:val="0"/>
                <w:numId w:val="15"/>
              </w:numPr>
              <w:tabs>
                <w:tab w:val="clear" w:pos="4153"/>
                <w:tab w:val="clear" w:pos="8306"/>
                <w:tab w:val="left" w:pos="1260"/>
                <w:tab w:val="left" w:pos="1530"/>
                <w:tab w:val="left" w:pos="2721"/>
                <w:tab w:val="left" w:pos="3429"/>
              </w:tabs>
              <w:spacing w:line="360" w:lineRule="auto"/>
              <w:ind w:left="403"/>
              <w:rPr>
                <w:cs/>
                <w:lang w:val="th-TH"/>
              </w:rPr>
            </w:pPr>
            <w:r w:rsidRPr="00ED1F50">
              <w:rPr>
                <w:rFonts w:hint="cs"/>
                <w:cs/>
                <w:lang w:val="th-TH"/>
              </w:rPr>
              <w:t xml:space="preserve">ต้องเป็นค่าเดียวกันสำหรับวันที่คำนวณค่า </w:t>
            </w:r>
            <w:r w:rsidRPr="00ED1F50">
              <w:rPr>
                <w:cs/>
                <w:lang w:val="th-TH"/>
              </w:rPr>
              <w:t xml:space="preserve">PV01 </w:t>
            </w:r>
            <w:r w:rsidRPr="00ED1F50">
              <w:rPr>
                <w:rFonts w:hint="cs"/>
                <w:cs/>
                <w:lang w:val="th-TH"/>
              </w:rPr>
              <w:t xml:space="preserve">วันเดียวกัน </w:t>
            </w:r>
            <w:r w:rsidRPr="00ED1F50">
              <w:rPr>
                <w:cs/>
              </w:rPr>
              <w:t xml:space="preserve">ทุก </w:t>
            </w:r>
            <w:r w:rsidRPr="00ED1F50">
              <w:t xml:space="preserve">IR Curve </w:t>
            </w:r>
            <w:r w:rsidRPr="00ED1F50">
              <w:rPr>
                <w:cs/>
              </w:rPr>
              <w:t xml:space="preserve">และทุก </w:t>
            </w:r>
            <w:r w:rsidRPr="00ED1F50">
              <w:t xml:space="preserve">Tenor </w:t>
            </w:r>
            <w:r w:rsidRPr="00ED1F50">
              <w:rPr>
                <w:cs/>
              </w:rPr>
              <w:t xml:space="preserve">สำหรับวันที่คำนวณ </w:t>
            </w:r>
            <w:r w:rsidRPr="00ED1F50">
              <w:t>PV01</w:t>
            </w:r>
            <w:r w:rsidRPr="00ED1F50">
              <w:rPr>
                <w:cs/>
              </w:rPr>
              <w:t xml:space="preserve"> วันเดียวกัน</w:t>
            </w:r>
          </w:p>
        </w:tc>
      </w:tr>
      <w:tr w:rsidR="00ED1F50" w:rsidRPr="00ED1F50" w14:paraId="544B7259" w14:textId="77777777" w:rsidTr="00021A31">
        <w:tc>
          <w:tcPr>
            <w:tcW w:w="2241" w:type="dxa"/>
            <w:tcBorders>
              <w:top w:val="dotted" w:sz="4" w:space="0" w:color="auto"/>
              <w:bottom w:val="dotted" w:sz="4" w:space="0" w:color="auto"/>
              <w:right w:val="dotted" w:sz="4" w:space="0" w:color="auto"/>
            </w:tcBorders>
          </w:tcPr>
          <w:p w14:paraId="5E952236" w14:textId="77777777" w:rsidR="003D51A0" w:rsidRPr="00ED1F50" w:rsidRDefault="003D51A0" w:rsidP="00021A31">
            <w:pPr>
              <w:pStyle w:val="Header"/>
              <w:tabs>
                <w:tab w:val="clear" w:pos="4153"/>
                <w:tab w:val="clear" w:pos="8306"/>
                <w:tab w:val="left" w:pos="1260"/>
                <w:tab w:val="left" w:pos="1530"/>
                <w:tab w:val="left" w:pos="2721"/>
                <w:tab w:val="left" w:pos="3429"/>
              </w:tabs>
              <w:spacing w:before="120" w:line="360" w:lineRule="auto"/>
              <w:rPr>
                <w:cs/>
                <w:lang w:val="th-TH"/>
              </w:rPr>
            </w:pPr>
            <w:r w:rsidRPr="00ED1F50">
              <w:rPr>
                <w:cs/>
                <w:lang w:val="th-TH"/>
              </w:rPr>
              <w:lastRenderedPageBreak/>
              <w:t>Curve Currency</w:t>
            </w:r>
          </w:p>
        </w:tc>
        <w:tc>
          <w:tcPr>
            <w:tcW w:w="6225" w:type="dxa"/>
            <w:tcBorders>
              <w:top w:val="dotted" w:sz="4" w:space="0" w:color="auto"/>
              <w:left w:val="dotted" w:sz="4" w:space="0" w:color="auto"/>
              <w:bottom w:val="dotted" w:sz="4" w:space="0" w:color="auto"/>
              <w:right w:val="dotted" w:sz="4" w:space="0" w:color="auto"/>
            </w:tcBorders>
          </w:tcPr>
          <w:p w14:paraId="1A4E495C" w14:textId="77777777" w:rsidR="003D51A0" w:rsidRPr="00ED1F50" w:rsidRDefault="003D51A0" w:rsidP="00021A31">
            <w:pPr>
              <w:pStyle w:val="Header"/>
              <w:tabs>
                <w:tab w:val="clear" w:pos="4153"/>
                <w:tab w:val="clear" w:pos="8306"/>
                <w:tab w:val="left" w:pos="1260"/>
                <w:tab w:val="left" w:pos="1530"/>
                <w:tab w:val="left" w:pos="2721"/>
                <w:tab w:val="left" w:pos="3429"/>
              </w:tabs>
              <w:spacing w:before="120" w:line="360" w:lineRule="auto"/>
              <w:rPr>
                <w:cs/>
                <w:lang w:val="th-TH"/>
              </w:rPr>
            </w:pPr>
            <w:r w:rsidRPr="00ED1F50">
              <w:rPr>
                <w:rFonts w:hint="cs"/>
                <w:cs/>
                <w:lang w:val="th-TH"/>
              </w:rPr>
              <w:t>รหัส</w:t>
            </w:r>
            <w:r w:rsidRPr="00ED1F50">
              <w:rPr>
                <w:cs/>
                <w:lang w:val="th-TH"/>
              </w:rPr>
              <w:t>สกุลเงินของผลิตภัณฑ์</w:t>
            </w:r>
            <w:r w:rsidRPr="00ED1F50">
              <w:rPr>
                <w:rFonts w:hint="cs"/>
                <w:cs/>
                <w:lang w:val="th-TH"/>
              </w:rPr>
              <w:t xml:space="preserve"> </w:t>
            </w:r>
          </w:p>
          <w:p w14:paraId="48611CCC" w14:textId="77777777" w:rsidR="003D51A0" w:rsidRPr="00ED1F50" w:rsidRDefault="003D51A0" w:rsidP="00021A31">
            <w:pPr>
              <w:pStyle w:val="Header"/>
              <w:tabs>
                <w:tab w:val="clear" w:pos="4153"/>
                <w:tab w:val="clear" w:pos="8306"/>
                <w:tab w:val="left" w:pos="1260"/>
                <w:tab w:val="left" w:pos="1530"/>
                <w:tab w:val="left" w:pos="2721"/>
                <w:tab w:val="left" w:pos="3429"/>
              </w:tabs>
              <w:spacing w:line="360" w:lineRule="auto"/>
              <w:rPr>
                <w:cs/>
                <w:lang w:val="th-TH"/>
              </w:rPr>
            </w:pPr>
            <w:r w:rsidRPr="00ED1F50">
              <w:rPr>
                <w:cs/>
                <w:lang w:val="th-TH"/>
              </w:rPr>
              <w:t>กรณีคำนวณ PV01 รวมจากหลายสกุลเงิน ให้รายงานเป็น “XXX”</w:t>
            </w:r>
          </w:p>
          <w:p w14:paraId="509A97CC" w14:textId="77777777" w:rsidR="003D51A0" w:rsidRPr="00ED1F50" w:rsidRDefault="003D51A0" w:rsidP="00021A31">
            <w:pPr>
              <w:pStyle w:val="Header"/>
              <w:tabs>
                <w:tab w:val="clear" w:pos="4153"/>
                <w:tab w:val="clear" w:pos="8306"/>
                <w:tab w:val="left" w:pos="1260"/>
                <w:tab w:val="left" w:pos="1530"/>
                <w:tab w:val="left" w:pos="2721"/>
                <w:tab w:val="left" w:pos="3429"/>
              </w:tabs>
              <w:spacing w:line="360" w:lineRule="auto"/>
              <w:rPr>
                <w:cs/>
                <w:lang w:val="th-TH"/>
              </w:rPr>
            </w:pPr>
            <w:r w:rsidRPr="00ED1F50">
              <w:rPr>
                <w:rFonts w:hint="cs"/>
                <w:cs/>
                <w:lang w:val="th-TH"/>
              </w:rPr>
              <w:t xml:space="preserve">กรณีที่ </w:t>
            </w:r>
            <w:r w:rsidRPr="00ED1F50">
              <w:rPr>
                <w:cs/>
                <w:lang w:val="th-TH"/>
              </w:rPr>
              <w:t xml:space="preserve">IR Curve </w:t>
            </w:r>
            <w:r w:rsidRPr="00ED1F50">
              <w:rPr>
                <w:rFonts w:hint="cs"/>
                <w:cs/>
                <w:lang w:val="th-TH"/>
              </w:rPr>
              <w:t xml:space="preserve">มีค่าเป็น </w:t>
            </w:r>
            <w:r w:rsidRPr="00ED1F50">
              <w:rPr>
                <w:cs/>
                <w:lang w:val="th-TH"/>
              </w:rPr>
              <w:t>Cross Currency Basis Curve</w:t>
            </w:r>
            <w:r w:rsidRPr="00ED1F50">
              <w:rPr>
                <w:rFonts w:hint="cs"/>
                <w:cs/>
                <w:lang w:val="th-TH"/>
              </w:rPr>
              <w:t xml:space="preserve"> ไม่ต้องรายงาน </w:t>
            </w:r>
            <w:r w:rsidRPr="00ED1F50">
              <w:rPr>
                <w:cs/>
                <w:lang w:val="th-TH"/>
              </w:rPr>
              <w:t xml:space="preserve">Curve Currency </w:t>
            </w:r>
            <w:r w:rsidRPr="00ED1F50">
              <w:rPr>
                <w:rFonts w:hint="cs"/>
                <w:cs/>
                <w:lang w:val="th-TH"/>
              </w:rPr>
              <w:t xml:space="preserve">ที่เป็น </w:t>
            </w:r>
            <w:r w:rsidRPr="00ED1F50">
              <w:rPr>
                <w:cs/>
                <w:lang w:val="th-TH"/>
              </w:rPr>
              <w:t>USD</w:t>
            </w:r>
          </w:p>
        </w:tc>
        <w:tc>
          <w:tcPr>
            <w:tcW w:w="5976" w:type="dxa"/>
            <w:tcBorders>
              <w:top w:val="dotted" w:sz="4" w:space="0" w:color="auto"/>
              <w:left w:val="dotted" w:sz="4" w:space="0" w:color="auto"/>
              <w:bottom w:val="dotted" w:sz="4" w:space="0" w:color="auto"/>
            </w:tcBorders>
          </w:tcPr>
          <w:p w14:paraId="55BE5735" w14:textId="77777777" w:rsidR="003D51A0" w:rsidRPr="00ED1F50" w:rsidRDefault="003D51A0" w:rsidP="00021A31">
            <w:pPr>
              <w:pStyle w:val="Header"/>
              <w:tabs>
                <w:tab w:val="clear" w:pos="4153"/>
                <w:tab w:val="clear" w:pos="8306"/>
                <w:tab w:val="left" w:pos="1260"/>
                <w:tab w:val="left" w:pos="1530"/>
                <w:tab w:val="left" w:pos="2721"/>
                <w:tab w:val="left" w:pos="3429"/>
              </w:tabs>
              <w:spacing w:before="120" w:line="360" w:lineRule="auto"/>
              <w:rPr>
                <w:cs/>
                <w:lang w:val="th-TH"/>
              </w:rPr>
            </w:pPr>
            <w:r w:rsidRPr="00ED1F50">
              <w:rPr>
                <w:cs/>
                <w:lang w:val="th-TH"/>
              </w:rPr>
              <w:t>Data Set Validation:</w:t>
            </w:r>
          </w:p>
          <w:p w14:paraId="02246DE4" w14:textId="77777777" w:rsidR="003D51A0" w:rsidRPr="00ED1F50" w:rsidRDefault="003D51A0" w:rsidP="00021A31">
            <w:pPr>
              <w:pStyle w:val="Header"/>
              <w:tabs>
                <w:tab w:val="clear" w:pos="4153"/>
                <w:tab w:val="clear" w:pos="8306"/>
                <w:tab w:val="left" w:pos="1260"/>
                <w:tab w:val="left" w:pos="1530"/>
                <w:tab w:val="left" w:pos="2721"/>
                <w:tab w:val="left" w:pos="3429"/>
              </w:tabs>
              <w:spacing w:line="360" w:lineRule="auto"/>
              <w:rPr>
                <w:cs/>
                <w:lang w:val="th-TH"/>
              </w:rPr>
            </w:pPr>
            <w:r w:rsidRPr="00ED1F50">
              <w:rPr>
                <w:rFonts w:hint="cs"/>
                <w:cs/>
                <w:lang w:val="th-TH"/>
              </w:rPr>
              <w:t xml:space="preserve">กรณีที่ </w:t>
            </w:r>
            <w:r w:rsidRPr="00ED1F50">
              <w:rPr>
                <w:cs/>
                <w:lang w:val="th-TH"/>
              </w:rPr>
              <w:t xml:space="preserve">IR Curve </w:t>
            </w:r>
            <w:r w:rsidRPr="00ED1F50">
              <w:rPr>
                <w:rFonts w:hint="cs"/>
                <w:cs/>
                <w:lang w:val="th-TH"/>
              </w:rPr>
              <w:t xml:space="preserve">มีค่าเป็น </w:t>
            </w:r>
            <w:r w:rsidRPr="00ED1F50">
              <w:rPr>
                <w:cs/>
                <w:lang w:val="th-TH"/>
              </w:rPr>
              <w:t>Cross Currency Basis Curve</w:t>
            </w:r>
            <w:r w:rsidRPr="00ED1F50">
              <w:rPr>
                <w:rFonts w:hint="cs"/>
                <w:cs/>
                <w:lang w:val="th-TH"/>
              </w:rPr>
              <w:t xml:space="preserve"> </w:t>
            </w:r>
          </w:p>
          <w:p w14:paraId="4A986AF1" w14:textId="77777777" w:rsidR="003D51A0" w:rsidRPr="00ED1F50" w:rsidRDefault="003D51A0" w:rsidP="00021A31">
            <w:pPr>
              <w:pStyle w:val="Header"/>
              <w:tabs>
                <w:tab w:val="clear" w:pos="4153"/>
                <w:tab w:val="clear" w:pos="8306"/>
                <w:tab w:val="left" w:pos="1260"/>
                <w:tab w:val="left" w:pos="1530"/>
                <w:tab w:val="left" w:pos="2721"/>
                <w:tab w:val="left" w:pos="3429"/>
              </w:tabs>
              <w:spacing w:line="360" w:lineRule="auto"/>
              <w:rPr>
                <w:cs/>
                <w:lang w:val="th-TH"/>
              </w:rPr>
            </w:pPr>
            <w:r w:rsidRPr="00ED1F50">
              <w:rPr>
                <w:rFonts w:hint="cs"/>
                <w:cs/>
                <w:lang w:val="th-TH"/>
              </w:rPr>
              <w:t xml:space="preserve">ค่า </w:t>
            </w:r>
            <w:r w:rsidRPr="00ED1F50">
              <w:t xml:space="preserve">Curve Currency </w:t>
            </w:r>
            <w:r w:rsidRPr="00ED1F50">
              <w:rPr>
                <w:rFonts w:hint="cs"/>
                <w:cs/>
              </w:rPr>
              <w:t xml:space="preserve">ต้องไม่เท่ากับ </w:t>
            </w:r>
            <w:r w:rsidRPr="00ED1F50">
              <w:t>USD</w:t>
            </w:r>
          </w:p>
        </w:tc>
      </w:tr>
      <w:tr w:rsidR="00ED1F50" w:rsidRPr="00ED1F50" w14:paraId="13C47EA6" w14:textId="77777777" w:rsidTr="00021A31">
        <w:trPr>
          <w:trHeight w:val="359"/>
        </w:trPr>
        <w:tc>
          <w:tcPr>
            <w:tcW w:w="2241" w:type="dxa"/>
            <w:tcBorders>
              <w:top w:val="dotted" w:sz="4" w:space="0" w:color="auto"/>
              <w:bottom w:val="dotted" w:sz="4" w:space="0" w:color="auto"/>
              <w:right w:val="dotted" w:sz="4" w:space="0" w:color="auto"/>
            </w:tcBorders>
          </w:tcPr>
          <w:p w14:paraId="6D6EA628" w14:textId="77777777" w:rsidR="003D51A0" w:rsidRPr="00ED1F50" w:rsidRDefault="003D51A0" w:rsidP="00021A31">
            <w:pPr>
              <w:pStyle w:val="Header"/>
              <w:tabs>
                <w:tab w:val="clear" w:pos="4153"/>
                <w:tab w:val="clear" w:pos="8306"/>
                <w:tab w:val="left" w:pos="1260"/>
                <w:tab w:val="left" w:pos="1530"/>
                <w:tab w:val="left" w:pos="2721"/>
                <w:tab w:val="left" w:pos="3429"/>
              </w:tabs>
              <w:spacing w:before="120" w:line="360" w:lineRule="auto"/>
              <w:rPr>
                <w:cs/>
                <w:lang w:val="th-TH"/>
              </w:rPr>
            </w:pPr>
            <w:r w:rsidRPr="00ED1F50">
              <w:rPr>
                <w:cs/>
                <w:lang w:val="th-TH"/>
              </w:rPr>
              <w:t>IR Curve</w:t>
            </w:r>
          </w:p>
        </w:tc>
        <w:tc>
          <w:tcPr>
            <w:tcW w:w="6225" w:type="dxa"/>
            <w:tcBorders>
              <w:top w:val="dotted" w:sz="4" w:space="0" w:color="auto"/>
              <w:left w:val="dotted" w:sz="4" w:space="0" w:color="auto"/>
              <w:bottom w:val="dotted" w:sz="4" w:space="0" w:color="auto"/>
              <w:right w:val="dotted" w:sz="4" w:space="0" w:color="auto"/>
            </w:tcBorders>
          </w:tcPr>
          <w:p w14:paraId="48E946F7" w14:textId="77777777" w:rsidR="003D51A0" w:rsidRPr="00ED1F50" w:rsidRDefault="003D51A0" w:rsidP="00021A31">
            <w:pPr>
              <w:pStyle w:val="Header"/>
              <w:tabs>
                <w:tab w:val="clear" w:pos="4153"/>
                <w:tab w:val="clear" w:pos="8306"/>
                <w:tab w:val="left" w:pos="1260"/>
                <w:tab w:val="left" w:pos="1530"/>
                <w:tab w:val="left" w:pos="1890"/>
              </w:tabs>
              <w:spacing w:before="120" w:line="360" w:lineRule="auto"/>
            </w:pPr>
            <w:r w:rsidRPr="00ED1F50">
              <w:rPr>
                <w:cs/>
                <w:lang w:val="th-TH"/>
              </w:rPr>
              <w:t>Interest Rate Curve ที่ใช้ในการคำนวณค่า PV01</w:t>
            </w:r>
          </w:p>
        </w:tc>
        <w:tc>
          <w:tcPr>
            <w:tcW w:w="5976" w:type="dxa"/>
            <w:tcBorders>
              <w:top w:val="dotted" w:sz="4" w:space="0" w:color="auto"/>
              <w:left w:val="dotted" w:sz="4" w:space="0" w:color="auto"/>
              <w:bottom w:val="dotted" w:sz="4" w:space="0" w:color="auto"/>
            </w:tcBorders>
          </w:tcPr>
          <w:p w14:paraId="38544414" w14:textId="77777777" w:rsidR="003D51A0" w:rsidRPr="00ED1F50" w:rsidRDefault="003D51A0" w:rsidP="00021A31">
            <w:pPr>
              <w:pStyle w:val="Header"/>
              <w:tabs>
                <w:tab w:val="clear" w:pos="4153"/>
                <w:tab w:val="clear" w:pos="8306"/>
                <w:tab w:val="left" w:pos="1260"/>
                <w:tab w:val="left" w:pos="1530"/>
                <w:tab w:val="left" w:pos="1890"/>
              </w:tabs>
              <w:spacing w:before="120" w:line="440" w:lineRule="exact"/>
            </w:pPr>
          </w:p>
        </w:tc>
      </w:tr>
      <w:tr w:rsidR="00ED1F50" w:rsidRPr="00ED1F50" w14:paraId="29100B6D" w14:textId="77777777" w:rsidTr="00021A31">
        <w:trPr>
          <w:trHeight w:val="359"/>
        </w:trPr>
        <w:tc>
          <w:tcPr>
            <w:tcW w:w="2241" w:type="dxa"/>
            <w:tcBorders>
              <w:top w:val="dotted" w:sz="4" w:space="0" w:color="auto"/>
              <w:bottom w:val="dotted" w:sz="4" w:space="0" w:color="auto"/>
              <w:right w:val="dotted" w:sz="4" w:space="0" w:color="auto"/>
            </w:tcBorders>
          </w:tcPr>
          <w:p w14:paraId="743B4F70" w14:textId="77777777" w:rsidR="003D51A0" w:rsidRPr="00ED1F50" w:rsidRDefault="003D51A0" w:rsidP="00021A31">
            <w:pPr>
              <w:pStyle w:val="Header"/>
              <w:tabs>
                <w:tab w:val="clear" w:pos="4153"/>
                <w:tab w:val="clear" w:pos="8306"/>
                <w:tab w:val="left" w:pos="1260"/>
                <w:tab w:val="left" w:pos="1530"/>
                <w:tab w:val="left" w:pos="2721"/>
                <w:tab w:val="left" w:pos="3429"/>
              </w:tabs>
              <w:spacing w:before="120" w:line="360" w:lineRule="auto"/>
              <w:rPr>
                <w:cs/>
                <w:lang w:val="th-TH"/>
              </w:rPr>
            </w:pPr>
            <w:r w:rsidRPr="00ED1F50">
              <w:rPr>
                <w:cs/>
                <w:lang w:val="th-TH"/>
              </w:rPr>
              <w:t>Tenor</w:t>
            </w:r>
          </w:p>
        </w:tc>
        <w:tc>
          <w:tcPr>
            <w:tcW w:w="6225" w:type="dxa"/>
            <w:tcBorders>
              <w:top w:val="dotted" w:sz="4" w:space="0" w:color="auto"/>
              <w:left w:val="dotted" w:sz="4" w:space="0" w:color="auto"/>
              <w:bottom w:val="dotted" w:sz="4" w:space="0" w:color="auto"/>
              <w:right w:val="dotted" w:sz="4" w:space="0" w:color="auto"/>
            </w:tcBorders>
          </w:tcPr>
          <w:p w14:paraId="2263712D" w14:textId="77777777" w:rsidR="003D51A0" w:rsidRPr="00ED1F50" w:rsidRDefault="003D51A0" w:rsidP="00021A31">
            <w:pPr>
              <w:pStyle w:val="Header"/>
              <w:tabs>
                <w:tab w:val="clear" w:pos="4153"/>
                <w:tab w:val="clear" w:pos="8306"/>
                <w:tab w:val="left" w:pos="1260"/>
                <w:tab w:val="left" w:pos="1530"/>
                <w:tab w:val="left" w:pos="1890"/>
              </w:tabs>
              <w:spacing w:before="120" w:line="360" w:lineRule="auto"/>
              <w:rPr>
                <w:cs/>
                <w:lang w:val="th-TH"/>
              </w:rPr>
            </w:pPr>
            <w:r w:rsidRPr="00ED1F50">
              <w:rPr>
                <w:cs/>
                <w:lang w:val="th-TH"/>
              </w:rPr>
              <w:t>ช่วงระยะเวลาของธุรกรรม เป็นระยะเวลาคงเหลือตามที่ธนาคารใช้ในการบริหารความเสี่ยง เช่น</w:t>
            </w:r>
          </w:p>
          <w:p w14:paraId="5BF99DFE" w14:textId="77777777" w:rsidR="003D51A0" w:rsidRPr="00ED1F50" w:rsidRDefault="003D51A0" w:rsidP="00021A31">
            <w:pPr>
              <w:pStyle w:val="Header"/>
              <w:numPr>
                <w:ilvl w:val="0"/>
                <w:numId w:val="17"/>
              </w:numPr>
              <w:tabs>
                <w:tab w:val="clear" w:pos="4153"/>
                <w:tab w:val="clear" w:pos="8306"/>
                <w:tab w:val="left" w:pos="1260"/>
                <w:tab w:val="left" w:pos="1530"/>
                <w:tab w:val="left" w:pos="2721"/>
                <w:tab w:val="left" w:pos="3429"/>
              </w:tabs>
              <w:spacing w:line="360" w:lineRule="auto"/>
              <w:rPr>
                <w:cs/>
                <w:lang w:val="th-TH"/>
              </w:rPr>
            </w:pPr>
            <w:r w:rsidRPr="00ED1F50">
              <w:rPr>
                <w:rFonts w:hint="cs"/>
                <w:cs/>
                <w:lang w:val="th-TH"/>
              </w:rPr>
              <w:t>ข้อมูลมี</w:t>
            </w:r>
            <w:r w:rsidRPr="00ED1F50">
              <w:rPr>
                <w:cs/>
                <w:lang w:val="th-TH"/>
              </w:rPr>
              <w:t xml:space="preserve"> Tenor เป็น 1 </w:t>
            </w:r>
            <w:r w:rsidRPr="00ED1F50">
              <w:rPr>
                <w:rFonts w:hint="cs"/>
                <w:cs/>
                <w:lang w:val="th-TH"/>
              </w:rPr>
              <w:t>วัน</w:t>
            </w:r>
            <w:r w:rsidRPr="00ED1F50">
              <w:rPr>
                <w:cs/>
                <w:lang w:val="th-TH"/>
              </w:rPr>
              <w:t xml:space="preserve"> </w:t>
            </w:r>
            <w:r w:rsidRPr="00ED1F50">
              <w:rPr>
                <w:rFonts w:hint="cs"/>
                <w:cs/>
                <w:lang w:val="th-TH"/>
              </w:rPr>
              <w:t xml:space="preserve">ให้รายงานค่า </w:t>
            </w:r>
            <w:r w:rsidRPr="00ED1F50">
              <w:rPr>
                <w:cs/>
                <w:lang w:val="th-TH"/>
              </w:rPr>
              <w:t xml:space="preserve">Tenor </w:t>
            </w:r>
            <w:r w:rsidRPr="00ED1F50">
              <w:rPr>
                <w:rFonts w:hint="cs"/>
                <w:cs/>
                <w:lang w:val="th-TH"/>
              </w:rPr>
              <w:t xml:space="preserve">เป็น </w:t>
            </w:r>
            <w:r w:rsidRPr="00ED1F50">
              <w:rPr>
                <w:cs/>
                <w:lang w:val="th-TH"/>
              </w:rPr>
              <w:t xml:space="preserve"> “1” </w:t>
            </w:r>
            <w:r w:rsidRPr="00ED1F50">
              <w:rPr>
                <w:rFonts w:hint="cs"/>
                <w:cs/>
                <w:lang w:val="th-TH"/>
              </w:rPr>
              <w:t>และรายงาน</w:t>
            </w:r>
            <w:r w:rsidRPr="00ED1F50">
              <w:rPr>
                <w:cs/>
                <w:lang w:val="th-TH"/>
              </w:rPr>
              <w:t xml:space="preserve"> Tenor Unit เป็น “D”</w:t>
            </w:r>
          </w:p>
          <w:p w14:paraId="122F0087" w14:textId="77777777" w:rsidR="003D51A0" w:rsidRPr="00ED1F50" w:rsidRDefault="003D51A0" w:rsidP="00021A31">
            <w:pPr>
              <w:pStyle w:val="Header"/>
              <w:numPr>
                <w:ilvl w:val="0"/>
                <w:numId w:val="17"/>
              </w:numPr>
              <w:tabs>
                <w:tab w:val="clear" w:pos="4153"/>
                <w:tab w:val="clear" w:pos="8306"/>
                <w:tab w:val="left" w:pos="1260"/>
                <w:tab w:val="left" w:pos="1530"/>
                <w:tab w:val="left" w:pos="2721"/>
                <w:tab w:val="left" w:pos="3429"/>
              </w:tabs>
              <w:spacing w:line="360" w:lineRule="auto"/>
              <w:rPr>
                <w:cs/>
                <w:lang w:val="th-TH"/>
              </w:rPr>
            </w:pPr>
            <w:r w:rsidRPr="00ED1F50">
              <w:rPr>
                <w:cs/>
                <w:lang w:val="th-TH"/>
              </w:rPr>
              <w:t>ข้อมูลมีระยะเวลาคงเหลือ 4 ปี 4 เดือน โดยในการบริหารความเสี่ยงภายใน หากธนาคารแยกปันส่วน (Pro-rate) ข้อมูลจากธุรกรรมดังกล่าวลงในช่อง 4 ปี และ 5 ปี ให้รายงานค่า Tenor เป็น “4” และ “5” และรายงาน Tenor Unit เป็น “M”</w:t>
            </w:r>
          </w:p>
          <w:p w14:paraId="3033FA0F" w14:textId="77777777" w:rsidR="003D51A0" w:rsidRPr="00ED1F50" w:rsidRDefault="003D51A0" w:rsidP="00021A31">
            <w:pPr>
              <w:pStyle w:val="Header"/>
              <w:numPr>
                <w:ilvl w:val="0"/>
                <w:numId w:val="17"/>
              </w:numPr>
              <w:tabs>
                <w:tab w:val="clear" w:pos="4153"/>
                <w:tab w:val="clear" w:pos="8306"/>
                <w:tab w:val="left" w:pos="1260"/>
                <w:tab w:val="left" w:pos="1530"/>
                <w:tab w:val="left" w:pos="2721"/>
                <w:tab w:val="left" w:pos="3429"/>
              </w:tabs>
              <w:spacing w:line="360" w:lineRule="auto"/>
              <w:rPr>
                <w:cs/>
                <w:lang w:val="th-TH"/>
              </w:rPr>
            </w:pPr>
            <w:r w:rsidRPr="00ED1F50">
              <w:rPr>
                <w:cs/>
                <w:lang w:val="th-TH"/>
              </w:rPr>
              <w:t>ข้อมูลรวมทุก Tenor ที่มากกว่า Tenor สุดท้าย (เช่น มากกว่า 30 ปี) ให้รายงาน Tenor เป็น “&gt;30” และ Tenor Unit เป็น “Y”</w:t>
            </w:r>
          </w:p>
          <w:p w14:paraId="550CE212" w14:textId="77777777" w:rsidR="003D51A0" w:rsidRPr="00ED1F50" w:rsidRDefault="003D51A0" w:rsidP="00021A31">
            <w:pPr>
              <w:pStyle w:val="Header"/>
              <w:numPr>
                <w:ilvl w:val="0"/>
                <w:numId w:val="17"/>
              </w:numPr>
              <w:tabs>
                <w:tab w:val="clear" w:pos="4153"/>
                <w:tab w:val="clear" w:pos="8306"/>
                <w:tab w:val="left" w:pos="1260"/>
                <w:tab w:val="left" w:pos="1530"/>
                <w:tab w:val="left" w:pos="2721"/>
                <w:tab w:val="left" w:pos="3429"/>
              </w:tabs>
              <w:spacing w:line="360" w:lineRule="auto"/>
              <w:rPr>
                <w:cs/>
                <w:lang w:val="th-TH"/>
              </w:rPr>
            </w:pPr>
            <w:r w:rsidRPr="00ED1F50">
              <w:rPr>
                <w:cs/>
                <w:lang w:val="th-TH"/>
              </w:rPr>
              <w:t>กรณี ธพ. ไม่ได้ติดตามความเสี่ยงโดยแบ่งตาม Tenor ไม่ต้องรายงานข้อมูล Tenor</w:t>
            </w:r>
          </w:p>
        </w:tc>
        <w:tc>
          <w:tcPr>
            <w:tcW w:w="5976" w:type="dxa"/>
            <w:tcBorders>
              <w:top w:val="dotted" w:sz="4" w:space="0" w:color="auto"/>
              <w:left w:val="dotted" w:sz="4" w:space="0" w:color="auto"/>
              <w:bottom w:val="dotted" w:sz="4" w:space="0" w:color="auto"/>
            </w:tcBorders>
          </w:tcPr>
          <w:p w14:paraId="6A49B776" w14:textId="77777777" w:rsidR="003D51A0" w:rsidRPr="00ED1F50" w:rsidRDefault="003D51A0" w:rsidP="00021A31">
            <w:pPr>
              <w:pStyle w:val="Header"/>
              <w:tabs>
                <w:tab w:val="clear" w:pos="4153"/>
                <w:tab w:val="clear" w:pos="8306"/>
                <w:tab w:val="left" w:pos="1260"/>
                <w:tab w:val="left" w:pos="1530"/>
                <w:tab w:val="left" w:pos="1890"/>
              </w:tabs>
              <w:spacing w:before="120" w:line="440" w:lineRule="exact"/>
            </w:pPr>
          </w:p>
        </w:tc>
      </w:tr>
      <w:tr w:rsidR="00ED1F50" w:rsidRPr="00ED1F50" w14:paraId="3433E956" w14:textId="77777777" w:rsidTr="00021A31">
        <w:trPr>
          <w:trHeight w:val="359"/>
        </w:trPr>
        <w:tc>
          <w:tcPr>
            <w:tcW w:w="2241" w:type="dxa"/>
            <w:tcBorders>
              <w:top w:val="dotted" w:sz="4" w:space="0" w:color="auto"/>
              <w:bottom w:val="dotted" w:sz="4" w:space="0" w:color="auto"/>
              <w:right w:val="dotted" w:sz="4" w:space="0" w:color="auto"/>
            </w:tcBorders>
          </w:tcPr>
          <w:p w14:paraId="67931B1A" w14:textId="77777777" w:rsidR="003D51A0" w:rsidRPr="00ED1F50" w:rsidRDefault="003D51A0" w:rsidP="00021A31">
            <w:pPr>
              <w:pStyle w:val="Header"/>
              <w:tabs>
                <w:tab w:val="clear" w:pos="4153"/>
                <w:tab w:val="clear" w:pos="8306"/>
                <w:tab w:val="left" w:pos="1260"/>
                <w:tab w:val="left" w:pos="1530"/>
                <w:tab w:val="left" w:pos="2721"/>
                <w:tab w:val="left" w:pos="3429"/>
              </w:tabs>
              <w:spacing w:before="120" w:line="360" w:lineRule="auto"/>
              <w:rPr>
                <w:cs/>
                <w:lang w:val="th-TH"/>
              </w:rPr>
            </w:pPr>
            <w:r w:rsidRPr="00ED1F50">
              <w:rPr>
                <w:cs/>
                <w:lang w:val="th-TH"/>
              </w:rPr>
              <w:t>Tenor Unit</w:t>
            </w:r>
          </w:p>
        </w:tc>
        <w:tc>
          <w:tcPr>
            <w:tcW w:w="6225" w:type="dxa"/>
            <w:tcBorders>
              <w:top w:val="dotted" w:sz="4" w:space="0" w:color="auto"/>
              <w:left w:val="dotted" w:sz="4" w:space="0" w:color="auto"/>
              <w:bottom w:val="dotted" w:sz="4" w:space="0" w:color="auto"/>
              <w:right w:val="dotted" w:sz="4" w:space="0" w:color="auto"/>
            </w:tcBorders>
          </w:tcPr>
          <w:p w14:paraId="1183B1BB" w14:textId="77777777" w:rsidR="003D51A0" w:rsidRPr="00ED1F50" w:rsidRDefault="003D51A0" w:rsidP="00021A31">
            <w:pPr>
              <w:pStyle w:val="Header"/>
              <w:tabs>
                <w:tab w:val="clear" w:pos="4153"/>
                <w:tab w:val="clear" w:pos="8306"/>
                <w:tab w:val="left" w:pos="1260"/>
                <w:tab w:val="left" w:pos="1530"/>
                <w:tab w:val="left" w:pos="1890"/>
              </w:tabs>
              <w:spacing w:before="120" w:line="360" w:lineRule="auto"/>
              <w:rPr>
                <w:cs/>
                <w:lang w:val="th-TH"/>
              </w:rPr>
            </w:pPr>
            <w:r w:rsidRPr="00ED1F50">
              <w:rPr>
                <w:cs/>
                <w:lang w:val="th-TH"/>
              </w:rPr>
              <w:t>หน่วยของช่วงระยะเวลาของธุรกรรม</w:t>
            </w:r>
          </w:p>
        </w:tc>
        <w:tc>
          <w:tcPr>
            <w:tcW w:w="5976" w:type="dxa"/>
            <w:tcBorders>
              <w:top w:val="dotted" w:sz="4" w:space="0" w:color="auto"/>
              <w:left w:val="dotted" w:sz="4" w:space="0" w:color="auto"/>
              <w:bottom w:val="dotted" w:sz="4" w:space="0" w:color="auto"/>
            </w:tcBorders>
          </w:tcPr>
          <w:p w14:paraId="0445FB06" w14:textId="77777777" w:rsidR="003D51A0" w:rsidRPr="00ED1F50" w:rsidRDefault="003D51A0" w:rsidP="00021A31">
            <w:pPr>
              <w:pStyle w:val="Header"/>
              <w:tabs>
                <w:tab w:val="left" w:pos="1260"/>
                <w:tab w:val="left" w:pos="1530"/>
                <w:tab w:val="left" w:pos="1890"/>
              </w:tabs>
              <w:spacing w:before="120" w:line="360" w:lineRule="auto"/>
            </w:pPr>
            <w:r w:rsidRPr="00ED1F50">
              <w:t>Data Set Validation:</w:t>
            </w:r>
          </w:p>
          <w:p w14:paraId="0BBBCF7A" w14:textId="77777777" w:rsidR="003D51A0" w:rsidRPr="00ED1F50" w:rsidRDefault="003D51A0" w:rsidP="00021A31">
            <w:pPr>
              <w:pStyle w:val="Header"/>
              <w:tabs>
                <w:tab w:val="clear" w:pos="4153"/>
                <w:tab w:val="clear" w:pos="8306"/>
                <w:tab w:val="left" w:pos="1260"/>
                <w:tab w:val="left" w:pos="1530"/>
                <w:tab w:val="left" w:pos="1890"/>
              </w:tabs>
              <w:spacing w:line="360" w:lineRule="auto"/>
            </w:pPr>
            <w:r w:rsidRPr="00ED1F50">
              <w:rPr>
                <w:cs/>
              </w:rPr>
              <w:t>การรายงานต้องเป็นไปตามรูปแบบ ดังนี้</w:t>
            </w:r>
          </w:p>
          <w:p w14:paraId="3F133AEF" w14:textId="77777777" w:rsidR="003D51A0" w:rsidRPr="00ED1F50" w:rsidRDefault="003D51A0" w:rsidP="00021A31">
            <w:pPr>
              <w:pStyle w:val="Header"/>
              <w:numPr>
                <w:ilvl w:val="0"/>
                <w:numId w:val="16"/>
              </w:numPr>
              <w:tabs>
                <w:tab w:val="clear" w:pos="4153"/>
                <w:tab w:val="clear" w:pos="8306"/>
                <w:tab w:val="left" w:pos="1260"/>
                <w:tab w:val="left" w:pos="1530"/>
                <w:tab w:val="left" w:pos="2721"/>
                <w:tab w:val="left" w:pos="3429"/>
              </w:tabs>
              <w:spacing w:line="360" w:lineRule="auto"/>
              <w:ind w:left="317" w:hanging="274"/>
              <w:rPr>
                <w:cs/>
                <w:lang w:val="th-TH"/>
              </w:rPr>
            </w:pPr>
            <w:r w:rsidRPr="00ED1F50">
              <w:rPr>
                <w:cs/>
              </w:rPr>
              <w:t xml:space="preserve">กรณีที่ </w:t>
            </w:r>
            <w:r w:rsidRPr="00ED1F50">
              <w:t xml:space="preserve">Tenor </w:t>
            </w:r>
            <w:r w:rsidRPr="00ED1F50">
              <w:rPr>
                <w:cs/>
              </w:rPr>
              <w:t xml:space="preserve">มีค่า </w:t>
            </w:r>
            <w:r w:rsidRPr="00ED1F50">
              <w:t xml:space="preserve">Tenor Unit </w:t>
            </w:r>
            <w:r w:rsidRPr="00ED1F50">
              <w:rPr>
                <w:cs/>
              </w:rPr>
              <w:t xml:space="preserve">ต้องไม่เป็นค่าว่าง </w:t>
            </w:r>
          </w:p>
          <w:p w14:paraId="5FC8C4D4" w14:textId="77777777" w:rsidR="003D51A0" w:rsidRPr="00ED1F50" w:rsidRDefault="003D51A0" w:rsidP="00021A31">
            <w:pPr>
              <w:pStyle w:val="Header"/>
              <w:numPr>
                <w:ilvl w:val="0"/>
                <w:numId w:val="16"/>
              </w:numPr>
              <w:tabs>
                <w:tab w:val="clear" w:pos="4153"/>
                <w:tab w:val="clear" w:pos="8306"/>
                <w:tab w:val="left" w:pos="1260"/>
                <w:tab w:val="left" w:pos="1530"/>
                <w:tab w:val="left" w:pos="2721"/>
                <w:tab w:val="left" w:pos="3429"/>
              </w:tabs>
              <w:spacing w:line="360" w:lineRule="auto"/>
              <w:ind w:left="317" w:hanging="274"/>
              <w:rPr>
                <w:cs/>
                <w:lang w:val="th-TH"/>
              </w:rPr>
            </w:pPr>
            <w:r w:rsidRPr="00ED1F50">
              <w:rPr>
                <w:cs/>
              </w:rPr>
              <w:lastRenderedPageBreak/>
              <w:t xml:space="preserve">กรณีที่ </w:t>
            </w:r>
            <w:r w:rsidRPr="00ED1F50">
              <w:t xml:space="preserve">Tenor </w:t>
            </w:r>
            <w:r w:rsidRPr="00ED1F50">
              <w:rPr>
                <w:cs/>
              </w:rPr>
              <w:t xml:space="preserve">เป็นค่าว่าง </w:t>
            </w:r>
            <w:r w:rsidRPr="00ED1F50">
              <w:t xml:space="preserve">Tenor Unit </w:t>
            </w:r>
            <w:r w:rsidRPr="00ED1F50">
              <w:rPr>
                <w:cs/>
              </w:rPr>
              <w:t>ต้องเป็นค่าว่าง</w:t>
            </w:r>
          </w:p>
        </w:tc>
      </w:tr>
      <w:tr w:rsidR="003D51A0" w:rsidRPr="00ED1F50" w14:paraId="2DD5F331" w14:textId="77777777" w:rsidTr="00021A31">
        <w:trPr>
          <w:trHeight w:val="359"/>
        </w:trPr>
        <w:tc>
          <w:tcPr>
            <w:tcW w:w="2241" w:type="dxa"/>
            <w:tcBorders>
              <w:top w:val="dotted" w:sz="4" w:space="0" w:color="auto"/>
              <w:bottom w:val="single" w:sz="4" w:space="0" w:color="auto"/>
              <w:right w:val="dotted" w:sz="4" w:space="0" w:color="auto"/>
            </w:tcBorders>
          </w:tcPr>
          <w:p w14:paraId="468B466F" w14:textId="77777777" w:rsidR="003D51A0" w:rsidRPr="00ED1F50" w:rsidRDefault="003D51A0" w:rsidP="00021A31">
            <w:pPr>
              <w:pStyle w:val="Header"/>
              <w:tabs>
                <w:tab w:val="clear" w:pos="4153"/>
                <w:tab w:val="clear" w:pos="8306"/>
                <w:tab w:val="left" w:pos="1260"/>
                <w:tab w:val="left" w:pos="1530"/>
                <w:tab w:val="left" w:pos="2721"/>
                <w:tab w:val="left" w:pos="3429"/>
              </w:tabs>
              <w:spacing w:before="120" w:line="360" w:lineRule="auto"/>
              <w:rPr>
                <w:cs/>
                <w:lang w:val="th-TH"/>
              </w:rPr>
            </w:pPr>
            <w:r w:rsidRPr="00ED1F50">
              <w:rPr>
                <w:cs/>
                <w:lang w:val="th-TH"/>
              </w:rPr>
              <w:lastRenderedPageBreak/>
              <w:t>PV01 Value</w:t>
            </w:r>
          </w:p>
        </w:tc>
        <w:tc>
          <w:tcPr>
            <w:tcW w:w="6225" w:type="dxa"/>
            <w:tcBorders>
              <w:top w:val="dotted" w:sz="4" w:space="0" w:color="auto"/>
              <w:left w:val="dotted" w:sz="4" w:space="0" w:color="auto"/>
              <w:bottom w:val="single" w:sz="4" w:space="0" w:color="auto"/>
              <w:right w:val="dotted" w:sz="4" w:space="0" w:color="auto"/>
            </w:tcBorders>
          </w:tcPr>
          <w:p w14:paraId="6819E105" w14:textId="77777777" w:rsidR="003D51A0" w:rsidRPr="00ED1F50" w:rsidRDefault="003D51A0" w:rsidP="00021A31">
            <w:pPr>
              <w:pStyle w:val="Header"/>
              <w:tabs>
                <w:tab w:val="clear" w:pos="4153"/>
                <w:tab w:val="clear" w:pos="8306"/>
                <w:tab w:val="left" w:pos="1260"/>
                <w:tab w:val="left" w:pos="1530"/>
                <w:tab w:val="left" w:pos="1890"/>
              </w:tabs>
              <w:spacing w:before="120" w:line="360" w:lineRule="auto"/>
              <w:rPr>
                <w:cs/>
                <w:lang w:val="th-TH"/>
              </w:rPr>
            </w:pPr>
            <w:r w:rsidRPr="00ED1F50">
              <w:rPr>
                <w:cs/>
                <w:lang w:val="th-TH"/>
              </w:rPr>
              <w:t>มูลค่าของ PV01 เมื่อ Underlying Factor เพิ่มขึ้น 1 basis point</w:t>
            </w:r>
          </w:p>
        </w:tc>
        <w:tc>
          <w:tcPr>
            <w:tcW w:w="5976" w:type="dxa"/>
            <w:tcBorders>
              <w:top w:val="dotted" w:sz="4" w:space="0" w:color="auto"/>
              <w:left w:val="dotted" w:sz="4" w:space="0" w:color="auto"/>
              <w:bottom w:val="single" w:sz="4" w:space="0" w:color="auto"/>
            </w:tcBorders>
          </w:tcPr>
          <w:p w14:paraId="43DA6EB5" w14:textId="77777777" w:rsidR="003D51A0" w:rsidRPr="00ED1F50" w:rsidRDefault="003D51A0" w:rsidP="00021A31">
            <w:pPr>
              <w:pStyle w:val="Header"/>
              <w:tabs>
                <w:tab w:val="clear" w:pos="4153"/>
                <w:tab w:val="clear" w:pos="8306"/>
                <w:tab w:val="left" w:pos="1260"/>
                <w:tab w:val="left" w:pos="1530"/>
                <w:tab w:val="left" w:pos="1890"/>
              </w:tabs>
              <w:spacing w:before="120" w:line="440" w:lineRule="exact"/>
            </w:pPr>
          </w:p>
        </w:tc>
      </w:tr>
    </w:tbl>
    <w:p w14:paraId="03DF65B0" w14:textId="77777777" w:rsidR="003D51A0" w:rsidRPr="00ED1F50" w:rsidRDefault="003D51A0" w:rsidP="003D51A0"/>
    <w:p w14:paraId="2C4CBDF9" w14:textId="77777777" w:rsidR="003D51A0" w:rsidRPr="00ED1F50" w:rsidRDefault="003D51A0" w:rsidP="003D51A0">
      <w:pPr>
        <w:rPr>
          <w:cs/>
        </w:rPr>
      </w:pPr>
      <w:r w:rsidRPr="00ED1F50">
        <w:rPr>
          <w:cs/>
        </w:rPr>
        <w:br w:type="page"/>
      </w:r>
    </w:p>
    <w:p w14:paraId="1720B34E" w14:textId="77777777" w:rsidR="003D51A0" w:rsidRPr="00ED1F50" w:rsidRDefault="003D51A0" w:rsidP="003D51A0">
      <w:pPr>
        <w:pStyle w:val="Heading3"/>
        <w:spacing w:line="440" w:lineRule="exact"/>
      </w:pPr>
      <w:bookmarkStart w:id="28" w:name="_Toc32915912"/>
      <w:r w:rsidRPr="00ED1F50">
        <w:lastRenderedPageBreak/>
        <w:t>Data Set: Credit Valuation Adjustment</w:t>
      </w:r>
      <w:bookmarkEnd w:id="28"/>
    </w:p>
    <w:p w14:paraId="5C8B7380" w14:textId="77777777" w:rsidR="003D51A0" w:rsidRPr="00ED1F50" w:rsidRDefault="003D51A0" w:rsidP="003D51A0">
      <w:pPr>
        <w:pStyle w:val="Header"/>
        <w:tabs>
          <w:tab w:val="clear" w:pos="4153"/>
          <w:tab w:val="clear" w:pos="8306"/>
          <w:tab w:val="left" w:pos="1260"/>
          <w:tab w:val="left" w:pos="1530"/>
          <w:tab w:val="left" w:pos="1890"/>
        </w:tabs>
        <w:spacing w:before="240" w:line="360" w:lineRule="auto"/>
        <w:rPr>
          <w:b/>
          <w:bCs/>
          <w:u w:val="single"/>
          <w:cs/>
        </w:rPr>
      </w:pPr>
      <w:r w:rsidRPr="00ED1F50">
        <w:rPr>
          <w:b/>
          <w:bCs/>
          <w:u w:val="single"/>
          <w:cs/>
        </w:rPr>
        <w:t>คำอธิบาย</w:t>
      </w:r>
    </w:p>
    <w:p w14:paraId="6CDAF03B" w14:textId="77777777" w:rsidR="003D51A0" w:rsidRPr="00ED1F50" w:rsidRDefault="003D51A0" w:rsidP="003D51A0">
      <w:pPr>
        <w:pStyle w:val="Header"/>
        <w:tabs>
          <w:tab w:val="clear" w:pos="4153"/>
          <w:tab w:val="clear" w:pos="8306"/>
          <w:tab w:val="left" w:pos="1260"/>
          <w:tab w:val="left" w:pos="1530"/>
          <w:tab w:val="left" w:pos="1890"/>
        </w:tabs>
        <w:spacing w:line="360" w:lineRule="auto"/>
        <w:rPr>
          <w:cs/>
        </w:rPr>
      </w:pPr>
      <w:r w:rsidRPr="00ED1F50">
        <w:tab/>
        <w:t xml:space="preserve">Data Set </w:t>
      </w:r>
      <w:r w:rsidRPr="00ED1F50">
        <w:rPr>
          <w:cs/>
        </w:rPr>
        <w:t xml:space="preserve">ข้อมูล </w:t>
      </w:r>
      <w:r w:rsidRPr="00ED1F50">
        <w:t xml:space="preserve">Credit Valuation Adjustment (CVA) </w:t>
      </w:r>
      <w:r w:rsidRPr="00ED1F50">
        <w:rPr>
          <w:cs/>
        </w:rPr>
        <w:t>ของธุรกรรมอนุพันธ์ทางการเงิน</w:t>
      </w:r>
    </w:p>
    <w:p w14:paraId="263EF581" w14:textId="77777777" w:rsidR="003D51A0" w:rsidRPr="00ED1F50" w:rsidRDefault="003D51A0" w:rsidP="003D51A0">
      <w:pPr>
        <w:pStyle w:val="Header"/>
        <w:tabs>
          <w:tab w:val="clear" w:pos="4153"/>
          <w:tab w:val="clear" w:pos="8306"/>
          <w:tab w:val="left" w:pos="1260"/>
          <w:tab w:val="left" w:pos="1530"/>
          <w:tab w:val="left" w:pos="1890"/>
        </w:tabs>
        <w:spacing w:before="120" w:line="360" w:lineRule="auto"/>
        <w:rPr>
          <w:b/>
          <w:bCs/>
          <w:u w:val="single"/>
          <w:cs/>
        </w:rPr>
      </w:pPr>
      <w:r w:rsidRPr="00ED1F50">
        <w:rPr>
          <w:b/>
          <w:bCs/>
          <w:u w:val="single"/>
          <w:cs/>
        </w:rPr>
        <w:t>สถาบันการเงินที่ต้องรายงาน</w:t>
      </w:r>
    </w:p>
    <w:p w14:paraId="585D2942" w14:textId="77777777" w:rsidR="003D51A0" w:rsidRPr="00ED1F50" w:rsidRDefault="003D51A0" w:rsidP="003D51A0">
      <w:pPr>
        <w:pStyle w:val="Header"/>
        <w:tabs>
          <w:tab w:val="clear" w:pos="4153"/>
          <w:tab w:val="clear" w:pos="8306"/>
          <w:tab w:val="left" w:pos="1260"/>
          <w:tab w:val="left" w:pos="1530"/>
          <w:tab w:val="left" w:pos="1890"/>
        </w:tabs>
        <w:spacing w:line="360" w:lineRule="auto"/>
      </w:pPr>
      <w:r w:rsidRPr="00ED1F50">
        <w:rPr>
          <w:cs/>
        </w:rPr>
        <w:tab/>
        <w:t>ธนาคารพาณิชย์ไทย</w:t>
      </w:r>
    </w:p>
    <w:p w14:paraId="0904A930" w14:textId="77777777" w:rsidR="003D51A0" w:rsidRPr="00ED1F50" w:rsidRDefault="003D51A0" w:rsidP="003D51A0">
      <w:pPr>
        <w:pStyle w:val="Header"/>
        <w:tabs>
          <w:tab w:val="clear" w:pos="4153"/>
          <w:tab w:val="clear" w:pos="8306"/>
          <w:tab w:val="left" w:pos="1260"/>
          <w:tab w:val="left" w:pos="1530"/>
          <w:tab w:val="left" w:pos="1890"/>
        </w:tabs>
        <w:spacing w:line="360" w:lineRule="auto"/>
      </w:pPr>
      <w:r w:rsidRPr="00ED1F50">
        <w:rPr>
          <w:cs/>
        </w:rPr>
        <w:tab/>
        <w:t>ธนาคารพาณิชย์ที่เป็นบริษัทลูกของธนาคาร</w:t>
      </w:r>
      <w:r w:rsidRPr="00ED1F50">
        <w:rPr>
          <w:rFonts w:hint="cs"/>
          <w:cs/>
        </w:rPr>
        <w:t>พาณิชย์</w:t>
      </w:r>
      <w:r w:rsidRPr="00ED1F50">
        <w:rPr>
          <w:cs/>
        </w:rPr>
        <w:t>ต่างประเทศ</w:t>
      </w:r>
      <w:r w:rsidRPr="00ED1F50">
        <w:rPr>
          <w:rFonts w:hint="cs"/>
          <w:cs/>
        </w:rPr>
        <w:t xml:space="preserve"> </w:t>
      </w:r>
      <w:r w:rsidRPr="00ED1F50">
        <w:br/>
      </w:r>
      <w:r w:rsidRPr="00ED1F50">
        <w:tab/>
      </w:r>
      <w:r w:rsidRPr="00ED1F50">
        <w:rPr>
          <w:cs/>
        </w:rPr>
        <w:t>สาขา</w:t>
      </w:r>
      <w:r w:rsidRPr="00ED1F50">
        <w:rPr>
          <w:rFonts w:hint="cs"/>
          <w:cs/>
        </w:rPr>
        <w:t>ของ</w:t>
      </w:r>
      <w:r w:rsidRPr="00ED1F50">
        <w:rPr>
          <w:cs/>
        </w:rPr>
        <w:t>ธนาคารพาณิชย์ต่างประเทศ</w:t>
      </w:r>
    </w:p>
    <w:p w14:paraId="12DB529C" w14:textId="77777777" w:rsidR="003D51A0" w:rsidRPr="00ED1F50" w:rsidRDefault="003D51A0" w:rsidP="003D51A0">
      <w:pPr>
        <w:pStyle w:val="Header"/>
        <w:tabs>
          <w:tab w:val="clear" w:pos="4153"/>
          <w:tab w:val="clear" w:pos="8306"/>
          <w:tab w:val="left" w:pos="1260"/>
          <w:tab w:val="left" w:pos="1530"/>
          <w:tab w:val="left" w:pos="1890"/>
        </w:tabs>
        <w:spacing w:before="120" w:line="360" w:lineRule="auto"/>
      </w:pPr>
      <w:r w:rsidRPr="00ED1F50">
        <w:rPr>
          <w:b/>
          <w:bCs/>
          <w:u w:val="single"/>
          <w:cs/>
        </w:rPr>
        <w:t>ลักษณะข้อมูล</w:t>
      </w:r>
    </w:p>
    <w:p w14:paraId="02FCD8AF" w14:textId="77777777" w:rsidR="003D51A0" w:rsidRPr="00ED1F50" w:rsidRDefault="003D51A0" w:rsidP="003D51A0">
      <w:pPr>
        <w:pStyle w:val="Header"/>
        <w:tabs>
          <w:tab w:val="clear" w:pos="4153"/>
          <w:tab w:val="clear" w:pos="8306"/>
          <w:tab w:val="left" w:pos="1260"/>
          <w:tab w:val="left" w:pos="1530"/>
          <w:tab w:val="left" w:pos="1890"/>
        </w:tabs>
        <w:spacing w:line="360" w:lineRule="auto"/>
        <w:rPr>
          <w:cs/>
          <w:lang w:val="th-TH"/>
        </w:rPr>
      </w:pPr>
      <w:r w:rsidRPr="00ED1F50">
        <w:tab/>
      </w:r>
      <w:r w:rsidRPr="00ED1F50">
        <w:rPr>
          <w:cs/>
        </w:rPr>
        <w:t>รายเดือน</w:t>
      </w:r>
    </w:p>
    <w:p w14:paraId="391152EB" w14:textId="77777777" w:rsidR="003D51A0" w:rsidRPr="00ED1F50" w:rsidRDefault="003D51A0" w:rsidP="003D51A0">
      <w:pPr>
        <w:pStyle w:val="Header"/>
        <w:tabs>
          <w:tab w:val="clear" w:pos="4153"/>
          <w:tab w:val="clear" w:pos="8306"/>
          <w:tab w:val="left" w:pos="1260"/>
          <w:tab w:val="left" w:pos="1530"/>
          <w:tab w:val="left" w:pos="1890"/>
        </w:tabs>
        <w:spacing w:before="120" w:line="360" w:lineRule="auto"/>
        <w:rPr>
          <w:b/>
          <w:bCs/>
          <w:u w:val="single"/>
        </w:rPr>
      </w:pPr>
      <w:r w:rsidRPr="00ED1F50">
        <w:rPr>
          <w:b/>
          <w:bCs/>
          <w:u w:val="single"/>
          <w:cs/>
        </w:rPr>
        <w:t>ความถี่ในการส่งชุดข้อมูล</w:t>
      </w:r>
    </w:p>
    <w:p w14:paraId="68A6D4B1" w14:textId="77777777" w:rsidR="003D51A0" w:rsidRPr="00ED1F50" w:rsidRDefault="003D51A0" w:rsidP="003D51A0">
      <w:pPr>
        <w:pStyle w:val="Header"/>
        <w:tabs>
          <w:tab w:val="clear" w:pos="4153"/>
          <w:tab w:val="clear" w:pos="8306"/>
          <w:tab w:val="left" w:pos="1242"/>
          <w:tab w:val="left" w:pos="1530"/>
          <w:tab w:val="left" w:pos="1890"/>
        </w:tabs>
        <w:spacing w:line="360" w:lineRule="auto"/>
        <w:rPr>
          <w:cs/>
          <w:lang w:val="th-TH"/>
        </w:rPr>
      </w:pPr>
      <w:r w:rsidRPr="00ED1F50">
        <w:tab/>
      </w:r>
      <w:r w:rsidRPr="00ED1F50">
        <w:rPr>
          <w:cs/>
          <w:lang w:val="th-TH"/>
        </w:rPr>
        <w:t>ทุกสิ้น</w:t>
      </w:r>
      <w:r w:rsidRPr="00ED1F50">
        <w:rPr>
          <w:rFonts w:hint="cs"/>
          <w:cs/>
          <w:lang w:val="th-TH"/>
        </w:rPr>
        <w:t>เดือน</w:t>
      </w:r>
    </w:p>
    <w:p w14:paraId="633A7A8B" w14:textId="77777777" w:rsidR="003D51A0" w:rsidRPr="00ED1F50" w:rsidRDefault="003D51A0" w:rsidP="003D51A0">
      <w:pPr>
        <w:pStyle w:val="Header"/>
        <w:tabs>
          <w:tab w:val="clear" w:pos="4153"/>
          <w:tab w:val="clear" w:pos="8306"/>
          <w:tab w:val="left" w:pos="1260"/>
          <w:tab w:val="left" w:pos="1530"/>
          <w:tab w:val="left" w:pos="1890"/>
        </w:tabs>
        <w:spacing w:before="120" w:line="360" w:lineRule="auto"/>
        <w:rPr>
          <w:b/>
          <w:bCs/>
          <w:u w:val="single"/>
        </w:rPr>
      </w:pPr>
      <w:r w:rsidRPr="00ED1F50">
        <w:rPr>
          <w:b/>
          <w:bCs/>
          <w:u w:val="single"/>
          <w:cs/>
        </w:rPr>
        <w:t>กำหนดการส่ง</w:t>
      </w:r>
    </w:p>
    <w:p w14:paraId="557C0415" w14:textId="77777777" w:rsidR="003D51A0" w:rsidRPr="00ED1F50" w:rsidRDefault="003D51A0" w:rsidP="003D51A0">
      <w:pPr>
        <w:pStyle w:val="Header"/>
        <w:tabs>
          <w:tab w:val="left" w:pos="1260"/>
          <w:tab w:val="left" w:pos="1530"/>
          <w:tab w:val="left" w:pos="1890"/>
        </w:tabs>
        <w:spacing w:line="360" w:lineRule="auto"/>
      </w:pPr>
      <w:r w:rsidRPr="00ED1F50">
        <w:tab/>
      </w:r>
      <w:r w:rsidRPr="00ED1F50">
        <w:rPr>
          <w:cs/>
        </w:rPr>
        <w:t>ภายใน</w:t>
      </w:r>
      <w:r w:rsidRPr="00ED1F50">
        <w:rPr>
          <w:cs/>
          <w:lang w:val="th-TH"/>
        </w:rPr>
        <w:t xml:space="preserve"> </w:t>
      </w:r>
      <w:r w:rsidRPr="00ED1F50">
        <w:t>21</w:t>
      </w:r>
      <w:r w:rsidRPr="00ED1F50">
        <w:rPr>
          <w:cs/>
          <w:lang w:val="th-TH"/>
        </w:rPr>
        <w:t xml:space="preserve"> วัน</w:t>
      </w:r>
      <w:r w:rsidRPr="00ED1F50">
        <w:rPr>
          <w:cs/>
        </w:rPr>
        <w:t xml:space="preserve"> นับ</w:t>
      </w:r>
      <w:r w:rsidRPr="00ED1F50">
        <w:rPr>
          <w:cs/>
          <w:lang w:val="th-TH"/>
        </w:rPr>
        <w:t>จาก</w:t>
      </w:r>
      <w:r w:rsidRPr="00ED1F50">
        <w:rPr>
          <w:cs/>
        </w:rPr>
        <w:t>วันสิ้น</w:t>
      </w:r>
      <w:r w:rsidRPr="00ED1F50">
        <w:rPr>
          <w:rFonts w:hint="cs"/>
          <w:cs/>
        </w:rPr>
        <w:t>เดือน</w:t>
      </w:r>
      <w:r w:rsidRPr="00ED1F50">
        <w:rPr>
          <w:cs/>
        </w:rPr>
        <w:t>ที่รายงาน</w:t>
      </w:r>
    </w:p>
    <w:p w14:paraId="11B56E73" w14:textId="77777777" w:rsidR="003D51A0" w:rsidRPr="00ED1F50" w:rsidRDefault="003D51A0" w:rsidP="003D51A0">
      <w:pPr>
        <w:pStyle w:val="Header"/>
        <w:tabs>
          <w:tab w:val="left" w:pos="1260"/>
          <w:tab w:val="left" w:pos="1530"/>
          <w:tab w:val="left" w:pos="1890"/>
        </w:tabs>
        <w:spacing w:before="120" w:line="360" w:lineRule="auto"/>
      </w:pPr>
      <w:r w:rsidRPr="00ED1F50">
        <w:rPr>
          <w:b/>
          <w:bCs/>
          <w:u w:val="single"/>
        </w:rPr>
        <w:t>File Name</w:t>
      </w:r>
    </w:p>
    <w:p w14:paraId="785AFCED" w14:textId="77777777" w:rsidR="003D51A0" w:rsidRPr="00ED1F50" w:rsidRDefault="003D51A0" w:rsidP="003D51A0">
      <w:pPr>
        <w:pStyle w:val="Header"/>
        <w:tabs>
          <w:tab w:val="left" w:pos="1260"/>
          <w:tab w:val="left" w:pos="1530"/>
          <w:tab w:val="left" w:pos="1890"/>
        </w:tabs>
        <w:spacing w:line="360" w:lineRule="auto"/>
      </w:pPr>
      <w:r w:rsidRPr="00ED1F50">
        <w:tab/>
        <w:t>MMKTNn_YYYYMMDD_CVA</w:t>
      </w:r>
      <w:r w:rsidRPr="00ED1F50">
        <w:rPr>
          <w:rFonts w:hint="cs"/>
          <w:cs/>
        </w:rPr>
        <w:t>.</w:t>
      </w:r>
      <w:r w:rsidRPr="00ED1F50">
        <w:t xml:space="preserve">xlsx </w:t>
      </w:r>
    </w:p>
    <w:p w14:paraId="55A6176B" w14:textId="77777777" w:rsidR="003D51A0" w:rsidRPr="00ED1F50" w:rsidRDefault="003D51A0" w:rsidP="003D51A0">
      <w:pPr>
        <w:pStyle w:val="Header"/>
        <w:tabs>
          <w:tab w:val="left" w:pos="1260"/>
          <w:tab w:val="left" w:pos="1530"/>
          <w:tab w:val="left" w:pos="1890"/>
        </w:tabs>
        <w:spacing w:before="120" w:line="360" w:lineRule="auto"/>
        <w:rPr>
          <w:b/>
          <w:bCs/>
          <w:u w:val="single"/>
        </w:rPr>
      </w:pPr>
      <w:r w:rsidRPr="00ED1F50">
        <w:rPr>
          <w:b/>
          <w:bCs/>
          <w:u w:val="single"/>
        </w:rPr>
        <w:t>Sheet Name</w:t>
      </w:r>
    </w:p>
    <w:p w14:paraId="5FDD3F82" w14:textId="77777777" w:rsidR="003D51A0" w:rsidRPr="00ED1F50" w:rsidRDefault="003D51A0" w:rsidP="003D51A0">
      <w:pPr>
        <w:pStyle w:val="Header"/>
        <w:tabs>
          <w:tab w:val="left" w:pos="1260"/>
          <w:tab w:val="left" w:pos="1530"/>
          <w:tab w:val="left" w:pos="1890"/>
        </w:tabs>
        <w:spacing w:after="240" w:line="360" w:lineRule="auto"/>
      </w:pPr>
      <w:r w:rsidRPr="00ED1F50">
        <w:tab/>
        <w:t>CVA</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D1F50" w:rsidRPr="00ED1F50" w14:paraId="289C1B24" w14:textId="77777777" w:rsidTr="00021A31">
        <w:trPr>
          <w:tblHeader/>
        </w:trPr>
        <w:tc>
          <w:tcPr>
            <w:tcW w:w="2241" w:type="dxa"/>
            <w:tcBorders>
              <w:bottom w:val="single" w:sz="4" w:space="0" w:color="auto"/>
            </w:tcBorders>
            <w:shd w:val="clear" w:color="auto" w:fill="CCFFFF"/>
          </w:tcPr>
          <w:p w14:paraId="45DA3DAF" w14:textId="77777777" w:rsidR="003D51A0" w:rsidRPr="00ED1F50" w:rsidRDefault="003D51A0" w:rsidP="00021A31">
            <w:pPr>
              <w:pStyle w:val="Header"/>
              <w:tabs>
                <w:tab w:val="clear" w:pos="4153"/>
                <w:tab w:val="clear" w:pos="8306"/>
                <w:tab w:val="left" w:pos="1260"/>
                <w:tab w:val="left" w:pos="1530"/>
                <w:tab w:val="left" w:pos="1890"/>
              </w:tabs>
              <w:spacing w:before="120" w:line="360" w:lineRule="auto"/>
              <w:jc w:val="center"/>
              <w:rPr>
                <w:b/>
                <w:bCs/>
              </w:rPr>
            </w:pPr>
            <w:r w:rsidRPr="00ED1F50">
              <w:rPr>
                <w:b/>
                <w:bCs/>
              </w:rPr>
              <w:lastRenderedPageBreak/>
              <w:t xml:space="preserve">Data Element </w:t>
            </w:r>
            <w:r w:rsidRPr="00ED1F50">
              <w:rPr>
                <w:b/>
                <w:bCs/>
                <w:cs/>
              </w:rPr>
              <w:t>(</w:t>
            </w:r>
            <w:r w:rsidRPr="00ED1F50">
              <w:rPr>
                <w:b/>
                <w:bCs/>
              </w:rPr>
              <w:t>field</w:t>
            </w:r>
            <w:r w:rsidRPr="00ED1F50">
              <w:rPr>
                <w:b/>
                <w:bCs/>
                <w:cs/>
              </w:rPr>
              <w:t>)</w:t>
            </w:r>
          </w:p>
        </w:tc>
        <w:tc>
          <w:tcPr>
            <w:tcW w:w="6225" w:type="dxa"/>
            <w:tcBorders>
              <w:bottom w:val="single" w:sz="4" w:space="0" w:color="auto"/>
            </w:tcBorders>
            <w:shd w:val="clear" w:color="auto" w:fill="CCFFFF"/>
          </w:tcPr>
          <w:p w14:paraId="607D4C26" w14:textId="77777777" w:rsidR="003D51A0" w:rsidRPr="00ED1F50" w:rsidRDefault="003D51A0" w:rsidP="00021A31">
            <w:pPr>
              <w:pStyle w:val="Header"/>
              <w:tabs>
                <w:tab w:val="clear" w:pos="4153"/>
                <w:tab w:val="clear" w:pos="8306"/>
                <w:tab w:val="left" w:pos="1260"/>
                <w:tab w:val="left" w:pos="1530"/>
                <w:tab w:val="left" w:pos="1890"/>
              </w:tabs>
              <w:spacing w:before="120" w:line="360" w:lineRule="auto"/>
              <w:jc w:val="center"/>
              <w:rPr>
                <w:b/>
                <w:bCs/>
              </w:rPr>
            </w:pPr>
            <w:r w:rsidRPr="00ED1F50">
              <w:rPr>
                <w:b/>
                <w:bCs/>
                <w:cs/>
              </w:rPr>
              <w:t>คำอธิบาย</w:t>
            </w:r>
          </w:p>
        </w:tc>
        <w:tc>
          <w:tcPr>
            <w:tcW w:w="5976" w:type="dxa"/>
            <w:tcBorders>
              <w:bottom w:val="single" w:sz="4" w:space="0" w:color="auto"/>
            </w:tcBorders>
            <w:shd w:val="clear" w:color="auto" w:fill="CCFFFF"/>
          </w:tcPr>
          <w:p w14:paraId="41DF2505" w14:textId="77777777" w:rsidR="003D51A0" w:rsidRPr="00ED1F50" w:rsidRDefault="003D51A0" w:rsidP="00021A31">
            <w:pPr>
              <w:pStyle w:val="Header"/>
              <w:tabs>
                <w:tab w:val="clear" w:pos="4153"/>
                <w:tab w:val="clear" w:pos="8306"/>
                <w:tab w:val="left" w:pos="1260"/>
                <w:tab w:val="left" w:pos="1530"/>
                <w:tab w:val="left" w:pos="1890"/>
              </w:tabs>
              <w:spacing w:before="120" w:line="360" w:lineRule="auto"/>
              <w:jc w:val="center"/>
              <w:rPr>
                <w:b/>
                <w:bCs/>
              </w:rPr>
            </w:pPr>
            <w:r w:rsidRPr="00ED1F50">
              <w:rPr>
                <w:b/>
                <w:bCs/>
              </w:rPr>
              <w:t>Validation Rule</w:t>
            </w:r>
          </w:p>
        </w:tc>
      </w:tr>
      <w:tr w:rsidR="00ED1F50" w:rsidRPr="00ED1F50" w14:paraId="2BB6B1F4" w14:textId="77777777" w:rsidTr="00021A31">
        <w:tc>
          <w:tcPr>
            <w:tcW w:w="2241" w:type="dxa"/>
            <w:tcBorders>
              <w:top w:val="dotted" w:sz="4" w:space="0" w:color="auto"/>
              <w:bottom w:val="dotted" w:sz="4" w:space="0" w:color="auto"/>
              <w:right w:val="dotted" w:sz="4" w:space="0" w:color="auto"/>
            </w:tcBorders>
          </w:tcPr>
          <w:p w14:paraId="07CA0441" w14:textId="77777777" w:rsidR="003D51A0" w:rsidRPr="00ED1F50" w:rsidRDefault="003D51A0" w:rsidP="00021A31">
            <w:pPr>
              <w:pStyle w:val="Header"/>
              <w:tabs>
                <w:tab w:val="clear" w:pos="4153"/>
                <w:tab w:val="clear" w:pos="8306"/>
                <w:tab w:val="left" w:pos="1260"/>
                <w:tab w:val="left" w:pos="1530"/>
                <w:tab w:val="left" w:pos="2721"/>
                <w:tab w:val="left" w:pos="3429"/>
              </w:tabs>
              <w:spacing w:before="120" w:line="360" w:lineRule="auto"/>
              <w:rPr>
                <w:cs/>
                <w:lang w:val="th-TH"/>
              </w:rPr>
            </w:pPr>
            <w:r w:rsidRPr="00ED1F50">
              <w:rPr>
                <w:cs/>
                <w:lang w:val="th-TH"/>
              </w:rPr>
              <w:t>Data Set Date</w:t>
            </w:r>
          </w:p>
        </w:tc>
        <w:tc>
          <w:tcPr>
            <w:tcW w:w="6225" w:type="dxa"/>
            <w:tcBorders>
              <w:top w:val="dotted" w:sz="4" w:space="0" w:color="auto"/>
              <w:left w:val="dotted" w:sz="4" w:space="0" w:color="auto"/>
              <w:bottom w:val="dotted" w:sz="4" w:space="0" w:color="auto"/>
              <w:right w:val="dotted" w:sz="4" w:space="0" w:color="auto"/>
            </w:tcBorders>
          </w:tcPr>
          <w:p w14:paraId="6C11F2B9" w14:textId="77777777" w:rsidR="003D51A0" w:rsidRPr="00ED1F50" w:rsidRDefault="003D51A0" w:rsidP="00021A31">
            <w:pPr>
              <w:pStyle w:val="Header"/>
              <w:tabs>
                <w:tab w:val="clear" w:pos="4153"/>
                <w:tab w:val="clear" w:pos="8306"/>
                <w:tab w:val="left" w:pos="252"/>
                <w:tab w:val="left" w:pos="1260"/>
                <w:tab w:val="left" w:pos="1530"/>
                <w:tab w:val="left" w:pos="1890"/>
              </w:tabs>
              <w:spacing w:before="120" w:line="360" w:lineRule="auto"/>
              <w:rPr>
                <w:cs/>
              </w:rPr>
            </w:pPr>
            <w:r w:rsidRPr="00ED1F50">
              <w:rPr>
                <w:cs/>
                <w:lang w:val="th-TH"/>
              </w:rPr>
              <w:t>วันที่ของชุดข้อมูล</w:t>
            </w:r>
          </w:p>
        </w:tc>
        <w:tc>
          <w:tcPr>
            <w:tcW w:w="5976" w:type="dxa"/>
            <w:tcBorders>
              <w:top w:val="dotted" w:sz="4" w:space="0" w:color="auto"/>
              <w:left w:val="dotted" w:sz="4" w:space="0" w:color="auto"/>
              <w:bottom w:val="dotted" w:sz="4" w:space="0" w:color="auto"/>
            </w:tcBorders>
          </w:tcPr>
          <w:p w14:paraId="07999D7E" w14:textId="77777777" w:rsidR="003D51A0" w:rsidRPr="00ED1F50" w:rsidRDefault="003D51A0" w:rsidP="00021A31">
            <w:pPr>
              <w:pStyle w:val="Header"/>
              <w:tabs>
                <w:tab w:val="left" w:pos="1260"/>
                <w:tab w:val="left" w:pos="1530"/>
                <w:tab w:val="left" w:pos="1890"/>
              </w:tabs>
              <w:spacing w:before="120" w:line="360" w:lineRule="auto"/>
            </w:pPr>
            <w:r w:rsidRPr="00ED1F50">
              <w:t>Data Set Validation:</w:t>
            </w:r>
          </w:p>
          <w:p w14:paraId="2B3BAF09" w14:textId="77777777" w:rsidR="003D51A0" w:rsidRPr="00ED1F50" w:rsidRDefault="003D51A0" w:rsidP="00021A31">
            <w:pPr>
              <w:pStyle w:val="Header"/>
              <w:tabs>
                <w:tab w:val="clear" w:pos="4153"/>
                <w:tab w:val="clear" w:pos="8306"/>
                <w:tab w:val="left" w:pos="1260"/>
                <w:tab w:val="left" w:pos="1530"/>
                <w:tab w:val="left" w:pos="1890"/>
              </w:tabs>
              <w:spacing w:line="360" w:lineRule="auto"/>
            </w:pPr>
            <w:r w:rsidRPr="00ED1F50">
              <w:rPr>
                <w:rFonts w:hint="cs"/>
                <w:cs/>
                <w:lang w:val="th-TH"/>
              </w:rPr>
              <w:t>วันที่ของชุดข้อมูลเป็นวันสิ้นเดือนตามปีปฏิทิน หากตรงกับวันหยุดให้รายงานวันสิ้นเดือนตามปีปฏิทิน</w:t>
            </w:r>
          </w:p>
        </w:tc>
      </w:tr>
      <w:tr w:rsidR="00ED1F50" w:rsidRPr="00ED1F50" w14:paraId="3EA19F18" w14:textId="77777777" w:rsidTr="00021A31">
        <w:tc>
          <w:tcPr>
            <w:tcW w:w="2241" w:type="dxa"/>
            <w:tcBorders>
              <w:top w:val="dotted" w:sz="4" w:space="0" w:color="auto"/>
              <w:bottom w:val="dotted" w:sz="4" w:space="0" w:color="auto"/>
              <w:right w:val="dotted" w:sz="4" w:space="0" w:color="auto"/>
            </w:tcBorders>
          </w:tcPr>
          <w:p w14:paraId="1AD5B4A3" w14:textId="77777777" w:rsidR="003D51A0" w:rsidRPr="00ED1F50" w:rsidRDefault="003D51A0" w:rsidP="00021A31">
            <w:pPr>
              <w:pStyle w:val="Header"/>
              <w:tabs>
                <w:tab w:val="clear" w:pos="4153"/>
                <w:tab w:val="clear" w:pos="8306"/>
                <w:tab w:val="left" w:pos="1260"/>
                <w:tab w:val="left" w:pos="1530"/>
                <w:tab w:val="left" w:pos="2721"/>
                <w:tab w:val="left" w:pos="3429"/>
              </w:tabs>
              <w:spacing w:before="120" w:line="360" w:lineRule="auto"/>
              <w:rPr>
                <w:cs/>
                <w:lang w:val="th-TH"/>
              </w:rPr>
            </w:pPr>
            <w:r w:rsidRPr="00ED1F50">
              <w:rPr>
                <w:cs/>
                <w:lang w:val="th-TH"/>
              </w:rPr>
              <w:br w:type="page"/>
              <w:t>Organization Id</w:t>
            </w:r>
          </w:p>
        </w:tc>
        <w:tc>
          <w:tcPr>
            <w:tcW w:w="6225" w:type="dxa"/>
            <w:tcBorders>
              <w:top w:val="dotted" w:sz="4" w:space="0" w:color="auto"/>
              <w:left w:val="dotted" w:sz="4" w:space="0" w:color="auto"/>
              <w:bottom w:val="dotted" w:sz="4" w:space="0" w:color="auto"/>
              <w:right w:val="dotted" w:sz="4" w:space="0" w:color="auto"/>
            </w:tcBorders>
          </w:tcPr>
          <w:p w14:paraId="137F8046" w14:textId="77777777" w:rsidR="003D51A0" w:rsidRPr="00ED1F50" w:rsidRDefault="003D51A0" w:rsidP="00021A31">
            <w:pPr>
              <w:pStyle w:val="Header"/>
              <w:tabs>
                <w:tab w:val="clear" w:pos="4153"/>
                <w:tab w:val="clear" w:pos="8306"/>
                <w:tab w:val="left" w:pos="252"/>
                <w:tab w:val="left" w:pos="1260"/>
                <w:tab w:val="left" w:pos="1530"/>
                <w:tab w:val="left" w:pos="1890"/>
              </w:tabs>
              <w:spacing w:before="120" w:line="360" w:lineRule="auto"/>
            </w:pPr>
            <w:r w:rsidRPr="00ED1F50">
              <w:rPr>
                <w:cs/>
                <w:lang w:val="th-TH"/>
              </w:rPr>
              <w:t>รหัสสถาบันการเงินผู้ส่งข้อมูล</w:t>
            </w:r>
          </w:p>
        </w:tc>
        <w:tc>
          <w:tcPr>
            <w:tcW w:w="5976" w:type="dxa"/>
            <w:tcBorders>
              <w:top w:val="dotted" w:sz="4" w:space="0" w:color="auto"/>
              <w:left w:val="dotted" w:sz="4" w:space="0" w:color="auto"/>
              <w:bottom w:val="dotted" w:sz="4" w:space="0" w:color="auto"/>
            </w:tcBorders>
          </w:tcPr>
          <w:p w14:paraId="1D68B39B" w14:textId="77777777" w:rsidR="003D51A0" w:rsidRPr="00ED1F50" w:rsidRDefault="003D51A0" w:rsidP="00021A31">
            <w:pPr>
              <w:pStyle w:val="Header"/>
              <w:tabs>
                <w:tab w:val="left" w:pos="1260"/>
                <w:tab w:val="left" w:pos="1530"/>
                <w:tab w:val="left" w:pos="1890"/>
              </w:tabs>
              <w:spacing w:before="120" w:line="360" w:lineRule="auto"/>
            </w:pPr>
            <w:r w:rsidRPr="00ED1F50">
              <w:t>Data Set Validation:</w:t>
            </w:r>
          </w:p>
          <w:p w14:paraId="54BF014C" w14:textId="77777777" w:rsidR="003D51A0" w:rsidRPr="00ED1F50" w:rsidRDefault="003D51A0" w:rsidP="00021A31">
            <w:pPr>
              <w:pStyle w:val="Header"/>
              <w:tabs>
                <w:tab w:val="clear" w:pos="4153"/>
                <w:tab w:val="clear" w:pos="8306"/>
                <w:tab w:val="left" w:pos="1260"/>
                <w:tab w:val="left" w:pos="1530"/>
                <w:tab w:val="left" w:pos="1890"/>
              </w:tabs>
              <w:spacing w:line="360" w:lineRule="auto"/>
              <w:rPr>
                <w:cs/>
              </w:rPr>
            </w:pPr>
            <w:r w:rsidRPr="00ED1F50">
              <w:rPr>
                <w:cs/>
              </w:rPr>
              <w:t>ตรวจสอบกับรหัสมาตรฐานของสถาบันการเงินที่ธนาคารแห่งประเทศไทยกำหนด</w:t>
            </w:r>
          </w:p>
        </w:tc>
      </w:tr>
      <w:tr w:rsidR="00ED1F50" w:rsidRPr="00ED1F50" w14:paraId="3C52A522" w14:textId="77777777" w:rsidTr="00021A31">
        <w:tc>
          <w:tcPr>
            <w:tcW w:w="2241" w:type="dxa"/>
            <w:tcBorders>
              <w:top w:val="dotted" w:sz="4" w:space="0" w:color="auto"/>
              <w:bottom w:val="dotted" w:sz="4" w:space="0" w:color="auto"/>
              <w:right w:val="dotted" w:sz="4" w:space="0" w:color="auto"/>
            </w:tcBorders>
          </w:tcPr>
          <w:p w14:paraId="5961376E" w14:textId="77777777" w:rsidR="003D51A0" w:rsidRPr="00ED1F50" w:rsidRDefault="003D51A0" w:rsidP="00021A31">
            <w:pPr>
              <w:pStyle w:val="Header"/>
              <w:tabs>
                <w:tab w:val="clear" w:pos="4153"/>
                <w:tab w:val="clear" w:pos="8306"/>
                <w:tab w:val="left" w:pos="1260"/>
                <w:tab w:val="left" w:pos="1530"/>
                <w:tab w:val="left" w:pos="2721"/>
                <w:tab w:val="left" w:pos="3429"/>
              </w:tabs>
              <w:spacing w:before="120" w:line="360" w:lineRule="auto"/>
              <w:rPr>
                <w:cs/>
                <w:lang w:val="th-TH"/>
              </w:rPr>
            </w:pPr>
            <w:r w:rsidRPr="00ED1F50">
              <w:rPr>
                <w:cs/>
                <w:lang w:val="th-TH"/>
              </w:rPr>
              <w:t>FI Reporting Group Id</w:t>
            </w:r>
          </w:p>
        </w:tc>
        <w:tc>
          <w:tcPr>
            <w:tcW w:w="6225" w:type="dxa"/>
            <w:tcBorders>
              <w:top w:val="dotted" w:sz="4" w:space="0" w:color="auto"/>
              <w:left w:val="dotted" w:sz="4" w:space="0" w:color="auto"/>
              <w:bottom w:val="dotted" w:sz="4" w:space="0" w:color="auto"/>
              <w:right w:val="dotted" w:sz="4" w:space="0" w:color="auto"/>
            </w:tcBorders>
          </w:tcPr>
          <w:p w14:paraId="01985D64" w14:textId="77777777" w:rsidR="003D51A0" w:rsidRPr="00ED1F50" w:rsidRDefault="003D51A0" w:rsidP="00021A31">
            <w:pPr>
              <w:pStyle w:val="Header"/>
              <w:tabs>
                <w:tab w:val="clear" w:pos="4153"/>
                <w:tab w:val="clear" w:pos="8306"/>
                <w:tab w:val="left" w:pos="252"/>
                <w:tab w:val="left" w:pos="1260"/>
                <w:tab w:val="left" w:pos="1530"/>
                <w:tab w:val="left" w:pos="1890"/>
              </w:tabs>
              <w:spacing w:before="120" w:line="360" w:lineRule="auto"/>
              <w:rPr>
                <w:cs/>
              </w:rPr>
            </w:pPr>
            <w:r w:rsidRPr="00ED1F50">
              <w:rPr>
                <w:cs/>
                <w:lang w:val="th-TH"/>
              </w:rPr>
              <w:t>ชุดข้อมูลของสถาบันการเงิน</w:t>
            </w:r>
          </w:p>
        </w:tc>
        <w:tc>
          <w:tcPr>
            <w:tcW w:w="5976" w:type="dxa"/>
            <w:tcBorders>
              <w:top w:val="dotted" w:sz="4" w:space="0" w:color="auto"/>
              <w:left w:val="dotted" w:sz="4" w:space="0" w:color="auto"/>
              <w:bottom w:val="dotted" w:sz="4" w:space="0" w:color="auto"/>
            </w:tcBorders>
          </w:tcPr>
          <w:p w14:paraId="4D43846B" w14:textId="77777777" w:rsidR="003D51A0" w:rsidRPr="00ED1F50" w:rsidRDefault="003D51A0" w:rsidP="00021A31">
            <w:pPr>
              <w:pStyle w:val="Header"/>
              <w:tabs>
                <w:tab w:val="clear" w:pos="4153"/>
                <w:tab w:val="clear" w:pos="8306"/>
                <w:tab w:val="left" w:pos="1260"/>
                <w:tab w:val="left" w:pos="1530"/>
                <w:tab w:val="left" w:pos="2721"/>
                <w:tab w:val="left" w:pos="3429"/>
              </w:tabs>
              <w:spacing w:line="440" w:lineRule="exact"/>
              <w:rPr>
                <w:cs/>
                <w:lang w:val="th-TH"/>
              </w:rPr>
            </w:pPr>
            <w:r w:rsidRPr="00ED1F50">
              <w:rPr>
                <w:cs/>
                <w:lang w:val="th-TH"/>
              </w:rPr>
              <w:t>Data Set Validation:</w:t>
            </w:r>
          </w:p>
          <w:p w14:paraId="323BD477" w14:textId="77777777" w:rsidR="003D51A0" w:rsidRPr="00ED1F50" w:rsidRDefault="003D51A0" w:rsidP="00021A31">
            <w:pPr>
              <w:pStyle w:val="Header"/>
              <w:tabs>
                <w:tab w:val="clear" w:pos="4153"/>
                <w:tab w:val="clear" w:pos="8306"/>
                <w:tab w:val="left" w:pos="1260"/>
                <w:tab w:val="left" w:pos="1530"/>
                <w:tab w:val="left" w:pos="1890"/>
              </w:tabs>
              <w:spacing w:line="360" w:lineRule="auto"/>
            </w:pPr>
            <w:r w:rsidRPr="00ED1F50">
              <w:rPr>
                <w:cs/>
                <w:lang w:val="th-TH"/>
              </w:rPr>
              <w:t>ตรวจสอบ</w:t>
            </w:r>
            <w:r w:rsidRPr="00ED1F50">
              <w:rPr>
                <w:rFonts w:hint="cs"/>
                <w:cs/>
                <w:lang w:val="th-TH"/>
              </w:rPr>
              <w:t>ความสอดคล้องระหว่าง</w:t>
            </w:r>
            <w:r w:rsidRPr="00ED1F50">
              <w:rPr>
                <w:cs/>
                <w:lang w:val="th-TH"/>
              </w:rPr>
              <w:t xml:space="preserve">ชุดข้อมูล FI Reporting Group Id </w:t>
            </w:r>
            <w:r w:rsidRPr="00ED1F50">
              <w:rPr>
                <w:rFonts w:hint="cs"/>
                <w:cs/>
                <w:lang w:val="th-TH"/>
              </w:rPr>
              <w:t>กับ กลุ่มสถาบันการเงิน</w:t>
            </w:r>
          </w:p>
        </w:tc>
      </w:tr>
      <w:tr w:rsidR="00ED1F50" w:rsidRPr="00ED1F50" w14:paraId="704843C2" w14:textId="77777777" w:rsidTr="00021A31">
        <w:tc>
          <w:tcPr>
            <w:tcW w:w="2241" w:type="dxa"/>
            <w:tcBorders>
              <w:top w:val="dotted" w:sz="4" w:space="0" w:color="auto"/>
              <w:bottom w:val="dotted" w:sz="4" w:space="0" w:color="auto"/>
              <w:right w:val="dotted" w:sz="4" w:space="0" w:color="auto"/>
            </w:tcBorders>
          </w:tcPr>
          <w:p w14:paraId="4995E344" w14:textId="77777777" w:rsidR="003D51A0" w:rsidRPr="00ED1F50" w:rsidRDefault="003D51A0" w:rsidP="00021A31">
            <w:pPr>
              <w:pStyle w:val="Header"/>
              <w:tabs>
                <w:tab w:val="clear" w:pos="4153"/>
                <w:tab w:val="clear" w:pos="8306"/>
                <w:tab w:val="left" w:pos="1260"/>
                <w:tab w:val="left" w:pos="1530"/>
                <w:tab w:val="left" w:pos="2721"/>
                <w:tab w:val="left" w:pos="3429"/>
              </w:tabs>
              <w:spacing w:before="120" w:line="360" w:lineRule="auto"/>
              <w:rPr>
                <w:cs/>
                <w:lang w:val="th-TH"/>
              </w:rPr>
            </w:pPr>
            <w:r w:rsidRPr="00ED1F50">
              <w:rPr>
                <w:cs/>
                <w:lang w:val="th-TH"/>
              </w:rPr>
              <w:t>CVA Counterparty Type</w:t>
            </w:r>
          </w:p>
        </w:tc>
        <w:tc>
          <w:tcPr>
            <w:tcW w:w="6225" w:type="dxa"/>
            <w:tcBorders>
              <w:top w:val="dotted" w:sz="4" w:space="0" w:color="auto"/>
              <w:left w:val="dotted" w:sz="4" w:space="0" w:color="auto"/>
              <w:bottom w:val="dotted" w:sz="4" w:space="0" w:color="auto"/>
              <w:right w:val="dotted" w:sz="4" w:space="0" w:color="auto"/>
            </w:tcBorders>
          </w:tcPr>
          <w:p w14:paraId="163C8059" w14:textId="77777777" w:rsidR="003D51A0" w:rsidRPr="00ED1F50" w:rsidRDefault="003D51A0" w:rsidP="00021A31">
            <w:pPr>
              <w:pStyle w:val="Header"/>
              <w:tabs>
                <w:tab w:val="clear" w:pos="4153"/>
                <w:tab w:val="clear" w:pos="8306"/>
                <w:tab w:val="left" w:pos="252"/>
                <w:tab w:val="left" w:pos="1260"/>
                <w:tab w:val="left" w:pos="1530"/>
                <w:tab w:val="left" w:pos="1890"/>
              </w:tabs>
              <w:spacing w:before="120" w:line="360" w:lineRule="auto"/>
              <w:rPr>
                <w:cs/>
              </w:rPr>
            </w:pPr>
            <w:r w:rsidRPr="00ED1F50">
              <w:rPr>
                <w:cs/>
                <w:lang w:val="th-TH"/>
              </w:rPr>
              <w:t>ประเภทของ Counterparty</w:t>
            </w:r>
          </w:p>
        </w:tc>
        <w:tc>
          <w:tcPr>
            <w:tcW w:w="5976" w:type="dxa"/>
            <w:tcBorders>
              <w:top w:val="dotted" w:sz="4" w:space="0" w:color="auto"/>
              <w:left w:val="dotted" w:sz="4" w:space="0" w:color="auto"/>
              <w:bottom w:val="dotted" w:sz="4" w:space="0" w:color="auto"/>
            </w:tcBorders>
          </w:tcPr>
          <w:p w14:paraId="2A14853D" w14:textId="77777777" w:rsidR="003D51A0" w:rsidRPr="00ED1F50" w:rsidRDefault="003D51A0" w:rsidP="00021A31">
            <w:pPr>
              <w:pStyle w:val="Header"/>
              <w:tabs>
                <w:tab w:val="clear" w:pos="4153"/>
                <w:tab w:val="clear" w:pos="8306"/>
                <w:tab w:val="left" w:pos="1260"/>
                <w:tab w:val="left" w:pos="1530"/>
                <w:tab w:val="left" w:pos="1890"/>
              </w:tabs>
              <w:spacing w:line="440" w:lineRule="exact"/>
            </w:pPr>
          </w:p>
        </w:tc>
      </w:tr>
      <w:tr w:rsidR="003D51A0" w:rsidRPr="00ED1F50" w14:paraId="3065E40A" w14:textId="77777777" w:rsidTr="00021A31">
        <w:trPr>
          <w:trHeight w:val="359"/>
        </w:trPr>
        <w:tc>
          <w:tcPr>
            <w:tcW w:w="2241" w:type="dxa"/>
            <w:tcBorders>
              <w:top w:val="dotted" w:sz="4" w:space="0" w:color="auto"/>
              <w:bottom w:val="single" w:sz="4" w:space="0" w:color="auto"/>
              <w:right w:val="dotted" w:sz="4" w:space="0" w:color="auto"/>
            </w:tcBorders>
          </w:tcPr>
          <w:p w14:paraId="1F5C5813" w14:textId="77777777" w:rsidR="003D51A0" w:rsidRPr="00ED1F50" w:rsidRDefault="003D51A0" w:rsidP="00021A31">
            <w:pPr>
              <w:pStyle w:val="Header"/>
              <w:tabs>
                <w:tab w:val="clear" w:pos="4153"/>
                <w:tab w:val="clear" w:pos="8306"/>
                <w:tab w:val="left" w:pos="1260"/>
                <w:tab w:val="left" w:pos="1530"/>
                <w:tab w:val="left" w:pos="2721"/>
                <w:tab w:val="left" w:pos="3429"/>
              </w:tabs>
              <w:spacing w:before="120" w:line="360" w:lineRule="auto"/>
              <w:rPr>
                <w:cs/>
                <w:lang w:val="th-TH"/>
              </w:rPr>
            </w:pPr>
            <w:r w:rsidRPr="00ED1F50">
              <w:rPr>
                <w:cs/>
                <w:lang w:val="th-TH"/>
              </w:rPr>
              <w:t>CVA Value</w:t>
            </w:r>
          </w:p>
        </w:tc>
        <w:tc>
          <w:tcPr>
            <w:tcW w:w="6225" w:type="dxa"/>
            <w:tcBorders>
              <w:top w:val="dotted" w:sz="4" w:space="0" w:color="auto"/>
              <w:left w:val="dotted" w:sz="4" w:space="0" w:color="auto"/>
              <w:bottom w:val="single" w:sz="4" w:space="0" w:color="auto"/>
              <w:right w:val="dotted" w:sz="4" w:space="0" w:color="auto"/>
            </w:tcBorders>
          </w:tcPr>
          <w:p w14:paraId="34AB8846" w14:textId="77777777" w:rsidR="003D51A0" w:rsidRPr="00ED1F50" w:rsidRDefault="003D51A0" w:rsidP="00021A31">
            <w:pPr>
              <w:pStyle w:val="Header"/>
              <w:tabs>
                <w:tab w:val="clear" w:pos="4153"/>
                <w:tab w:val="clear" w:pos="8306"/>
                <w:tab w:val="left" w:pos="1260"/>
                <w:tab w:val="left" w:pos="1530"/>
                <w:tab w:val="left" w:pos="1890"/>
              </w:tabs>
              <w:spacing w:before="120" w:line="360" w:lineRule="auto"/>
              <w:rPr>
                <w:cs/>
                <w:lang w:val="th-TH"/>
              </w:rPr>
            </w:pPr>
            <w:r w:rsidRPr="00ED1F50">
              <w:rPr>
                <w:cs/>
                <w:lang w:val="th-TH"/>
              </w:rPr>
              <w:t>มูลค่า Credit Valuation Adjustment (</w:t>
            </w:r>
            <w:r w:rsidRPr="00ED1F50">
              <w:rPr>
                <w:rFonts w:hint="cs"/>
                <w:cs/>
                <w:lang w:val="th-TH"/>
              </w:rPr>
              <w:t>หน่วย</w:t>
            </w:r>
            <w:r w:rsidRPr="00ED1F50">
              <w:t xml:space="preserve">: </w:t>
            </w:r>
            <w:r w:rsidRPr="00ED1F50">
              <w:rPr>
                <w:cs/>
                <w:lang w:val="th-TH"/>
              </w:rPr>
              <w:t>บาท)</w:t>
            </w:r>
          </w:p>
        </w:tc>
        <w:tc>
          <w:tcPr>
            <w:tcW w:w="5976" w:type="dxa"/>
            <w:tcBorders>
              <w:top w:val="dotted" w:sz="4" w:space="0" w:color="auto"/>
              <w:left w:val="dotted" w:sz="4" w:space="0" w:color="auto"/>
              <w:bottom w:val="single" w:sz="4" w:space="0" w:color="auto"/>
            </w:tcBorders>
          </w:tcPr>
          <w:p w14:paraId="3397C830" w14:textId="77777777" w:rsidR="003D51A0" w:rsidRPr="00ED1F50" w:rsidRDefault="003D51A0" w:rsidP="00021A31">
            <w:pPr>
              <w:pStyle w:val="Header"/>
              <w:tabs>
                <w:tab w:val="clear" w:pos="4153"/>
                <w:tab w:val="clear" w:pos="8306"/>
                <w:tab w:val="left" w:pos="1260"/>
                <w:tab w:val="left" w:pos="1530"/>
                <w:tab w:val="left" w:pos="2721"/>
                <w:tab w:val="left" w:pos="3429"/>
              </w:tabs>
              <w:spacing w:before="120" w:line="360" w:lineRule="auto"/>
              <w:rPr>
                <w:cs/>
                <w:lang w:val="th-TH"/>
              </w:rPr>
            </w:pPr>
            <w:r w:rsidRPr="00ED1F50">
              <w:rPr>
                <w:cs/>
                <w:lang w:val="th-TH"/>
              </w:rPr>
              <w:t>Data Set Validation:</w:t>
            </w:r>
          </w:p>
          <w:p w14:paraId="60E79C59" w14:textId="77777777" w:rsidR="003D51A0" w:rsidRPr="00ED1F50" w:rsidRDefault="003D51A0" w:rsidP="00021A31">
            <w:pPr>
              <w:pStyle w:val="Header"/>
              <w:tabs>
                <w:tab w:val="clear" w:pos="4153"/>
                <w:tab w:val="clear" w:pos="8306"/>
                <w:tab w:val="left" w:pos="1260"/>
                <w:tab w:val="left" w:pos="1530"/>
                <w:tab w:val="left" w:pos="1890"/>
              </w:tabs>
              <w:spacing w:line="360" w:lineRule="auto"/>
            </w:pPr>
            <w:r w:rsidRPr="00ED1F50">
              <w:rPr>
                <w:rFonts w:hint="cs"/>
                <w:cs/>
                <w:lang w:val="th-TH"/>
              </w:rPr>
              <w:t>มีค่ามากกว่าหรือเท่ากับศูนย์</w:t>
            </w:r>
          </w:p>
        </w:tc>
      </w:tr>
    </w:tbl>
    <w:p w14:paraId="4FEA2814" w14:textId="77777777" w:rsidR="003D51A0" w:rsidRPr="00ED1F50" w:rsidRDefault="003D51A0" w:rsidP="003D51A0"/>
    <w:p w14:paraId="651055F0" w14:textId="77777777" w:rsidR="003D51A0" w:rsidRPr="00ED1F50" w:rsidRDefault="003D51A0" w:rsidP="003D51A0"/>
    <w:p w14:paraId="3EBDCDC0" w14:textId="77777777" w:rsidR="003D51A0" w:rsidRPr="00ED1F50" w:rsidRDefault="003D51A0" w:rsidP="003D51A0"/>
    <w:p w14:paraId="128B185E" w14:textId="77777777" w:rsidR="003D51A0" w:rsidRPr="00ED1F50" w:rsidRDefault="003D51A0" w:rsidP="003D51A0"/>
    <w:p w14:paraId="7D328AE9" w14:textId="77777777" w:rsidR="003D51A0" w:rsidRPr="00ED1F50" w:rsidRDefault="003D51A0" w:rsidP="003D51A0"/>
    <w:p w14:paraId="170818C3" w14:textId="77777777" w:rsidR="003D51A0" w:rsidRPr="00ED1F50" w:rsidRDefault="003D51A0" w:rsidP="003D51A0"/>
    <w:p w14:paraId="2CAABE18" w14:textId="77777777" w:rsidR="003D51A0" w:rsidRPr="00ED1F50" w:rsidRDefault="003D51A0" w:rsidP="003D51A0"/>
    <w:p w14:paraId="2D4B5C9C" w14:textId="77777777" w:rsidR="003D51A0" w:rsidRPr="00ED1F50" w:rsidRDefault="003D51A0" w:rsidP="003D51A0"/>
    <w:p w14:paraId="3F2CA7DC" w14:textId="77777777" w:rsidR="003D51A0" w:rsidRPr="00ED1F50" w:rsidRDefault="003D51A0" w:rsidP="003D51A0"/>
    <w:p w14:paraId="2F307EEF" w14:textId="77777777" w:rsidR="003D51A0" w:rsidRPr="00ED1F50" w:rsidRDefault="003D51A0" w:rsidP="003D51A0"/>
    <w:p w14:paraId="728272C2" w14:textId="77777777" w:rsidR="003D51A0" w:rsidRPr="00ED1F50" w:rsidRDefault="003D51A0" w:rsidP="003D51A0">
      <w:pPr>
        <w:pStyle w:val="Heading3"/>
        <w:spacing w:line="440" w:lineRule="exact"/>
        <w:ind w:left="3240"/>
        <w:rPr>
          <w:cs/>
        </w:rPr>
      </w:pPr>
      <w:bookmarkStart w:id="29" w:name="_Toc32915913"/>
      <w:r w:rsidRPr="00ED1F50">
        <w:lastRenderedPageBreak/>
        <w:t xml:space="preserve">Data Set: Profit and Loss of Financial Instruments Held </w:t>
      </w:r>
      <w:bookmarkStart w:id="30" w:name="_Toc17465816"/>
      <w:r w:rsidRPr="00ED1F50">
        <w:t>at Fair Value through Profit and Loss</w:t>
      </w:r>
      <w:bookmarkEnd w:id="29"/>
      <w:bookmarkEnd w:id="30"/>
    </w:p>
    <w:p w14:paraId="117977D0" w14:textId="77777777" w:rsidR="003D51A0" w:rsidRPr="00ED1F50" w:rsidRDefault="003D51A0" w:rsidP="003D51A0">
      <w:pPr>
        <w:pStyle w:val="Header"/>
        <w:tabs>
          <w:tab w:val="clear" w:pos="4153"/>
          <w:tab w:val="clear" w:pos="8306"/>
          <w:tab w:val="left" w:pos="1260"/>
          <w:tab w:val="left" w:pos="1530"/>
          <w:tab w:val="left" w:pos="1890"/>
        </w:tabs>
        <w:spacing w:before="240" w:line="360" w:lineRule="auto"/>
        <w:rPr>
          <w:b/>
          <w:bCs/>
          <w:u w:val="single"/>
          <w:cs/>
        </w:rPr>
      </w:pPr>
      <w:r w:rsidRPr="00ED1F50">
        <w:rPr>
          <w:b/>
          <w:bCs/>
          <w:u w:val="single"/>
          <w:cs/>
        </w:rPr>
        <w:t>คำอธิบาย</w:t>
      </w:r>
    </w:p>
    <w:p w14:paraId="7BF6196F" w14:textId="77777777" w:rsidR="003D51A0" w:rsidRPr="00ED1F50" w:rsidRDefault="003D51A0" w:rsidP="003D51A0">
      <w:pPr>
        <w:pStyle w:val="Header"/>
        <w:tabs>
          <w:tab w:val="clear" w:pos="4153"/>
          <w:tab w:val="clear" w:pos="8306"/>
          <w:tab w:val="left" w:pos="1260"/>
          <w:tab w:val="left" w:pos="1530"/>
          <w:tab w:val="left" w:pos="1890"/>
        </w:tabs>
        <w:spacing w:line="360" w:lineRule="auto"/>
      </w:pPr>
      <w:r w:rsidRPr="00ED1F50">
        <w:tab/>
        <w:t xml:space="preserve">Data Set </w:t>
      </w:r>
      <w:r w:rsidRPr="00ED1F50">
        <w:rPr>
          <w:cs/>
        </w:rPr>
        <w:t>ข้อมูลกำไร (ขาดทุน) สุทธิจากเครื่องมือทางการเงินที่วัดมูลค่าด้วยมูลค่ายุติธรรมผ่านกำไรหรือขาดทุน</w:t>
      </w:r>
    </w:p>
    <w:p w14:paraId="2B3AC457" w14:textId="77777777" w:rsidR="003D51A0" w:rsidRPr="00ED1F50" w:rsidRDefault="003D51A0" w:rsidP="003D51A0">
      <w:pPr>
        <w:pStyle w:val="Header"/>
        <w:tabs>
          <w:tab w:val="clear" w:pos="4153"/>
          <w:tab w:val="clear" w:pos="8306"/>
          <w:tab w:val="left" w:pos="1260"/>
          <w:tab w:val="left" w:pos="1530"/>
          <w:tab w:val="left" w:pos="1890"/>
        </w:tabs>
        <w:spacing w:before="120" w:line="360" w:lineRule="auto"/>
        <w:rPr>
          <w:b/>
          <w:bCs/>
          <w:u w:val="single"/>
          <w:cs/>
        </w:rPr>
      </w:pPr>
      <w:r w:rsidRPr="00ED1F50">
        <w:rPr>
          <w:b/>
          <w:bCs/>
          <w:u w:val="single"/>
          <w:cs/>
        </w:rPr>
        <w:t>สถาบันการเงินที่ต้องรายงาน</w:t>
      </w:r>
    </w:p>
    <w:p w14:paraId="088B11C1" w14:textId="77777777" w:rsidR="003D51A0" w:rsidRPr="00ED1F50" w:rsidRDefault="003D51A0" w:rsidP="003D51A0">
      <w:pPr>
        <w:pStyle w:val="Header"/>
        <w:tabs>
          <w:tab w:val="clear" w:pos="4153"/>
          <w:tab w:val="clear" w:pos="8306"/>
          <w:tab w:val="left" w:pos="1260"/>
          <w:tab w:val="left" w:pos="1530"/>
          <w:tab w:val="left" w:pos="1890"/>
        </w:tabs>
        <w:spacing w:line="360" w:lineRule="auto"/>
      </w:pPr>
      <w:r w:rsidRPr="00ED1F50">
        <w:rPr>
          <w:cs/>
        </w:rPr>
        <w:tab/>
        <w:t>ธนาคารพาณิชย์ไทย</w:t>
      </w:r>
    </w:p>
    <w:p w14:paraId="5A34CBEA" w14:textId="77777777" w:rsidR="003D51A0" w:rsidRPr="00ED1F50" w:rsidRDefault="003D51A0" w:rsidP="003D51A0">
      <w:pPr>
        <w:pStyle w:val="Header"/>
        <w:tabs>
          <w:tab w:val="clear" w:pos="4153"/>
          <w:tab w:val="clear" w:pos="8306"/>
          <w:tab w:val="left" w:pos="1260"/>
          <w:tab w:val="left" w:pos="1530"/>
          <w:tab w:val="left" w:pos="1890"/>
        </w:tabs>
        <w:spacing w:line="360" w:lineRule="auto"/>
      </w:pPr>
      <w:r w:rsidRPr="00ED1F50">
        <w:rPr>
          <w:cs/>
        </w:rPr>
        <w:tab/>
        <w:t>ธนาคารพาณิชย์ที่เป็นบริษัทลูกของธนาคาร</w:t>
      </w:r>
      <w:r w:rsidRPr="00ED1F50">
        <w:rPr>
          <w:rFonts w:hint="cs"/>
          <w:cs/>
        </w:rPr>
        <w:t>พาณิชย์</w:t>
      </w:r>
      <w:r w:rsidRPr="00ED1F50">
        <w:rPr>
          <w:cs/>
        </w:rPr>
        <w:t>ต่างประเทศ</w:t>
      </w:r>
      <w:r w:rsidRPr="00ED1F50">
        <w:rPr>
          <w:rFonts w:hint="cs"/>
          <w:cs/>
        </w:rPr>
        <w:t xml:space="preserve"> </w:t>
      </w:r>
      <w:r w:rsidRPr="00ED1F50">
        <w:br/>
      </w:r>
      <w:r w:rsidRPr="00ED1F50">
        <w:tab/>
      </w:r>
      <w:r w:rsidRPr="00ED1F50">
        <w:rPr>
          <w:cs/>
        </w:rPr>
        <w:t>สาขา</w:t>
      </w:r>
      <w:r w:rsidRPr="00ED1F50">
        <w:rPr>
          <w:rFonts w:hint="cs"/>
          <w:cs/>
        </w:rPr>
        <w:t>ของ</w:t>
      </w:r>
      <w:r w:rsidRPr="00ED1F50">
        <w:rPr>
          <w:cs/>
        </w:rPr>
        <w:t>ธนาคารพาณิชย์ต่างประเทศ</w:t>
      </w:r>
    </w:p>
    <w:p w14:paraId="367FAFB1" w14:textId="77777777" w:rsidR="003D51A0" w:rsidRPr="00ED1F50" w:rsidRDefault="003D51A0" w:rsidP="003D51A0">
      <w:pPr>
        <w:pStyle w:val="Header"/>
        <w:tabs>
          <w:tab w:val="clear" w:pos="4153"/>
          <w:tab w:val="clear" w:pos="8306"/>
          <w:tab w:val="left" w:pos="1260"/>
          <w:tab w:val="left" w:pos="1530"/>
          <w:tab w:val="left" w:pos="1890"/>
        </w:tabs>
        <w:spacing w:before="120" w:line="360" w:lineRule="auto"/>
      </w:pPr>
      <w:r w:rsidRPr="00ED1F50">
        <w:rPr>
          <w:b/>
          <w:bCs/>
          <w:u w:val="single"/>
          <w:cs/>
        </w:rPr>
        <w:t>ลักษณะข้อมูล</w:t>
      </w:r>
    </w:p>
    <w:p w14:paraId="5B83F16A" w14:textId="77777777" w:rsidR="003D51A0" w:rsidRPr="00ED1F50" w:rsidRDefault="003D51A0" w:rsidP="003D51A0">
      <w:pPr>
        <w:pStyle w:val="Header"/>
        <w:tabs>
          <w:tab w:val="clear" w:pos="4153"/>
          <w:tab w:val="clear" w:pos="8306"/>
          <w:tab w:val="left" w:pos="1260"/>
          <w:tab w:val="left" w:pos="1530"/>
          <w:tab w:val="left" w:pos="1890"/>
        </w:tabs>
        <w:spacing w:line="360" w:lineRule="auto"/>
        <w:rPr>
          <w:cs/>
          <w:lang w:val="th-TH"/>
        </w:rPr>
      </w:pPr>
      <w:r w:rsidRPr="00ED1F50">
        <w:tab/>
      </w:r>
      <w:r w:rsidRPr="00ED1F50">
        <w:rPr>
          <w:cs/>
        </w:rPr>
        <w:t>รายเดือน</w:t>
      </w:r>
    </w:p>
    <w:p w14:paraId="6FD160B9" w14:textId="77777777" w:rsidR="003D51A0" w:rsidRPr="00ED1F50" w:rsidRDefault="003D51A0" w:rsidP="003D51A0">
      <w:pPr>
        <w:pStyle w:val="Header"/>
        <w:tabs>
          <w:tab w:val="clear" w:pos="4153"/>
          <w:tab w:val="clear" w:pos="8306"/>
          <w:tab w:val="left" w:pos="1260"/>
          <w:tab w:val="left" w:pos="1530"/>
          <w:tab w:val="left" w:pos="1890"/>
        </w:tabs>
        <w:spacing w:before="120" w:line="360" w:lineRule="auto"/>
        <w:rPr>
          <w:b/>
          <w:bCs/>
          <w:u w:val="single"/>
        </w:rPr>
      </w:pPr>
      <w:r w:rsidRPr="00ED1F50">
        <w:rPr>
          <w:b/>
          <w:bCs/>
          <w:u w:val="single"/>
          <w:cs/>
        </w:rPr>
        <w:t>ความถี่ในการส่งชุดข้อมูล</w:t>
      </w:r>
    </w:p>
    <w:p w14:paraId="4E7884A7" w14:textId="77777777" w:rsidR="003D51A0" w:rsidRPr="00ED1F50" w:rsidRDefault="003D51A0" w:rsidP="003D51A0">
      <w:pPr>
        <w:pStyle w:val="Header"/>
        <w:tabs>
          <w:tab w:val="clear" w:pos="4153"/>
          <w:tab w:val="clear" w:pos="8306"/>
          <w:tab w:val="left" w:pos="1242"/>
          <w:tab w:val="left" w:pos="1530"/>
          <w:tab w:val="left" w:pos="1890"/>
        </w:tabs>
        <w:spacing w:line="360" w:lineRule="auto"/>
        <w:rPr>
          <w:cs/>
          <w:lang w:val="th-TH"/>
        </w:rPr>
      </w:pPr>
      <w:r w:rsidRPr="00ED1F50">
        <w:tab/>
      </w:r>
      <w:r w:rsidRPr="00ED1F50">
        <w:rPr>
          <w:cs/>
          <w:lang w:val="th-TH"/>
        </w:rPr>
        <w:t>ทุกสิ้น</w:t>
      </w:r>
      <w:r w:rsidRPr="00ED1F50">
        <w:rPr>
          <w:rFonts w:hint="cs"/>
          <w:cs/>
          <w:lang w:val="th-TH"/>
        </w:rPr>
        <w:t>เดือน</w:t>
      </w:r>
    </w:p>
    <w:p w14:paraId="0085E6CB" w14:textId="77777777" w:rsidR="003D51A0" w:rsidRPr="00ED1F50" w:rsidRDefault="003D51A0" w:rsidP="003D51A0">
      <w:pPr>
        <w:pStyle w:val="Header"/>
        <w:tabs>
          <w:tab w:val="clear" w:pos="4153"/>
          <w:tab w:val="clear" w:pos="8306"/>
          <w:tab w:val="left" w:pos="1260"/>
          <w:tab w:val="left" w:pos="1530"/>
          <w:tab w:val="left" w:pos="1890"/>
        </w:tabs>
        <w:spacing w:before="120" w:line="360" w:lineRule="auto"/>
        <w:rPr>
          <w:b/>
          <w:bCs/>
          <w:u w:val="single"/>
        </w:rPr>
      </w:pPr>
      <w:r w:rsidRPr="00ED1F50">
        <w:rPr>
          <w:b/>
          <w:bCs/>
          <w:u w:val="single"/>
          <w:cs/>
        </w:rPr>
        <w:t>กำหนดการส่ง</w:t>
      </w:r>
    </w:p>
    <w:p w14:paraId="2BF3B158" w14:textId="77777777" w:rsidR="003D51A0" w:rsidRPr="00ED1F50" w:rsidRDefault="003D51A0" w:rsidP="003D51A0">
      <w:pPr>
        <w:pStyle w:val="Header"/>
        <w:tabs>
          <w:tab w:val="left" w:pos="1260"/>
          <w:tab w:val="left" w:pos="1530"/>
          <w:tab w:val="left" w:pos="1890"/>
        </w:tabs>
        <w:spacing w:line="360" w:lineRule="auto"/>
      </w:pPr>
      <w:r w:rsidRPr="00ED1F50">
        <w:tab/>
      </w:r>
      <w:r w:rsidRPr="00ED1F50">
        <w:rPr>
          <w:cs/>
        </w:rPr>
        <w:t>ภายใน</w:t>
      </w:r>
      <w:r w:rsidRPr="00ED1F50">
        <w:rPr>
          <w:cs/>
          <w:lang w:val="th-TH"/>
        </w:rPr>
        <w:t xml:space="preserve"> </w:t>
      </w:r>
      <w:r w:rsidRPr="00ED1F50">
        <w:t>21</w:t>
      </w:r>
      <w:r w:rsidRPr="00ED1F50">
        <w:rPr>
          <w:cs/>
          <w:lang w:val="th-TH"/>
        </w:rPr>
        <w:t xml:space="preserve"> วัน</w:t>
      </w:r>
      <w:r w:rsidRPr="00ED1F50">
        <w:rPr>
          <w:cs/>
        </w:rPr>
        <w:t xml:space="preserve"> นับ</w:t>
      </w:r>
      <w:r w:rsidRPr="00ED1F50">
        <w:rPr>
          <w:cs/>
          <w:lang w:val="th-TH"/>
        </w:rPr>
        <w:t>จาก</w:t>
      </w:r>
      <w:r w:rsidRPr="00ED1F50">
        <w:rPr>
          <w:cs/>
        </w:rPr>
        <w:t>วันสิ้น</w:t>
      </w:r>
      <w:r w:rsidRPr="00ED1F50">
        <w:rPr>
          <w:rFonts w:hint="cs"/>
          <w:cs/>
        </w:rPr>
        <w:t>เดือน</w:t>
      </w:r>
      <w:r w:rsidRPr="00ED1F50">
        <w:rPr>
          <w:cs/>
        </w:rPr>
        <w:t>ที่รายงาน</w:t>
      </w:r>
    </w:p>
    <w:p w14:paraId="3EE74E44" w14:textId="77777777" w:rsidR="003D51A0" w:rsidRPr="00ED1F50" w:rsidRDefault="003D51A0" w:rsidP="003D51A0">
      <w:pPr>
        <w:pStyle w:val="Header"/>
        <w:tabs>
          <w:tab w:val="left" w:pos="1260"/>
          <w:tab w:val="left" w:pos="1530"/>
          <w:tab w:val="left" w:pos="1890"/>
        </w:tabs>
        <w:spacing w:before="120" w:line="360" w:lineRule="auto"/>
      </w:pPr>
      <w:r w:rsidRPr="00ED1F50">
        <w:rPr>
          <w:b/>
          <w:bCs/>
          <w:u w:val="single"/>
        </w:rPr>
        <w:t>File Name</w:t>
      </w:r>
    </w:p>
    <w:p w14:paraId="4AB26F1E" w14:textId="77777777" w:rsidR="003D51A0" w:rsidRPr="00ED1F50" w:rsidRDefault="003D51A0" w:rsidP="003D51A0">
      <w:pPr>
        <w:pStyle w:val="Header"/>
        <w:tabs>
          <w:tab w:val="left" w:pos="1260"/>
          <w:tab w:val="left" w:pos="1530"/>
          <w:tab w:val="left" w:pos="1890"/>
        </w:tabs>
        <w:spacing w:line="360" w:lineRule="auto"/>
      </w:pPr>
      <w:r w:rsidRPr="00ED1F50">
        <w:tab/>
        <w:t>MMKTNn_YYYYMMDD_PLF</w:t>
      </w:r>
      <w:r w:rsidRPr="00ED1F50">
        <w:rPr>
          <w:rFonts w:hint="cs"/>
          <w:cs/>
        </w:rPr>
        <w:t>.</w:t>
      </w:r>
      <w:r w:rsidRPr="00ED1F50">
        <w:t xml:space="preserve">xlsx </w:t>
      </w:r>
    </w:p>
    <w:p w14:paraId="3A5D9CFA" w14:textId="77777777" w:rsidR="003D51A0" w:rsidRPr="00ED1F50" w:rsidRDefault="003D51A0" w:rsidP="003D51A0">
      <w:pPr>
        <w:pStyle w:val="Header"/>
        <w:tabs>
          <w:tab w:val="left" w:pos="1260"/>
          <w:tab w:val="left" w:pos="1530"/>
          <w:tab w:val="left" w:pos="1890"/>
        </w:tabs>
        <w:spacing w:before="120" w:line="360" w:lineRule="auto"/>
        <w:rPr>
          <w:b/>
          <w:bCs/>
          <w:u w:val="single"/>
        </w:rPr>
      </w:pPr>
      <w:r w:rsidRPr="00ED1F50">
        <w:rPr>
          <w:b/>
          <w:bCs/>
          <w:u w:val="single"/>
        </w:rPr>
        <w:t>Sheet Name</w:t>
      </w:r>
    </w:p>
    <w:p w14:paraId="345BFCCF" w14:textId="77777777" w:rsidR="003D51A0" w:rsidRPr="00ED1F50" w:rsidRDefault="003D51A0" w:rsidP="003D51A0">
      <w:pPr>
        <w:pStyle w:val="Header"/>
        <w:tabs>
          <w:tab w:val="left" w:pos="1260"/>
          <w:tab w:val="left" w:pos="1530"/>
          <w:tab w:val="left" w:pos="1890"/>
        </w:tabs>
        <w:spacing w:after="240" w:line="360" w:lineRule="auto"/>
      </w:pPr>
      <w:r w:rsidRPr="00ED1F50">
        <w:tab/>
        <w:t>DS_PLF</w:t>
      </w:r>
    </w:p>
    <w:p w14:paraId="47FE70CF" w14:textId="77777777" w:rsidR="003D51A0" w:rsidRPr="00ED1F50" w:rsidRDefault="003D51A0" w:rsidP="003D51A0"/>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D1F50" w:rsidRPr="00ED1F50" w14:paraId="18BB7F5A" w14:textId="77777777" w:rsidTr="00021A31">
        <w:trPr>
          <w:tblHeader/>
        </w:trPr>
        <w:tc>
          <w:tcPr>
            <w:tcW w:w="2241" w:type="dxa"/>
            <w:tcBorders>
              <w:bottom w:val="single" w:sz="4" w:space="0" w:color="auto"/>
            </w:tcBorders>
            <w:shd w:val="clear" w:color="auto" w:fill="CCFFFF"/>
          </w:tcPr>
          <w:p w14:paraId="073A865A" w14:textId="77777777" w:rsidR="003D51A0" w:rsidRPr="00ED1F50" w:rsidRDefault="003D51A0" w:rsidP="00021A31">
            <w:pPr>
              <w:pStyle w:val="Header"/>
              <w:tabs>
                <w:tab w:val="clear" w:pos="4153"/>
                <w:tab w:val="clear" w:pos="8306"/>
                <w:tab w:val="left" w:pos="1260"/>
                <w:tab w:val="left" w:pos="1530"/>
                <w:tab w:val="left" w:pos="1890"/>
              </w:tabs>
              <w:spacing w:before="120" w:line="360" w:lineRule="auto"/>
              <w:jc w:val="center"/>
              <w:rPr>
                <w:b/>
                <w:bCs/>
              </w:rPr>
            </w:pPr>
            <w:r w:rsidRPr="00ED1F50">
              <w:rPr>
                <w:b/>
                <w:bCs/>
              </w:rPr>
              <w:lastRenderedPageBreak/>
              <w:t xml:space="preserve">Data Element </w:t>
            </w:r>
            <w:r w:rsidRPr="00ED1F50">
              <w:rPr>
                <w:b/>
                <w:bCs/>
                <w:cs/>
              </w:rPr>
              <w:t>(</w:t>
            </w:r>
            <w:r w:rsidRPr="00ED1F50">
              <w:rPr>
                <w:b/>
                <w:bCs/>
              </w:rPr>
              <w:t>field</w:t>
            </w:r>
            <w:r w:rsidRPr="00ED1F50">
              <w:rPr>
                <w:b/>
                <w:bCs/>
                <w:cs/>
              </w:rPr>
              <w:t>)</w:t>
            </w:r>
          </w:p>
        </w:tc>
        <w:tc>
          <w:tcPr>
            <w:tcW w:w="6225" w:type="dxa"/>
            <w:tcBorders>
              <w:bottom w:val="single" w:sz="4" w:space="0" w:color="auto"/>
            </w:tcBorders>
            <w:shd w:val="clear" w:color="auto" w:fill="CCFFFF"/>
          </w:tcPr>
          <w:p w14:paraId="6B40D34E" w14:textId="77777777" w:rsidR="003D51A0" w:rsidRPr="00ED1F50" w:rsidRDefault="003D51A0" w:rsidP="00021A31">
            <w:pPr>
              <w:pStyle w:val="Header"/>
              <w:tabs>
                <w:tab w:val="clear" w:pos="4153"/>
                <w:tab w:val="clear" w:pos="8306"/>
                <w:tab w:val="left" w:pos="1260"/>
                <w:tab w:val="left" w:pos="1530"/>
                <w:tab w:val="left" w:pos="1890"/>
              </w:tabs>
              <w:spacing w:before="120" w:line="360" w:lineRule="auto"/>
              <w:jc w:val="center"/>
              <w:rPr>
                <w:b/>
                <w:bCs/>
              </w:rPr>
            </w:pPr>
            <w:r w:rsidRPr="00ED1F50">
              <w:rPr>
                <w:b/>
                <w:bCs/>
                <w:cs/>
              </w:rPr>
              <w:t>คำอธิบาย</w:t>
            </w:r>
          </w:p>
        </w:tc>
        <w:tc>
          <w:tcPr>
            <w:tcW w:w="5976" w:type="dxa"/>
            <w:tcBorders>
              <w:bottom w:val="single" w:sz="4" w:space="0" w:color="auto"/>
            </w:tcBorders>
            <w:shd w:val="clear" w:color="auto" w:fill="CCFFFF"/>
          </w:tcPr>
          <w:p w14:paraId="30F74269" w14:textId="77777777" w:rsidR="003D51A0" w:rsidRPr="00ED1F50" w:rsidRDefault="003D51A0" w:rsidP="00021A31">
            <w:pPr>
              <w:pStyle w:val="Header"/>
              <w:tabs>
                <w:tab w:val="clear" w:pos="4153"/>
                <w:tab w:val="clear" w:pos="8306"/>
                <w:tab w:val="left" w:pos="1260"/>
                <w:tab w:val="left" w:pos="1530"/>
                <w:tab w:val="left" w:pos="1890"/>
              </w:tabs>
              <w:spacing w:before="120" w:line="360" w:lineRule="auto"/>
              <w:jc w:val="center"/>
              <w:rPr>
                <w:b/>
                <w:bCs/>
              </w:rPr>
            </w:pPr>
            <w:r w:rsidRPr="00ED1F50">
              <w:rPr>
                <w:b/>
                <w:bCs/>
              </w:rPr>
              <w:t>Validation Rule</w:t>
            </w:r>
          </w:p>
        </w:tc>
      </w:tr>
      <w:tr w:rsidR="00ED1F50" w:rsidRPr="00ED1F50" w14:paraId="7FA095E8" w14:textId="77777777" w:rsidTr="00021A31">
        <w:tc>
          <w:tcPr>
            <w:tcW w:w="2241" w:type="dxa"/>
            <w:tcBorders>
              <w:top w:val="dotted" w:sz="4" w:space="0" w:color="auto"/>
              <w:bottom w:val="dotted" w:sz="4" w:space="0" w:color="auto"/>
              <w:right w:val="dotted" w:sz="4" w:space="0" w:color="auto"/>
            </w:tcBorders>
          </w:tcPr>
          <w:p w14:paraId="6C1164ED" w14:textId="77777777" w:rsidR="003D51A0" w:rsidRPr="00ED1F50" w:rsidRDefault="003D51A0" w:rsidP="00021A31">
            <w:pPr>
              <w:pStyle w:val="Header"/>
              <w:tabs>
                <w:tab w:val="clear" w:pos="4153"/>
                <w:tab w:val="clear" w:pos="8306"/>
                <w:tab w:val="left" w:pos="1260"/>
                <w:tab w:val="left" w:pos="1530"/>
                <w:tab w:val="left" w:pos="2721"/>
                <w:tab w:val="left" w:pos="3429"/>
              </w:tabs>
              <w:spacing w:before="120" w:line="360" w:lineRule="auto"/>
              <w:rPr>
                <w:cs/>
                <w:lang w:val="th-TH"/>
              </w:rPr>
            </w:pPr>
            <w:r w:rsidRPr="00ED1F50">
              <w:rPr>
                <w:cs/>
                <w:lang w:val="th-TH"/>
              </w:rPr>
              <w:t>Data Set Date</w:t>
            </w:r>
          </w:p>
        </w:tc>
        <w:tc>
          <w:tcPr>
            <w:tcW w:w="6225" w:type="dxa"/>
            <w:tcBorders>
              <w:top w:val="dotted" w:sz="4" w:space="0" w:color="auto"/>
              <w:left w:val="dotted" w:sz="4" w:space="0" w:color="auto"/>
              <w:bottom w:val="dotted" w:sz="4" w:space="0" w:color="auto"/>
              <w:right w:val="dotted" w:sz="4" w:space="0" w:color="auto"/>
            </w:tcBorders>
          </w:tcPr>
          <w:p w14:paraId="7259D201" w14:textId="77777777" w:rsidR="003D51A0" w:rsidRPr="00ED1F50" w:rsidRDefault="003D51A0" w:rsidP="00021A31">
            <w:pPr>
              <w:pStyle w:val="Header"/>
              <w:tabs>
                <w:tab w:val="clear" w:pos="4153"/>
                <w:tab w:val="clear" w:pos="8306"/>
                <w:tab w:val="left" w:pos="252"/>
                <w:tab w:val="left" w:pos="1260"/>
                <w:tab w:val="left" w:pos="1530"/>
                <w:tab w:val="left" w:pos="1890"/>
              </w:tabs>
              <w:spacing w:before="120" w:line="360" w:lineRule="auto"/>
              <w:rPr>
                <w:cs/>
              </w:rPr>
            </w:pPr>
            <w:r w:rsidRPr="00ED1F50">
              <w:rPr>
                <w:cs/>
                <w:lang w:val="th-TH"/>
              </w:rPr>
              <w:t>วันที่ของชุดข้อมูล</w:t>
            </w:r>
          </w:p>
        </w:tc>
        <w:tc>
          <w:tcPr>
            <w:tcW w:w="5976" w:type="dxa"/>
            <w:tcBorders>
              <w:top w:val="dotted" w:sz="4" w:space="0" w:color="auto"/>
              <w:left w:val="dotted" w:sz="4" w:space="0" w:color="auto"/>
              <w:bottom w:val="dotted" w:sz="4" w:space="0" w:color="auto"/>
            </w:tcBorders>
          </w:tcPr>
          <w:p w14:paraId="7ADA5E94" w14:textId="77777777" w:rsidR="003D51A0" w:rsidRPr="00ED1F50" w:rsidRDefault="003D51A0" w:rsidP="00021A31">
            <w:pPr>
              <w:pStyle w:val="Header"/>
              <w:tabs>
                <w:tab w:val="left" w:pos="1260"/>
                <w:tab w:val="left" w:pos="1530"/>
                <w:tab w:val="left" w:pos="1890"/>
              </w:tabs>
              <w:spacing w:before="120" w:line="360" w:lineRule="auto"/>
            </w:pPr>
            <w:r w:rsidRPr="00ED1F50">
              <w:t>Data Set Validation:</w:t>
            </w:r>
          </w:p>
          <w:p w14:paraId="266B5B76" w14:textId="77777777" w:rsidR="003D51A0" w:rsidRPr="00ED1F50" w:rsidRDefault="003D51A0" w:rsidP="00021A31">
            <w:pPr>
              <w:pStyle w:val="Header"/>
              <w:tabs>
                <w:tab w:val="clear" w:pos="4153"/>
                <w:tab w:val="clear" w:pos="8306"/>
                <w:tab w:val="left" w:pos="1260"/>
                <w:tab w:val="left" w:pos="1530"/>
                <w:tab w:val="left" w:pos="1890"/>
              </w:tabs>
              <w:spacing w:line="360" w:lineRule="auto"/>
            </w:pPr>
            <w:r w:rsidRPr="00ED1F50">
              <w:rPr>
                <w:rFonts w:hint="cs"/>
                <w:cs/>
                <w:lang w:val="th-TH"/>
              </w:rPr>
              <w:t>วันที่ของชุดข้อมูลเป็นวันสิ้นเดือนตามปีปฏิทิน หากตรงกับวันหยุดให้รายงานวันสิ้นเดือนตามปีปฏิทิน</w:t>
            </w:r>
          </w:p>
        </w:tc>
      </w:tr>
      <w:tr w:rsidR="00ED1F50" w:rsidRPr="00ED1F50" w14:paraId="437F6DF7" w14:textId="77777777" w:rsidTr="00021A31">
        <w:tc>
          <w:tcPr>
            <w:tcW w:w="2241" w:type="dxa"/>
            <w:tcBorders>
              <w:top w:val="dotted" w:sz="4" w:space="0" w:color="auto"/>
              <w:bottom w:val="dotted" w:sz="4" w:space="0" w:color="auto"/>
              <w:right w:val="dotted" w:sz="4" w:space="0" w:color="auto"/>
            </w:tcBorders>
          </w:tcPr>
          <w:p w14:paraId="4EA3CF87" w14:textId="77777777" w:rsidR="003D51A0" w:rsidRPr="00ED1F50" w:rsidRDefault="003D51A0" w:rsidP="00021A31">
            <w:pPr>
              <w:pStyle w:val="Header"/>
              <w:tabs>
                <w:tab w:val="clear" w:pos="4153"/>
                <w:tab w:val="clear" w:pos="8306"/>
                <w:tab w:val="left" w:pos="1260"/>
                <w:tab w:val="left" w:pos="1530"/>
                <w:tab w:val="left" w:pos="2721"/>
                <w:tab w:val="left" w:pos="3429"/>
              </w:tabs>
              <w:spacing w:before="120" w:line="360" w:lineRule="auto"/>
              <w:rPr>
                <w:cs/>
                <w:lang w:val="th-TH"/>
              </w:rPr>
            </w:pPr>
            <w:r w:rsidRPr="00ED1F50">
              <w:rPr>
                <w:cs/>
                <w:lang w:val="th-TH"/>
              </w:rPr>
              <w:br w:type="page"/>
              <w:t>Organization Id</w:t>
            </w:r>
          </w:p>
        </w:tc>
        <w:tc>
          <w:tcPr>
            <w:tcW w:w="6225" w:type="dxa"/>
            <w:tcBorders>
              <w:top w:val="dotted" w:sz="4" w:space="0" w:color="auto"/>
              <w:left w:val="dotted" w:sz="4" w:space="0" w:color="auto"/>
              <w:bottom w:val="dotted" w:sz="4" w:space="0" w:color="auto"/>
              <w:right w:val="dotted" w:sz="4" w:space="0" w:color="auto"/>
            </w:tcBorders>
          </w:tcPr>
          <w:p w14:paraId="7D5D5DC2" w14:textId="77777777" w:rsidR="003D51A0" w:rsidRPr="00ED1F50" w:rsidRDefault="003D51A0" w:rsidP="00021A31">
            <w:pPr>
              <w:pStyle w:val="Header"/>
              <w:tabs>
                <w:tab w:val="clear" w:pos="4153"/>
                <w:tab w:val="clear" w:pos="8306"/>
                <w:tab w:val="left" w:pos="252"/>
                <w:tab w:val="left" w:pos="1260"/>
                <w:tab w:val="left" w:pos="1530"/>
                <w:tab w:val="left" w:pos="1890"/>
              </w:tabs>
              <w:spacing w:before="120" w:line="360" w:lineRule="auto"/>
            </w:pPr>
            <w:r w:rsidRPr="00ED1F50">
              <w:rPr>
                <w:cs/>
                <w:lang w:val="th-TH"/>
              </w:rPr>
              <w:t>รหัสสถาบันการเงินผู้ส่งข้อมูล</w:t>
            </w:r>
          </w:p>
        </w:tc>
        <w:tc>
          <w:tcPr>
            <w:tcW w:w="5976" w:type="dxa"/>
            <w:tcBorders>
              <w:top w:val="dotted" w:sz="4" w:space="0" w:color="auto"/>
              <w:left w:val="dotted" w:sz="4" w:space="0" w:color="auto"/>
              <w:bottom w:val="dotted" w:sz="4" w:space="0" w:color="auto"/>
            </w:tcBorders>
          </w:tcPr>
          <w:p w14:paraId="01E2D504" w14:textId="77777777" w:rsidR="003D51A0" w:rsidRPr="00ED1F50" w:rsidRDefault="003D51A0" w:rsidP="00021A31">
            <w:pPr>
              <w:pStyle w:val="Header"/>
              <w:tabs>
                <w:tab w:val="left" w:pos="1260"/>
                <w:tab w:val="left" w:pos="1530"/>
                <w:tab w:val="left" w:pos="1890"/>
              </w:tabs>
              <w:spacing w:before="120" w:line="360" w:lineRule="auto"/>
              <w:rPr>
                <w:cs/>
              </w:rPr>
            </w:pPr>
            <w:r w:rsidRPr="00ED1F50">
              <w:t>Data Set Validation:</w:t>
            </w:r>
          </w:p>
          <w:p w14:paraId="76129F8A" w14:textId="77777777" w:rsidR="003D51A0" w:rsidRPr="00ED1F50" w:rsidRDefault="003D51A0" w:rsidP="00021A31">
            <w:pPr>
              <w:pStyle w:val="Header"/>
              <w:tabs>
                <w:tab w:val="clear" w:pos="4153"/>
                <w:tab w:val="clear" w:pos="8306"/>
                <w:tab w:val="left" w:pos="1260"/>
                <w:tab w:val="left" w:pos="1530"/>
                <w:tab w:val="left" w:pos="1890"/>
              </w:tabs>
              <w:spacing w:line="360" w:lineRule="auto"/>
              <w:rPr>
                <w:cs/>
              </w:rPr>
            </w:pPr>
            <w:r w:rsidRPr="00ED1F50">
              <w:rPr>
                <w:cs/>
              </w:rPr>
              <w:t>ตรวจสอบกับรหัสมาตรฐานของสถาบันการเงินที่ธนาคารแห่งประเทศไทยกำหนด</w:t>
            </w:r>
          </w:p>
        </w:tc>
      </w:tr>
      <w:tr w:rsidR="00ED1F50" w:rsidRPr="00ED1F50" w14:paraId="354412C2" w14:textId="77777777" w:rsidTr="00021A31">
        <w:tc>
          <w:tcPr>
            <w:tcW w:w="2241" w:type="dxa"/>
            <w:tcBorders>
              <w:top w:val="dotted" w:sz="4" w:space="0" w:color="auto"/>
              <w:bottom w:val="dotted" w:sz="4" w:space="0" w:color="auto"/>
              <w:right w:val="dotted" w:sz="4" w:space="0" w:color="auto"/>
            </w:tcBorders>
          </w:tcPr>
          <w:p w14:paraId="0AAA7ED1" w14:textId="77777777" w:rsidR="003D51A0" w:rsidRPr="00ED1F50" w:rsidRDefault="003D51A0" w:rsidP="00021A31">
            <w:pPr>
              <w:pStyle w:val="Header"/>
              <w:tabs>
                <w:tab w:val="clear" w:pos="4153"/>
                <w:tab w:val="clear" w:pos="8306"/>
                <w:tab w:val="left" w:pos="1260"/>
                <w:tab w:val="left" w:pos="1530"/>
                <w:tab w:val="left" w:pos="2721"/>
                <w:tab w:val="left" w:pos="3429"/>
              </w:tabs>
              <w:spacing w:before="120" w:line="360" w:lineRule="auto"/>
              <w:rPr>
                <w:cs/>
              </w:rPr>
            </w:pPr>
            <w:r w:rsidRPr="00ED1F50">
              <w:t>Trading Book Profit and Loss Item</w:t>
            </w:r>
          </w:p>
        </w:tc>
        <w:tc>
          <w:tcPr>
            <w:tcW w:w="6225" w:type="dxa"/>
            <w:tcBorders>
              <w:top w:val="dotted" w:sz="4" w:space="0" w:color="auto"/>
              <w:left w:val="dotted" w:sz="4" w:space="0" w:color="auto"/>
              <w:bottom w:val="dotted" w:sz="4" w:space="0" w:color="auto"/>
              <w:right w:val="dotted" w:sz="4" w:space="0" w:color="auto"/>
            </w:tcBorders>
          </w:tcPr>
          <w:p w14:paraId="49CFC27C" w14:textId="77777777" w:rsidR="003D51A0" w:rsidRPr="00ED1F50" w:rsidRDefault="003D51A0" w:rsidP="00021A31">
            <w:pPr>
              <w:pStyle w:val="Header"/>
              <w:tabs>
                <w:tab w:val="clear" w:pos="4153"/>
                <w:tab w:val="clear" w:pos="8306"/>
                <w:tab w:val="left" w:pos="252"/>
                <w:tab w:val="left" w:pos="1260"/>
                <w:tab w:val="left" w:pos="1530"/>
                <w:tab w:val="left" w:pos="1890"/>
              </w:tabs>
              <w:spacing w:before="120" w:line="360" w:lineRule="auto"/>
              <w:rPr>
                <w:cs/>
              </w:rPr>
            </w:pPr>
            <w:r w:rsidRPr="00ED1F50">
              <w:rPr>
                <w:cs/>
                <w:lang w:val="th-TH"/>
              </w:rPr>
              <w:t>รายการงบกำไรขาดทุนจากการทำธุรกรรม</w:t>
            </w:r>
            <w:r w:rsidRPr="00ED1F50">
              <w:rPr>
                <w:rFonts w:hint="cs"/>
                <w:cs/>
              </w:rPr>
              <w:t>ในบัญชีเพื่อการค้า</w:t>
            </w:r>
          </w:p>
        </w:tc>
        <w:tc>
          <w:tcPr>
            <w:tcW w:w="5976" w:type="dxa"/>
            <w:tcBorders>
              <w:top w:val="dotted" w:sz="4" w:space="0" w:color="auto"/>
              <w:left w:val="dotted" w:sz="4" w:space="0" w:color="auto"/>
              <w:bottom w:val="dotted" w:sz="4" w:space="0" w:color="auto"/>
            </w:tcBorders>
          </w:tcPr>
          <w:p w14:paraId="4264EF7B" w14:textId="77777777" w:rsidR="003D51A0" w:rsidRPr="00ED1F50" w:rsidRDefault="003D51A0" w:rsidP="00021A31">
            <w:pPr>
              <w:pStyle w:val="Header"/>
              <w:tabs>
                <w:tab w:val="clear" w:pos="4153"/>
                <w:tab w:val="clear" w:pos="8306"/>
                <w:tab w:val="left" w:pos="1260"/>
                <w:tab w:val="left" w:pos="1530"/>
                <w:tab w:val="left" w:pos="1890"/>
              </w:tabs>
              <w:spacing w:line="360" w:lineRule="auto"/>
            </w:pPr>
          </w:p>
        </w:tc>
      </w:tr>
      <w:tr w:rsidR="003D51A0" w:rsidRPr="00ED1F50" w14:paraId="403F42ED" w14:textId="77777777" w:rsidTr="00021A31">
        <w:tc>
          <w:tcPr>
            <w:tcW w:w="2241" w:type="dxa"/>
            <w:tcBorders>
              <w:top w:val="dotted" w:sz="4" w:space="0" w:color="auto"/>
              <w:bottom w:val="single" w:sz="4" w:space="0" w:color="auto"/>
              <w:right w:val="dotted" w:sz="4" w:space="0" w:color="auto"/>
            </w:tcBorders>
          </w:tcPr>
          <w:p w14:paraId="0F90647C" w14:textId="77777777" w:rsidR="003D51A0" w:rsidRPr="00ED1F50" w:rsidRDefault="003D51A0" w:rsidP="00021A31">
            <w:pPr>
              <w:pStyle w:val="Header"/>
              <w:tabs>
                <w:tab w:val="clear" w:pos="4153"/>
                <w:tab w:val="clear" w:pos="8306"/>
                <w:tab w:val="left" w:pos="1260"/>
                <w:tab w:val="left" w:pos="1530"/>
                <w:tab w:val="left" w:pos="2721"/>
                <w:tab w:val="left" w:pos="3429"/>
              </w:tabs>
              <w:spacing w:before="120" w:line="360" w:lineRule="auto"/>
              <w:rPr>
                <w:cs/>
                <w:lang w:val="th-TH"/>
              </w:rPr>
            </w:pPr>
            <w:r w:rsidRPr="00ED1F50">
              <w:rPr>
                <w:cs/>
                <w:lang w:val="th-TH"/>
              </w:rPr>
              <w:t>Profit and Loss Value</w:t>
            </w:r>
          </w:p>
        </w:tc>
        <w:tc>
          <w:tcPr>
            <w:tcW w:w="6225" w:type="dxa"/>
            <w:tcBorders>
              <w:top w:val="dotted" w:sz="4" w:space="0" w:color="auto"/>
              <w:left w:val="dotted" w:sz="4" w:space="0" w:color="auto"/>
              <w:bottom w:val="single" w:sz="4" w:space="0" w:color="auto"/>
              <w:right w:val="dotted" w:sz="4" w:space="0" w:color="auto"/>
            </w:tcBorders>
          </w:tcPr>
          <w:p w14:paraId="316BB1E1" w14:textId="77777777" w:rsidR="003D51A0" w:rsidRPr="00ED1F50" w:rsidRDefault="003D51A0" w:rsidP="00021A31">
            <w:pPr>
              <w:pStyle w:val="Header"/>
              <w:tabs>
                <w:tab w:val="clear" w:pos="4153"/>
                <w:tab w:val="clear" w:pos="8306"/>
                <w:tab w:val="left" w:pos="252"/>
                <w:tab w:val="left" w:pos="1260"/>
                <w:tab w:val="left" w:pos="1530"/>
                <w:tab w:val="left" w:pos="1890"/>
              </w:tabs>
              <w:spacing w:before="120" w:line="360" w:lineRule="auto"/>
              <w:rPr>
                <w:cs/>
              </w:rPr>
            </w:pPr>
            <w:r w:rsidRPr="00ED1F50">
              <w:rPr>
                <w:cs/>
              </w:rPr>
              <w:t xml:space="preserve">มูลค่า </w:t>
            </w:r>
            <w:r w:rsidRPr="00ED1F50">
              <w:t xml:space="preserve">Trading Book Profit and Loss </w:t>
            </w:r>
            <w:r w:rsidRPr="00ED1F50">
              <w:rPr>
                <w:cs/>
                <w:lang w:val="th-TH"/>
              </w:rPr>
              <w:t>(</w:t>
            </w:r>
            <w:r w:rsidRPr="00ED1F50">
              <w:rPr>
                <w:rFonts w:hint="cs"/>
                <w:cs/>
                <w:lang w:val="th-TH"/>
              </w:rPr>
              <w:t>หน่วย</w:t>
            </w:r>
            <w:r w:rsidRPr="00ED1F50">
              <w:t xml:space="preserve">: </w:t>
            </w:r>
            <w:r w:rsidRPr="00ED1F50">
              <w:rPr>
                <w:cs/>
                <w:lang w:val="th-TH"/>
              </w:rPr>
              <w:t>บาท)</w:t>
            </w:r>
            <w:r w:rsidRPr="00ED1F50">
              <w:rPr>
                <w:cs/>
              </w:rPr>
              <w:br/>
            </w:r>
            <w:r w:rsidRPr="00ED1F50">
              <w:rPr>
                <w:sz w:val="16"/>
                <w:szCs w:val="16"/>
              </w:rPr>
              <w:sym w:font="Wingdings" w:char="F06C"/>
            </w:r>
            <w:r w:rsidRPr="00ED1F50">
              <w:rPr>
                <w:rFonts w:hint="cs"/>
                <w:cs/>
              </w:rPr>
              <w:t xml:space="preserve"> กรณี </w:t>
            </w:r>
            <w:r w:rsidRPr="00ED1F50">
              <w:t xml:space="preserve">Mark to Market Losses </w:t>
            </w:r>
            <w:r w:rsidRPr="00ED1F50">
              <w:rPr>
                <w:rFonts w:hint="cs"/>
                <w:cs/>
              </w:rPr>
              <w:t>ต้องมีค่าน้อยกว่าศูนย์</w:t>
            </w:r>
          </w:p>
        </w:tc>
        <w:tc>
          <w:tcPr>
            <w:tcW w:w="5976" w:type="dxa"/>
            <w:tcBorders>
              <w:top w:val="dotted" w:sz="4" w:space="0" w:color="auto"/>
              <w:left w:val="dotted" w:sz="4" w:space="0" w:color="auto"/>
              <w:bottom w:val="single" w:sz="4" w:space="0" w:color="auto"/>
            </w:tcBorders>
          </w:tcPr>
          <w:p w14:paraId="0B93CD7F" w14:textId="77777777" w:rsidR="003D51A0" w:rsidRPr="00ED1F50" w:rsidRDefault="003D51A0" w:rsidP="00021A31">
            <w:pPr>
              <w:pStyle w:val="Header"/>
              <w:tabs>
                <w:tab w:val="left" w:pos="1260"/>
                <w:tab w:val="left" w:pos="1530"/>
                <w:tab w:val="left" w:pos="1890"/>
              </w:tabs>
              <w:spacing w:before="120" w:line="360" w:lineRule="auto"/>
              <w:rPr>
                <w:cs/>
              </w:rPr>
            </w:pPr>
          </w:p>
        </w:tc>
      </w:tr>
    </w:tbl>
    <w:p w14:paraId="55F74401" w14:textId="77777777" w:rsidR="003D51A0" w:rsidRPr="00ED1F50" w:rsidRDefault="003D51A0" w:rsidP="003D51A0"/>
    <w:p w14:paraId="4D72DFD8" w14:textId="77777777" w:rsidR="00F54AB7" w:rsidRPr="00ED1F50" w:rsidRDefault="00F54AB7" w:rsidP="005A0556"/>
    <w:p w14:paraId="77A6E87E" w14:textId="77777777" w:rsidR="002A3BF2" w:rsidRDefault="002A3BF2" w:rsidP="005A0556">
      <w:pPr>
        <w:rPr>
          <w:color w:val="0000FF"/>
        </w:rPr>
      </w:pPr>
    </w:p>
    <w:p w14:paraId="033094A1" w14:textId="77777777" w:rsidR="002A3BF2" w:rsidRDefault="002A3BF2" w:rsidP="005A0556">
      <w:pPr>
        <w:rPr>
          <w:color w:val="0000FF"/>
        </w:rPr>
      </w:pPr>
    </w:p>
    <w:p w14:paraId="79C29EDB" w14:textId="77777777" w:rsidR="002A3BF2" w:rsidRDefault="002A3BF2" w:rsidP="005A0556">
      <w:pPr>
        <w:rPr>
          <w:color w:val="0000FF"/>
        </w:rPr>
      </w:pPr>
    </w:p>
    <w:p w14:paraId="3A552482" w14:textId="77777777" w:rsidR="002A3BF2" w:rsidRDefault="002A3BF2" w:rsidP="005A0556">
      <w:pPr>
        <w:rPr>
          <w:color w:val="0000FF"/>
        </w:rPr>
      </w:pPr>
    </w:p>
    <w:p w14:paraId="6F665DD3" w14:textId="77777777" w:rsidR="002A3BF2" w:rsidRDefault="002A3BF2" w:rsidP="005A0556">
      <w:pPr>
        <w:rPr>
          <w:color w:val="0000FF"/>
        </w:rPr>
      </w:pPr>
    </w:p>
    <w:p w14:paraId="452A563F" w14:textId="77777777" w:rsidR="002A3BF2" w:rsidRDefault="002A3BF2" w:rsidP="005A0556">
      <w:pPr>
        <w:rPr>
          <w:color w:val="0000FF"/>
        </w:rPr>
      </w:pPr>
    </w:p>
    <w:p w14:paraId="043B8CA0" w14:textId="77777777" w:rsidR="002A3BF2" w:rsidRDefault="002A3BF2" w:rsidP="005A0556">
      <w:pPr>
        <w:rPr>
          <w:color w:val="0000FF"/>
        </w:rPr>
      </w:pPr>
    </w:p>
    <w:p w14:paraId="7B8E9284" w14:textId="77777777" w:rsidR="002A3BF2" w:rsidRDefault="002A3BF2" w:rsidP="005A0556">
      <w:pPr>
        <w:rPr>
          <w:color w:val="0000FF"/>
        </w:rPr>
      </w:pPr>
    </w:p>
    <w:p w14:paraId="2797BB3B" w14:textId="77777777" w:rsidR="002A3BF2" w:rsidRDefault="002A3BF2" w:rsidP="005A0556">
      <w:pPr>
        <w:rPr>
          <w:color w:val="0000FF"/>
        </w:rPr>
      </w:pPr>
    </w:p>
    <w:p w14:paraId="02F681DB" w14:textId="77777777" w:rsidR="002A3BF2" w:rsidRDefault="002A3BF2" w:rsidP="005A0556">
      <w:pPr>
        <w:rPr>
          <w:color w:val="0000FF"/>
        </w:rPr>
      </w:pPr>
    </w:p>
    <w:p w14:paraId="45E0639C" w14:textId="77777777" w:rsidR="002A3BF2" w:rsidRDefault="002A3BF2" w:rsidP="005A0556">
      <w:pPr>
        <w:rPr>
          <w:color w:val="0000FF"/>
        </w:rPr>
      </w:pPr>
    </w:p>
    <w:p w14:paraId="4C5A223A" w14:textId="77777777" w:rsidR="002A3BF2" w:rsidRDefault="002A3BF2" w:rsidP="005A0556">
      <w:pPr>
        <w:rPr>
          <w:color w:val="0000FF"/>
        </w:rPr>
      </w:pPr>
    </w:p>
    <w:p w14:paraId="38DFF1A6" w14:textId="77777777" w:rsidR="002A3BF2" w:rsidRPr="00F65B6D" w:rsidRDefault="002A3BF2" w:rsidP="005A0556">
      <w:pPr>
        <w:rPr>
          <w:color w:val="0000FF"/>
        </w:rPr>
      </w:pPr>
    </w:p>
    <w:p w14:paraId="2487ABEA" w14:textId="0D464174" w:rsidR="007D7991" w:rsidRPr="000931AA" w:rsidRDefault="007D7991" w:rsidP="000931AA">
      <w:pPr>
        <w:pStyle w:val="Heading2"/>
        <w:numPr>
          <w:ilvl w:val="0"/>
          <w:numId w:val="25"/>
        </w:numPr>
        <w:spacing w:line="400" w:lineRule="exact"/>
        <w:rPr>
          <w:color w:val="0000FF"/>
        </w:rPr>
      </w:pPr>
      <w:bookmarkStart w:id="31" w:name="_Toc32915914"/>
      <w:r w:rsidRPr="000931AA">
        <w:rPr>
          <w:color w:val="0000FF"/>
        </w:rPr>
        <w:lastRenderedPageBreak/>
        <w:t>Subject Area: Information Technology Risk</w:t>
      </w:r>
      <w:r w:rsidR="00711CFE" w:rsidRPr="000931AA">
        <w:rPr>
          <w:color w:val="0000FF"/>
        </w:rPr>
        <w:t xml:space="preserve"> Management</w:t>
      </w:r>
      <w:bookmarkEnd w:id="31"/>
    </w:p>
    <w:p w14:paraId="03DAED4E" w14:textId="77777777" w:rsidR="007D7991" w:rsidRPr="000931AA" w:rsidRDefault="007D7991" w:rsidP="000931AA">
      <w:pPr>
        <w:pStyle w:val="ListParagraph"/>
        <w:numPr>
          <w:ilvl w:val="0"/>
          <w:numId w:val="25"/>
        </w:numPr>
        <w:spacing w:line="400" w:lineRule="exact"/>
        <w:rPr>
          <w:color w:val="0000FF"/>
          <w:sz w:val="2"/>
          <w:szCs w:val="2"/>
        </w:rPr>
      </w:pPr>
    </w:p>
    <w:p w14:paraId="00CE6CC8" w14:textId="78C92218" w:rsidR="007D7991" w:rsidRPr="000931AA" w:rsidRDefault="007D7991" w:rsidP="000931AA">
      <w:pPr>
        <w:pStyle w:val="Heading3"/>
        <w:numPr>
          <w:ilvl w:val="0"/>
          <w:numId w:val="26"/>
        </w:numPr>
        <w:spacing w:line="400" w:lineRule="exact"/>
        <w:rPr>
          <w:color w:val="0000FF"/>
        </w:rPr>
      </w:pPr>
      <w:bookmarkStart w:id="32" w:name="_Toc32915915"/>
      <w:r w:rsidRPr="000931AA">
        <w:rPr>
          <w:color w:val="0000FF"/>
        </w:rPr>
        <w:t xml:space="preserve">Data Set: </w:t>
      </w:r>
      <w:r w:rsidR="00BF6D41" w:rsidRPr="000931AA">
        <w:rPr>
          <w:color w:val="0000FF"/>
        </w:rPr>
        <w:t>IT Audit</w:t>
      </w:r>
      <w:bookmarkEnd w:id="32"/>
    </w:p>
    <w:p w14:paraId="33D395E2" w14:textId="77777777" w:rsidR="00E84481" w:rsidRPr="000931AA" w:rsidRDefault="00E84481" w:rsidP="000931AA">
      <w:pPr>
        <w:pStyle w:val="Header"/>
        <w:tabs>
          <w:tab w:val="clear" w:pos="4153"/>
          <w:tab w:val="clear" w:pos="8306"/>
          <w:tab w:val="left" w:pos="1260"/>
          <w:tab w:val="left" w:pos="1530"/>
          <w:tab w:val="left" w:pos="1890"/>
        </w:tabs>
        <w:spacing w:line="400" w:lineRule="exact"/>
        <w:ind w:left="90"/>
        <w:rPr>
          <w:b/>
          <w:bCs/>
          <w:color w:val="0000FF"/>
          <w:u w:val="single"/>
          <w:cs/>
        </w:rPr>
      </w:pPr>
      <w:r w:rsidRPr="000931AA">
        <w:rPr>
          <w:b/>
          <w:bCs/>
          <w:color w:val="0000FF"/>
          <w:u w:val="single"/>
          <w:cs/>
        </w:rPr>
        <w:t>คำอธิบาย</w:t>
      </w:r>
    </w:p>
    <w:p w14:paraId="5729C47C" w14:textId="714639FC" w:rsidR="00E84481" w:rsidRPr="000931AA" w:rsidRDefault="00E84481" w:rsidP="00DA74DC">
      <w:pPr>
        <w:pStyle w:val="Header"/>
        <w:tabs>
          <w:tab w:val="clear" w:pos="4153"/>
          <w:tab w:val="clear" w:pos="8306"/>
          <w:tab w:val="left" w:pos="1260"/>
          <w:tab w:val="left" w:pos="1530"/>
          <w:tab w:val="left" w:pos="1890"/>
        </w:tabs>
        <w:spacing w:line="400" w:lineRule="exact"/>
        <w:ind w:left="91"/>
        <w:rPr>
          <w:color w:val="0000FF"/>
        </w:rPr>
      </w:pPr>
      <w:r w:rsidRPr="000931AA">
        <w:rPr>
          <w:color w:val="0000FF"/>
        </w:rPr>
        <w:tab/>
        <w:t xml:space="preserve">Data Set </w:t>
      </w:r>
      <w:r w:rsidRPr="000931AA">
        <w:rPr>
          <w:color w:val="0000FF"/>
          <w:cs/>
        </w:rPr>
        <w:t xml:space="preserve">ชุด </w:t>
      </w:r>
      <w:r w:rsidRPr="000931AA">
        <w:rPr>
          <w:color w:val="0000FF"/>
        </w:rPr>
        <w:t>IT Audit</w:t>
      </w:r>
      <w:r w:rsidRPr="000931AA">
        <w:rPr>
          <w:color w:val="0000FF"/>
          <w:cs/>
        </w:rPr>
        <w:t xml:space="preserve"> เป็นข้อมูลผลการตรวจสอบความเสี่ยงด้าน </w:t>
      </w:r>
      <w:r w:rsidRPr="000931AA">
        <w:rPr>
          <w:color w:val="0000FF"/>
        </w:rPr>
        <w:t xml:space="preserve">IT </w:t>
      </w:r>
      <w:r w:rsidRPr="000931AA">
        <w:rPr>
          <w:color w:val="0000FF"/>
          <w:cs/>
        </w:rPr>
        <w:t>และแนวทางการแก้ไขของ</w:t>
      </w:r>
      <w:r w:rsidR="00C01ABA">
        <w:rPr>
          <w:color w:val="0000FF"/>
          <w:cs/>
        </w:rPr>
        <w:t>สถาบันการเงิน</w:t>
      </w:r>
      <w:r w:rsidRPr="000931AA">
        <w:rPr>
          <w:color w:val="0000FF"/>
          <w:cs/>
        </w:rPr>
        <w:t xml:space="preserve"> จากการตรวจสอบของหน่วยงานตรวจสอบภายใน หน่วยงานภายนอก และหน่วยงานกำกับดูแล</w:t>
      </w:r>
      <w:r w:rsidRPr="000931AA">
        <w:rPr>
          <w:rFonts w:hint="cs"/>
          <w:color w:val="0000FF"/>
          <w:cs/>
        </w:rPr>
        <w:t xml:space="preserve"> </w:t>
      </w:r>
      <w:r w:rsidRPr="000931AA">
        <w:rPr>
          <w:color w:val="0000FF"/>
          <w:cs/>
        </w:rPr>
        <w:t>ซึ่งมีข้อสังเกตที่มีระดับความเสี่ยงตั้งแต่ระดับปานกลางขึ้นไป โดยรายงานตั้งแต่</w:t>
      </w:r>
      <w:r w:rsidRPr="00270D4E">
        <w:rPr>
          <w:color w:val="0000FF"/>
          <w:cs/>
        </w:rPr>
        <w:t>ออกรายงานให้แก่ผู้รับตรวจ</w:t>
      </w:r>
      <w:r w:rsidRPr="000931AA">
        <w:rPr>
          <w:color w:val="0000FF"/>
          <w:cs/>
        </w:rPr>
        <w:t xml:space="preserve"> จนกว่าการแก้ไขข้อสังเกตจะแล้วเสร็จ (</w:t>
      </w:r>
      <w:r w:rsidRPr="000931AA">
        <w:rPr>
          <w:color w:val="0000FF"/>
        </w:rPr>
        <w:t>Audit Status: Completed)</w:t>
      </w:r>
    </w:p>
    <w:p w14:paraId="7863AA87" w14:textId="77777777" w:rsidR="00E84481" w:rsidRPr="008B40E4" w:rsidRDefault="00E84481" w:rsidP="00DA74DC">
      <w:pPr>
        <w:pStyle w:val="Header"/>
        <w:tabs>
          <w:tab w:val="clear" w:pos="4153"/>
          <w:tab w:val="clear" w:pos="8306"/>
          <w:tab w:val="left" w:pos="1260"/>
          <w:tab w:val="left" w:pos="1530"/>
          <w:tab w:val="left" w:pos="1890"/>
        </w:tabs>
        <w:spacing w:line="400" w:lineRule="exact"/>
        <w:ind w:left="142"/>
        <w:rPr>
          <w:color w:val="0000FF"/>
          <w:cs/>
        </w:rPr>
      </w:pPr>
      <w:r w:rsidRPr="000931AA">
        <w:rPr>
          <w:b/>
          <w:bCs/>
          <w:color w:val="0000FF"/>
          <w:u w:val="single"/>
          <w:cs/>
        </w:rPr>
        <w:t>สถาบันการเงินที่ต้อง</w:t>
      </w:r>
      <w:r w:rsidRPr="008B40E4">
        <w:rPr>
          <w:b/>
          <w:bCs/>
          <w:color w:val="0000FF"/>
          <w:u w:val="single"/>
          <w:cs/>
        </w:rPr>
        <w:t>รายงาน</w:t>
      </w:r>
    </w:p>
    <w:p w14:paraId="2291E2F3" w14:textId="77777777" w:rsidR="00E84481" w:rsidRPr="008B40E4" w:rsidRDefault="00E8448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cs/>
        </w:rPr>
        <w:tab/>
        <w:t>ธนาคารพาณิชย์ไทย</w:t>
      </w:r>
    </w:p>
    <w:p w14:paraId="51BC38F4" w14:textId="77777777" w:rsidR="00E84481" w:rsidRPr="008B40E4" w:rsidRDefault="00E84481" w:rsidP="000931AA">
      <w:pPr>
        <w:pStyle w:val="Header"/>
        <w:tabs>
          <w:tab w:val="clear" w:pos="4153"/>
          <w:tab w:val="clear" w:pos="8306"/>
          <w:tab w:val="left" w:pos="1260"/>
          <w:tab w:val="left" w:pos="1530"/>
          <w:tab w:val="left" w:pos="1890"/>
        </w:tabs>
        <w:spacing w:line="400" w:lineRule="exact"/>
        <w:rPr>
          <w:color w:val="0000FF"/>
          <w:cs/>
        </w:rPr>
      </w:pPr>
      <w:r w:rsidRPr="008B40E4">
        <w:rPr>
          <w:color w:val="0000FF"/>
          <w:cs/>
        </w:rPr>
        <w:tab/>
        <w:t xml:space="preserve">ธนาคารพาณิชย์ไทยเพื่อรายย่อย  </w:t>
      </w:r>
    </w:p>
    <w:p w14:paraId="3CE1B6B7" w14:textId="77777777" w:rsidR="00E84481" w:rsidRPr="008B40E4" w:rsidRDefault="00E84481" w:rsidP="000931AA">
      <w:pPr>
        <w:pStyle w:val="Header"/>
        <w:tabs>
          <w:tab w:val="clear" w:pos="4153"/>
          <w:tab w:val="clear" w:pos="8306"/>
          <w:tab w:val="left" w:pos="1260"/>
          <w:tab w:val="left" w:pos="1530"/>
          <w:tab w:val="left" w:pos="1890"/>
        </w:tabs>
        <w:spacing w:line="400" w:lineRule="exact"/>
        <w:ind w:left="90"/>
        <w:rPr>
          <w:b/>
          <w:bCs/>
          <w:color w:val="0000FF"/>
          <w:u w:val="single"/>
        </w:rPr>
      </w:pPr>
      <w:r w:rsidRPr="008B40E4">
        <w:rPr>
          <w:color w:val="0000FF"/>
          <w:cs/>
        </w:rPr>
        <w:tab/>
        <w:t>ธนาคารพาณิชย์ที่เป็นบริษัทลูกของธนาคารต่างประเทศ</w:t>
      </w:r>
      <w:r w:rsidRPr="008B40E4">
        <w:rPr>
          <w:color w:val="0000FF"/>
        </w:rPr>
        <w:br/>
      </w:r>
      <w:r w:rsidRPr="008B40E4">
        <w:rPr>
          <w:color w:val="0000FF"/>
        </w:rPr>
        <w:tab/>
      </w:r>
      <w:r w:rsidRPr="008B40E4">
        <w:rPr>
          <w:color w:val="0000FF"/>
          <w:cs/>
        </w:rPr>
        <w:t xml:space="preserve">สาขาธนาคารพาณิชย์ต่างประเทศ  </w:t>
      </w:r>
      <w:r w:rsidRPr="008B40E4">
        <w:rPr>
          <w:color w:val="0000FF"/>
          <w:cs/>
        </w:rPr>
        <w:br/>
      </w:r>
      <w:r w:rsidRPr="008B40E4">
        <w:rPr>
          <w:color w:val="0000FF"/>
          <w:cs/>
        </w:rPr>
        <w:tab/>
        <w:t>สถาบันการเงินเฉพาะกิจ</w:t>
      </w:r>
      <w:r w:rsidRPr="008B40E4">
        <w:rPr>
          <w:color w:val="0000FF"/>
        </w:rPr>
        <w:br/>
      </w:r>
      <w:r w:rsidRPr="008B40E4">
        <w:rPr>
          <w:b/>
          <w:bCs/>
          <w:color w:val="0000FF"/>
          <w:u w:val="single"/>
          <w:cs/>
        </w:rPr>
        <w:t>ลักษณะข้อมูล</w:t>
      </w:r>
    </w:p>
    <w:p w14:paraId="3A2B6EA9" w14:textId="77777777" w:rsidR="00E84481" w:rsidRPr="008B40E4" w:rsidRDefault="00E84481" w:rsidP="000931AA">
      <w:pPr>
        <w:pStyle w:val="Header"/>
        <w:tabs>
          <w:tab w:val="clear" w:pos="4153"/>
          <w:tab w:val="clear" w:pos="8306"/>
          <w:tab w:val="left" w:pos="1260"/>
          <w:tab w:val="left" w:pos="1530"/>
          <w:tab w:val="left" w:pos="1890"/>
        </w:tabs>
        <w:spacing w:line="400" w:lineRule="exact"/>
        <w:rPr>
          <w:color w:val="0000FF"/>
          <w:cs/>
        </w:rPr>
      </w:pPr>
      <w:r w:rsidRPr="008B40E4">
        <w:rPr>
          <w:color w:val="0000FF"/>
        </w:rPr>
        <w:tab/>
      </w:r>
      <w:r w:rsidRPr="008B40E4">
        <w:rPr>
          <w:color w:val="0000FF"/>
          <w:cs/>
        </w:rPr>
        <w:t>ราย</w:t>
      </w:r>
      <w:r w:rsidRPr="008B40E4">
        <w:rPr>
          <w:rFonts w:hint="cs"/>
          <w:color w:val="0000FF"/>
          <w:cs/>
        </w:rPr>
        <w:t>ไตรมาส</w:t>
      </w:r>
    </w:p>
    <w:p w14:paraId="2F411D9E" w14:textId="77777777" w:rsidR="00E84481" w:rsidRPr="008B40E4" w:rsidRDefault="00E84481" w:rsidP="000931AA">
      <w:pPr>
        <w:pStyle w:val="Header"/>
        <w:tabs>
          <w:tab w:val="clear" w:pos="4153"/>
          <w:tab w:val="clear" w:pos="8306"/>
          <w:tab w:val="left" w:pos="1260"/>
          <w:tab w:val="left" w:pos="1530"/>
          <w:tab w:val="left" w:pos="1890"/>
        </w:tabs>
        <w:spacing w:line="400" w:lineRule="exact"/>
        <w:ind w:left="90"/>
        <w:rPr>
          <w:b/>
          <w:bCs/>
          <w:color w:val="0000FF"/>
          <w:u w:val="single"/>
        </w:rPr>
      </w:pPr>
      <w:r w:rsidRPr="008B40E4">
        <w:rPr>
          <w:b/>
          <w:bCs/>
          <w:color w:val="0000FF"/>
          <w:u w:val="single"/>
          <w:cs/>
        </w:rPr>
        <w:t>ความถี่ในการส่งชุดข้อมูล</w:t>
      </w:r>
    </w:p>
    <w:p w14:paraId="7019F02A" w14:textId="3EC3D887" w:rsidR="00E84481" w:rsidRPr="008B40E4" w:rsidRDefault="00E84481" w:rsidP="000931AA">
      <w:pPr>
        <w:pStyle w:val="Header"/>
        <w:tabs>
          <w:tab w:val="clear" w:pos="4153"/>
          <w:tab w:val="clear" w:pos="8306"/>
          <w:tab w:val="left" w:pos="1242"/>
          <w:tab w:val="left" w:pos="1530"/>
          <w:tab w:val="left" w:pos="1890"/>
        </w:tabs>
        <w:spacing w:line="400" w:lineRule="exact"/>
        <w:rPr>
          <w:color w:val="0000FF"/>
          <w:cs/>
          <w:lang w:val="th-TH"/>
        </w:rPr>
      </w:pPr>
      <w:r w:rsidRPr="008B40E4">
        <w:rPr>
          <w:color w:val="0000FF"/>
        </w:rPr>
        <w:tab/>
      </w:r>
      <w:r w:rsidRPr="008B40E4">
        <w:rPr>
          <w:color w:val="0000FF"/>
          <w:cs/>
          <w:lang w:val="th-TH"/>
        </w:rPr>
        <w:t>ทุก</w:t>
      </w:r>
      <w:r w:rsidRPr="008B40E4">
        <w:rPr>
          <w:rFonts w:hint="cs"/>
          <w:color w:val="0000FF"/>
          <w:cs/>
        </w:rPr>
        <w:t>ไตรมาส</w:t>
      </w:r>
      <w:r w:rsidR="00221336">
        <w:rPr>
          <w:rFonts w:hint="cs"/>
          <w:color w:val="0000FF"/>
          <w:cs/>
          <w:lang w:val="th-TH"/>
        </w:rPr>
        <w:t xml:space="preserve"> </w:t>
      </w:r>
    </w:p>
    <w:p w14:paraId="2E1F7D2F" w14:textId="77777777" w:rsidR="00E84481" w:rsidRPr="008B40E4" w:rsidRDefault="00E84481" w:rsidP="000931AA">
      <w:pPr>
        <w:pStyle w:val="Header"/>
        <w:tabs>
          <w:tab w:val="clear" w:pos="4153"/>
          <w:tab w:val="clear" w:pos="8306"/>
          <w:tab w:val="left" w:pos="1260"/>
          <w:tab w:val="left" w:pos="1530"/>
          <w:tab w:val="left" w:pos="1890"/>
        </w:tabs>
        <w:spacing w:line="400" w:lineRule="exact"/>
        <w:ind w:left="90"/>
        <w:rPr>
          <w:b/>
          <w:bCs/>
          <w:color w:val="0000FF"/>
          <w:u w:val="single"/>
        </w:rPr>
      </w:pPr>
      <w:r w:rsidRPr="008B40E4">
        <w:rPr>
          <w:b/>
          <w:bCs/>
          <w:color w:val="0000FF"/>
          <w:u w:val="single"/>
          <w:cs/>
        </w:rPr>
        <w:t>กำหนดการส่ง</w:t>
      </w:r>
    </w:p>
    <w:p w14:paraId="09124CB8" w14:textId="77777777" w:rsidR="00E84481" w:rsidRPr="008B40E4" w:rsidRDefault="00E8448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ab/>
      </w:r>
      <w:r w:rsidRPr="008B40E4">
        <w:rPr>
          <w:color w:val="0000FF"/>
          <w:cs/>
        </w:rPr>
        <w:t>ภายใน</w:t>
      </w:r>
      <w:r w:rsidRPr="008B40E4">
        <w:rPr>
          <w:color w:val="0000FF"/>
          <w:cs/>
          <w:lang w:val="th-TH"/>
        </w:rPr>
        <w:t xml:space="preserve"> </w:t>
      </w:r>
      <w:r w:rsidRPr="008B40E4">
        <w:rPr>
          <w:rFonts w:hint="cs"/>
          <w:color w:val="0000FF"/>
          <w:cs/>
          <w:lang w:val="th-TH"/>
        </w:rPr>
        <w:t>21</w:t>
      </w:r>
      <w:r w:rsidRPr="008B40E4">
        <w:rPr>
          <w:color w:val="0000FF"/>
          <w:cs/>
          <w:lang w:val="th-TH"/>
        </w:rPr>
        <w:t xml:space="preserve"> วัน</w:t>
      </w:r>
      <w:r w:rsidRPr="008B40E4">
        <w:rPr>
          <w:color w:val="0000FF"/>
          <w:cs/>
        </w:rPr>
        <w:t xml:space="preserve"> นับ</w:t>
      </w:r>
      <w:r w:rsidRPr="008B40E4">
        <w:rPr>
          <w:color w:val="0000FF"/>
          <w:cs/>
          <w:lang w:val="th-TH"/>
        </w:rPr>
        <w:t>จาก</w:t>
      </w:r>
      <w:r w:rsidRPr="008B40E4">
        <w:rPr>
          <w:color w:val="0000FF"/>
          <w:cs/>
        </w:rPr>
        <w:t>วันสิ้น</w:t>
      </w:r>
      <w:r w:rsidRPr="008B40E4">
        <w:rPr>
          <w:rFonts w:hint="cs"/>
          <w:color w:val="0000FF"/>
          <w:cs/>
        </w:rPr>
        <w:t>ไตรมาส</w:t>
      </w:r>
    </w:p>
    <w:p w14:paraId="1E15DDC0" w14:textId="77777777" w:rsidR="00E84481" w:rsidRPr="008B40E4" w:rsidRDefault="00E84481" w:rsidP="000931AA">
      <w:pPr>
        <w:pStyle w:val="Header"/>
        <w:tabs>
          <w:tab w:val="clear" w:pos="4153"/>
          <w:tab w:val="clear" w:pos="8306"/>
          <w:tab w:val="left" w:pos="1260"/>
          <w:tab w:val="left" w:pos="1530"/>
          <w:tab w:val="left" w:pos="1890"/>
        </w:tabs>
        <w:spacing w:line="400" w:lineRule="exact"/>
        <w:ind w:left="90"/>
        <w:rPr>
          <w:b/>
          <w:bCs/>
          <w:color w:val="0000FF"/>
          <w:u w:val="single"/>
        </w:rPr>
      </w:pPr>
      <w:r w:rsidRPr="008B40E4">
        <w:rPr>
          <w:b/>
          <w:bCs/>
          <w:color w:val="0000FF"/>
          <w:u w:val="single"/>
        </w:rPr>
        <w:t>File Name</w:t>
      </w:r>
    </w:p>
    <w:p w14:paraId="47E8DD5A" w14:textId="295E6274" w:rsidR="00E84481" w:rsidRPr="008B40E4" w:rsidRDefault="00E8448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ab/>
        <w:t>Q</w:t>
      </w:r>
      <w:r w:rsidR="00F03452">
        <w:rPr>
          <w:color w:val="0000FF"/>
        </w:rPr>
        <w:t>IRMNn</w:t>
      </w:r>
      <w:r w:rsidRPr="008B40E4">
        <w:rPr>
          <w:color w:val="0000FF"/>
        </w:rPr>
        <w:t>_YYYYMMDD_ITA.xlsx</w:t>
      </w:r>
    </w:p>
    <w:p w14:paraId="1DD19AD6" w14:textId="77777777" w:rsidR="00E84481" w:rsidRPr="008B40E4" w:rsidRDefault="00E84481" w:rsidP="000931AA">
      <w:pPr>
        <w:pStyle w:val="Header"/>
        <w:tabs>
          <w:tab w:val="clear" w:pos="4153"/>
          <w:tab w:val="clear" w:pos="8306"/>
          <w:tab w:val="left" w:pos="1260"/>
          <w:tab w:val="left" w:pos="1530"/>
          <w:tab w:val="left" w:pos="1890"/>
        </w:tabs>
        <w:spacing w:line="400" w:lineRule="exact"/>
        <w:ind w:left="90"/>
        <w:rPr>
          <w:b/>
          <w:bCs/>
          <w:color w:val="0000FF"/>
          <w:u w:val="single"/>
        </w:rPr>
      </w:pPr>
      <w:r w:rsidRPr="008B40E4">
        <w:rPr>
          <w:b/>
          <w:bCs/>
          <w:color w:val="0000FF"/>
          <w:u w:val="single"/>
        </w:rPr>
        <w:lastRenderedPageBreak/>
        <w:t>Sheet Name</w:t>
      </w:r>
    </w:p>
    <w:p w14:paraId="0D2DC023" w14:textId="77777777" w:rsidR="00E84481" w:rsidRPr="008B40E4" w:rsidRDefault="00E8448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ab/>
        <w:t>ITA</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84481" w:rsidRPr="008B40E4" w14:paraId="1F228868" w14:textId="77777777" w:rsidTr="00021A31">
        <w:trPr>
          <w:tblHeader/>
        </w:trPr>
        <w:tc>
          <w:tcPr>
            <w:tcW w:w="2241" w:type="dxa"/>
            <w:shd w:val="clear" w:color="auto" w:fill="CCFFFF"/>
          </w:tcPr>
          <w:p w14:paraId="2F30C1A1" w14:textId="77777777" w:rsidR="00E84481" w:rsidRPr="008B40E4" w:rsidRDefault="00E84481" w:rsidP="000931AA">
            <w:pPr>
              <w:pStyle w:val="Header"/>
              <w:tabs>
                <w:tab w:val="clear" w:pos="4153"/>
                <w:tab w:val="clear" w:pos="8306"/>
                <w:tab w:val="left" w:pos="1260"/>
                <w:tab w:val="left" w:pos="1530"/>
                <w:tab w:val="left" w:pos="1890"/>
              </w:tabs>
              <w:spacing w:line="400" w:lineRule="exact"/>
              <w:jc w:val="center"/>
              <w:rPr>
                <w:b/>
                <w:bCs/>
                <w:color w:val="0000FF"/>
              </w:rPr>
            </w:pPr>
            <w:r w:rsidRPr="008B40E4">
              <w:rPr>
                <w:b/>
                <w:bCs/>
                <w:color w:val="0000FF"/>
              </w:rPr>
              <w:t xml:space="preserve">Data Element </w:t>
            </w:r>
            <w:r w:rsidRPr="008B40E4">
              <w:rPr>
                <w:b/>
                <w:bCs/>
                <w:color w:val="0000FF"/>
                <w:cs/>
                <w:lang w:val="en-GB"/>
              </w:rPr>
              <w:t>(</w:t>
            </w:r>
            <w:r w:rsidRPr="008B40E4">
              <w:rPr>
                <w:b/>
                <w:bCs/>
                <w:color w:val="0000FF"/>
              </w:rPr>
              <w:t>field</w:t>
            </w:r>
            <w:r w:rsidRPr="008B40E4">
              <w:rPr>
                <w:b/>
                <w:bCs/>
                <w:color w:val="0000FF"/>
                <w:cs/>
                <w:lang w:val="en-GB"/>
              </w:rPr>
              <w:t>)</w:t>
            </w:r>
          </w:p>
        </w:tc>
        <w:tc>
          <w:tcPr>
            <w:tcW w:w="6225" w:type="dxa"/>
            <w:shd w:val="clear" w:color="auto" w:fill="CCFFFF"/>
          </w:tcPr>
          <w:p w14:paraId="7C80F8D4" w14:textId="77777777" w:rsidR="00E84481" w:rsidRPr="008B40E4" w:rsidRDefault="00E84481" w:rsidP="000931AA">
            <w:pPr>
              <w:pStyle w:val="Header"/>
              <w:tabs>
                <w:tab w:val="clear" w:pos="4153"/>
                <w:tab w:val="clear" w:pos="8306"/>
                <w:tab w:val="left" w:pos="1260"/>
                <w:tab w:val="left" w:pos="1530"/>
                <w:tab w:val="left" w:pos="1890"/>
              </w:tabs>
              <w:spacing w:line="400" w:lineRule="exact"/>
              <w:jc w:val="center"/>
              <w:rPr>
                <w:b/>
                <w:bCs/>
                <w:color w:val="0000FF"/>
              </w:rPr>
            </w:pPr>
            <w:r w:rsidRPr="008B40E4">
              <w:rPr>
                <w:b/>
                <w:bCs/>
                <w:color w:val="0000FF"/>
                <w:cs/>
              </w:rPr>
              <w:t>คำอธิบาย</w:t>
            </w:r>
          </w:p>
        </w:tc>
        <w:tc>
          <w:tcPr>
            <w:tcW w:w="5976" w:type="dxa"/>
            <w:shd w:val="clear" w:color="auto" w:fill="CCFFFF"/>
          </w:tcPr>
          <w:p w14:paraId="7AD6D7D2" w14:textId="77777777" w:rsidR="00E84481" w:rsidRPr="008B40E4" w:rsidRDefault="00E84481" w:rsidP="000931AA">
            <w:pPr>
              <w:pStyle w:val="Header"/>
              <w:tabs>
                <w:tab w:val="clear" w:pos="4153"/>
                <w:tab w:val="clear" w:pos="8306"/>
                <w:tab w:val="left" w:pos="1260"/>
                <w:tab w:val="left" w:pos="1530"/>
                <w:tab w:val="left" w:pos="1890"/>
              </w:tabs>
              <w:spacing w:line="400" w:lineRule="exact"/>
              <w:jc w:val="center"/>
              <w:rPr>
                <w:b/>
                <w:bCs/>
                <w:color w:val="0000FF"/>
              </w:rPr>
            </w:pPr>
            <w:r w:rsidRPr="008B40E4">
              <w:rPr>
                <w:b/>
                <w:bCs/>
                <w:color w:val="0000FF"/>
              </w:rPr>
              <w:t>Validation Rule</w:t>
            </w:r>
          </w:p>
        </w:tc>
      </w:tr>
      <w:tr w:rsidR="00E84481" w:rsidRPr="008B40E4" w14:paraId="76E6FB98" w14:textId="77777777" w:rsidTr="00021A31">
        <w:tc>
          <w:tcPr>
            <w:tcW w:w="2241" w:type="dxa"/>
            <w:tcBorders>
              <w:bottom w:val="dotted" w:sz="4" w:space="0" w:color="auto"/>
              <w:right w:val="dotted" w:sz="4" w:space="0" w:color="auto"/>
            </w:tcBorders>
          </w:tcPr>
          <w:p w14:paraId="0AD7ADAA" w14:textId="77777777" w:rsidR="00E84481" w:rsidRPr="008B40E4" w:rsidRDefault="00E8448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br w:type="page"/>
              <w:t>Data Set Date</w:t>
            </w:r>
          </w:p>
          <w:p w14:paraId="0F2E08DC" w14:textId="77777777" w:rsidR="00E84481" w:rsidRPr="008B40E4" w:rsidRDefault="00E84481" w:rsidP="000931AA">
            <w:pPr>
              <w:pStyle w:val="Header"/>
              <w:tabs>
                <w:tab w:val="clear" w:pos="4153"/>
                <w:tab w:val="clear" w:pos="8306"/>
                <w:tab w:val="left" w:pos="1260"/>
                <w:tab w:val="left" w:pos="1530"/>
                <w:tab w:val="left" w:pos="1890"/>
              </w:tabs>
              <w:spacing w:line="400" w:lineRule="exact"/>
              <w:rPr>
                <w:color w:val="0000FF"/>
              </w:rPr>
            </w:pPr>
          </w:p>
        </w:tc>
        <w:tc>
          <w:tcPr>
            <w:tcW w:w="6225" w:type="dxa"/>
            <w:tcBorders>
              <w:left w:val="dotted" w:sz="4" w:space="0" w:color="auto"/>
              <w:bottom w:val="dotted" w:sz="4" w:space="0" w:color="auto"/>
              <w:right w:val="dotted" w:sz="4" w:space="0" w:color="auto"/>
            </w:tcBorders>
          </w:tcPr>
          <w:p w14:paraId="741698F1" w14:textId="77777777" w:rsidR="00E84481" w:rsidRPr="008B40E4" w:rsidRDefault="00E84481" w:rsidP="000931AA">
            <w:pPr>
              <w:pStyle w:val="Header"/>
              <w:tabs>
                <w:tab w:val="clear" w:pos="4153"/>
                <w:tab w:val="clear" w:pos="8306"/>
                <w:tab w:val="left" w:pos="522"/>
                <w:tab w:val="left" w:pos="1260"/>
                <w:tab w:val="left" w:pos="1530"/>
                <w:tab w:val="left" w:pos="1890"/>
              </w:tabs>
              <w:spacing w:line="400" w:lineRule="exact"/>
              <w:rPr>
                <w:color w:val="0000FF"/>
              </w:rPr>
            </w:pPr>
            <w:r w:rsidRPr="008B40E4">
              <w:rPr>
                <w:color w:val="0000FF"/>
                <w:cs/>
              </w:rPr>
              <w:t xml:space="preserve">วันที่ของชุดข้อมูล </w:t>
            </w:r>
          </w:p>
        </w:tc>
        <w:tc>
          <w:tcPr>
            <w:tcW w:w="5976" w:type="dxa"/>
            <w:tcBorders>
              <w:left w:val="dotted" w:sz="4" w:space="0" w:color="auto"/>
              <w:bottom w:val="dotted" w:sz="4" w:space="0" w:color="auto"/>
            </w:tcBorders>
          </w:tcPr>
          <w:p w14:paraId="21F63829" w14:textId="77777777" w:rsidR="00E84481" w:rsidRPr="008B40E4" w:rsidRDefault="00E8448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Data Set Validation:</w:t>
            </w:r>
          </w:p>
          <w:p w14:paraId="7DD531DE" w14:textId="77777777" w:rsidR="00E84481" w:rsidRPr="008B40E4" w:rsidRDefault="00E8448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cs/>
              </w:rPr>
              <w:t>วันที่ต้องเป็นวัน</w:t>
            </w:r>
            <w:r w:rsidRPr="008B40E4">
              <w:rPr>
                <w:rFonts w:hint="cs"/>
                <w:color w:val="0000FF"/>
                <w:cs/>
              </w:rPr>
              <w:t>สิ้นไตรมาส</w:t>
            </w:r>
            <w:r w:rsidRPr="008B40E4">
              <w:rPr>
                <w:color w:val="0000FF"/>
                <w:cs/>
              </w:rPr>
              <w:t>ตามปีปฏิทิน</w:t>
            </w:r>
          </w:p>
        </w:tc>
      </w:tr>
      <w:tr w:rsidR="00E84481" w:rsidRPr="008B40E4" w14:paraId="307FB34C" w14:textId="77777777" w:rsidTr="00021A31">
        <w:trPr>
          <w:trHeight w:val="405"/>
        </w:trPr>
        <w:tc>
          <w:tcPr>
            <w:tcW w:w="2241" w:type="dxa"/>
            <w:tcBorders>
              <w:top w:val="dotted" w:sz="4" w:space="0" w:color="auto"/>
              <w:bottom w:val="dotted" w:sz="4" w:space="0" w:color="auto"/>
              <w:right w:val="dotted" w:sz="4" w:space="0" w:color="auto"/>
            </w:tcBorders>
          </w:tcPr>
          <w:p w14:paraId="164EF06E" w14:textId="77777777" w:rsidR="00E84481" w:rsidRPr="008B40E4" w:rsidRDefault="00E8448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Organization Id</w:t>
            </w:r>
          </w:p>
        </w:tc>
        <w:tc>
          <w:tcPr>
            <w:tcW w:w="6225" w:type="dxa"/>
            <w:tcBorders>
              <w:top w:val="dotted" w:sz="4" w:space="0" w:color="auto"/>
              <w:left w:val="dotted" w:sz="4" w:space="0" w:color="auto"/>
              <w:bottom w:val="dotted" w:sz="4" w:space="0" w:color="auto"/>
              <w:right w:val="dotted" w:sz="4" w:space="0" w:color="auto"/>
            </w:tcBorders>
          </w:tcPr>
          <w:p w14:paraId="6D6A6953" w14:textId="77777777" w:rsidR="00E84481" w:rsidRPr="008B40E4" w:rsidRDefault="00E84481" w:rsidP="000931AA">
            <w:pPr>
              <w:pStyle w:val="Header"/>
              <w:tabs>
                <w:tab w:val="clear" w:pos="4153"/>
                <w:tab w:val="clear" w:pos="8306"/>
                <w:tab w:val="left" w:pos="252"/>
                <w:tab w:val="left" w:pos="1260"/>
                <w:tab w:val="left" w:pos="1530"/>
                <w:tab w:val="left" w:pos="1890"/>
              </w:tabs>
              <w:spacing w:line="400" w:lineRule="exact"/>
              <w:rPr>
                <w:color w:val="0000FF"/>
              </w:rPr>
            </w:pPr>
            <w:r w:rsidRPr="008B40E4">
              <w:rPr>
                <w:color w:val="0000FF"/>
                <w:cs/>
              </w:rPr>
              <w:t>รหัสผู้ส่งข้อมูล</w:t>
            </w:r>
          </w:p>
        </w:tc>
        <w:tc>
          <w:tcPr>
            <w:tcW w:w="5976" w:type="dxa"/>
            <w:tcBorders>
              <w:top w:val="dotted" w:sz="4" w:space="0" w:color="auto"/>
              <w:left w:val="dotted" w:sz="4" w:space="0" w:color="auto"/>
              <w:bottom w:val="dotted" w:sz="4" w:space="0" w:color="auto"/>
            </w:tcBorders>
          </w:tcPr>
          <w:p w14:paraId="26578C4A" w14:textId="77777777" w:rsidR="00E84481" w:rsidRPr="008B40E4" w:rsidRDefault="00E8448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Data Set Validation:</w:t>
            </w:r>
          </w:p>
          <w:p w14:paraId="07ADC588" w14:textId="77777777" w:rsidR="00E84481" w:rsidRPr="008B40E4" w:rsidRDefault="00E8448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cs/>
                <w:lang w:val="th-TH"/>
              </w:rPr>
              <w:t>ตรวจสอบกับรหัสมาตรฐานของสถาบันการเงินที่ธนาคารแห่งประเทศไทยกำหนด</w:t>
            </w:r>
          </w:p>
        </w:tc>
      </w:tr>
      <w:tr w:rsidR="00E84481" w:rsidRPr="008B40E4" w14:paraId="13FF4155" w14:textId="77777777" w:rsidTr="00021A31">
        <w:trPr>
          <w:trHeight w:val="405"/>
        </w:trPr>
        <w:tc>
          <w:tcPr>
            <w:tcW w:w="2241" w:type="dxa"/>
            <w:tcBorders>
              <w:top w:val="dotted" w:sz="4" w:space="0" w:color="auto"/>
              <w:bottom w:val="dotted" w:sz="4" w:space="0" w:color="auto"/>
              <w:right w:val="dotted" w:sz="4" w:space="0" w:color="auto"/>
            </w:tcBorders>
          </w:tcPr>
          <w:p w14:paraId="2E0E29A0" w14:textId="77777777" w:rsidR="00E84481" w:rsidRPr="008B40E4" w:rsidRDefault="00E8448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Audit Type</w:t>
            </w:r>
          </w:p>
        </w:tc>
        <w:tc>
          <w:tcPr>
            <w:tcW w:w="6225" w:type="dxa"/>
            <w:tcBorders>
              <w:top w:val="dotted" w:sz="4" w:space="0" w:color="auto"/>
              <w:left w:val="dotted" w:sz="4" w:space="0" w:color="auto"/>
              <w:bottom w:val="dotted" w:sz="4" w:space="0" w:color="auto"/>
              <w:right w:val="dotted" w:sz="4" w:space="0" w:color="auto"/>
            </w:tcBorders>
          </w:tcPr>
          <w:p w14:paraId="705FAFBF" w14:textId="77777777" w:rsidR="00E84481" w:rsidRPr="008B40E4" w:rsidRDefault="00E84481" w:rsidP="000931AA">
            <w:pPr>
              <w:pStyle w:val="Header"/>
              <w:tabs>
                <w:tab w:val="clear" w:pos="4153"/>
                <w:tab w:val="clear" w:pos="8306"/>
                <w:tab w:val="left" w:pos="252"/>
                <w:tab w:val="left" w:pos="1260"/>
                <w:tab w:val="left" w:pos="1530"/>
                <w:tab w:val="left" w:pos="1890"/>
              </w:tabs>
              <w:spacing w:line="400" w:lineRule="exact"/>
              <w:rPr>
                <w:color w:val="0000FF"/>
                <w:cs/>
              </w:rPr>
            </w:pPr>
            <w:r w:rsidRPr="008B40E4">
              <w:rPr>
                <w:rFonts w:hint="cs"/>
                <w:color w:val="0000FF"/>
                <w:cs/>
              </w:rPr>
              <w:t>ประเภทการตรวจสอบ</w:t>
            </w:r>
          </w:p>
        </w:tc>
        <w:tc>
          <w:tcPr>
            <w:tcW w:w="5976" w:type="dxa"/>
            <w:tcBorders>
              <w:top w:val="dotted" w:sz="4" w:space="0" w:color="auto"/>
              <w:left w:val="dotted" w:sz="4" w:space="0" w:color="auto"/>
              <w:bottom w:val="dotted" w:sz="4" w:space="0" w:color="auto"/>
            </w:tcBorders>
          </w:tcPr>
          <w:p w14:paraId="21E61D50" w14:textId="77777777" w:rsidR="00E84481" w:rsidRPr="008B40E4" w:rsidRDefault="00E84481" w:rsidP="000931AA">
            <w:pPr>
              <w:pStyle w:val="Header"/>
              <w:tabs>
                <w:tab w:val="clear" w:pos="4153"/>
                <w:tab w:val="clear" w:pos="8306"/>
                <w:tab w:val="left" w:pos="1260"/>
                <w:tab w:val="left" w:pos="1530"/>
                <w:tab w:val="left" w:pos="1890"/>
              </w:tabs>
              <w:spacing w:line="400" w:lineRule="exact"/>
              <w:rPr>
                <w:color w:val="0000FF"/>
              </w:rPr>
            </w:pPr>
          </w:p>
        </w:tc>
      </w:tr>
      <w:tr w:rsidR="00E84481" w:rsidRPr="008B40E4" w14:paraId="3B704CBD" w14:textId="77777777" w:rsidTr="00021A31">
        <w:trPr>
          <w:trHeight w:val="405"/>
        </w:trPr>
        <w:tc>
          <w:tcPr>
            <w:tcW w:w="2241" w:type="dxa"/>
            <w:tcBorders>
              <w:top w:val="dotted" w:sz="4" w:space="0" w:color="auto"/>
              <w:bottom w:val="dotted" w:sz="4" w:space="0" w:color="auto"/>
              <w:right w:val="dotted" w:sz="4" w:space="0" w:color="auto"/>
            </w:tcBorders>
          </w:tcPr>
          <w:p w14:paraId="427A275B" w14:textId="77777777" w:rsidR="00E84481" w:rsidRPr="008B40E4" w:rsidRDefault="00E8448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Audit Reference Id</w:t>
            </w:r>
          </w:p>
        </w:tc>
        <w:tc>
          <w:tcPr>
            <w:tcW w:w="6225" w:type="dxa"/>
            <w:tcBorders>
              <w:top w:val="dotted" w:sz="4" w:space="0" w:color="auto"/>
              <w:left w:val="dotted" w:sz="4" w:space="0" w:color="auto"/>
              <w:bottom w:val="dotted" w:sz="4" w:space="0" w:color="auto"/>
              <w:right w:val="dotted" w:sz="4" w:space="0" w:color="auto"/>
            </w:tcBorders>
          </w:tcPr>
          <w:p w14:paraId="6344A0DA" w14:textId="170AC5DF" w:rsidR="00E84481" w:rsidRPr="008B40E4" w:rsidRDefault="00E84481" w:rsidP="000931AA">
            <w:pPr>
              <w:pStyle w:val="Header"/>
              <w:tabs>
                <w:tab w:val="clear" w:pos="4153"/>
                <w:tab w:val="clear" w:pos="8306"/>
                <w:tab w:val="left" w:pos="252"/>
                <w:tab w:val="left" w:pos="1260"/>
                <w:tab w:val="left" w:pos="1530"/>
                <w:tab w:val="left" w:pos="1890"/>
              </w:tabs>
              <w:spacing w:line="400" w:lineRule="exact"/>
              <w:rPr>
                <w:color w:val="0000FF"/>
                <w:cs/>
              </w:rPr>
            </w:pPr>
            <w:r w:rsidRPr="008B40E4">
              <w:rPr>
                <w:color w:val="0000FF"/>
                <w:cs/>
              </w:rPr>
              <w:t>รหัสอ้างอิง</w:t>
            </w:r>
            <w:r w:rsidRPr="008B40E4">
              <w:rPr>
                <w:rFonts w:hint="cs"/>
                <w:color w:val="0000FF"/>
                <w:cs/>
              </w:rPr>
              <w:t>การตรวจสอบ</w:t>
            </w:r>
            <w:r w:rsidR="00711CFE" w:rsidRPr="008B40E4">
              <w:rPr>
                <w:rFonts w:hint="cs"/>
                <w:color w:val="0000FF"/>
                <w:cs/>
              </w:rPr>
              <w:t xml:space="preserve"> </w:t>
            </w:r>
            <w:r w:rsidR="00711CFE" w:rsidRPr="008B40E4">
              <w:rPr>
                <w:color w:val="0000FF"/>
                <w:cs/>
              </w:rPr>
              <w:t>ของสถาบันการเงิน</w:t>
            </w:r>
          </w:p>
        </w:tc>
        <w:tc>
          <w:tcPr>
            <w:tcW w:w="5976" w:type="dxa"/>
            <w:tcBorders>
              <w:top w:val="dotted" w:sz="4" w:space="0" w:color="auto"/>
              <w:left w:val="dotted" w:sz="4" w:space="0" w:color="auto"/>
              <w:bottom w:val="dotted" w:sz="4" w:space="0" w:color="auto"/>
            </w:tcBorders>
          </w:tcPr>
          <w:p w14:paraId="5ADBC062" w14:textId="77777777" w:rsidR="00E84481" w:rsidRPr="008B40E4" w:rsidRDefault="00E84481" w:rsidP="000931AA">
            <w:pPr>
              <w:pStyle w:val="Header"/>
              <w:tabs>
                <w:tab w:val="clear" w:pos="4153"/>
                <w:tab w:val="clear" w:pos="8306"/>
                <w:tab w:val="left" w:pos="1260"/>
                <w:tab w:val="left" w:pos="1530"/>
                <w:tab w:val="left" w:pos="1890"/>
              </w:tabs>
              <w:spacing w:line="400" w:lineRule="exact"/>
              <w:rPr>
                <w:color w:val="0000FF"/>
              </w:rPr>
            </w:pPr>
          </w:p>
        </w:tc>
      </w:tr>
      <w:tr w:rsidR="00E84481" w:rsidRPr="008B40E4" w14:paraId="76D1BF2F" w14:textId="77777777" w:rsidTr="00021A31">
        <w:trPr>
          <w:trHeight w:val="405"/>
        </w:trPr>
        <w:tc>
          <w:tcPr>
            <w:tcW w:w="2241" w:type="dxa"/>
            <w:tcBorders>
              <w:top w:val="dotted" w:sz="4" w:space="0" w:color="auto"/>
              <w:bottom w:val="dotted" w:sz="4" w:space="0" w:color="auto"/>
              <w:right w:val="dotted" w:sz="4" w:space="0" w:color="auto"/>
            </w:tcBorders>
          </w:tcPr>
          <w:p w14:paraId="5E3CC008" w14:textId="77777777" w:rsidR="00E84481" w:rsidRPr="008B40E4" w:rsidRDefault="00E8448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Audit Subject</w:t>
            </w:r>
          </w:p>
        </w:tc>
        <w:tc>
          <w:tcPr>
            <w:tcW w:w="6225" w:type="dxa"/>
            <w:tcBorders>
              <w:top w:val="dotted" w:sz="4" w:space="0" w:color="auto"/>
              <w:left w:val="dotted" w:sz="4" w:space="0" w:color="auto"/>
              <w:bottom w:val="dotted" w:sz="4" w:space="0" w:color="auto"/>
              <w:right w:val="dotted" w:sz="4" w:space="0" w:color="auto"/>
            </w:tcBorders>
          </w:tcPr>
          <w:p w14:paraId="5B9FD6C9" w14:textId="77777777" w:rsidR="00E84481" w:rsidRPr="008B40E4" w:rsidRDefault="00E84481" w:rsidP="000931AA">
            <w:pPr>
              <w:pStyle w:val="Header"/>
              <w:tabs>
                <w:tab w:val="clear" w:pos="4153"/>
                <w:tab w:val="clear" w:pos="8306"/>
                <w:tab w:val="left" w:pos="252"/>
                <w:tab w:val="left" w:pos="1260"/>
                <w:tab w:val="left" w:pos="1530"/>
                <w:tab w:val="left" w:pos="1890"/>
              </w:tabs>
              <w:spacing w:line="400" w:lineRule="exact"/>
              <w:rPr>
                <w:color w:val="0000FF"/>
                <w:cs/>
              </w:rPr>
            </w:pPr>
            <w:r w:rsidRPr="008B40E4">
              <w:rPr>
                <w:color w:val="0000FF"/>
                <w:cs/>
              </w:rPr>
              <w:t>เรื่องที่เข้าตรวจสอบ</w:t>
            </w:r>
          </w:p>
        </w:tc>
        <w:tc>
          <w:tcPr>
            <w:tcW w:w="5976" w:type="dxa"/>
            <w:tcBorders>
              <w:top w:val="dotted" w:sz="4" w:space="0" w:color="auto"/>
              <w:left w:val="dotted" w:sz="4" w:space="0" w:color="auto"/>
              <w:bottom w:val="dotted" w:sz="4" w:space="0" w:color="auto"/>
            </w:tcBorders>
          </w:tcPr>
          <w:p w14:paraId="1DFFBBBB" w14:textId="77777777" w:rsidR="00E84481" w:rsidRPr="008B40E4" w:rsidRDefault="00E84481" w:rsidP="000931AA">
            <w:pPr>
              <w:pStyle w:val="Header"/>
              <w:tabs>
                <w:tab w:val="clear" w:pos="4153"/>
                <w:tab w:val="clear" w:pos="8306"/>
                <w:tab w:val="left" w:pos="1260"/>
                <w:tab w:val="left" w:pos="1530"/>
                <w:tab w:val="left" w:pos="1890"/>
              </w:tabs>
              <w:spacing w:line="400" w:lineRule="exact"/>
              <w:rPr>
                <w:color w:val="0000FF"/>
              </w:rPr>
            </w:pPr>
          </w:p>
        </w:tc>
      </w:tr>
      <w:tr w:rsidR="00E84481" w:rsidRPr="008B40E4" w14:paraId="516D9F60" w14:textId="77777777" w:rsidTr="00021A31">
        <w:trPr>
          <w:trHeight w:val="405"/>
        </w:trPr>
        <w:tc>
          <w:tcPr>
            <w:tcW w:w="2241" w:type="dxa"/>
            <w:tcBorders>
              <w:top w:val="dotted" w:sz="4" w:space="0" w:color="auto"/>
              <w:bottom w:val="dotted" w:sz="4" w:space="0" w:color="auto"/>
              <w:right w:val="dotted" w:sz="4" w:space="0" w:color="auto"/>
            </w:tcBorders>
          </w:tcPr>
          <w:p w14:paraId="67A06E80" w14:textId="77777777" w:rsidR="00E84481" w:rsidRPr="008B40E4" w:rsidRDefault="00E8448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Audit Start Date</w:t>
            </w:r>
          </w:p>
        </w:tc>
        <w:tc>
          <w:tcPr>
            <w:tcW w:w="6225" w:type="dxa"/>
            <w:tcBorders>
              <w:top w:val="dotted" w:sz="4" w:space="0" w:color="auto"/>
              <w:left w:val="dotted" w:sz="4" w:space="0" w:color="auto"/>
              <w:bottom w:val="dotted" w:sz="4" w:space="0" w:color="auto"/>
              <w:right w:val="dotted" w:sz="4" w:space="0" w:color="auto"/>
            </w:tcBorders>
          </w:tcPr>
          <w:p w14:paraId="10BC0B3B" w14:textId="77777777" w:rsidR="00E84481" w:rsidRPr="008B40E4" w:rsidRDefault="00E84481" w:rsidP="000931AA">
            <w:pPr>
              <w:pStyle w:val="Header"/>
              <w:tabs>
                <w:tab w:val="clear" w:pos="4153"/>
                <w:tab w:val="clear" w:pos="8306"/>
                <w:tab w:val="left" w:pos="252"/>
                <w:tab w:val="left" w:pos="1260"/>
                <w:tab w:val="left" w:pos="1530"/>
                <w:tab w:val="left" w:pos="1890"/>
              </w:tabs>
              <w:spacing w:line="400" w:lineRule="exact"/>
              <w:rPr>
                <w:color w:val="0000FF"/>
                <w:cs/>
              </w:rPr>
            </w:pPr>
            <w:r w:rsidRPr="008B40E4">
              <w:rPr>
                <w:rFonts w:hint="cs"/>
                <w:color w:val="0000FF"/>
                <w:cs/>
              </w:rPr>
              <w:t>วันที่เริ่ม</w:t>
            </w:r>
            <w:r w:rsidRPr="008B40E4">
              <w:rPr>
                <w:color w:val="0000FF"/>
                <w:cs/>
              </w:rPr>
              <w:t>เข้าตรวจสอบ</w:t>
            </w:r>
          </w:p>
        </w:tc>
        <w:tc>
          <w:tcPr>
            <w:tcW w:w="5976" w:type="dxa"/>
            <w:tcBorders>
              <w:top w:val="dotted" w:sz="4" w:space="0" w:color="auto"/>
              <w:left w:val="dotted" w:sz="4" w:space="0" w:color="auto"/>
              <w:bottom w:val="dotted" w:sz="4" w:space="0" w:color="auto"/>
            </w:tcBorders>
          </w:tcPr>
          <w:p w14:paraId="19078B09" w14:textId="77777777" w:rsidR="00E84481" w:rsidRPr="008B40E4" w:rsidRDefault="00E84481" w:rsidP="000931AA">
            <w:pPr>
              <w:pStyle w:val="Header"/>
              <w:tabs>
                <w:tab w:val="clear" w:pos="4153"/>
                <w:tab w:val="clear" w:pos="8306"/>
                <w:tab w:val="left" w:pos="1260"/>
                <w:tab w:val="left" w:pos="1530"/>
                <w:tab w:val="left" w:pos="1890"/>
              </w:tabs>
              <w:spacing w:line="400" w:lineRule="exact"/>
              <w:rPr>
                <w:color w:val="0000FF"/>
              </w:rPr>
            </w:pPr>
          </w:p>
        </w:tc>
      </w:tr>
      <w:tr w:rsidR="00E84481" w:rsidRPr="008B40E4" w14:paraId="35FC8941" w14:textId="77777777" w:rsidTr="00021A31">
        <w:trPr>
          <w:trHeight w:val="405"/>
        </w:trPr>
        <w:tc>
          <w:tcPr>
            <w:tcW w:w="2241" w:type="dxa"/>
            <w:tcBorders>
              <w:top w:val="dotted" w:sz="4" w:space="0" w:color="auto"/>
              <w:bottom w:val="dotted" w:sz="4" w:space="0" w:color="auto"/>
              <w:right w:val="dotted" w:sz="4" w:space="0" w:color="auto"/>
            </w:tcBorders>
          </w:tcPr>
          <w:p w14:paraId="75880E2C" w14:textId="77777777" w:rsidR="00E84481" w:rsidRPr="008B40E4" w:rsidRDefault="00E8448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Audit End Date</w:t>
            </w:r>
          </w:p>
        </w:tc>
        <w:tc>
          <w:tcPr>
            <w:tcW w:w="6225" w:type="dxa"/>
            <w:tcBorders>
              <w:top w:val="dotted" w:sz="4" w:space="0" w:color="auto"/>
              <w:left w:val="dotted" w:sz="4" w:space="0" w:color="auto"/>
              <w:bottom w:val="dotted" w:sz="4" w:space="0" w:color="auto"/>
              <w:right w:val="dotted" w:sz="4" w:space="0" w:color="auto"/>
            </w:tcBorders>
          </w:tcPr>
          <w:p w14:paraId="7F94A830" w14:textId="77777777" w:rsidR="00E84481" w:rsidRPr="008B40E4" w:rsidRDefault="00E84481" w:rsidP="000931AA">
            <w:pPr>
              <w:pStyle w:val="Header"/>
              <w:tabs>
                <w:tab w:val="clear" w:pos="4153"/>
                <w:tab w:val="clear" w:pos="8306"/>
                <w:tab w:val="left" w:pos="252"/>
                <w:tab w:val="left" w:pos="1260"/>
                <w:tab w:val="left" w:pos="1530"/>
                <w:tab w:val="left" w:pos="1890"/>
              </w:tabs>
              <w:spacing w:line="400" w:lineRule="exact"/>
              <w:rPr>
                <w:color w:val="0000FF"/>
                <w:cs/>
              </w:rPr>
            </w:pPr>
            <w:r w:rsidRPr="008B40E4">
              <w:rPr>
                <w:rFonts w:hint="cs"/>
                <w:color w:val="0000FF"/>
                <w:cs/>
              </w:rPr>
              <w:t>วันที่เสร็จสิ้นการ</w:t>
            </w:r>
            <w:r w:rsidRPr="008B40E4">
              <w:rPr>
                <w:color w:val="0000FF"/>
                <w:cs/>
              </w:rPr>
              <w:t>ตรวจสอบ</w:t>
            </w:r>
          </w:p>
        </w:tc>
        <w:tc>
          <w:tcPr>
            <w:tcW w:w="5976" w:type="dxa"/>
            <w:tcBorders>
              <w:top w:val="dotted" w:sz="4" w:space="0" w:color="auto"/>
              <w:left w:val="dotted" w:sz="4" w:space="0" w:color="auto"/>
              <w:bottom w:val="dotted" w:sz="4" w:space="0" w:color="auto"/>
            </w:tcBorders>
          </w:tcPr>
          <w:p w14:paraId="05054389" w14:textId="77777777" w:rsidR="00E84481" w:rsidRPr="008B40E4" w:rsidRDefault="00E84481" w:rsidP="000931AA">
            <w:pPr>
              <w:pStyle w:val="Header"/>
              <w:tabs>
                <w:tab w:val="clear" w:pos="4153"/>
                <w:tab w:val="clear" w:pos="8306"/>
                <w:tab w:val="left" w:pos="1260"/>
                <w:tab w:val="left" w:pos="1530"/>
                <w:tab w:val="left" w:pos="1890"/>
              </w:tabs>
              <w:spacing w:line="400" w:lineRule="exact"/>
              <w:rPr>
                <w:color w:val="0000FF"/>
              </w:rPr>
            </w:pPr>
          </w:p>
        </w:tc>
      </w:tr>
      <w:tr w:rsidR="00E84481" w:rsidRPr="008B40E4" w14:paraId="065A18DB" w14:textId="77777777" w:rsidTr="00021A31">
        <w:trPr>
          <w:trHeight w:val="405"/>
        </w:trPr>
        <w:tc>
          <w:tcPr>
            <w:tcW w:w="2241" w:type="dxa"/>
            <w:tcBorders>
              <w:top w:val="dotted" w:sz="4" w:space="0" w:color="auto"/>
              <w:bottom w:val="dotted" w:sz="4" w:space="0" w:color="auto"/>
              <w:right w:val="dotted" w:sz="4" w:space="0" w:color="auto"/>
            </w:tcBorders>
          </w:tcPr>
          <w:p w14:paraId="342A5C14" w14:textId="77777777" w:rsidR="00E84481" w:rsidRPr="008B40E4" w:rsidRDefault="00E8448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Audit Finding Reference Id</w:t>
            </w:r>
          </w:p>
        </w:tc>
        <w:tc>
          <w:tcPr>
            <w:tcW w:w="6225" w:type="dxa"/>
            <w:tcBorders>
              <w:top w:val="dotted" w:sz="4" w:space="0" w:color="auto"/>
              <w:left w:val="dotted" w:sz="4" w:space="0" w:color="auto"/>
              <w:bottom w:val="dotted" w:sz="4" w:space="0" w:color="auto"/>
              <w:right w:val="dotted" w:sz="4" w:space="0" w:color="auto"/>
            </w:tcBorders>
          </w:tcPr>
          <w:p w14:paraId="581B4075" w14:textId="1355B3FC" w:rsidR="00E84481" w:rsidRPr="008B40E4" w:rsidRDefault="00E84481" w:rsidP="000931AA">
            <w:pPr>
              <w:pStyle w:val="Header"/>
              <w:tabs>
                <w:tab w:val="clear" w:pos="4153"/>
                <w:tab w:val="clear" w:pos="8306"/>
                <w:tab w:val="left" w:pos="252"/>
                <w:tab w:val="left" w:pos="1260"/>
                <w:tab w:val="left" w:pos="1530"/>
                <w:tab w:val="left" w:pos="1890"/>
              </w:tabs>
              <w:spacing w:line="400" w:lineRule="exact"/>
              <w:rPr>
                <w:color w:val="0000FF"/>
              </w:rPr>
            </w:pPr>
            <w:r w:rsidRPr="008B40E4">
              <w:rPr>
                <w:color w:val="0000FF"/>
                <w:cs/>
              </w:rPr>
              <w:t>รหัสอ้างอิง</w:t>
            </w:r>
            <w:r w:rsidRPr="008B40E4">
              <w:rPr>
                <w:rFonts w:hint="cs"/>
                <w:color w:val="0000FF"/>
                <w:cs/>
              </w:rPr>
              <w:t>ข้อสังเกต</w:t>
            </w:r>
            <w:r w:rsidR="00711CFE" w:rsidRPr="008B40E4">
              <w:rPr>
                <w:rFonts w:hint="cs"/>
                <w:color w:val="0000FF"/>
                <w:cs/>
              </w:rPr>
              <w:t xml:space="preserve"> </w:t>
            </w:r>
            <w:r w:rsidR="00711CFE" w:rsidRPr="008B40E4">
              <w:rPr>
                <w:color w:val="0000FF"/>
                <w:cs/>
              </w:rPr>
              <w:t>ของสถาบันการเงิน</w:t>
            </w:r>
          </w:p>
        </w:tc>
        <w:tc>
          <w:tcPr>
            <w:tcW w:w="5976" w:type="dxa"/>
            <w:tcBorders>
              <w:top w:val="dotted" w:sz="4" w:space="0" w:color="auto"/>
              <w:left w:val="dotted" w:sz="4" w:space="0" w:color="auto"/>
              <w:bottom w:val="dotted" w:sz="4" w:space="0" w:color="auto"/>
            </w:tcBorders>
          </w:tcPr>
          <w:p w14:paraId="2884B680" w14:textId="77777777" w:rsidR="00E84481" w:rsidRPr="008B40E4" w:rsidRDefault="00E84481" w:rsidP="000931AA">
            <w:pPr>
              <w:pStyle w:val="Header"/>
              <w:tabs>
                <w:tab w:val="clear" w:pos="4153"/>
                <w:tab w:val="clear" w:pos="8306"/>
                <w:tab w:val="left" w:pos="1260"/>
                <w:tab w:val="left" w:pos="1530"/>
                <w:tab w:val="left" w:pos="1890"/>
              </w:tabs>
              <w:spacing w:line="400" w:lineRule="exact"/>
              <w:rPr>
                <w:color w:val="0000FF"/>
              </w:rPr>
            </w:pPr>
          </w:p>
        </w:tc>
      </w:tr>
      <w:tr w:rsidR="00E84481" w:rsidRPr="008B40E4" w14:paraId="0AA32E4F" w14:textId="77777777" w:rsidTr="00021A31">
        <w:trPr>
          <w:trHeight w:val="405"/>
        </w:trPr>
        <w:tc>
          <w:tcPr>
            <w:tcW w:w="2241" w:type="dxa"/>
            <w:tcBorders>
              <w:top w:val="dotted" w:sz="4" w:space="0" w:color="auto"/>
              <w:bottom w:val="dotted" w:sz="4" w:space="0" w:color="auto"/>
              <w:right w:val="dotted" w:sz="4" w:space="0" w:color="auto"/>
            </w:tcBorders>
          </w:tcPr>
          <w:p w14:paraId="4978408E" w14:textId="77777777" w:rsidR="00E84481" w:rsidRPr="008B40E4" w:rsidRDefault="00E8448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Audit Finding</w:t>
            </w:r>
          </w:p>
        </w:tc>
        <w:tc>
          <w:tcPr>
            <w:tcW w:w="6225" w:type="dxa"/>
            <w:tcBorders>
              <w:top w:val="dotted" w:sz="4" w:space="0" w:color="auto"/>
              <w:left w:val="dotted" w:sz="4" w:space="0" w:color="auto"/>
              <w:bottom w:val="dotted" w:sz="4" w:space="0" w:color="auto"/>
              <w:right w:val="dotted" w:sz="4" w:space="0" w:color="auto"/>
            </w:tcBorders>
          </w:tcPr>
          <w:p w14:paraId="25516DDD" w14:textId="77777777" w:rsidR="00E84481" w:rsidRPr="008B40E4" w:rsidRDefault="00E84481" w:rsidP="000931AA">
            <w:pPr>
              <w:pStyle w:val="Header"/>
              <w:tabs>
                <w:tab w:val="clear" w:pos="4153"/>
                <w:tab w:val="clear" w:pos="8306"/>
                <w:tab w:val="left" w:pos="252"/>
                <w:tab w:val="left" w:pos="1260"/>
                <w:tab w:val="left" w:pos="1530"/>
                <w:tab w:val="left" w:pos="1890"/>
              </w:tabs>
              <w:spacing w:line="400" w:lineRule="exact"/>
              <w:rPr>
                <w:color w:val="0000FF"/>
                <w:cs/>
              </w:rPr>
            </w:pPr>
            <w:r w:rsidRPr="008B40E4">
              <w:rPr>
                <w:color w:val="0000FF"/>
                <w:cs/>
              </w:rPr>
              <w:t>ข้อสังเกตที่ตรวจพบ ที่มีระดับความเสี่ยงตั้งแต่ระดับปานกลางขึ้นไป</w:t>
            </w:r>
          </w:p>
        </w:tc>
        <w:tc>
          <w:tcPr>
            <w:tcW w:w="5976" w:type="dxa"/>
            <w:tcBorders>
              <w:top w:val="dotted" w:sz="4" w:space="0" w:color="auto"/>
              <w:left w:val="dotted" w:sz="4" w:space="0" w:color="auto"/>
              <w:bottom w:val="dotted" w:sz="4" w:space="0" w:color="auto"/>
            </w:tcBorders>
          </w:tcPr>
          <w:p w14:paraId="3FF08ECD" w14:textId="77777777" w:rsidR="00E84481" w:rsidRPr="008B40E4" w:rsidRDefault="00E84481" w:rsidP="000931AA">
            <w:pPr>
              <w:pStyle w:val="Header"/>
              <w:tabs>
                <w:tab w:val="clear" w:pos="4153"/>
                <w:tab w:val="clear" w:pos="8306"/>
                <w:tab w:val="left" w:pos="1260"/>
                <w:tab w:val="left" w:pos="1530"/>
                <w:tab w:val="left" w:pos="1890"/>
              </w:tabs>
              <w:spacing w:line="400" w:lineRule="exact"/>
              <w:rPr>
                <w:color w:val="0000FF"/>
              </w:rPr>
            </w:pPr>
          </w:p>
        </w:tc>
      </w:tr>
      <w:tr w:rsidR="00E84481" w:rsidRPr="008B40E4" w14:paraId="5E57EF95" w14:textId="77777777" w:rsidTr="00021A31">
        <w:trPr>
          <w:trHeight w:val="405"/>
        </w:trPr>
        <w:tc>
          <w:tcPr>
            <w:tcW w:w="2241" w:type="dxa"/>
            <w:tcBorders>
              <w:top w:val="dotted" w:sz="4" w:space="0" w:color="auto"/>
              <w:bottom w:val="dotted" w:sz="4" w:space="0" w:color="auto"/>
              <w:right w:val="dotted" w:sz="4" w:space="0" w:color="auto"/>
            </w:tcBorders>
            <w:shd w:val="clear" w:color="auto" w:fill="auto"/>
          </w:tcPr>
          <w:p w14:paraId="31344C64" w14:textId="77777777" w:rsidR="00E84481" w:rsidRPr="008B40E4" w:rsidRDefault="00E8448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Audit Finding Type</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E635AF1" w14:textId="77777777" w:rsidR="00E84481" w:rsidRPr="008B40E4" w:rsidRDefault="00E84481" w:rsidP="000931AA">
            <w:pPr>
              <w:pStyle w:val="Header"/>
              <w:tabs>
                <w:tab w:val="clear" w:pos="4153"/>
                <w:tab w:val="clear" w:pos="8306"/>
                <w:tab w:val="left" w:pos="252"/>
                <w:tab w:val="left" w:pos="1260"/>
                <w:tab w:val="left" w:pos="1530"/>
                <w:tab w:val="left" w:pos="1890"/>
              </w:tabs>
              <w:spacing w:line="400" w:lineRule="exact"/>
              <w:rPr>
                <w:color w:val="0000FF"/>
              </w:rPr>
            </w:pPr>
            <w:r w:rsidRPr="008B40E4">
              <w:rPr>
                <w:rFonts w:hint="cs"/>
                <w:color w:val="0000FF"/>
                <w:cs/>
              </w:rPr>
              <w:t>ประเภทของข้อสังเกตที่ตรวจพบ</w:t>
            </w:r>
          </w:p>
          <w:p w14:paraId="04A49563" w14:textId="746830A1" w:rsidR="00E84481" w:rsidRPr="008B40E4" w:rsidRDefault="00D17E31" w:rsidP="000931AA">
            <w:pPr>
              <w:pStyle w:val="Header"/>
              <w:tabs>
                <w:tab w:val="clear" w:pos="4153"/>
                <w:tab w:val="clear" w:pos="8306"/>
                <w:tab w:val="left" w:pos="252"/>
                <w:tab w:val="left" w:pos="1260"/>
                <w:tab w:val="left" w:pos="1530"/>
                <w:tab w:val="left" w:pos="1890"/>
              </w:tabs>
              <w:spacing w:line="400" w:lineRule="exact"/>
              <w:rPr>
                <w:color w:val="0000FF"/>
                <w:cs/>
              </w:rPr>
            </w:pPr>
            <w:r w:rsidRPr="008B40E4">
              <w:rPr>
                <w:rFonts w:hint="cs"/>
                <w:color w:val="0000FF"/>
                <w:u w:val="single"/>
                <w:cs/>
              </w:rPr>
              <w:t>หมายเหตุ</w:t>
            </w:r>
            <w:r w:rsidRPr="008B40E4">
              <w:rPr>
                <w:color w:val="0000FF"/>
                <w:u w:val="single"/>
              </w:rPr>
              <w:t>:</w:t>
            </w:r>
            <w:r w:rsidRPr="008B40E4">
              <w:rPr>
                <w:color w:val="0000FF"/>
              </w:rPr>
              <w:t xml:space="preserve"> </w:t>
            </w:r>
            <w:r w:rsidR="00E84481" w:rsidRPr="008B40E4">
              <w:rPr>
                <w:color w:val="0000FF"/>
                <w:cs/>
              </w:rPr>
              <w:t>นิยามของ</w:t>
            </w:r>
            <w:r w:rsidR="00E84481" w:rsidRPr="008B40E4">
              <w:rPr>
                <w:color w:val="0000FF"/>
              </w:rPr>
              <w:t xml:space="preserve"> </w:t>
            </w:r>
            <w:r w:rsidR="00EF4908" w:rsidRPr="008B40E4">
              <w:rPr>
                <w:rFonts w:hint="cs"/>
                <w:color w:val="0000FF"/>
                <w:cs/>
              </w:rPr>
              <w:t xml:space="preserve">ประเภทข้อสังเกตตามหลักเกณฑ์การกำกับดูแล </w:t>
            </w:r>
            <w:r w:rsidRPr="008B40E4">
              <w:rPr>
                <w:color w:val="0000FF"/>
              </w:rPr>
              <w:br/>
            </w:r>
            <w:r w:rsidR="00EF4908" w:rsidRPr="008B40E4">
              <w:rPr>
                <w:rFonts w:hint="cs"/>
                <w:color w:val="0000FF"/>
                <w:cs/>
              </w:rPr>
              <w:t>(</w:t>
            </w:r>
            <w:r w:rsidR="00EF4908" w:rsidRPr="008B40E4">
              <w:rPr>
                <w:color w:val="0000FF"/>
              </w:rPr>
              <w:t xml:space="preserve">IT Risk Management Type) </w:t>
            </w:r>
            <w:r w:rsidR="00EF4908" w:rsidRPr="008B40E4">
              <w:rPr>
                <w:rFonts w:hint="cs"/>
                <w:color w:val="0000FF"/>
                <w:cs/>
              </w:rPr>
              <w:t>มีรายละเอียดตาม</w:t>
            </w:r>
            <w:r w:rsidR="00E84481" w:rsidRPr="008B40E4">
              <w:rPr>
                <w:color w:val="0000FF"/>
                <w:cs/>
              </w:rPr>
              <w:t>ประกาศ ธปท. เรื่อง</w:t>
            </w:r>
            <w:r w:rsidR="00E84481" w:rsidRPr="008B40E4">
              <w:rPr>
                <w:color w:val="0000FF"/>
                <w:cs/>
              </w:rPr>
              <w:lastRenderedPageBreak/>
              <w:t>หลักเกณฑ์การกำกับดูแลความเสี่ยงด้านเทคโนโลยีสารสนเทศ (</w:t>
            </w:r>
            <w:r w:rsidR="00E84481" w:rsidRPr="008B40E4">
              <w:rPr>
                <w:color w:val="0000FF"/>
              </w:rPr>
              <w:t>Information Technology Risk</w:t>
            </w:r>
            <w:r w:rsidR="00E84481" w:rsidRPr="008B40E4">
              <w:rPr>
                <w:color w:val="0000FF"/>
                <w:cs/>
              </w:rPr>
              <w:t>)</w:t>
            </w:r>
            <w:r w:rsidR="00E84481" w:rsidRPr="008B40E4">
              <w:rPr>
                <w:color w:val="0000FF"/>
              </w:rPr>
              <w:t xml:space="preserve"> </w:t>
            </w:r>
            <w:r w:rsidR="00E84481" w:rsidRPr="008B40E4">
              <w:rPr>
                <w:color w:val="0000FF"/>
                <w:cs/>
              </w:rPr>
              <w:t>ของสถาบันการเงิน</w:t>
            </w:r>
          </w:p>
        </w:tc>
        <w:tc>
          <w:tcPr>
            <w:tcW w:w="5976" w:type="dxa"/>
            <w:tcBorders>
              <w:top w:val="dotted" w:sz="4" w:space="0" w:color="auto"/>
              <w:left w:val="dotted" w:sz="4" w:space="0" w:color="auto"/>
              <w:bottom w:val="dotted" w:sz="4" w:space="0" w:color="auto"/>
            </w:tcBorders>
            <w:shd w:val="clear" w:color="auto" w:fill="auto"/>
          </w:tcPr>
          <w:p w14:paraId="3903B588" w14:textId="77777777" w:rsidR="00E84481" w:rsidRPr="008B40E4" w:rsidRDefault="00E84481" w:rsidP="000931AA">
            <w:pPr>
              <w:pStyle w:val="Header"/>
              <w:tabs>
                <w:tab w:val="clear" w:pos="4153"/>
                <w:tab w:val="clear" w:pos="8306"/>
                <w:tab w:val="left" w:pos="1260"/>
                <w:tab w:val="left" w:pos="1530"/>
                <w:tab w:val="left" w:pos="1890"/>
              </w:tabs>
              <w:spacing w:line="400" w:lineRule="exact"/>
              <w:rPr>
                <w:color w:val="0000FF"/>
              </w:rPr>
            </w:pPr>
          </w:p>
        </w:tc>
      </w:tr>
      <w:tr w:rsidR="00BF6D41" w:rsidRPr="008B40E4" w14:paraId="57E91D4D" w14:textId="77777777" w:rsidTr="00021A31">
        <w:trPr>
          <w:trHeight w:val="405"/>
        </w:trPr>
        <w:tc>
          <w:tcPr>
            <w:tcW w:w="2241" w:type="dxa"/>
            <w:tcBorders>
              <w:top w:val="dotted" w:sz="4" w:space="0" w:color="auto"/>
              <w:bottom w:val="dotted" w:sz="4" w:space="0" w:color="auto"/>
              <w:right w:val="dotted" w:sz="4" w:space="0" w:color="auto"/>
            </w:tcBorders>
            <w:shd w:val="clear" w:color="auto" w:fill="auto"/>
          </w:tcPr>
          <w:p w14:paraId="0E1472F0" w14:textId="145693EC"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lastRenderedPageBreak/>
              <w:t>Audit Recommendation</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18A12A4" w14:textId="2F7A2B4E" w:rsidR="00BF6D41" w:rsidRPr="008B40E4" w:rsidRDefault="00BF6D41" w:rsidP="000931AA">
            <w:pPr>
              <w:pStyle w:val="Header"/>
              <w:tabs>
                <w:tab w:val="clear" w:pos="4153"/>
                <w:tab w:val="clear" w:pos="8306"/>
                <w:tab w:val="left" w:pos="252"/>
                <w:tab w:val="left" w:pos="1260"/>
                <w:tab w:val="left" w:pos="1530"/>
                <w:tab w:val="left" w:pos="1890"/>
              </w:tabs>
              <w:spacing w:line="400" w:lineRule="exact"/>
              <w:rPr>
                <w:color w:val="0000FF"/>
                <w:cs/>
              </w:rPr>
            </w:pPr>
            <w:r w:rsidRPr="008B40E4">
              <w:rPr>
                <w:rFonts w:hint="cs"/>
                <w:color w:val="0000FF"/>
                <w:cs/>
              </w:rPr>
              <w:t xml:space="preserve">ข้อสังเกตจากการตรวจสอบ </w:t>
            </w:r>
            <w:r w:rsidRPr="008B40E4">
              <w:rPr>
                <w:color w:val="0000FF"/>
              </w:rPr>
              <w:t>(</w:t>
            </w:r>
            <w:r w:rsidRPr="008B40E4">
              <w:rPr>
                <w:rFonts w:hint="cs"/>
                <w:color w:val="0000FF"/>
                <w:cs/>
              </w:rPr>
              <w:t>ของหน่วยงานตรวจสอบภายใน หน่วยงานภายนอก และหน่วยงานกำกับดูแล</w:t>
            </w:r>
            <w:r w:rsidRPr="008B40E4">
              <w:rPr>
                <w:color w:val="0000FF"/>
              </w:rPr>
              <w:t>)</w:t>
            </w:r>
          </w:p>
        </w:tc>
        <w:tc>
          <w:tcPr>
            <w:tcW w:w="5976" w:type="dxa"/>
            <w:tcBorders>
              <w:top w:val="dotted" w:sz="4" w:space="0" w:color="auto"/>
              <w:left w:val="dotted" w:sz="4" w:space="0" w:color="auto"/>
              <w:bottom w:val="dotted" w:sz="4" w:space="0" w:color="auto"/>
            </w:tcBorders>
            <w:shd w:val="clear" w:color="auto" w:fill="auto"/>
          </w:tcPr>
          <w:p w14:paraId="68F9F2EB"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p>
        </w:tc>
      </w:tr>
      <w:tr w:rsidR="00BF6D41" w:rsidRPr="008B40E4" w14:paraId="1F71AACC" w14:textId="77777777" w:rsidTr="00021A31">
        <w:trPr>
          <w:trHeight w:val="405"/>
        </w:trPr>
        <w:tc>
          <w:tcPr>
            <w:tcW w:w="2241" w:type="dxa"/>
            <w:tcBorders>
              <w:top w:val="dotted" w:sz="4" w:space="0" w:color="auto"/>
              <w:bottom w:val="dotted" w:sz="4" w:space="0" w:color="auto"/>
              <w:right w:val="dotted" w:sz="4" w:space="0" w:color="auto"/>
            </w:tcBorders>
            <w:shd w:val="clear" w:color="auto" w:fill="auto"/>
          </w:tcPr>
          <w:p w14:paraId="7C3AE8AC" w14:textId="23920721"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Remediation Plan</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86C69A3" w14:textId="77777777" w:rsidR="00021A31" w:rsidRPr="008B40E4" w:rsidRDefault="00BF6D41" w:rsidP="000931AA">
            <w:pPr>
              <w:pStyle w:val="Header"/>
              <w:tabs>
                <w:tab w:val="clear" w:pos="4153"/>
                <w:tab w:val="clear" w:pos="8306"/>
                <w:tab w:val="left" w:pos="252"/>
                <w:tab w:val="left" w:pos="1260"/>
                <w:tab w:val="left" w:pos="1530"/>
                <w:tab w:val="left" w:pos="1890"/>
              </w:tabs>
              <w:spacing w:line="400" w:lineRule="exact"/>
              <w:rPr>
                <w:color w:val="0000FF"/>
              </w:rPr>
            </w:pPr>
            <w:r w:rsidRPr="008B40E4">
              <w:rPr>
                <w:color w:val="0000FF"/>
                <w:cs/>
              </w:rPr>
              <w:t>แนวทาง</w:t>
            </w:r>
            <w:r w:rsidRPr="008B40E4">
              <w:rPr>
                <w:color w:val="0000FF"/>
              </w:rPr>
              <w:t>/</w:t>
            </w:r>
            <w:r w:rsidRPr="008B40E4">
              <w:rPr>
                <w:rFonts w:hint="cs"/>
                <w:color w:val="0000FF"/>
                <w:cs/>
              </w:rPr>
              <w:t>แผน</w:t>
            </w:r>
            <w:r w:rsidRPr="008B40E4">
              <w:rPr>
                <w:color w:val="0000FF"/>
                <w:cs/>
              </w:rPr>
              <w:t>การ</w:t>
            </w:r>
            <w:r w:rsidRPr="008B40E4">
              <w:rPr>
                <w:rFonts w:hint="cs"/>
                <w:color w:val="0000FF"/>
                <w:cs/>
              </w:rPr>
              <w:t xml:space="preserve">แก้ไขข้อสังเกต </w:t>
            </w:r>
          </w:p>
          <w:p w14:paraId="7AFD186D" w14:textId="1BA0AF89" w:rsidR="00BF6D41" w:rsidRPr="008B40E4" w:rsidRDefault="00D17E31" w:rsidP="000931AA">
            <w:pPr>
              <w:pStyle w:val="Header"/>
              <w:tabs>
                <w:tab w:val="clear" w:pos="4153"/>
                <w:tab w:val="clear" w:pos="8306"/>
                <w:tab w:val="left" w:pos="252"/>
                <w:tab w:val="left" w:pos="1260"/>
                <w:tab w:val="left" w:pos="1530"/>
                <w:tab w:val="left" w:pos="1890"/>
              </w:tabs>
              <w:spacing w:line="400" w:lineRule="exact"/>
              <w:rPr>
                <w:color w:val="0000FF"/>
                <w:cs/>
              </w:rPr>
            </w:pPr>
            <w:r w:rsidRPr="008B40E4">
              <w:rPr>
                <w:rFonts w:hint="cs"/>
                <w:color w:val="0000FF"/>
                <w:u w:val="single"/>
                <w:cs/>
              </w:rPr>
              <w:t>หมายเหตุ</w:t>
            </w:r>
            <w:r w:rsidRPr="008B40E4">
              <w:rPr>
                <w:color w:val="0000FF"/>
                <w:u w:val="single"/>
              </w:rPr>
              <w:t>:</w:t>
            </w:r>
            <w:r w:rsidRPr="008B40E4">
              <w:rPr>
                <w:color w:val="0000FF"/>
              </w:rPr>
              <w:t xml:space="preserve"> </w:t>
            </w:r>
            <w:r w:rsidR="00EF4908" w:rsidRPr="008B40E4">
              <w:rPr>
                <w:color w:val="0000FF"/>
              </w:rPr>
              <w:t xml:space="preserve"> </w:t>
            </w:r>
            <w:r w:rsidR="00774CDA" w:rsidRPr="008B40E4">
              <w:rPr>
                <w:rFonts w:hint="cs"/>
                <w:color w:val="0000FF"/>
                <w:cs/>
              </w:rPr>
              <w:t>กรณีมีหลาย</w:t>
            </w:r>
            <w:r w:rsidR="00A86338" w:rsidRPr="008B40E4">
              <w:rPr>
                <w:color w:val="0000FF"/>
                <w:cs/>
              </w:rPr>
              <w:t>แนวทาง</w:t>
            </w:r>
            <w:r w:rsidR="00A86338" w:rsidRPr="008B40E4">
              <w:rPr>
                <w:color w:val="0000FF"/>
              </w:rPr>
              <w:t>/</w:t>
            </w:r>
            <w:r w:rsidR="00A86338" w:rsidRPr="008B40E4">
              <w:rPr>
                <w:rFonts w:hint="cs"/>
                <w:color w:val="0000FF"/>
                <w:cs/>
              </w:rPr>
              <w:t>แผน</w:t>
            </w:r>
            <w:r w:rsidR="00A86338" w:rsidRPr="008B40E4">
              <w:rPr>
                <w:color w:val="0000FF"/>
                <w:cs/>
              </w:rPr>
              <w:t>การ</w:t>
            </w:r>
            <w:r w:rsidR="00A86338" w:rsidRPr="008B40E4">
              <w:rPr>
                <w:rFonts w:hint="cs"/>
                <w:color w:val="0000FF"/>
                <w:cs/>
              </w:rPr>
              <w:t>แก้ไข</w:t>
            </w:r>
            <w:r w:rsidR="00F176CF" w:rsidRPr="008B40E4">
              <w:rPr>
                <w:color w:val="0000FF"/>
                <w:cs/>
              </w:rPr>
              <w:t>ให้ระบุทุกแนวทางการแก้ไขพร้อมวงเล็บวันที่คาดว่าจะแล้วเสร็จ</w:t>
            </w:r>
            <w:r w:rsidR="00D95CF6" w:rsidRPr="008B40E4">
              <w:rPr>
                <w:color w:val="0000FF"/>
                <w:cs/>
              </w:rPr>
              <w:t>ในการวางแผนครั้งแรก</w:t>
            </w:r>
            <w:r w:rsidR="00F176CF" w:rsidRPr="008B40E4">
              <w:rPr>
                <w:color w:val="0000FF"/>
                <w:cs/>
              </w:rPr>
              <w:t xml:space="preserve"> และคั่น</w:t>
            </w:r>
            <w:r w:rsidR="00A86338" w:rsidRPr="008B40E4">
              <w:rPr>
                <w:color w:val="0000FF"/>
              </w:rPr>
              <w:br/>
            </w:r>
            <w:r w:rsidR="00F176CF" w:rsidRPr="008B40E4">
              <w:rPr>
                <w:rFonts w:hint="cs"/>
                <w:color w:val="0000FF"/>
                <w:cs/>
              </w:rPr>
              <w:t>แต่ละแนวทางการแก้ไข</w:t>
            </w:r>
            <w:r w:rsidR="00F176CF" w:rsidRPr="008B40E4">
              <w:rPr>
                <w:color w:val="0000FF"/>
                <w:cs/>
              </w:rPr>
              <w:t xml:space="preserve">ด้วยเครื่องหมาย </w:t>
            </w:r>
            <w:r w:rsidR="00F176CF" w:rsidRPr="008B40E4">
              <w:rPr>
                <w:color w:val="0000FF"/>
              </w:rPr>
              <w:t>Semi-colon “;”</w:t>
            </w:r>
          </w:p>
        </w:tc>
        <w:tc>
          <w:tcPr>
            <w:tcW w:w="5976" w:type="dxa"/>
            <w:tcBorders>
              <w:top w:val="dotted" w:sz="4" w:space="0" w:color="auto"/>
              <w:left w:val="dotted" w:sz="4" w:space="0" w:color="auto"/>
              <w:bottom w:val="dotted" w:sz="4" w:space="0" w:color="auto"/>
            </w:tcBorders>
            <w:shd w:val="clear" w:color="auto" w:fill="auto"/>
          </w:tcPr>
          <w:p w14:paraId="5A9EF6DF"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p>
        </w:tc>
      </w:tr>
      <w:tr w:rsidR="00BF6D41" w:rsidRPr="008B40E4" w14:paraId="6B016936" w14:textId="77777777" w:rsidTr="00021A31">
        <w:trPr>
          <w:trHeight w:val="405"/>
        </w:trPr>
        <w:tc>
          <w:tcPr>
            <w:tcW w:w="2241" w:type="dxa"/>
            <w:tcBorders>
              <w:top w:val="dotted" w:sz="4" w:space="0" w:color="auto"/>
              <w:bottom w:val="dotted" w:sz="4" w:space="0" w:color="auto"/>
              <w:right w:val="dotted" w:sz="4" w:space="0" w:color="auto"/>
            </w:tcBorders>
            <w:shd w:val="clear" w:color="auto" w:fill="auto"/>
          </w:tcPr>
          <w:p w14:paraId="7B7925C9" w14:textId="7A63F3B9"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Audit Rating</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1AB84E8" w14:textId="6789EEA6" w:rsidR="00BF6D41" w:rsidRPr="008B40E4" w:rsidRDefault="00BF6D41" w:rsidP="000931AA">
            <w:pPr>
              <w:pStyle w:val="Header"/>
              <w:tabs>
                <w:tab w:val="clear" w:pos="4153"/>
                <w:tab w:val="clear" w:pos="8306"/>
                <w:tab w:val="left" w:pos="252"/>
                <w:tab w:val="left" w:pos="1260"/>
                <w:tab w:val="left" w:pos="1530"/>
                <w:tab w:val="left" w:pos="1890"/>
              </w:tabs>
              <w:spacing w:line="400" w:lineRule="exact"/>
              <w:rPr>
                <w:color w:val="0000FF"/>
                <w:cs/>
              </w:rPr>
            </w:pPr>
            <w:r w:rsidRPr="008B40E4">
              <w:rPr>
                <w:color w:val="0000FF"/>
                <w:cs/>
              </w:rPr>
              <w:t>ระดับความเสี่ยงของข้อสังเกตตามแนวทางที่</w:t>
            </w:r>
            <w:r w:rsidRPr="008B40E4">
              <w:rPr>
                <w:rFonts w:hint="cs"/>
                <w:color w:val="0000FF"/>
                <w:cs/>
              </w:rPr>
              <w:t>สถาบันการเงิน</w:t>
            </w:r>
            <w:r w:rsidRPr="008B40E4">
              <w:rPr>
                <w:color w:val="0000FF"/>
                <w:cs/>
              </w:rPr>
              <w:t xml:space="preserve">กำหนด </w:t>
            </w:r>
          </w:p>
        </w:tc>
        <w:tc>
          <w:tcPr>
            <w:tcW w:w="5976" w:type="dxa"/>
            <w:tcBorders>
              <w:top w:val="dotted" w:sz="4" w:space="0" w:color="auto"/>
              <w:left w:val="dotted" w:sz="4" w:space="0" w:color="auto"/>
              <w:bottom w:val="dotted" w:sz="4" w:space="0" w:color="auto"/>
            </w:tcBorders>
            <w:shd w:val="clear" w:color="auto" w:fill="auto"/>
          </w:tcPr>
          <w:p w14:paraId="5C169FE8"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p>
        </w:tc>
      </w:tr>
      <w:tr w:rsidR="00BF6D41" w:rsidRPr="008B40E4" w14:paraId="5687CFDC" w14:textId="77777777" w:rsidTr="00021A31">
        <w:trPr>
          <w:trHeight w:val="405"/>
        </w:trPr>
        <w:tc>
          <w:tcPr>
            <w:tcW w:w="2241" w:type="dxa"/>
            <w:tcBorders>
              <w:top w:val="dotted" w:sz="4" w:space="0" w:color="auto"/>
              <w:bottom w:val="dotted" w:sz="4" w:space="0" w:color="auto"/>
              <w:right w:val="dotted" w:sz="4" w:space="0" w:color="auto"/>
            </w:tcBorders>
            <w:shd w:val="clear" w:color="auto" w:fill="auto"/>
          </w:tcPr>
          <w:p w14:paraId="4E4FC1CA" w14:textId="1D27536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Initial Target Close Date</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4CA3CBF" w14:textId="08B7475A" w:rsidR="00BF6D41" w:rsidRPr="008B40E4" w:rsidRDefault="00BF6D41" w:rsidP="000931AA">
            <w:pPr>
              <w:pStyle w:val="Header"/>
              <w:tabs>
                <w:tab w:val="clear" w:pos="4153"/>
                <w:tab w:val="clear" w:pos="8306"/>
                <w:tab w:val="left" w:pos="252"/>
                <w:tab w:val="left" w:pos="1260"/>
                <w:tab w:val="left" w:pos="1530"/>
                <w:tab w:val="left" w:pos="1890"/>
              </w:tabs>
              <w:spacing w:line="400" w:lineRule="exact"/>
              <w:rPr>
                <w:color w:val="0000FF"/>
                <w:cs/>
              </w:rPr>
            </w:pPr>
            <w:r w:rsidRPr="008B40E4">
              <w:rPr>
                <w:rFonts w:hint="cs"/>
                <w:color w:val="0000FF"/>
                <w:cs/>
              </w:rPr>
              <w:t>วันที่กำหนดแล้วเสร็จในการวางแผนครั้งแรก</w:t>
            </w:r>
          </w:p>
        </w:tc>
        <w:tc>
          <w:tcPr>
            <w:tcW w:w="5976" w:type="dxa"/>
            <w:tcBorders>
              <w:top w:val="dotted" w:sz="4" w:space="0" w:color="auto"/>
              <w:left w:val="dotted" w:sz="4" w:space="0" w:color="auto"/>
              <w:bottom w:val="dotted" w:sz="4" w:space="0" w:color="auto"/>
            </w:tcBorders>
            <w:shd w:val="clear" w:color="auto" w:fill="auto"/>
          </w:tcPr>
          <w:p w14:paraId="3D894779"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p>
        </w:tc>
      </w:tr>
      <w:tr w:rsidR="00BF6D41" w:rsidRPr="008B40E4" w14:paraId="69217C09" w14:textId="77777777" w:rsidTr="00021A31">
        <w:trPr>
          <w:trHeight w:val="405"/>
        </w:trPr>
        <w:tc>
          <w:tcPr>
            <w:tcW w:w="2241" w:type="dxa"/>
            <w:tcBorders>
              <w:top w:val="dotted" w:sz="4" w:space="0" w:color="auto"/>
              <w:bottom w:val="dotted" w:sz="4" w:space="0" w:color="auto"/>
              <w:right w:val="dotted" w:sz="4" w:space="0" w:color="auto"/>
            </w:tcBorders>
            <w:shd w:val="clear" w:color="auto" w:fill="auto"/>
          </w:tcPr>
          <w:p w14:paraId="67AF7AF7" w14:textId="0A83CB39"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Audit Follow-up Date</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B092F8E" w14:textId="77777777" w:rsidR="00A86338" w:rsidRPr="008B40E4" w:rsidRDefault="00BF6D41" w:rsidP="000931AA">
            <w:pPr>
              <w:pStyle w:val="Header"/>
              <w:tabs>
                <w:tab w:val="clear" w:pos="4153"/>
                <w:tab w:val="clear" w:pos="8306"/>
                <w:tab w:val="left" w:pos="252"/>
                <w:tab w:val="left" w:pos="1260"/>
                <w:tab w:val="left" w:pos="1530"/>
                <w:tab w:val="left" w:pos="1890"/>
              </w:tabs>
              <w:spacing w:line="400" w:lineRule="exact"/>
              <w:rPr>
                <w:color w:val="0000FF"/>
              </w:rPr>
            </w:pPr>
            <w:r w:rsidRPr="008B40E4">
              <w:rPr>
                <w:color w:val="0000FF"/>
                <w:cs/>
              </w:rPr>
              <w:t>วันที่ติดตามความคืบหน้</w:t>
            </w:r>
            <w:r w:rsidR="00A86338" w:rsidRPr="008B40E4">
              <w:rPr>
                <w:color w:val="0000FF"/>
                <w:cs/>
              </w:rPr>
              <w:t>าการแก้ไขข้อสังเกตครั้งถัดไป</w:t>
            </w:r>
          </w:p>
          <w:p w14:paraId="520D4F6A" w14:textId="2FC27E66" w:rsidR="00BF6D41" w:rsidRPr="008B40E4" w:rsidRDefault="00A86338" w:rsidP="000931AA">
            <w:pPr>
              <w:pStyle w:val="Header"/>
              <w:tabs>
                <w:tab w:val="clear" w:pos="4153"/>
                <w:tab w:val="clear" w:pos="8306"/>
                <w:tab w:val="left" w:pos="252"/>
                <w:tab w:val="left" w:pos="1260"/>
                <w:tab w:val="left" w:pos="1530"/>
                <w:tab w:val="left" w:pos="1890"/>
              </w:tabs>
              <w:spacing w:line="400" w:lineRule="exact"/>
              <w:rPr>
                <w:color w:val="0000FF"/>
                <w:cs/>
              </w:rPr>
            </w:pPr>
            <w:r w:rsidRPr="008B40E4">
              <w:rPr>
                <w:rFonts w:hint="cs"/>
                <w:color w:val="0000FF"/>
                <w:u w:val="single"/>
                <w:cs/>
              </w:rPr>
              <w:t>หมายเหตุ</w:t>
            </w:r>
            <w:r w:rsidRPr="008B40E4">
              <w:rPr>
                <w:color w:val="0000FF"/>
                <w:u w:val="single"/>
              </w:rPr>
              <w:t>:</w:t>
            </w:r>
            <w:r w:rsidRPr="008B40E4">
              <w:rPr>
                <w:color w:val="0000FF"/>
              </w:rPr>
              <w:t xml:space="preserve"> </w:t>
            </w:r>
            <w:r w:rsidRPr="008B40E4">
              <w:rPr>
                <w:rFonts w:hint="cs"/>
                <w:color w:val="0000FF"/>
                <w:cs/>
              </w:rPr>
              <w:t>กรณี</w:t>
            </w:r>
            <w:r w:rsidR="00BF6D41" w:rsidRPr="008B40E4">
              <w:rPr>
                <w:color w:val="0000FF"/>
                <w:cs/>
              </w:rPr>
              <w:t>ไม่สามารถระบุวันได้ชัดเจน ให้ระบุเป็นวันสุดท้ายของเดือนที่ติดตาม</w:t>
            </w:r>
          </w:p>
        </w:tc>
        <w:tc>
          <w:tcPr>
            <w:tcW w:w="5976" w:type="dxa"/>
            <w:tcBorders>
              <w:top w:val="dotted" w:sz="4" w:space="0" w:color="auto"/>
              <w:left w:val="dotted" w:sz="4" w:space="0" w:color="auto"/>
              <w:bottom w:val="dotted" w:sz="4" w:space="0" w:color="auto"/>
            </w:tcBorders>
            <w:shd w:val="clear" w:color="auto" w:fill="auto"/>
          </w:tcPr>
          <w:p w14:paraId="1B6A307C"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Data Set Validation:</w:t>
            </w:r>
          </w:p>
          <w:p w14:paraId="63AC6EBF" w14:textId="53D2B4ED"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rFonts w:hint="cs"/>
                <w:color w:val="0000FF"/>
                <w:cs/>
              </w:rPr>
              <w:t xml:space="preserve">ต้องมีค่ากรณี </w:t>
            </w:r>
            <w:r w:rsidRPr="008B40E4">
              <w:rPr>
                <w:color w:val="0000FF"/>
              </w:rPr>
              <w:t>Audit Status</w:t>
            </w:r>
            <w:r w:rsidRPr="008B40E4">
              <w:rPr>
                <w:rFonts w:hint="cs"/>
                <w:color w:val="0000FF"/>
                <w:cs/>
              </w:rPr>
              <w:t xml:space="preserve"> ไม่เท่ากับ </w:t>
            </w:r>
            <w:r w:rsidRPr="008B40E4">
              <w:rPr>
                <w:color w:val="0000FF"/>
              </w:rPr>
              <w:t>“Completed”</w:t>
            </w:r>
          </w:p>
        </w:tc>
      </w:tr>
      <w:tr w:rsidR="00BF6D41" w:rsidRPr="008B40E4" w14:paraId="3BD869D9" w14:textId="77777777" w:rsidTr="00021A31">
        <w:trPr>
          <w:trHeight w:val="405"/>
        </w:trPr>
        <w:tc>
          <w:tcPr>
            <w:tcW w:w="2241" w:type="dxa"/>
            <w:tcBorders>
              <w:top w:val="dotted" w:sz="4" w:space="0" w:color="auto"/>
              <w:bottom w:val="dotted" w:sz="4" w:space="0" w:color="auto"/>
              <w:right w:val="dotted" w:sz="4" w:space="0" w:color="auto"/>
            </w:tcBorders>
          </w:tcPr>
          <w:p w14:paraId="6E8F046A" w14:textId="6D86574D"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Remediation Action</w:t>
            </w:r>
          </w:p>
        </w:tc>
        <w:tc>
          <w:tcPr>
            <w:tcW w:w="6225" w:type="dxa"/>
            <w:tcBorders>
              <w:top w:val="dotted" w:sz="4" w:space="0" w:color="auto"/>
              <w:left w:val="dotted" w:sz="4" w:space="0" w:color="auto"/>
              <w:bottom w:val="dotted" w:sz="4" w:space="0" w:color="auto"/>
              <w:right w:val="dotted" w:sz="4" w:space="0" w:color="auto"/>
            </w:tcBorders>
          </w:tcPr>
          <w:p w14:paraId="0760A45A" w14:textId="77777777" w:rsidR="00F176CF" w:rsidRPr="008B40E4" w:rsidRDefault="00BF6D41" w:rsidP="000931AA">
            <w:pPr>
              <w:pStyle w:val="Header"/>
              <w:tabs>
                <w:tab w:val="clear" w:pos="4153"/>
                <w:tab w:val="clear" w:pos="8306"/>
                <w:tab w:val="left" w:pos="252"/>
                <w:tab w:val="left" w:pos="1260"/>
                <w:tab w:val="left" w:pos="1530"/>
                <w:tab w:val="left" w:pos="1890"/>
              </w:tabs>
              <w:spacing w:line="400" w:lineRule="exact"/>
              <w:rPr>
                <w:color w:val="0000FF"/>
              </w:rPr>
            </w:pPr>
            <w:r w:rsidRPr="008B40E4">
              <w:rPr>
                <w:rFonts w:hint="cs"/>
                <w:color w:val="0000FF"/>
                <w:cs/>
              </w:rPr>
              <w:t>สรุป</w:t>
            </w:r>
            <w:r w:rsidRPr="008B40E4">
              <w:rPr>
                <w:color w:val="0000FF"/>
                <w:cs/>
              </w:rPr>
              <w:t>การ</w:t>
            </w:r>
            <w:r w:rsidRPr="008B40E4">
              <w:rPr>
                <w:rFonts w:hint="cs"/>
                <w:color w:val="0000FF"/>
                <w:cs/>
              </w:rPr>
              <w:t xml:space="preserve">แก้ไขข้อสังเกต </w:t>
            </w:r>
          </w:p>
          <w:p w14:paraId="7FA935D0" w14:textId="5B848E04" w:rsidR="00F176CF" w:rsidRPr="008B40E4" w:rsidRDefault="00D17E31" w:rsidP="000931AA">
            <w:pPr>
              <w:pStyle w:val="Header"/>
              <w:tabs>
                <w:tab w:val="clear" w:pos="4153"/>
                <w:tab w:val="clear" w:pos="8306"/>
                <w:tab w:val="left" w:pos="252"/>
                <w:tab w:val="left" w:pos="1260"/>
                <w:tab w:val="left" w:pos="1530"/>
                <w:tab w:val="left" w:pos="1890"/>
              </w:tabs>
              <w:spacing w:line="400" w:lineRule="exact"/>
              <w:rPr>
                <w:color w:val="0000FF"/>
                <w:cs/>
              </w:rPr>
            </w:pPr>
            <w:r w:rsidRPr="008B40E4">
              <w:rPr>
                <w:rFonts w:hint="cs"/>
                <w:color w:val="0000FF"/>
                <w:u w:val="single"/>
                <w:cs/>
              </w:rPr>
              <w:t>หมายเหตุ</w:t>
            </w:r>
            <w:r w:rsidRPr="008B40E4">
              <w:rPr>
                <w:color w:val="0000FF"/>
                <w:u w:val="single"/>
              </w:rPr>
              <w:t>:</w:t>
            </w:r>
            <w:r w:rsidRPr="008B40E4">
              <w:rPr>
                <w:color w:val="0000FF"/>
              </w:rPr>
              <w:t xml:space="preserve"> </w:t>
            </w:r>
            <w:r w:rsidR="00774CDA" w:rsidRPr="008B40E4">
              <w:rPr>
                <w:rFonts w:hint="cs"/>
                <w:color w:val="0000FF"/>
                <w:cs/>
              </w:rPr>
              <w:t>กรณีมีหลาย</w:t>
            </w:r>
            <w:r w:rsidR="00BF6D41" w:rsidRPr="008B40E4">
              <w:rPr>
                <w:color w:val="0000FF"/>
                <w:cs/>
              </w:rPr>
              <w:t>แนวทางการ</w:t>
            </w:r>
            <w:r w:rsidR="00BF6D41" w:rsidRPr="008B40E4">
              <w:rPr>
                <w:rFonts w:hint="cs"/>
                <w:color w:val="0000FF"/>
                <w:cs/>
              </w:rPr>
              <w:t>แก้ไขให้ระบุทุก</w:t>
            </w:r>
            <w:r w:rsidR="00BF6D41" w:rsidRPr="008B40E4">
              <w:rPr>
                <w:color w:val="0000FF"/>
                <w:cs/>
              </w:rPr>
              <w:t>แนวทางการ</w:t>
            </w:r>
            <w:r w:rsidR="00BF6D41" w:rsidRPr="008B40E4">
              <w:rPr>
                <w:rFonts w:hint="cs"/>
                <w:color w:val="0000FF"/>
                <w:cs/>
              </w:rPr>
              <w:t>แก้ไขโดยวงเล็บ</w:t>
            </w:r>
            <w:r w:rsidR="00A86338" w:rsidRPr="008B40E4">
              <w:rPr>
                <w:color w:val="0000FF"/>
                <w:cs/>
              </w:rPr>
              <w:t>วันที่</w:t>
            </w:r>
            <w:r w:rsidR="00A86338" w:rsidRPr="008B40E4">
              <w:rPr>
                <w:rFonts w:hint="cs"/>
                <w:color w:val="0000FF"/>
                <w:cs/>
              </w:rPr>
              <w:t>แก้ไขข้อสังเกตแล้วเสร็จ/คาดว่าจะแล้วเสร็จ</w:t>
            </w:r>
            <w:r w:rsidR="00BF6D41" w:rsidRPr="008B40E4">
              <w:rPr>
                <w:rFonts w:hint="cs"/>
                <w:color w:val="0000FF"/>
                <w:cs/>
              </w:rPr>
              <w:t xml:space="preserve">และคั่นด้วยเครื่องหมาย </w:t>
            </w:r>
            <w:r w:rsidR="00BF6D41" w:rsidRPr="008B40E4">
              <w:rPr>
                <w:color w:val="0000FF"/>
              </w:rPr>
              <w:t>Semi-colon “;”</w:t>
            </w:r>
          </w:p>
        </w:tc>
        <w:tc>
          <w:tcPr>
            <w:tcW w:w="5976" w:type="dxa"/>
            <w:tcBorders>
              <w:top w:val="dotted" w:sz="4" w:space="0" w:color="auto"/>
              <w:left w:val="dotted" w:sz="4" w:space="0" w:color="auto"/>
              <w:bottom w:val="dotted" w:sz="4" w:space="0" w:color="auto"/>
            </w:tcBorders>
          </w:tcPr>
          <w:p w14:paraId="19826E91"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p>
        </w:tc>
      </w:tr>
      <w:tr w:rsidR="00BF6D41" w:rsidRPr="008B40E4" w14:paraId="446C9374" w14:textId="77777777" w:rsidTr="00021A31">
        <w:trPr>
          <w:trHeight w:val="405"/>
        </w:trPr>
        <w:tc>
          <w:tcPr>
            <w:tcW w:w="2241" w:type="dxa"/>
            <w:tcBorders>
              <w:top w:val="dotted" w:sz="4" w:space="0" w:color="auto"/>
              <w:bottom w:val="dotted" w:sz="4" w:space="0" w:color="auto"/>
              <w:right w:val="dotted" w:sz="4" w:space="0" w:color="auto"/>
            </w:tcBorders>
          </w:tcPr>
          <w:p w14:paraId="78617402" w14:textId="0D43EB6C"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Audit Status</w:t>
            </w:r>
          </w:p>
        </w:tc>
        <w:tc>
          <w:tcPr>
            <w:tcW w:w="6225" w:type="dxa"/>
            <w:tcBorders>
              <w:top w:val="dotted" w:sz="4" w:space="0" w:color="auto"/>
              <w:left w:val="dotted" w:sz="4" w:space="0" w:color="auto"/>
              <w:bottom w:val="dotted" w:sz="4" w:space="0" w:color="auto"/>
              <w:right w:val="dotted" w:sz="4" w:space="0" w:color="auto"/>
            </w:tcBorders>
          </w:tcPr>
          <w:p w14:paraId="4DAC6A2F" w14:textId="01AB3880" w:rsidR="00BF6D41" w:rsidRPr="008B40E4" w:rsidRDefault="00BF6D41" w:rsidP="000931AA">
            <w:pPr>
              <w:pStyle w:val="Header"/>
              <w:tabs>
                <w:tab w:val="clear" w:pos="4153"/>
                <w:tab w:val="clear" w:pos="8306"/>
                <w:tab w:val="left" w:pos="252"/>
                <w:tab w:val="left" w:pos="1260"/>
                <w:tab w:val="left" w:pos="1530"/>
                <w:tab w:val="left" w:pos="1890"/>
              </w:tabs>
              <w:spacing w:line="400" w:lineRule="exact"/>
              <w:rPr>
                <w:color w:val="0000FF"/>
              </w:rPr>
            </w:pPr>
            <w:r w:rsidRPr="008B40E4">
              <w:rPr>
                <w:color w:val="0000FF"/>
                <w:cs/>
              </w:rPr>
              <w:t>สถานะของ</w:t>
            </w:r>
            <w:r w:rsidRPr="008B40E4">
              <w:rPr>
                <w:rFonts w:hint="cs"/>
                <w:color w:val="0000FF"/>
                <w:cs/>
              </w:rPr>
              <w:t>ข้อสังเกต</w:t>
            </w:r>
          </w:p>
        </w:tc>
        <w:tc>
          <w:tcPr>
            <w:tcW w:w="5976" w:type="dxa"/>
            <w:tcBorders>
              <w:top w:val="dotted" w:sz="4" w:space="0" w:color="auto"/>
              <w:left w:val="dotted" w:sz="4" w:space="0" w:color="auto"/>
              <w:bottom w:val="dotted" w:sz="4" w:space="0" w:color="auto"/>
            </w:tcBorders>
          </w:tcPr>
          <w:p w14:paraId="6A7277D8"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p>
        </w:tc>
      </w:tr>
      <w:tr w:rsidR="00BF6D41" w:rsidRPr="008B40E4" w14:paraId="28B7AD99" w14:textId="77777777" w:rsidTr="00021A31">
        <w:trPr>
          <w:trHeight w:val="405"/>
        </w:trPr>
        <w:tc>
          <w:tcPr>
            <w:tcW w:w="2241" w:type="dxa"/>
            <w:tcBorders>
              <w:top w:val="dotted" w:sz="4" w:space="0" w:color="auto"/>
              <w:bottom w:val="single" w:sz="4" w:space="0" w:color="auto"/>
              <w:right w:val="dotted" w:sz="4" w:space="0" w:color="auto"/>
            </w:tcBorders>
          </w:tcPr>
          <w:p w14:paraId="5EE174EF"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lastRenderedPageBreak/>
              <w:t>Close Date / Target Close Date</w:t>
            </w:r>
          </w:p>
        </w:tc>
        <w:tc>
          <w:tcPr>
            <w:tcW w:w="6225" w:type="dxa"/>
            <w:tcBorders>
              <w:top w:val="dotted" w:sz="4" w:space="0" w:color="auto"/>
              <w:left w:val="dotted" w:sz="4" w:space="0" w:color="auto"/>
              <w:bottom w:val="single" w:sz="4" w:space="0" w:color="auto"/>
              <w:right w:val="dotted" w:sz="4" w:space="0" w:color="auto"/>
            </w:tcBorders>
          </w:tcPr>
          <w:p w14:paraId="0A4FEC1D" w14:textId="02814EA2" w:rsidR="00BF6D41" w:rsidRPr="008B40E4" w:rsidRDefault="00BF6D41" w:rsidP="000931AA">
            <w:pPr>
              <w:pStyle w:val="Header"/>
              <w:tabs>
                <w:tab w:val="clear" w:pos="4153"/>
                <w:tab w:val="clear" w:pos="8306"/>
                <w:tab w:val="left" w:pos="252"/>
                <w:tab w:val="left" w:pos="1260"/>
                <w:tab w:val="left" w:pos="1530"/>
                <w:tab w:val="left" w:pos="1890"/>
              </w:tabs>
              <w:spacing w:line="400" w:lineRule="exact"/>
              <w:rPr>
                <w:color w:val="0000FF"/>
                <w:cs/>
              </w:rPr>
            </w:pPr>
            <w:r w:rsidRPr="008B40E4">
              <w:rPr>
                <w:color w:val="0000FF"/>
                <w:cs/>
              </w:rPr>
              <w:t>วันที่</w:t>
            </w:r>
            <w:r w:rsidR="00A86338" w:rsidRPr="008B40E4">
              <w:rPr>
                <w:rFonts w:hint="cs"/>
                <w:color w:val="0000FF"/>
                <w:cs/>
              </w:rPr>
              <w:t>แก้ไขข้อสังเกตแล้วเสร็จ/</w:t>
            </w:r>
            <w:r w:rsidRPr="008B40E4">
              <w:rPr>
                <w:rFonts w:hint="cs"/>
                <w:color w:val="0000FF"/>
                <w:cs/>
              </w:rPr>
              <w:t>คาดว่าจะแล้วเสร็จ</w:t>
            </w:r>
          </w:p>
        </w:tc>
        <w:tc>
          <w:tcPr>
            <w:tcW w:w="5976" w:type="dxa"/>
            <w:tcBorders>
              <w:top w:val="dotted" w:sz="4" w:space="0" w:color="auto"/>
              <w:left w:val="dotted" w:sz="4" w:space="0" w:color="auto"/>
              <w:bottom w:val="single" w:sz="4" w:space="0" w:color="auto"/>
            </w:tcBorders>
          </w:tcPr>
          <w:p w14:paraId="3721DA12"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p>
        </w:tc>
      </w:tr>
    </w:tbl>
    <w:p w14:paraId="298B7DE1" w14:textId="77777777" w:rsidR="00E84481" w:rsidRPr="008B40E4" w:rsidRDefault="00E84481" w:rsidP="000931AA">
      <w:pPr>
        <w:spacing w:line="400" w:lineRule="exact"/>
        <w:rPr>
          <w:b/>
          <w:bCs/>
          <w:color w:val="0000FF"/>
        </w:rPr>
      </w:pPr>
    </w:p>
    <w:p w14:paraId="6768FC86" w14:textId="77777777" w:rsidR="00E84481" w:rsidRPr="008B40E4" w:rsidRDefault="00E84481" w:rsidP="000931AA">
      <w:pPr>
        <w:spacing w:line="400" w:lineRule="exact"/>
        <w:rPr>
          <w:b/>
          <w:bCs/>
          <w:color w:val="0000FF"/>
        </w:rPr>
      </w:pPr>
      <w:r w:rsidRPr="008B40E4">
        <w:rPr>
          <w:i/>
          <w:iCs/>
          <w:color w:val="0000FF"/>
        </w:rPr>
        <w:br w:type="page"/>
      </w:r>
    </w:p>
    <w:p w14:paraId="6F784F00" w14:textId="4A3C9583" w:rsidR="007D7991" w:rsidRPr="008B40E4" w:rsidRDefault="007D7991" w:rsidP="000931AA">
      <w:pPr>
        <w:pStyle w:val="Heading3"/>
        <w:numPr>
          <w:ilvl w:val="0"/>
          <w:numId w:val="26"/>
        </w:numPr>
        <w:spacing w:line="400" w:lineRule="exact"/>
        <w:rPr>
          <w:color w:val="0000FF"/>
        </w:rPr>
      </w:pPr>
      <w:bookmarkStart w:id="33" w:name="_Toc32915916"/>
      <w:r w:rsidRPr="008B40E4">
        <w:rPr>
          <w:color w:val="0000FF"/>
        </w:rPr>
        <w:lastRenderedPageBreak/>
        <w:t xml:space="preserve">Data Set: </w:t>
      </w:r>
      <w:r w:rsidR="00BF6D41" w:rsidRPr="008B40E4">
        <w:rPr>
          <w:color w:val="0000FF"/>
        </w:rPr>
        <w:t>IT Capacity</w:t>
      </w:r>
      <w:bookmarkEnd w:id="33"/>
    </w:p>
    <w:p w14:paraId="54F21EDE"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b/>
          <w:bCs/>
          <w:color w:val="0000FF"/>
          <w:u w:val="single"/>
          <w:cs/>
        </w:rPr>
      </w:pPr>
      <w:r w:rsidRPr="008B40E4">
        <w:rPr>
          <w:b/>
          <w:bCs/>
          <w:color w:val="0000FF"/>
          <w:u w:val="single"/>
          <w:cs/>
        </w:rPr>
        <w:t>คำอธิบาย</w:t>
      </w:r>
    </w:p>
    <w:p w14:paraId="67971C17" w14:textId="324F940C" w:rsidR="00BF6D41" w:rsidRPr="008B40E4" w:rsidRDefault="00BF6D41" w:rsidP="000931AA">
      <w:pPr>
        <w:pStyle w:val="Header"/>
        <w:tabs>
          <w:tab w:val="left" w:pos="1260"/>
          <w:tab w:val="left" w:pos="1530"/>
          <w:tab w:val="left" w:pos="1890"/>
        </w:tabs>
        <w:spacing w:line="400" w:lineRule="exact"/>
        <w:rPr>
          <w:color w:val="0000FF"/>
          <w:cs/>
        </w:rPr>
      </w:pPr>
      <w:r w:rsidRPr="008B40E4">
        <w:rPr>
          <w:color w:val="0000FF"/>
        </w:rPr>
        <w:tab/>
        <w:t xml:space="preserve">Data Set </w:t>
      </w:r>
      <w:r w:rsidRPr="008B40E4">
        <w:rPr>
          <w:color w:val="0000FF"/>
          <w:cs/>
        </w:rPr>
        <w:t xml:space="preserve">ชุด </w:t>
      </w:r>
      <w:r w:rsidRPr="008B40E4">
        <w:rPr>
          <w:color w:val="0000FF"/>
        </w:rPr>
        <w:t xml:space="preserve">IT Capacity </w:t>
      </w:r>
      <w:r w:rsidRPr="008B40E4">
        <w:rPr>
          <w:color w:val="0000FF"/>
          <w:cs/>
        </w:rPr>
        <w:t xml:space="preserve">เป็นข้อมูลความสามารถของระบบงานด้าน </w:t>
      </w:r>
      <w:r w:rsidRPr="008B40E4">
        <w:rPr>
          <w:color w:val="0000FF"/>
        </w:rPr>
        <w:t xml:space="preserve">IT </w:t>
      </w:r>
      <w:r w:rsidRPr="008B40E4">
        <w:rPr>
          <w:color w:val="0000FF"/>
          <w:cs/>
        </w:rPr>
        <w:t>ที่สนับสนุนการให้บริการผ่านช่องทางที่สำคัญของ</w:t>
      </w:r>
      <w:r w:rsidR="00C01ABA">
        <w:rPr>
          <w:color w:val="0000FF"/>
          <w:cs/>
        </w:rPr>
        <w:t>สถาบันการเงิน</w:t>
      </w:r>
      <w:r w:rsidRPr="008B40E4">
        <w:rPr>
          <w:color w:val="0000FF"/>
          <w:cs/>
        </w:rPr>
        <w:t xml:space="preserve"> </w:t>
      </w:r>
      <w:r w:rsidRPr="008B40E4">
        <w:rPr>
          <w:rFonts w:hint="cs"/>
          <w:color w:val="0000FF"/>
          <w:cs/>
        </w:rPr>
        <w:t>ได้แก่</w:t>
      </w:r>
      <w:r w:rsidRPr="008B40E4">
        <w:rPr>
          <w:color w:val="0000FF"/>
          <w:cs/>
        </w:rPr>
        <w:t xml:space="preserve"> </w:t>
      </w:r>
      <w:r w:rsidRPr="008B40E4">
        <w:rPr>
          <w:color w:val="0000FF"/>
        </w:rPr>
        <w:t xml:space="preserve">Mobile, Internet, ATM/CDM, Middleware (EAI) </w:t>
      </w:r>
      <w:r w:rsidRPr="008B40E4">
        <w:rPr>
          <w:color w:val="0000FF"/>
          <w:cs/>
        </w:rPr>
        <w:t>และ</w:t>
      </w:r>
      <w:r w:rsidRPr="008B40E4">
        <w:rPr>
          <w:color w:val="0000FF"/>
        </w:rPr>
        <w:t xml:space="preserve"> CBS</w:t>
      </w:r>
    </w:p>
    <w:p w14:paraId="2B1D8F59"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b/>
          <w:bCs/>
          <w:color w:val="0000FF"/>
          <w:u w:val="single"/>
          <w:cs/>
        </w:rPr>
        <w:t>สถาบันการเงินที่ต้องรายงาน</w:t>
      </w:r>
    </w:p>
    <w:p w14:paraId="28111FE0"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cs/>
        </w:rPr>
        <w:tab/>
        <w:t>ธนาคารพาณิชย์ไทย</w:t>
      </w:r>
    </w:p>
    <w:p w14:paraId="3400A659"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cs/>
        </w:rPr>
      </w:pPr>
      <w:r w:rsidRPr="008B40E4">
        <w:rPr>
          <w:color w:val="0000FF"/>
          <w:cs/>
        </w:rPr>
        <w:tab/>
        <w:t xml:space="preserve">ธนาคารพาณิชย์ไทยเพื่อรายย่อย  </w:t>
      </w:r>
    </w:p>
    <w:p w14:paraId="17FA733C"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color w:val="0000FF"/>
        </w:rPr>
      </w:pPr>
      <w:r w:rsidRPr="008B40E4">
        <w:rPr>
          <w:color w:val="0000FF"/>
          <w:cs/>
        </w:rPr>
        <w:tab/>
        <w:t>ธนาคารพาณิชย์ที่เป็นบริษัทลูกของธนาคารต่างประเทศ</w:t>
      </w:r>
      <w:r w:rsidRPr="008B40E4">
        <w:rPr>
          <w:color w:val="0000FF"/>
        </w:rPr>
        <w:br/>
      </w:r>
      <w:r w:rsidRPr="008B40E4">
        <w:rPr>
          <w:color w:val="0000FF"/>
        </w:rPr>
        <w:tab/>
      </w:r>
      <w:r w:rsidRPr="008B40E4">
        <w:rPr>
          <w:color w:val="0000FF"/>
          <w:cs/>
        </w:rPr>
        <w:t>สาขาธนาคารพาณิชย์ต่างประเทศ</w:t>
      </w:r>
    </w:p>
    <w:p w14:paraId="7E238289"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color w:val="0000FF"/>
        </w:rPr>
      </w:pPr>
      <w:r w:rsidRPr="008B40E4">
        <w:rPr>
          <w:color w:val="0000FF"/>
          <w:cs/>
        </w:rPr>
        <w:tab/>
        <w:t>สถาบันการเงินเฉพาะกิจ</w:t>
      </w:r>
      <w:r w:rsidRPr="008B40E4">
        <w:rPr>
          <w:color w:val="0000FF"/>
        </w:rPr>
        <w:br/>
      </w:r>
      <w:r w:rsidRPr="008B40E4">
        <w:rPr>
          <w:b/>
          <w:bCs/>
          <w:color w:val="0000FF"/>
          <w:u w:val="single"/>
          <w:cs/>
        </w:rPr>
        <w:t>ลักษณะข้อมูล</w:t>
      </w:r>
    </w:p>
    <w:p w14:paraId="3353B563"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cs/>
          <w:lang w:val="th-TH"/>
        </w:rPr>
      </w:pPr>
      <w:r w:rsidRPr="008B40E4">
        <w:rPr>
          <w:color w:val="0000FF"/>
        </w:rPr>
        <w:tab/>
      </w:r>
      <w:r w:rsidRPr="008B40E4">
        <w:rPr>
          <w:color w:val="0000FF"/>
          <w:cs/>
        </w:rPr>
        <w:t>ราย</w:t>
      </w:r>
      <w:r w:rsidRPr="008B40E4">
        <w:rPr>
          <w:color w:val="0000FF"/>
          <w:cs/>
          <w:lang w:val="th-TH"/>
        </w:rPr>
        <w:t>เดือน</w:t>
      </w:r>
    </w:p>
    <w:p w14:paraId="2D6254EF"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b/>
          <w:bCs/>
          <w:color w:val="0000FF"/>
          <w:u w:val="single"/>
        </w:rPr>
      </w:pPr>
      <w:r w:rsidRPr="008B40E4">
        <w:rPr>
          <w:b/>
          <w:bCs/>
          <w:color w:val="0000FF"/>
          <w:u w:val="single"/>
          <w:cs/>
        </w:rPr>
        <w:t>ความถี่ในการส่งชุดข้อมูล</w:t>
      </w:r>
    </w:p>
    <w:p w14:paraId="3061109E" w14:textId="77777777" w:rsidR="00BF6D41" w:rsidRPr="008B40E4" w:rsidRDefault="00BF6D41" w:rsidP="000931AA">
      <w:pPr>
        <w:pStyle w:val="Header"/>
        <w:tabs>
          <w:tab w:val="clear" w:pos="4153"/>
          <w:tab w:val="clear" w:pos="8306"/>
          <w:tab w:val="left" w:pos="1242"/>
          <w:tab w:val="left" w:pos="1530"/>
          <w:tab w:val="left" w:pos="1890"/>
        </w:tabs>
        <w:spacing w:line="400" w:lineRule="exact"/>
        <w:rPr>
          <w:color w:val="0000FF"/>
          <w:cs/>
          <w:lang w:val="th-TH"/>
        </w:rPr>
      </w:pPr>
      <w:r w:rsidRPr="008B40E4">
        <w:rPr>
          <w:color w:val="0000FF"/>
        </w:rPr>
        <w:tab/>
      </w:r>
      <w:r w:rsidRPr="008B40E4">
        <w:rPr>
          <w:color w:val="0000FF"/>
          <w:cs/>
          <w:lang w:val="th-TH"/>
        </w:rPr>
        <w:t>ทุกสิ้นเดือน</w:t>
      </w:r>
    </w:p>
    <w:p w14:paraId="16C7554B"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b/>
          <w:bCs/>
          <w:color w:val="0000FF"/>
          <w:u w:val="single"/>
        </w:rPr>
      </w:pPr>
      <w:r w:rsidRPr="008B40E4">
        <w:rPr>
          <w:b/>
          <w:bCs/>
          <w:color w:val="0000FF"/>
          <w:u w:val="single"/>
          <w:cs/>
        </w:rPr>
        <w:t>กำหนดการส่ง</w:t>
      </w:r>
    </w:p>
    <w:p w14:paraId="781FD431"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cs/>
        </w:rPr>
      </w:pPr>
      <w:r w:rsidRPr="008B40E4">
        <w:rPr>
          <w:color w:val="0000FF"/>
        </w:rPr>
        <w:tab/>
      </w:r>
      <w:r w:rsidRPr="008B40E4">
        <w:rPr>
          <w:color w:val="0000FF"/>
          <w:cs/>
        </w:rPr>
        <w:t>ภายใน</w:t>
      </w:r>
      <w:r w:rsidRPr="008B40E4">
        <w:rPr>
          <w:color w:val="0000FF"/>
          <w:cs/>
          <w:lang w:val="th-TH"/>
        </w:rPr>
        <w:t xml:space="preserve"> </w:t>
      </w:r>
      <w:r w:rsidRPr="008B40E4">
        <w:rPr>
          <w:rFonts w:hint="cs"/>
          <w:color w:val="0000FF"/>
          <w:cs/>
          <w:lang w:val="th-TH"/>
        </w:rPr>
        <w:t>21</w:t>
      </w:r>
      <w:r w:rsidRPr="008B40E4">
        <w:rPr>
          <w:color w:val="0000FF"/>
          <w:cs/>
          <w:lang w:val="th-TH"/>
        </w:rPr>
        <w:t xml:space="preserve"> วัน</w:t>
      </w:r>
      <w:r w:rsidRPr="008B40E4">
        <w:rPr>
          <w:color w:val="0000FF"/>
          <w:cs/>
        </w:rPr>
        <w:t xml:space="preserve"> นับ</w:t>
      </w:r>
      <w:r w:rsidRPr="008B40E4">
        <w:rPr>
          <w:color w:val="0000FF"/>
          <w:cs/>
          <w:lang w:val="th-TH"/>
        </w:rPr>
        <w:t>จาก</w:t>
      </w:r>
      <w:r w:rsidRPr="008B40E4">
        <w:rPr>
          <w:color w:val="0000FF"/>
          <w:cs/>
        </w:rPr>
        <w:t>วันสิ้นเดือน</w:t>
      </w:r>
    </w:p>
    <w:p w14:paraId="781C539C"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b/>
          <w:bCs/>
          <w:color w:val="0000FF"/>
          <w:u w:val="single"/>
        </w:rPr>
      </w:pPr>
      <w:r w:rsidRPr="008B40E4">
        <w:rPr>
          <w:b/>
          <w:bCs/>
          <w:color w:val="0000FF"/>
          <w:u w:val="single"/>
        </w:rPr>
        <w:t>File Name</w:t>
      </w:r>
    </w:p>
    <w:p w14:paraId="71C07298" w14:textId="397BCED2"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ab/>
        <w:t>M</w:t>
      </w:r>
      <w:r w:rsidR="00F03452">
        <w:rPr>
          <w:color w:val="0000FF"/>
        </w:rPr>
        <w:t>IRMNn</w:t>
      </w:r>
      <w:r w:rsidRPr="008B40E4">
        <w:rPr>
          <w:color w:val="0000FF"/>
        </w:rPr>
        <w:t>_YYYYMMDD_ITC.xlsx</w:t>
      </w:r>
    </w:p>
    <w:p w14:paraId="7EF912D9"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b/>
          <w:bCs/>
          <w:color w:val="0000FF"/>
          <w:u w:val="single"/>
        </w:rPr>
      </w:pPr>
      <w:r w:rsidRPr="008B40E4">
        <w:rPr>
          <w:b/>
          <w:bCs/>
          <w:color w:val="0000FF"/>
          <w:u w:val="single"/>
        </w:rPr>
        <w:t>Sheet Name</w:t>
      </w:r>
    </w:p>
    <w:p w14:paraId="345502BF"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cs/>
        </w:rPr>
      </w:pPr>
      <w:r w:rsidRPr="008B40E4">
        <w:rPr>
          <w:color w:val="0000FF"/>
        </w:rPr>
        <w:tab/>
        <w:t>ITC</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BF6D41" w:rsidRPr="008B40E4" w14:paraId="14B48BD0" w14:textId="77777777" w:rsidTr="00021A31">
        <w:trPr>
          <w:tblHeader/>
        </w:trPr>
        <w:tc>
          <w:tcPr>
            <w:tcW w:w="2241" w:type="dxa"/>
            <w:shd w:val="clear" w:color="auto" w:fill="CCFFFF"/>
          </w:tcPr>
          <w:p w14:paraId="3C57333A" w14:textId="77777777" w:rsidR="00BF6D41" w:rsidRPr="008B40E4" w:rsidRDefault="00BF6D41" w:rsidP="000931AA">
            <w:pPr>
              <w:pStyle w:val="Header"/>
              <w:tabs>
                <w:tab w:val="clear" w:pos="4153"/>
                <w:tab w:val="clear" w:pos="8306"/>
                <w:tab w:val="left" w:pos="1260"/>
                <w:tab w:val="left" w:pos="1530"/>
                <w:tab w:val="left" w:pos="1890"/>
              </w:tabs>
              <w:spacing w:line="400" w:lineRule="exact"/>
              <w:jc w:val="center"/>
              <w:rPr>
                <w:b/>
                <w:bCs/>
                <w:color w:val="0000FF"/>
              </w:rPr>
            </w:pPr>
            <w:r w:rsidRPr="008B40E4">
              <w:rPr>
                <w:b/>
                <w:bCs/>
                <w:color w:val="0000FF"/>
              </w:rPr>
              <w:lastRenderedPageBreak/>
              <w:t xml:space="preserve">Data Element </w:t>
            </w:r>
            <w:r w:rsidRPr="008B40E4">
              <w:rPr>
                <w:b/>
                <w:bCs/>
                <w:color w:val="0000FF"/>
                <w:cs/>
                <w:lang w:val="en-GB"/>
              </w:rPr>
              <w:t>(</w:t>
            </w:r>
            <w:r w:rsidRPr="008B40E4">
              <w:rPr>
                <w:b/>
                <w:bCs/>
                <w:color w:val="0000FF"/>
              </w:rPr>
              <w:t>field</w:t>
            </w:r>
            <w:r w:rsidRPr="008B40E4">
              <w:rPr>
                <w:b/>
                <w:bCs/>
                <w:color w:val="0000FF"/>
                <w:cs/>
                <w:lang w:val="en-GB"/>
              </w:rPr>
              <w:t>)</w:t>
            </w:r>
          </w:p>
        </w:tc>
        <w:tc>
          <w:tcPr>
            <w:tcW w:w="6225" w:type="dxa"/>
            <w:shd w:val="clear" w:color="auto" w:fill="CCFFFF"/>
          </w:tcPr>
          <w:p w14:paraId="785509BD" w14:textId="77777777" w:rsidR="00BF6D41" w:rsidRPr="008B40E4" w:rsidRDefault="00BF6D41" w:rsidP="000931AA">
            <w:pPr>
              <w:pStyle w:val="Header"/>
              <w:tabs>
                <w:tab w:val="clear" w:pos="4153"/>
                <w:tab w:val="clear" w:pos="8306"/>
                <w:tab w:val="left" w:pos="1260"/>
                <w:tab w:val="left" w:pos="1530"/>
                <w:tab w:val="left" w:pos="1890"/>
              </w:tabs>
              <w:spacing w:line="400" w:lineRule="exact"/>
              <w:jc w:val="center"/>
              <w:rPr>
                <w:b/>
                <w:bCs/>
                <w:color w:val="0000FF"/>
              </w:rPr>
            </w:pPr>
            <w:r w:rsidRPr="008B40E4">
              <w:rPr>
                <w:b/>
                <w:bCs/>
                <w:color w:val="0000FF"/>
                <w:cs/>
              </w:rPr>
              <w:t>คำอธิบาย</w:t>
            </w:r>
          </w:p>
        </w:tc>
        <w:tc>
          <w:tcPr>
            <w:tcW w:w="5976" w:type="dxa"/>
            <w:shd w:val="clear" w:color="auto" w:fill="CCFFFF"/>
          </w:tcPr>
          <w:p w14:paraId="71639769" w14:textId="77777777" w:rsidR="00BF6D41" w:rsidRPr="008B40E4" w:rsidRDefault="00BF6D41" w:rsidP="000931AA">
            <w:pPr>
              <w:pStyle w:val="Header"/>
              <w:tabs>
                <w:tab w:val="clear" w:pos="4153"/>
                <w:tab w:val="clear" w:pos="8306"/>
                <w:tab w:val="left" w:pos="1260"/>
                <w:tab w:val="left" w:pos="1530"/>
                <w:tab w:val="left" w:pos="1890"/>
              </w:tabs>
              <w:spacing w:line="400" w:lineRule="exact"/>
              <w:jc w:val="center"/>
              <w:rPr>
                <w:b/>
                <w:bCs/>
                <w:color w:val="0000FF"/>
              </w:rPr>
            </w:pPr>
            <w:r w:rsidRPr="008B40E4">
              <w:rPr>
                <w:b/>
                <w:bCs/>
                <w:color w:val="0000FF"/>
              </w:rPr>
              <w:t>Validation Rule</w:t>
            </w:r>
          </w:p>
        </w:tc>
      </w:tr>
      <w:tr w:rsidR="00BF6D41" w:rsidRPr="008B40E4" w14:paraId="184C062E" w14:textId="77777777" w:rsidTr="00021A31">
        <w:trPr>
          <w:trHeight w:val="782"/>
        </w:trPr>
        <w:tc>
          <w:tcPr>
            <w:tcW w:w="2241" w:type="dxa"/>
            <w:tcBorders>
              <w:top w:val="dotted" w:sz="4" w:space="0" w:color="auto"/>
              <w:bottom w:val="dotted" w:sz="4" w:space="0" w:color="auto"/>
              <w:right w:val="dotted" w:sz="4" w:space="0" w:color="auto"/>
            </w:tcBorders>
          </w:tcPr>
          <w:p w14:paraId="6D6456FE"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br w:type="page"/>
              <w:t>Data Set Date</w:t>
            </w:r>
          </w:p>
        </w:tc>
        <w:tc>
          <w:tcPr>
            <w:tcW w:w="6225" w:type="dxa"/>
            <w:tcBorders>
              <w:top w:val="dotted" w:sz="4" w:space="0" w:color="auto"/>
              <w:left w:val="dotted" w:sz="4" w:space="0" w:color="auto"/>
              <w:bottom w:val="dotted" w:sz="4" w:space="0" w:color="auto"/>
              <w:right w:val="dotted" w:sz="4" w:space="0" w:color="auto"/>
            </w:tcBorders>
          </w:tcPr>
          <w:p w14:paraId="3D6A4376" w14:textId="77777777" w:rsidR="00BF6D41" w:rsidRPr="008B40E4" w:rsidRDefault="00BF6D41" w:rsidP="000931AA">
            <w:pPr>
              <w:pStyle w:val="Header"/>
              <w:tabs>
                <w:tab w:val="clear" w:pos="4153"/>
                <w:tab w:val="clear" w:pos="8306"/>
                <w:tab w:val="left" w:pos="522"/>
                <w:tab w:val="left" w:pos="1260"/>
                <w:tab w:val="left" w:pos="1530"/>
                <w:tab w:val="left" w:pos="1890"/>
              </w:tabs>
              <w:spacing w:line="400" w:lineRule="exact"/>
              <w:rPr>
                <w:color w:val="0000FF"/>
              </w:rPr>
            </w:pPr>
            <w:r w:rsidRPr="008B40E4">
              <w:rPr>
                <w:color w:val="0000FF"/>
                <w:cs/>
              </w:rPr>
              <w:t xml:space="preserve">วันที่ของชุดข้อมูล </w:t>
            </w:r>
          </w:p>
        </w:tc>
        <w:tc>
          <w:tcPr>
            <w:tcW w:w="5976" w:type="dxa"/>
            <w:tcBorders>
              <w:top w:val="dotted" w:sz="4" w:space="0" w:color="auto"/>
              <w:left w:val="dotted" w:sz="4" w:space="0" w:color="auto"/>
              <w:bottom w:val="dotted" w:sz="4" w:space="0" w:color="auto"/>
            </w:tcBorders>
          </w:tcPr>
          <w:p w14:paraId="30AAE301"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Data Set Validation:</w:t>
            </w:r>
          </w:p>
          <w:p w14:paraId="26D36EBD"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cs/>
              </w:rPr>
              <w:t>วันที่ต้องเป็นวันสิ้น</w:t>
            </w:r>
            <w:r w:rsidRPr="008B40E4">
              <w:rPr>
                <w:color w:val="0000FF"/>
                <w:cs/>
                <w:lang w:val="th-TH"/>
              </w:rPr>
              <w:t>เดือน</w:t>
            </w:r>
            <w:r w:rsidRPr="008B40E4">
              <w:rPr>
                <w:color w:val="0000FF"/>
                <w:cs/>
              </w:rPr>
              <w:t>ตามปีปฏิทิน</w:t>
            </w:r>
          </w:p>
        </w:tc>
      </w:tr>
      <w:tr w:rsidR="00BF6D41" w:rsidRPr="008B40E4" w14:paraId="512F1ADF" w14:textId="77777777" w:rsidTr="00021A31">
        <w:trPr>
          <w:trHeight w:val="782"/>
        </w:trPr>
        <w:tc>
          <w:tcPr>
            <w:tcW w:w="2241" w:type="dxa"/>
            <w:tcBorders>
              <w:top w:val="dotted" w:sz="4" w:space="0" w:color="auto"/>
              <w:bottom w:val="dotted" w:sz="4" w:space="0" w:color="auto"/>
              <w:right w:val="dotted" w:sz="4" w:space="0" w:color="auto"/>
            </w:tcBorders>
          </w:tcPr>
          <w:p w14:paraId="3795CB0F"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Organization Id</w:t>
            </w:r>
          </w:p>
        </w:tc>
        <w:tc>
          <w:tcPr>
            <w:tcW w:w="6225" w:type="dxa"/>
            <w:tcBorders>
              <w:top w:val="dotted" w:sz="4" w:space="0" w:color="auto"/>
              <w:left w:val="dotted" w:sz="4" w:space="0" w:color="auto"/>
              <w:bottom w:val="dotted" w:sz="4" w:space="0" w:color="auto"/>
              <w:right w:val="dotted" w:sz="4" w:space="0" w:color="auto"/>
            </w:tcBorders>
          </w:tcPr>
          <w:p w14:paraId="089BC8B5" w14:textId="77777777" w:rsidR="00BF6D41" w:rsidRPr="008B40E4" w:rsidRDefault="00BF6D41" w:rsidP="000931AA">
            <w:pPr>
              <w:pStyle w:val="Header"/>
              <w:tabs>
                <w:tab w:val="clear" w:pos="4153"/>
                <w:tab w:val="clear" w:pos="8306"/>
                <w:tab w:val="left" w:pos="252"/>
                <w:tab w:val="left" w:pos="1260"/>
                <w:tab w:val="left" w:pos="1530"/>
                <w:tab w:val="left" w:pos="1890"/>
              </w:tabs>
              <w:spacing w:line="400" w:lineRule="exact"/>
              <w:rPr>
                <w:color w:val="0000FF"/>
                <w:cs/>
              </w:rPr>
            </w:pPr>
            <w:r w:rsidRPr="008B40E4">
              <w:rPr>
                <w:color w:val="0000FF"/>
                <w:cs/>
              </w:rPr>
              <w:t>รหัสผู้ส่งข้อมูล</w:t>
            </w:r>
          </w:p>
        </w:tc>
        <w:tc>
          <w:tcPr>
            <w:tcW w:w="5976" w:type="dxa"/>
            <w:tcBorders>
              <w:top w:val="dotted" w:sz="4" w:space="0" w:color="auto"/>
              <w:left w:val="dotted" w:sz="4" w:space="0" w:color="auto"/>
              <w:bottom w:val="dotted" w:sz="4" w:space="0" w:color="auto"/>
            </w:tcBorders>
          </w:tcPr>
          <w:p w14:paraId="5B6F7B74"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Data Set Validation:</w:t>
            </w:r>
          </w:p>
          <w:p w14:paraId="5EDFF7B7"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cs/>
              </w:rPr>
            </w:pPr>
            <w:r w:rsidRPr="008B40E4">
              <w:rPr>
                <w:color w:val="0000FF"/>
                <w:cs/>
                <w:lang w:val="th-TH"/>
              </w:rPr>
              <w:t>ตรวจสอบกับรหัสมาตรฐานของสถาบันการเงินที่ธนาคารแห่งประเทศไทยกำหนด</w:t>
            </w:r>
          </w:p>
        </w:tc>
      </w:tr>
      <w:tr w:rsidR="00BF6D41" w:rsidRPr="008B40E4" w14:paraId="28BB4179" w14:textId="77777777" w:rsidTr="00021A31">
        <w:trPr>
          <w:trHeight w:val="30"/>
        </w:trPr>
        <w:tc>
          <w:tcPr>
            <w:tcW w:w="2241" w:type="dxa"/>
            <w:tcBorders>
              <w:top w:val="dotted" w:sz="4" w:space="0" w:color="auto"/>
              <w:bottom w:val="dotted" w:sz="4" w:space="0" w:color="auto"/>
              <w:right w:val="dotted" w:sz="4" w:space="0" w:color="auto"/>
            </w:tcBorders>
          </w:tcPr>
          <w:p w14:paraId="1726AC5D" w14:textId="77777777" w:rsidR="00BF6D41" w:rsidRPr="008B40E4" w:rsidRDefault="00BF6D41" w:rsidP="000931AA">
            <w:pPr>
              <w:spacing w:line="400" w:lineRule="exact"/>
              <w:rPr>
                <w:color w:val="0000FF"/>
              </w:rPr>
            </w:pPr>
            <w:r w:rsidRPr="008B40E4">
              <w:rPr>
                <w:color w:val="0000FF"/>
              </w:rPr>
              <w:t>System Type</w:t>
            </w:r>
          </w:p>
        </w:tc>
        <w:tc>
          <w:tcPr>
            <w:tcW w:w="6225" w:type="dxa"/>
            <w:tcBorders>
              <w:top w:val="dotted" w:sz="4" w:space="0" w:color="auto"/>
              <w:left w:val="dotted" w:sz="4" w:space="0" w:color="auto"/>
              <w:bottom w:val="dotted" w:sz="4" w:space="0" w:color="auto"/>
              <w:right w:val="dotted" w:sz="4" w:space="0" w:color="auto"/>
            </w:tcBorders>
          </w:tcPr>
          <w:p w14:paraId="41AF2CF9" w14:textId="77777777" w:rsidR="00BF6D41" w:rsidRPr="008B40E4" w:rsidRDefault="00BF6D41" w:rsidP="000931AA">
            <w:pPr>
              <w:pStyle w:val="Header"/>
              <w:tabs>
                <w:tab w:val="clear" w:pos="4153"/>
                <w:tab w:val="clear" w:pos="8306"/>
                <w:tab w:val="left" w:pos="252"/>
                <w:tab w:val="left" w:pos="1260"/>
                <w:tab w:val="left" w:pos="1530"/>
                <w:tab w:val="left" w:pos="1890"/>
              </w:tabs>
              <w:spacing w:line="400" w:lineRule="exact"/>
              <w:rPr>
                <w:rFonts w:eastAsiaTheme="minorHAnsi"/>
                <w:color w:val="0000FF"/>
                <w:cs/>
              </w:rPr>
            </w:pPr>
            <w:r w:rsidRPr="008B40E4">
              <w:rPr>
                <w:rFonts w:hint="cs"/>
                <w:color w:val="0000FF"/>
                <w:cs/>
              </w:rPr>
              <w:t>ประเภทของระบบงาน</w:t>
            </w:r>
            <w:r w:rsidRPr="008B40E4">
              <w:rPr>
                <w:color w:val="0000FF"/>
              </w:rPr>
              <w:t xml:space="preserve"> </w:t>
            </w:r>
          </w:p>
        </w:tc>
        <w:tc>
          <w:tcPr>
            <w:tcW w:w="5976" w:type="dxa"/>
            <w:tcBorders>
              <w:top w:val="dotted" w:sz="4" w:space="0" w:color="auto"/>
              <w:left w:val="dotted" w:sz="4" w:space="0" w:color="auto"/>
              <w:bottom w:val="dotted" w:sz="4" w:space="0" w:color="auto"/>
            </w:tcBorders>
          </w:tcPr>
          <w:p w14:paraId="785D2758"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u w:val="single"/>
              </w:rPr>
            </w:pPr>
          </w:p>
        </w:tc>
      </w:tr>
      <w:tr w:rsidR="00BF6D41" w:rsidRPr="008B40E4" w14:paraId="7CF7E20D" w14:textId="77777777" w:rsidTr="00021A31">
        <w:trPr>
          <w:trHeight w:val="30"/>
        </w:trPr>
        <w:tc>
          <w:tcPr>
            <w:tcW w:w="2241" w:type="dxa"/>
            <w:tcBorders>
              <w:top w:val="dotted" w:sz="4" w:space="0" w:color="auto"/>
              <w:bottom w:val="dotted" w:sz="4" w:space="0" w:color="auto"/>
              <w:right w:val="dotted" w:sz="4" w:space="0" w:color="auto"/>
            </w:tcBorders>
          </w:tcPr>
          <w:p w14:paraId="32CB8504" w14:textId="77777777" w:rsidR="00BF6D41" w:rsidRPr="008B40E4" w:rsidRDefault="00BF6D41" w:rsidP="000931AA">
            <w:pPr>
              <w:spacing w:line="400" w:lineRule="exact"/>
              <w:rPr>
                <w:color w:val="0000FF"/>
              </w:rPr>
            </w:pPr>
            <w:r w:rsidRPr="008B40E4">
              <w:rPr>
                <w:color w:val="0000FF"/>
              </w:rPr>
              <w:t>System Name</w:t>
            </w:r>
          </w:p>
        </w:tc>
        <w:tc>
          <w:tcPr>
            <w:tcW w:w="6225" w:type="dxa"/>
            <w:tcBorders>
              <w:top w:val="dotted" w:sz="4" w:space="0" w:color="auto"/>
              <w:left w:val="dotted" w:sz="4" w:space="0" w:color="auto"/>
              <w:bottom w:val="dotted" w:sz="4" w:space="0" w:color="auto"/>
              <w:right w:val="dotted" w:sz="4" w:space="0" w:color="auto"/>
            </w:tcBorders>
          </w:tcPr>
          <w:p w14:paraId="44BABDEC" w14:textId="77777777" w:rsidR="00BF6D41" w:rsidRPr="008B40E4" w:rsidRDefault="00BF6D41" w:rsidP="000931AA">
            <w:pPr>
              <w:pStyle w:val="Header"/>
              <w:tabs>
                <w:tab w:val="clear" w:pos="4153"/>
                <w:tab w:val="clear" w:pos="8306"/>
                <w:tab w:val="left" w:pos="252"/>
                <w:tab w:val="left" w:pos="1260"/>
                <w:tab w:val="left" w:pos="1530"/>
                <w:tab w:val="left" w:pos="1890"/>
              </w:tabs>
              <w:spacing w:line="400" w:lineRule="exact"/>
              <w:rPr>
                <w:rFonts w:eastAsiaTheme="minorHAnsi"/>
                <w:color w:val="0000FF"/>
                <w:cs/>
              </w:rPr>
            </w:pPr>
            <w:r w:rsidRPr="008B40E4">
              <w:rPr>
                <w:rFonts w:eastAsiaTheme="minorHAnsi" w:hint="cs"/>
                <w:color w:val="0000FF"/>
                <w:cs/>
              </w:rPr>
              <w:t>ชื่อระบบ</w:t>
            </w:r>
          </w:p>
        </w:tc>
        <w:tc>
          <w:tcPr>
            <w:tcW w:w="5976" w:type="dxa"/>
            <w:tcBorders>
              <w:top w:val="dotted" w:sz="4" w:space="0" w:color="auto"/>
              <w:left w:val="dotted" w:sz="4" w:space="0" w:color="auto"/>
              <w:bottom w:val="dotted" w:sz="4" w:space="0" w:color="auto"/>
            </w:tcBorders>
          </w:tcPr>
          <w:p w14:paraId="4B14EDE9"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u w:val="single"/>
              </w:rPr>
            </w:pPr>
          </w:p>
        </w:tc>
      </w:tr>
      <w:tr w:rsidR="00BF6D41" w:rsidRPr="008B40E4" w14:paraId="70E6C054" w14:textId="77777777" w:rsidTr="00021A31">
        <w:trPr>
          <w:trHeight w:val="30"/>
        </w:trPr>
        <w:tc>
          <w:tcPr>
            <w:tcW w:w="2241" w:type="dxa"/>
            <w:tcBorders>
              <w:top w:val="dotted" w:sz="4" w:space="0" w:color="auto"/>
              <w:bottom w:val="dotted" w:sz="4" w:space="0" w:color="auto"/>
              <w:right w:val="dotted" w:sz="4" w:space="0" w:color="auto"/>
            </w:tcBorders>
          </w:tcPr>
          <w:p w14:paraId="4CA807D4" w14:textId="77777777" w:rsidR="00BF6D41" w:rsidRPr="008B40E4" w:rsidRDefault="00BF6D41" w:rsidP="000931AA">
            <w:pPr>
              <w:spacing w:line="400" w:lineRule="exact"/>
              <w:rPr>
                <w:color w:val="0000FF"/>
              </w:rPr>
            </w:pPr>
            <w:r w:rsidRPr="008B40E4">
              <w:rPr>
                <w:color w:val="0000FF"/>
              </w:rPr>
              <w:t>Product Name</w:t>
            </w:r>
          </w:p>
        </w:tc>
        <w:tc>
          <w:tcPr>
            <w:tcW w:w="6225" w:type="dxa"/>
            <w:tcBorders>
              <w:top w:val="dotted" w:sz="4" w:space="0" w:color="auto"/>
              <w:left w:val="dotted" w:sz="4" w:space="0" w:color="auto"/>
              <w:bottom w:val="dotted" w:sz="4" w:space="0" w:color="auto"/>
              <w:right w:val="dotted" w:sz="4" w:space="0" w:color="auto"/>
            </w:tcBorders>
          </w:tcPr>
          <w:p w14:paraId="65413AA3" w14:textId="77777777" w:rsidR="00BF6D41" w:rsidRPr="008B40E4" w:rsidRDefault="00BF6D41" w:rsidP="000931AA">
            <w:pPr>
              <w:pStyle w:val="Header"/>
              <w:tabs>
                <w:tab w:val="clear" w:pos="4153"/>
                <w:tab w:val="clear" w:pos="8306"/>
                <w:tab w:val="left" w:pos="252"/>
                <w:tab w:val="left" w:pos="1260"/>
                <w:tab w:val="left" w:pos="1530"/>
                <w:tab w:val="left" w:pos="1890"/>
              </w:tabs>
              <w:spacing w:line="400" w:lineRule="exact"/>
              <w:rPr>
                <w:color w:val="0000FF"/>
                <w:cs/>
              </w:rPr>
            </w:pPr>
            <w:r w:rsidRPr="008B40E4">
              <w:rPr>
                <w:rFonts w:eastAsiaTheme="minorHAnsi"/>
                <w:color w:val="0000FF"/>
                <w:cs/>
              </w:rPr>
              <w:t>ชื่อผลิตภัณฑ์</w:t>
            </w:r>
          </w:p>
        </w:tc>
        <w:tc>
          <w:tcPr>
            <w:tcW w:w="5976" w:type="dxa"/>
            <w:tcBorders>
              <w:top w:val="dotted" w:sz="4" w:space="0" w:color="auto"/>
              <w:left w:val="dotted" w:sz="4" w:space="0" w:color="auto"/>
              <w:bottom w:val="dotted" w:sz="4" w:space="0" w:color="auto"/>
            </w:tcBorders>
          </w:tcPr>
          <w:p w14:paraId="12736B44"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u w:val="single"/>
              </w:rPr>
            </w:pPr>
          </w:p>
        </w:tc>
      </w:tr>
      <w:tr w:rsidR="00BF6D41" w:rsidRPr="008B40E4" w14:paraId="76213161" w14:textId="77777777" w:rsidTr="00021A31">
        <w:trPr>
          <w:trHeight w:val="30"/>
        </w:trPr>
        <w:tc>
          <w:tcPr>
            <w:tcW w:w="2241" w:type="dxa"/>
            <w:tcBorders>
              <w:top w:val="dotted" w:sz="4" w:space="0" w:color="auto"/>
              <w:bottom w:val="dotted" w:sz="4" w:space="0" w:color="auto"/>
              <w:right w:val="dotted" w:sz="4" w:space="0" w:color="auto"/>
            </w:tcBorders>
          </w:tcPr>
          <w:p w14:paraId="5F6D524C" w14:textId="77777777" w:rsidR="00BF6D41" w:rsidRPr="008B40E4" w:rsidRDefault="00BF6D41" w:rsidP="000931AA">
            <w:pPr>
              <w:spacing w:line="400" w:lineRule="exact"/>
              <w:rPr>
                <w:color w:val="0000FF"/>
              </w:rPr>
            </w:pPr>
            <w:r w:rsidRPr="008B40E4">
              <w:rPr>
                <w:color w:val="0000FF"/>
              </w:rPr>
              <w:t>Customer Type</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FFB0A24" w14:textId="77777777" w:rsidR="00BF6D41" w:rsidRPr="008B40E4" w:rsidRDefault="00BF6D41" w:rsidP="000931AA">
            <w:pPr>
              <w:pStyle w:val="Header"/>
              <w:tabs>
                <w:tab w:val="clear" w:pos="4153"/>
                <w:tab w:val="clear" w:pos="8306"/>
                <w:tab w:val="left" w:pos="252"/>
                <w:tab w:val="left" w:pos="1260"/>
                <w:tab w:val="left" w:pos="1530"/>
                <w:tab w:val="left" w:pos="1890"/>
              </w:tabs>
              <w:spacing w:line="400" w:lineRule="exact"/>
              <w:rPr>
                <w:color w:val="0000FF"/>
              </w:rPr>
            </w:pPr>
            <w:r w:rsidRPr="008B40E4">
              <w:rPr>
                <w:color w:val="0000FF"/>
                <w:cs/>
              </w:rPr>
              <w:t>กลุ่มลูกค้า</w:t>
            </w:r>
            <w:r w:rsidRPr="008B40E4">
              <w:rPr>
                <w:rFonts w:hint="cs"/>
                <w:color w:val="0000FF"/>
                <w:cs/>
              </w:rPr>
              <w:t xml:space="preserve"> </w:t>
            </w:r>
          </w:p>
        </w:tc>
        <w:tc>
          <w:tcPr>
            <w:tcW w:w="5976" w:type="dxa"/>
            <w:tcBorders>
              <w:top w:val="dotted" w:sz="4" w:space="0" w:color="auto"/>
              <w:left w:val="dotted" w:sz="4" w:space="0" w:color="auto"/>
              <w:bottom w:val="dotted" w:sz="4" w:space="0" w:color="auto"/>
            </w:tcBorders>
          </w:tcPr>
          <w:p w14:paraId="5CC113CB"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cs/>
              </w:rPr>
            </w:pPr>
          </w:p>
        </w:tc>
      </w:tr>
      <w:tr w:rsidR="00BF6D41" w:rsidRPr="008B40E4" w14:paraId="0934282F" w14:textId="77777777" w:rsidTr="00021A31">
        <w:tc>
          <w:tcPr>
            <w:tcW w:w="2241" w:type="dxa"/>
            <w:tcBorders>
              <w:top w:val="dotted" w:sz="4" w:space="0" w:color="auto"/>
              <w:bottom w:val="dotted" w:sz="4" w:space="0" w:color="auto"/>
              <w:right w:val="dotted" w:sz="4" w:space="0" w:color="auto"/>
            </w:tcBorders>
          </w:tcPr>
          <w:p w14:paraId="72703FE2" w14:textId="77777777" w:rsidR="00BF6D41" w:rsidRPr="008B40E4" w:rsidRDefault="00BF6D41" w:rsidP="000931AA">
            <w:pPr>
              <w:pStyle w:val="Footer"/>
              <w:spacing w:line="400" w:lineRule="exact"/>
              <w:rPr>
                <w:color w:val="0000FF"/>
              </w:rPr>
            </w:pPr>
            <w:r w:rsidRPr="008B40E4">
              <w:rPr>
                <w:color w:val="0000FF"/>
              </w:rPr>
              <w:t>Number of Active Customers</w:t>
            </w:r>
          </w:p>
        </w:tc>
        <w:tc>
          <w:tcPr>
            <w:tcW w:w="6225" w:type="dxa"/>
            <w:tcBorders>
              <w:top w:val="dotted" w:sz="4" w:space="0" w:color="auto"/>
              <w:left w:val="dotted" w:sz="4" w:space="0" w:color="auto"/>
              <w:bottom w:val="dotted" w:sz="4" w:space="0" w:color="auto"/>
              <w:right w:val="dotted" w:sz="4" w:space="0" w:color="auto"/>
            </w:tcBorders>
          </w:tcPr>
          <w:p w14:paraId="574FC5CC" w14:textId="4FA32CCC" w:rsidR="00BF6D41" w:rsidRPr="008B40E4" w:rsidRDefault="00BF6D41" w:rsidP="000931AA">
            <w:pPr>
              <w:spacing w:line="400" w:lineRule="exact"/>
              <w:rPr>
                <w:color w:val="0000FF"/>
                <w:cs/>
              </w:rPr>
            </w:pPr>
            <w:r w:rsidRPr="008B40E4">
              <w:rPr>
                <w:color w:val="0000FF"/>
                <w:cs/>
              </w:rPr>
              <w:t>จำนวน</w:t>
            </w:r>
            <w:r w:rsidR="00D54FD1">
              <w:rPr>
                <w:rFonts w:hint="cs"/>
                <w:color w:val="0000FF"/>
                <w:cs/>
              </w:rPr>
              <w:t>ลูกค้า</w:t>
            </w:r>
            <w:r w:rsidRPr="008B40E4">
              <w:rPr>
                <w:rFonts w:hint="cs"/>
                <w:color w:val="0000FF"/>
                <w:cs/>
              </w:rPr>
              <w:t xml:space="preserve">ผู้เข้าใช้งานอย่างน้อย </w:t>
            </w:r>
            <w:r w:rsidRPr="008B40E4">
              <w:rPr>
                <w:color w:val="0000FF"/>
              </w:rPr>
              <w:t>1</w:t>
            </w:r>
            <w:r w:rsidRPr="008B40E4">
              <w:rPr>
                <w:rFonts w:hint="cs"/>
                <w:color w:val="0000FF"/>
                <w:cs/>
              </w:rPr>
              <w:t xml:space="preserve"> ครั้งต่อเดือน</w:t>
            </w:r>
          </w:p>
        </w:tc>
        <w:tc>
          <w:tcPr>
            <w:tcW w:w="5976" w:type="dxa"/>
            <w:tcBorders>
              <w:top w:val="dotted" w:sz="4" w:space="0" w:color="auto"/>
              <w:left w:val="dotted" w:sz="4" w:space="0" w:color="auto"/>
              <w:bottom w:val="dotted" w:sz="4" w:space="0" w:color="auto"/>
            </w:tcBorders>
          </w:tcPr>
          <w:p w14:paraId="2A641753"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Data Set Validation:</w:t>
            </w:r>
          </w:p>
          <w:p w14:paraId="5DC63195" w14:textId="4F68DA72" w:rsidR="00BF6D41" w:rsidRDefault="00A86338" w:rsidP="000931AA">
            <w:pPr>
              <w:pStyle w:val="Header"/>
              <w:tabs>
                <w:tab w:val="left" w:pos="1260"/>
                <w:tab w:val="left" w:pos="1530"/>
                <w:tab w:val="left" w:pos="1890"/>
              </w:tabs>
              <w:spacing w:line="400" w:lineRule="exact"/>
              <w:rPr>
                <w:color w:val="0000FF"/>
              </w:rPr>
            </w:pPr>
            <w:r w:rsidRPr="008B40E4">
              <w:rPr>
                <w:rFonts w:hint="cs"/>
                <w:color w:val="0000FF"/>
                <w:cs/>
              </w:rPr>
              <w:t xml:space="preserve">1. </w:t>
            </w:r>
            <w:r w:rsidR="00BF6D41" w:rsidRPr="008B40E4">
              <w:rPr>
                <w:color w:val="0000FF"/>
                <w:cs/>
              </w:rPr>
              <w:t xml:space="preserve">กรณี </w:t>
            </w:r>
            <w:r w:rsidR="00BF6D41" w:rsidRPr="008B40E4">
              <w:rPr>
                <w:color w:val="0000FF"/>
              </w:rPr>
              <w:t>System Type</w:t>
            </w:r>
            <w:r w:rsidR="00BF6D41" w:rsidRPr="008B40E4">
              <w:rPr>
                <w:color w:val="0000FF"/>
                <w:cs/>
              </w:rPr>
              <w:t xml:space="preserve"> </w:t>
            </w:r>
            <w:r w:rsidR="00BF6D41" w:rsidRPr="008B40E4">
              <w:rPr>
                <w:rFonts w:hint="cs"/>
                <w:color w:val="0000FF"/>
                <w:cs/>
              </w:rPr>
              <w:t>ไม่เท่ากับ</w:t>
            </w:r>
            <w:r w:rsidR="00BF6D41" w:rsidRPr="008B40E4">
              <w:rPr>
                <w:color w:val="0000FF"/>
                <w:cs/>
              </w:rPr>
              <w:t xml:space="preserve"> “</w:t>
            </w:r>
            <w:r w:rsidRPr="008B40E4">
              <w:rPr>
                <w:color w:val="0000FF"/>
              </w:rPr>
              <w:t>Enterprise Architecture Integration (EAI)</w:t>
            </w:r>
            <w:r w:rsidR="00BF6D41" w:rsidRPr="008B40E4">
              <w:rPr>
                <w:color w:val="0000FF"/>
                <w:cs/>
              </w:rPr>
              <w:t xml:space="preserve">” </w:t>
            </w:r>
            <w:r w:rsidR="00BF6D41" w:rsidRPr="008B40E4">
              <w:rPr>
                <w:rFonts w:hint="cs"/>
                <w:color w:val="0000FF"/>
                <w:cs/>
              </w:rPr>
              <w:t xml:space="preserve"> หรือ </w:t>
            </w:r>
            <w:r w:rsidRPr="008B40E4">
              <w:rPr>
                <w:color w:val="0000FF"/>
              </w:rPr>
              <w:t>“Core Banking System (CBS)</w:t>
            </w:r>
            <w:r w:rsidR="00BF6D41" w:rsidRPr="008B40E4">
              <w:rPr>
                <w:color w:val="0000FF"/>
              </w:rPr>
              <w:t xml:space="preserve">” </w:t>
            </w:r>
            <w:r w:rsidR="006F5B5F" w:rsidRPr="008B40E4">
              <w:rPr>
                <w:rFonts w:hint="cs"/>
                <w:color w:val="0000FF"/>
                <w:cs/>
              </w:rPr>
              <w:t>ต้องมีค่า</w:t>
            </w:r>
          </w:p>
          <w:p w14:paraId="715DD80F" w14:textId="0DC80B55" w:rsidR="006F5B5F" w:rsidRPr="006F5B5F" w:rsidRDefault="006F5B5F" w:rsidP="000931AA">
            <w:pPr>
              <w:pStyle w:val="Header"/>
              <w:tabs>
                <w:tab w:val="left" w:pos="1260"/>
                <w:tab w:val="left" w:pos="1530"/>
                <w:tab w:val="left" w:pos="1890"/>
              </w:tabs>
              <w:spacing w:line="400" w:lineRule="exact"/>
              <w:rPr>
                <w:color w:val="0000FF"/>
              </w:rPr>
            </w:pPr>
            <w:r>
              <w:rPr>
                <w:rFonts w:hint="cs"/>
                <w:color w:val="0000FF"/>
                <w:cs/>
              </w:rPr>
              <w:t xml:space="preserve">2. กรณีอื่นๆ มีค่าหรือไม่มีค่าก็ได้ </w:t>
            </w:r>
          </w:p>
          <w:p w14:paraId="5CDF9A6D" w14:textId="63ECE038" w:rsidR="00A86338" w:rsidRPr="008B40E4" w:rsidRDefault="006F5B5F" w:rsidP="000931AA">
            <w:pPr>
              <w:pStyle w:val="Header"/>
              <w:tabs>
                <w:tab w:val="left" w:pos="1260"/>
                <w:tab w:val="left" w:pos="1530"/>
                <w:tab w:val="left" w:pos="1890"/>
              </w:tabs>
              <w:spacing w:line="400" w:lineRule="exact"/>
              <w:rPr>
                <w:color w:val="0000FF"/>
              </w:rPr>
            </w:pPr>
            <w:r>
              <w:rPr>
                <w:rFonts w:hint="cs"/>
                <w:color w:val="0000FF"/>
                <w:cs/>
              </w:rPr>
              <w:t>3</w:t>
            </w:r>
            <w:r w:rsidR="00A86338" w:rsidRPr="008B40E4">
              <w:rPr>
                <w:rFonts w:hint="cs"/>
                <w:color w:val="0000FF"/>
                <w:cs/>
              </w:rPr>
              <w:t>. ถ้ามีค่า ต้องมีค่ามากกว่าหรือเท่ากับ 0</w:t>
            </w:r>
          </w:p>
        </w:tc>
      </w:tr>
      <w:tr w:rsidR="00BF6D41" w:rsidRPr="008B40E4" w14:paraId="49466F03" w14:textId="77777777" w:rsidTr="00021A31">
        <w:tc>
          <w:tcPr>
            <w:tcW w:w="2241" w:type="dxa"/>
            <w:tcBorders>
              <w:top w:val="dotted" w:sz="4" w:space="0" w:color="auto"/>
              <w:bottom w:val="dotted" w:sz="4" w:space="0" w:color="auto"/>
              <w:right w:val="dotted" w:sz="4" w:space="0" w:color="auto"/>
            </w:tcBorders>
          </w:tcPr>
          <w:p w14:paraId="30F64BB9" w14:textId="77777777" w:rsidR="00BF6D41" w:rsidRPr="008B40E4" w:rsidRDefault="00BF6D41" w:rsidP="000931AA">
            <w:pPr>
              <w:pStyle w:val="Footer"/>
              <w:spacing w:line="400" w:lineRule="exact"/>
              <w:rPr>
                <w:color w:val="0000FF"/>
              </w:rPr>
            </w:pPr>
            <w:r w:rsidRPr="008B40E4">
              <w:rPr>
                <w:color w:val="0000FF"/>
              </w:rPr>
              <w:t>Target SLA%</w:t>
            </w:r>
          </w:p>
        </w:tc>
        <w:tc>
          <w:tcPr>
            <w:tcW w:w="6225" w:type="dxa"/>
            <w:tcBorders>
              <w:top w:val="dotted" w:sz="4" w:space="0" w:color="auto"/>
              <w:left w:val="dotted" w:sz="4" w:space="0" w:color="auto"/>
              <w:bottom w:val="dotted" w:sz="4" w:space="0" w:color="auto"/>
              <w:right w:val="dotted" w:sz="4" w:space="0" w:color="auto"/>
            </w:tcBorders>
          </w:tcPr>
          <w:p w14:paraId="73C3B7F8" w14:textId="77777777" w:rsidR="00BF6D41" w:rsidRPr="008B40E4" w:rsidRDefault="00BF6D41" w:rsidP="000931AA">
            <w:pPr>
              <w:spacing w:line="400" w:lineRule="exact"/>
              <w:rPr>
                <w:color w:val="0000FF"/>
              </w:rPr>
            </w:pPr>
            <w:r w:rsidRPr="008B40E4">
              <w:rPr>
                <w:color w:val="0000FF"/>
                <w:cs/>
              </w:rPr>
              <w:t xml:space="preserve">ระดับความพร้อม </w:t>
            </w:r>
            <w:r w:rsidRPr="008B40E4">
              <w:rPr>
                <w:color w:val="0000FF"/>
              </w:rPr>
              <w:t>(Availability)</w:t>
            </w:r>
            <w:r w:rsidRPr="008B40E4">
              <w:rPr>
                <w:rFonts w:hint="cs"/>
                <w:color w:val="0000FF"/>
                <w:cs/>
              </w:rPr>
              <w:t xml:space="preserve"> ในการให้บริการอย่างต่อเนื่อง</w:t>
            </w:r>
            <w:r w:rsidRPr="008B40E4">
              <w:rPr>
                <w:color w:val="0000FF"/>
                <w:cs/>
              </w:rPr>
              <w:br/>
            </w:r>
            <w:r w:rsidRPr="008B40E4">
              <w:rPr>
                <w:rFonts w:hint="cs"/>
                <w:color w:val="0000FF"/>
                <w:cs/>
              </w:rPr>
              <w:t>ตาม</w:t>
            </w:r>
            <w:r w:rsidRPr="008B40E4">
              <w:rPr>
                <w:color w:val="0000FF"/>
                <w:cs/>
              </w:rPr>
              <w:t xml:space="preserve">ข้อตกลง </w:t>
            </w:r>
            <w:r w:rsidRPr="008B40E4">
              <w:rPr>
                <w:rFonts w:hint="cs"/>
                <w:color w:val="0000FF"/>
                <w:cs/>
              </w:rPr>
              <w:t xml:space="preserve">หรือ </w:t>
            </w:r>
            <w:r w:rsidRPr="008B40E4">
              <w:rPr>
                <w:color w:val="0000FF"/>
              </w:rPr>
              <w:t>Service Level Agreement</w:t>
            </w:r>
            <w:r w:rsidRPr="008B40E4">
              <w:rPr>
                <w:rFonts w:hint="cs"/>
                <w:color w:val="0000FF"/>
                <w:cs/>
              </w:rPr>
              <w:t xml:space="preserve"> (</w:t>
            </w:r>
            <w:r w:rsidRPr="008B40E4">
              <w:rPr>
                <w:color w:val="0000FF"/>
              </w:rPr>
              <w:t xml:space="preserve">SLA) </w:t>
            </w:r>
          </w:p>
        </w:tc>
        <w:tc>
          <w:tcPr>
            <w:tcW w:w="5976" w:type="dxa"/>
            <w:tcBorders>
              <w:top w:val="dotted" w:sz="4" w:space="0" w:color="auto"/>
              <w:left w:val="dotted" w:sz="4" w:space="0" w:color="auto"/>
              <w:bottom w:val="dotted" w:sz="4" w:space="0" w:color="auto"/>
            </w:tcBorders>
          </w:tcPr>
          <w:p w14:paraId="3675950A"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Data Set Validation:</w:t>
            </w:r>
          </w:p>
          <w:p w14:paraId="57E3627E"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rFonts w:hint="cs"/>
                <w:color w:val="0000FF"/>
                <w:cs/>
              </w:rPr>
              <w:t>ต้อง</w:t>
            </w:r>
            <w:r w:rsidRPr="008B40E4">
              <w:rPr>
                <w:color w:val="0000FF"/>
                <w:cs/>
              </w:rPr>
              <w:t>มีค่ามากกว่า 0</w:t>
            </w:r>
          </w:p>
        </w:tc>
      </w:tr>
      <w:tr w:rsidR="00BF6D41" w:rsidRPr="008B40E4" w14:paraId="47791CA3" w14:textId="77777777" w:rsidTr="00021A31">
        <w:tc>
          <w:tcPr>
            <w:tcW w:w="2241" w:type="dxa"/>
            <w:tcBorders>
              <w:top w:val="dotted" w:sz="4" w:space="0" w:color="auto"/>
              <w:bottom w:val="dotted" w:sz="4" w:space="0" w:color="auto"/>
              <w:right w:val="dotted" w:sz="4" w:space="0" w:color="auto"/>
            </w:tcBorders>
          </w:tcPr>
          <w:p w14:paraId="2E1DADDE" w14:textId="77777777" w:rsidR="00BF6D41" w:rsidRPr="008B40E4" w:rsidRDefault="00BF6D41" w:rsidP="000931AA">
            <w:pPr>
              <w:pStyle w:val="Footer"/>
              <w:spacing w:line="400" w:lineRule="exact"/>
              <w:rPr>
                <w:color w:val="0000FF"/>
              </w:rPr>
            </w:pPr>
            <w:r w:rsidRPr="008B40E4">
              <w:rPr>
                <w:color w:val="0000FF"/>
              </w:rPr>
              <w:t>Actual SLA%</w:t>
            </w:r>
          </w:p>
        </w:tc>
        <w:tc>
          <w:tcPr>
            <w:tcW w:w="6225" w:type="dxa"/>
            <w:tcBorders>
              <w:top w:val="dotted" w:sz="4" w:space="0" w:color="auto"/>
              <w:left w:val="dotted" w:sz="4" w:space="0" w:color="auto"/>
              <w:bottom w:val="dotted" w:sz="4" w:space="0" w:color="auto"/>
              <w:right w:val="dotted" w:sz="4" w:space="0" w:color="auto"/>
            </w:tcBorders>
          </w:tcPr>
          <w:p w14:paraId="43A3E714" w14:textId="77777777" w:rsidR="00BF6D41" w:rsidRPr="008B40E4" w:rsidRDefault="00BF6D41" w:rsidP="000931AA">
            <w:pPr>
              <w:spacing w:line="400" w:lineRule="exact"/>
              <w:rPr>
                <w:color w:val="0000FF"/>
              </w:rPr>
            </w:pPr>
            <w:r w:rsidRPr="008B40E4">
              <w:rPr>
                <w:rFonts w:hint="cs"/>
                <w:color w:val="0000FF"/>
                <w:cs/>
              </w:rPr>
              <w:t xml:space="preserve">ระดับความพร้อม </w:t>
            </w:r>
            <w:r w:rsidRPr="008B40E4">
              <w:rPr>
                <w:color w:val="0000FF"/>
              </w:rPr>
              <w:t xml:space="preserve">(Availability) </w:t>
            </w:r>
            <w:r w:rsidRPr="008B40E4">
              <w:rPr>
                <w:rFonts w:hint="cs"/>
                <w:color w:val="0000FF"/>
                <w:cs/>
              </w:rPr>
              <w:t>ในการให้บริการอย่างต่อเนื่องตามจริง</w:t>
            </w:r>
          </w:p>
        </w:tc>
        <w:tc>
          <w:tcPr>
            <w:tcW w:w="5976" w:type="dxa"/>
            <w:tcBorders>
              <w:top w:val="dotted" w:sz="4" w:space="0" w:color="auto"/>
              <w:left w:val="dotted" w:sz="4" w:space="0" w:color="auto"/>
              <w:bottom w:val="dotted" w:sz="4" w:space="0" w:color="auto"/>
            </w:tcBorders>
          </w:tcPr>
          <w:p w14:paraId="01E4C469" w14:textId="4FA4ED2B" w:rsidR="00BF6D41" w:rsidRPr="008B40E4" w:rsidRDefault="00D2457C"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Data Se</w:t>
            </w:r>
            <w:r w:rsidR="00BF6D41" w:rsidRPr="008B40E4">
              <w:rPr>
                <w:color w:val="0000FF"/>
              </w:rPr>
              <w:t xml:space="preserve"> Validation:</w:t>
            </w:r>
          </w:p>
          <w:p w14:paraId="404F90F7" w14:textId="5F36BA56" w:rsidR="001C0C73"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rFonts w:hint="cs"/>
                <w:color w:val="0000FF"/>
                <w:cs/>
              </w:rPr>
              <w:t>ต้อง</w:t>
            </w:r>
            <w:r w:rsidRPr="008B40E4">
              <w:rPr>
                <w:color w:val="0000FF"/>
                <w:cs/>
              </w:rPr>
              <w:t xml:space="preserve">มีค่ามากกว่า 0 </w:t>
            </w:r>
          </w:p>
        </w:tc>
      </w:tr>
      <w:tr w:rsidR="00BF6D41" w:rsidRPr="008B40E4" w14:paraId="19DC7278" w14:textId="77777777" w:rsidTr="00021A31">
        <w:tc>
          <w:tcPr>
            <w:tcW w:w="2241" w:type="dxa"/>
            <w:tcBorders>
              <w:top w:val="dotted" w:sz="4" w:space="0" w:color="auto"/>
              <w:bottom w:val="dotted" w:sz="4" w:space="0" w:color="auto"/>
              <w:right w:val="dotted" w:sz="4" w:space="0" w:color="auto"/>
            </w:tcBorders>
          </w:tcPr>
          <w:p w14:paraId="0C4C7FF2" w14:textId="77777777" w:rsidR="00BF6D41" w:rsidRPr="008B40E4" w:rsidRDefault="00BF6D41" w:rsidP="000931AA">
            <w:pPr>
              <w:spacing w:line="400" w:lineRule="exact"/>
              <w:rPr>
                <w:color w:val="0000FF"/>
              </w:rPr>
            </w:pPr>
            <w:r w:rsidRPr="008B40E4">
              <w:rPr>
                <w:color w:val="0000FF"/>
              </w:rPr>
              <w:t>Capacity Type</w:t>
            </w:r>
          </w:p>
        </w:tc>
        <w:tc>
          <w:tcPr>
            <w:tcW w:w="6225" w:type="dxa"/>
            <w:tcBorders>
              <w:top w:val="dotted" w:sz="4" w:space="0" w:color="auto"/>
              <w:left w:val="dotted" w:sz="4" w:space="0" w:color="auto"/>
              <w:bottom w:val="dotted" w:sz="4" w:space="0" w:color="auto"/>
              <w:right w:val="dotted" w:sz="4" w:space="0" w:color="auto"/>
            </w:tcBorders>
          </w:tcPr>
          <w:p w14:paraId="6DD51B83" w14:textId="77777777" w:rsidR="00BF6D41" w:rsidRPr="008B40E4" w:rsidRDefault="00BF6D41" w:rsidP="000931AA">
            <w:pPr>
              <w:spacing w:line="400" w:lineRule="exact"/>
              <w:rPr>
                <w:color w:val="0000FF"/>
                <w:cs/>
              </w:rPr>
            </w:pPr>
            <w:r w:rsidRPr="008B40E4">
              <w:rPr>
                <w:color w:val="0000FF"/>
                <w:cs/>
              </w:rPr>
              <w:t>ประเภทการวัดความสามารถของระบบงาน</w:t>
            </w:r>
          </w:p>
        </w:tc>
        <w:tc>
          <w:tcPr>
            <w:tcW w:w="5976" w:type="dxa"/>
            <w:tcBorders>
              <w:top w:val="dotted" w:sz="4" w:space="0" w:color="auto"/>
              <w:left w:val="dotted" w:sz="4" w:space="0" w:color="auto"/>
              <w:bottom w:val="dotted" w:sz="4" w:space="0" w:color="auto"/>
            </w:tcBorders>
          </w:tcPr>
          <w:p w14:paraId="238D5E10"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Data Set Validation:</w:t>
            </w:r>
          </w:p>
          <w:p w14:paraId="72EDF34B" w14:textId="612E9425" w:rsidR="00BF6D41" w:rsidRDefault="006F5B5F" w:rsidP="000931AA">
            <w:pPr>
              <w:pStyle w:val="Header"/>
              <w:tabs>
                <w:tab w:val="clear" w:pos="4153"/>
                <w:tab w:val="clear" w:pos="8306"/>
                <w:tab w:val="left" w:pos="1260"/>
                <w:tab w:val="left" w:pos="1530"/>
                <w:tab w:val="left" w:pos="1890"/>
              </w:tabs>
              <w:spacing w:line="400" w:lineRule="exact"/>
              <w:rPr>
                <w:color w:val="0000FF"/>
              </w:rPr>
            </w:pPr>
            <w:r>
              <w:rPr>
                <w:rFonts w:hint="cs"/>
                <w:color w:val="0000FF"/>
                <w:cs/>
              </w:rPr>
              <w:lastRenderedPageBreak/>
              <w:t xml:space="preserve">1. </w:t>
            </w:r>
            <w:r w:rsidR="00BF6D41" w:rsidRPr="008B40E4">
              <w:rPr>
                <w:color w:val="0000FF"/>
                <w:cs/>
              </w:rPr>
              <w:t xml:space="preserve">กรณี </w:t>
            </w:r>
            <w:r w:rsidR="00BF6D41" w:rsidRPr="008B40E4">
              <w:rPr>
                <w:color w:val="0000FF"/>
              </w:rPr>
              <w:t xml:space="preserve">System Type </w:t>
            </w:r>
            <w:r w:rsidR="00BF6D41" w:rsidRPr="008B40E4">
              <w:rPr>
                <w:color w:val="0000FF"/>
                <w:cs/>
              </w:rPr>
              <w:t xml:space="preserve">เป็น </w:t>
            </w:r>
            <w:r w:rsidR="00A86338" w:rsidRPr="008B40E4">
              <w:rPr>
                <w:color w:val="0000FF"/>
                <w:cs/>
              </w:rPr>
              <w:t>“</w:t>
            </w:r>
            <w:r w:rsidR="00A86338" w:rsidRPr="008B40E4">
              <w:rPr>
                <w:color w:val="0000FF"/>
              </w:rPr>
              <w:t>Enterprise Architecture Integration (EAI)</w:t>
            </w:r>
            <w:r w:rsidR="00A86338" w:rsidRPr="008B40E4">
              <w:rPr>
                <w:color w:val="0000FF"/>
                <w:cs/>
              </w:rPr>
              <w:t xml:space="preserve">” </w:t>
            </w:r>
            <w:r w:rsidR="00A86338" w:rsidRPr="008B40E4">
              <w:rPr>
                <w:rFonts w:hint="cs"/>
                <w:color w:val="0000FF"/>
                <w:cs/>
              </w:rPr>
              <w:t xml:space="preserve"> หรือ </w:t>
            </w:r>
            <w:r w:rsidR="00A86338" w:rsidRPr="008B40E4">
              <w:rPr>
                <w:color w:val="0000FF"/>
              </w:rPr>
              <w:t>“Core Banking System (CBS)</w:t>
            </w:r>
            <w:r w:rsidR="00BF6D41" w:rsidRPr="008B40E4">
              <w:rPr>
                <w:color w:val="0000FF"/>
              </w:rPr>
              <w:t xml:space="preserve">” </w:t>
            </w:r>
            <w:r w:rsidR="00BF6D41" w:rsidRPr="008B40E4">
              <w:rPr>
                <w:color w:val="0000FF"/>
                <w:cs/>
              </w:rPr>
              <w:t>ต้อง</w:t>
            </w:r>
            <w:r w:rsidR="00BF6D41" w:rsidRPr="008B40E4">
              <w:rPr>
                <w:rFonts w:hint="cs"/>
                <w:color w:val="0000FF"/>
                <w:cs/>
              </w:rPr>
              <w:t>ระบุค่า</w:t>
            </w:r>
            <w:r w:rsidR="00BF6D41" w:rsidRPr="008B40E4">
              <w:rPr>
                <w:color w:val="0000FF"/>
                <w:cs/>
              </w:rPr>
              <w:t xml:space="preserve"> “</w:t>
            </w:r>
            <w:r w:rsidR="006B6114" w:rsidRPr="00D36CF5">
              <w:rPr>
                <w:color w:val="0000FF"/>
              </w:rPr>
              <w:t>Transaction/second (TPS)</w:t>
            </w:r>
            <w:r w:rsidR="00BF6D41" w:rsidRPr="008B40E4">
              <w:rPr>
                <w:color w:val="0000FF"/>
                <w:cs/>
              </w:rPr>
              <w:t>”</w:t>
            </w:r>
            <w:r w:rsidR="00BF6D41" w:rsidRPr="008B40E4">
              <w:rPr>
                <w:color w:val="0000FF"/>
              </w:rPr>
              <w:t xml:space="preserve"> </w:t>
            </w:r>
            <w:r w:rsidR="00BF6D41" w:rsidRPr="008B40E4">
              <w:rPr>
                <w:rFonts w:hint="cs"/>
                <w:color w:val="0000FF"/>
                <w:cs/>
              </w:rPr>
              <w:t>เท่านั้น</w:t>
            </w:r>
          </w:p>
          <w:p w14:paraId="015E4DD4" w14:textId="2E5D6142" w:rsidR="006F5B5F" w:rsidRPr="008B40E4" w:rsidRDefault="006F5B5F" w:rsidP="006F5B5F">
            <w:pPr>
              <w:pStyle w:val="Header"/>
              <w:tabs>
                <w:tab w:val="clear" w:pos="4153"/>
                <w:tab w:val="clear" w:pos="8306"/>
                <w:tab w:val="left" w:pos="1260"/>
                <w:tab w:val="left" w:pos="1530"/>
                <w:tab w:val="left" w:pos="1890"/>
                <w:tab w:val="center" w:pos="2880"/>
              </w:tabs>
              <w:spacing w:line="400" w:lineRule="exact"/>
              <w:rPr>
                <w:color w:val="0000FF"/>
                <w:cs/>
              </w:rPr>
            </w:pPr>
            <w:r>
              <w:rPr>
                <w:rFonts w:hint="cs"/>
                <w:color w:val="0000FF"/>
                <w:cs/>
              </w:rPr>
              <w:t xml:space="preserve">2. กรณีอื่นๆ ระบุค่าใดก็ได้ตาม </w:t>
            </w:r>
            <w:r>
              <w:rPr>
                <w:color w:val="0000FF"/>
              </w:rPr>
              <w:t>Capacity Type</w:t>
            </w:r>
            <w:r>
              <w:rPr>
                <w:color w:val="0000FF"/>
                <w:cs/>
              </w:rPr>
              <w:tab/>
            </w:r>
          </w:p>
        </w:tc>
      </w:tr>
      <w:tr w:rsidR="00BF6D41" w:rsidRPr="008B40E4" w14:paraId="03BDD69F" w14:textId="77777777" w:rsidTr="00021A31">
        <w:tc>
          <w:tcPr>
            <w:tcW w:w="2241" w:type="dxa"/>
            <w:tcBorders>
              <w:top w:val="dotted" w:sz="4" w:space="0" w:color="auto"/>
              <w:bottom w:val="dotted" w:sz="4" w:space="0" w:color="auto"/>
              <w:right w:val="dotted" w:sz="4" w:space="0" w:color="auto"/>
            </w:tcBorders>
          </w:tcPr>
          <w:p w14:paraId="39201EC4" w14:textId="77777777" w:rsidR="00BF6D41" w:rsidRPr="008B40E4" w:rsidRDefault="00BF6D41" w:rsidP="000931AA">
            <w:pPr>
              <w:spacing w:line="400" w:lineRule="exact"/>
              <w:rPr>
                <w:color w:val="0000FF"/>
                <w:vertAlign w:val="superscript"/>
              </w:rPr>
            </w:pPr>
            <w:r w:rsidRPr="008B40E4">
              <w:rPr>
                <w:color w:val="0000FF"/>
              </w:rPr>
              <w:lastRenderedPageBreak/>
              <w:t>Max</w:t>
            </w:r>
          </w:p>
        </w:tc>
        <w:tc>
          <w:tcPr>
            <w:tcW w:w="6225" w:type="dxa"/>
            <w:tcBorders>
              <w:top w:val="dotted" w:sz="4" w:space="0" w:color="auto"/>
              <w:left w:val="dotted" w:sz="4" w:space="0" w:color="auto"/>
              <w:bottom w:val="dotted" w:sz="4" w:space="0" w:color="auto"/>
              <w:right w:val="dotted" w:sz="4" w:space="0" w:color="auto"/>
            </w:tcBorders>
          </w:tcPr>
          <w:p w14:paraId="20491AE3" w14:textId="77777777" w:rsidR="00BF6D41" w:rsidRPr="008B40E4" w:rsidRDefault="00BF6D41" w:rsidP="000931AA">
            <w:pPr>
              <w:spacing w:line="400" w:lineRule="exact"/>
              <w:rPr>
                <w:rFonts w:eastAsiaTheme="minorHAnsi"/>
                <w:color w:val="0000FF"/>
              </w:rPr>
            </w:pPr>
            <w:r w:rsidRPr="008B40E4">
              <w:rPr>
                <w:rFonts w:hint="cs"/>
                <w:color w:val="0000FF"/>
                <w:cs/>
              </w:rPr>
              <w:t>ค่าความสามารถสูงสุดที่ระบบรองรับได้</w:t>
            </w:r>
            <w:r w:rsidRPr="008B40E4">
              <w:rPr>
                <w:color w:val="0000FF"/>
                <w:cs/>
              </w:rPr>
              <w:t xml:space="preserve"> ตาม</w:t>
            </w:r>
            <w:r w:rsidRPr="008B40E4">
              <w:rPr>
                <w:rFonts w:hint="cs"/>
                <w:color w:val="0000FF"/>
                <w:cs/>
              </w:rPr>
              <w:t>แต่ละ</w:t>
            </w:r>
            <w:r w:rsidRPr="008B40E4">
              <w:rPr>
                <w:color w:val="0000FF"/>
                <w:cs/>
              </w:rPr>
              <w:t xml:space="preserve"> </w:t>
            </w:r>
            <w:r w:rsidRPr="008B40E4">
              <w:rPr>
                <w:color w:val="0000FF"/>
              </w:rPr>
              <w:t xml:space="preserve">Capacity Type </w:t>
            </w:r>
            <w:r w:rsidRPr="008B40E4">
              <w:rPr>
                <w:color w:val="0000FF"/>
                <w:cs/>
              </w:rPr>
              <w:t>ภายในงวดข้อมูล</w:t>
            </w:r>
          </w:p>
        </w:tc>
        <w:tc>
          <w:tcPr>
            <w:tcW w:w="5976" w:type="dxa"/>
            <w:tcBorders>
              <w:top w:val="dotted" w:sz="4" w:space="0" w:color="auto"/>
              <w:left w:val="dotted" w:sz="4" w:space="0" w:color="auto"/>
              <w:bottom w:val="dotted" w:sz="4" w:space="0" w:color="auto"/>
            </w:tcBorders>
          </w:tcPr>
          <w:p w14:paraId="743B24F5" w14:textId="77777777" w:rsidR="00D2457C" w:rsidRPr="008B40E4" w:rsidRDefault="00D2457C"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Data Set Validation:</w:t>
            </w:r>
          </w:p>
          <w:p w14:paraId="781B6249" w14:textId="6BDE64E1" w:rsidR="00915089" w:rsidRPr="00915089" w:rsidRDefault="00D2457C" w:rsidP="00915089">
            <w:pPr>
              <w:pStyle w:val="Header"/>
              <w:tabs>
                <w:tab w:val="left" w:pos="1260"/>
                <w:tab w:val="left" w:pos="1530"/>
                <w:tab w:val="left" w:pos="1890"/>
              </w:tabs>
              <w:spacing w:line="400" w:lineRule="exact"/>
              <w:rPr>
                <w:color w:val="0000FF"/>
              </w:rPr>
            </w:pPr>
            <w:r w:rsidRPr="008B40E4">
              <w:rPr>
                <w:rFonts w:hint="cs"/>
                <w:color w:val="0000FF"/>
                <w:cs/>
              </w:rPr>
              <w:t xml:space="preserve">1. กรณี </w:t>
            </w:r>
            <w:r w:rsidRPr="008B40E4">
              <w:rPr>
                <w:color w:val="0000FF"/>
              </w:rPr>
              <w:t xml:space="preserve">Capacity Type </w:t>
            </w:r>
            <w:r w:rsidRPr="008B40E4">
              <w:rPr>
                <w:rFonts w:hint="cs"/>
                <w:color w:val="0000FF"/>
                <w:cs/>
              </w:rPr>
              <w:t xml:space="preserve">ไม่เท่ากับ </w:t>
            </w:r>
            <w:r w:rsidRPr="008B40E4">
              <w:rPr>
                <w:color w:val="0000FF"/>
                <w:cs/>
              </w:rPr>
              <w:t>“</w:t>
            </w:r>
            <w:r w:rsidRPr="008B40E4">
              <w:rPr>
                <w:color w:val="0000FF"/>
              </w:rPr>
              <w:t>None”</w:t>
            </w:r>
            <w:r w:rsidR="00915089">
              <w:rPr>
                <w:rFonts w:hint="cs"/>
                <w:color w:val="0000FF"/>
                <w:cs/>
              </w:rPr>
              <w:t xml:space="preserve"> </w:t>
            </w:r>
            <w:r w:rsidR="00915089" w:rsidRPr="008B40E4">
              <w:rPr>
                <w:rFonts w:hint="cs"/>
                <w:color w:val="0000FF"/>
                <w:cs/>
              </w:rPr>
              <w:t>ต้องมีค่า</w:t>
            </w:r>
            <w:r w:rsidRPr="008B40E4">
              <w:rPr>
                <w:color w:val="0000FF"/>
                <w:cs/>
              </w:rPr>
              <w:br/>
            </w:r>
            <w:r w:rsidR="00270D4E" w:rsidRPr="001C595E">
              <w:rPr>
                <w:color w:val="0000FF"/>
                <w:cs/>
              </w:rPr>
              <w:t>2. กรณี</w:t>
            </w:r>
            <w:r w:rsidR="00270D4E" w:rsidRPr="001C595E">
              <w:rPr>
                <w:color w:val="0000FF"/>
              </w:rPr>
              <w:t xml:space="preserve"> Capacity Type </w:t>
            </w:r>
            <w:r w:rsidR="00270D4E" w:rsidRPr="001C595E">
              <w:rPr>
                <w:rFonts w:hint="cs"/>
                <w:color w:val="0000FF"/>
                <w:cs/>
              </w:rPr>
              <w:t xml:space="preserve">เท่ากับ </w:t>
            </w:r>
            <w:r w:rsidR="00270D4E" w:rsidRPr="001C595E">
              <w:rPr>
                <w:color w:val="0000FF"/>
                <w:cs/>
              </w:rPr>
              <w:t>“</w:t>
            </w:r>
            <w:r w:rsidR="00270D4E" w:rsidRPr="001C595E">
              <w:rPr>
                <w:color w:val="0000FF"/>
              </w:rPr>
              <w:t>None”</w:t>
            </w:r>
            <w:r w:rsidR="00270D4E" w:rsidRPr="001C595E">
              <w:rPr>
                <w:rFonts w:hint="cs"/>
                <w:color w:val="0000FF"/>
                <w:cs/>
              </w:rPr>
              <w:t xml:space="preserve"> จะ</w:t>
            </w:r>
            <w:r w:rsidR="00915089" w:rsidRPr="001C595E">
              <w:rPr>
                <w:color w:val="0000FF"/>
                <w:cs/>
              </w:rPr>
              <w:t>มีค่าหรือไม่มีค่าก็ได้</w:t>
            </w:r>
            <w:r w:rsidR="00915089" w:rsidRPr="00915089">
              <w:rPr>
                <w:color w:val="0000FF"/>
                <w:cs/>
              </w:rPr>
              <w:t xml:space="preserve"> </w:t>
            </w:r>
          </w:p>
          <w:p w14:paraId="2318A6A5" w14:textId="2015F268" w:rsidR="00915089" w:rsidRPr="008B40E4" w:rsidRDefault="00915089" w:rsidP="00915089">
            <w:pPr>
              <w:pStyle w:val="Header"/>
              <w:tabs>
                <w:tab w:val="clear" w:pos="4153"/>
                <w:tab w:val="clear" w:pos="8306"/>
                <w:tab w:val="left" w:pos="1260"/>
                <w:tab w:val="left" w:pos="1530"/>
                <w:tab w:val="left" w:pos="1890"/>
              </w:tabs>
              <w:spacing w:line="400" w:lineRule="exact"/>
              <w:rPr>
                <w:color w:val="0000FF"/>
              </w:rPr>
            </w:pPr>
            <w:r w:rsidRPr="00915089">
              <w:rPr>
                <w:color w:val="0000FF"/>
                <w:cs/>
              </w:rPr>
              <w:t>3. ถ้ามีค่า ต้องมีค่ามากกว่าหรือเท่ากับ 0</w:t>
            </w:r>
          </w:p>
        </w:tc>
      </w:tr>
      <w:tr w:rsidR="00BF6D41" w:rsidRPr="008B40E4" w14:paraId="605FEA19" w14:textId="77777777" w:rsidTr="00021A31">
        <w:tc>
          <w:tcPr>
            <w:tcW w:w="2241" w:type="dxa"/>
            <w:tcBorders>
              <w:top w:val="dotted" w:sz="4" w:space="0" w:color="auto"/>
              <w:bottom w:val="dotted" w:sz="4" w:space="0" w:color="auto"/>
              <w:right w:val="dotted" w:sz="4" w:space="0" w:color="auto"/>
            </w:tcBorders>
          </w:tcPr>
          <w:p w14:paraId="24DF3A9A" w14:textId="77777777" w:rsidR="00BF6D41" w:rsidRPr="008B40E4" w:rsidRDefault="00BF6D41" w:rsidP="000931AA">
            <w:pPr>
              <w:pStyle w:val="Footer"/>
              <w:spacing w:line="400" w:lineRule="exact"/>
              <w:rPr>
                <w:color w:val="0000FF"/>
              </w:rPr>
            </w:pPr>
            <w:r w:rsidRPr="008B40E4">
              <w:rPr>
                <w:color w:val="0000FF"/>
              </w:rPr>
              <w:t>Peak</w:t>
            </w:r>
          </w:p>
        </w:tc>
        <w:tc>
          <w:tcPr>
            <w:tcW w:w="6225" w:type="dxa"/>
            <w:tcBorders>
              <w:top w:val="dotted" w:sz="4" w:space="0" w:color="auto"/>
              <w:left w:val="dotted" w:sz="4" w:space="0" w:color="auto"/>
              <w:bottom w:val="dotted" w:sz="4" w:space="0" w:color="auto"/>
              <w:right w:val="dotted" w:sz="4" w:space="0" w:color="auto"/>
            </w:tcBorders>
          </w:tcPr>
          <w:p w14:paraId="22D7D933" w14:textId="77777777" w:rsidR="00BF6D41" w:rsidRPr="008B40E4" w:rsidRDefault="00BF6D41" w:rsidP="000931AA">
            <w:pPr>
              <w:spacing w:line="400" w:lineRule="exact"/>
              <w:rPr>
                <w:color w:val="0000FF"/>
                <w:cs/>
              </w:rPr>
            </w:pPr>
            <w:r w:rsidRPr="008B40E4">
              <w:rPr>
                <w:color w:val="0000FF"/>
                <w:cs/>
              </w:rPr>
              <w:t>ค่าความสามารถระบบงานสูงสุดที่เกิดขึ้นจริง ตาม</w:t>
            </w:r>
            <w:r w:rsidRPr="008B40E4">
              <w:rPr>
                <w:rFonts w:hint="cs"/>
                <w:color w:val="0000FF"/>
                <w:cs/>
              </w:rPr>
              <w:t>แต่ละ</w:t>
            </w:r>
            <w:r w:rsidRPr="008B40E4">
              <w:rPr>
                <w:color w:val="0000FF"/>
                <w:cs/>
              </w:rPr>
              <w:t xml:space="preserve"> </w:t>
            </w:r>
            <w:r w:rsidRPr="008B40E4">
              <w:rPr>
                <w:color w:val="0000FF"/>
              </w:rPr>
              <w:t xml:space="preserve">Capacity Type </w:t>
            </w:r>
            <w:r w:rsidRPr="008B40E4">
              <w:rPr>
                <w:color w:val="0000FF"/>
                <w:cs/>
              </w:rPr>
              <w:t>ภายในงวดข้อมูล</w:t>
            </w:r>
          </w:p>
        </w:tc>
        <w:tc>
          <w:tcPr>
            <w:tcW w:w="5976" w:type="dxa"/>
            <w:tcBorders>
              <w:top w:val="dotted" w:sz="4" w:space="0" w:color="auto"/>
              <w:left w:val="dotted" w:sz="4" w:space="0" w:color="auto"/>
              <w:bottom w:val="dotted" w:sz="4" w:space="0" w:color="auto"/>
            </w:tcBorders>
          </w:tcPr>
          <w:p w14:paraId="4BE727AE" w14:textId="77777777" w:rsidR="0015372B" w:rsidRPr="008B40E4" w:rsidRDefault="0015372B" w:rsidP="000931AA">
            <w:pPr>
              <w:pStyle w:val="Header"/>
              <w:tabs>
                <w:tab w:val="left" w:pos="1260"/>
                <w:tab w:val="left" w:pos="1530"/>
                <w:tab w:val="left" w:pos="1890"/>
              </w:tabs>
              <w:spacing w:line="400" w:lineRule="exact"/>
              <w:rPr>
                <w:color w:val="0000FF"/>
              </w:rPr>
            </w:pPr>
            <w:r w:rsidRPr="008B40E4">
              <w:rPr>
                <w:color w:val="0000FF"/>
              </w:rPr>
              <w:t>Data Set Validation:</w:t>
            </w:r>
          </w:p>
          <w:p w14:paraId="7DEA25D5" w14:textId="388D7F3F" w:rsidR="0015372B" w:rsidRPr="008B40E4" w:rsidRDefault="0015372B" w:rsidP="000931AA">
            <w:pPr>
              <w:pStyle w:val="Header"/>
              <w:tabs>
                <w:tab w:val="left" w:pos="1260"/>
                <w:tab w:val="left" w:pos="1530"/>
                <w:tab w:val="left" w:pos="1890"/>
              </w:tabs>
              <w:spacing w:line="400" w:lineRule="exact"/>
              <w:rPr>
                <w:color w:val="0000FF"/>
              </w:rPr>
            </w:pPr>
            <w:r w:rsidRPr="008B40E4">
              <w:rPr>
                <w:color w:val="0000FF"/>
              </w:rPr>
              <w:t xml:space="preserve">1. </w:t>
            </w:r>
            <w:r w:rsidRPr="008B40E4">
              <w:rPr>
                <w:color w:val="0000FF"/>
                <w:cs/>
              </w:rPr>
              <w:t xml:space="preserve">กรณี </w:t>
            </w:r>
            <w:r w:rsidRPr="008B40E4">
              <w:rPr>
                <w:color w:val="0000FF"/>
              </w:rPr>
              <w:t xml:space="preserve">Capacity Type </w:t>
            </w:r>
            <w:r w:rsidRPr="008B40E4">
              <w:rPr>
                <w:color w:val="0000FF"/>
                <w:cs/>
              </w:rPr>
              <w:t>ไม่เท่ากับ “</w:t>
            </w:r>
            <w:r w:rsidRPr="008B40E4">
              <w:rPr>
                <w:color w:val="0000FF"/>
              </w:rPr>
              <w:t>None”</w:t>
            </w:r>
            <w:r w:rsidR="00915089">
              <w:rPr>
                <w:rFonts w:hint="cs"/>
                <w:color w:val="0000FF"/>
                <w:cs/>
              </w:rPr>
              <w:t xml:space="preserve"> </w:t>
            </w:r>
            <w:r w:rsidR="00915089" w:rsidRPr="008B40E4">
              <w:rPr>
                <w:color w:val="0000FF"/>
                <w:cs/>
              </w:rPr>
              <w:t>ต้องมีค่า</w:t>
            </w:r>
          </w:p>
          <w:p w14:paraId="415BE4E0" w14:textId="77777777" w:rsidR="00270D4E" w:rsidRDefault="00270D4E" w:rsidP="00915089">
            <w:pPr>
              <w:pStyle w:val="Header"/>
              <w:tabs>
                <w:tab w:val="clear" w:pos="4153"/>
                <w:tab w:val="clear" w:pos="8306"/>
                <w:tab w:val="left" w:pos="1260"/>
                <w:tab w:val="left" w:pos="1530"/>
                <w:tab w:val="left" w:pos="1890"/>
              </w:tabs>
              <w:spacing w:line="400" w:lineRule="exact"/>
              <w:rPr>
                <w:color w:val="0000FF"/>
              </w:rPr>
            </w:pPr>
            <w:r w:rsidRPr="001C595E">
              <w:rPr>
                <w:color w:val="0000FF"/>
                <w:cs/>
              </w:rPr>
              <w:t>2. กรณี</w:t>
            </w:r>
            <w:r w:rsidRPr="001C595E">
              <w:rPr>
                <w:color w:val="0000FF"/>
              </w:rPr>
              <w:t xml:space="preserve"> Capacity Type </w:t>
            </w:r>
            <w:r w:rsidRPr="001C595E">
              <w:rPr>
                <w:rFonts w:hint="cs"/>
                <w:color w:val="0000FF"/>
                <w:cs/>
              </w:rPr>
              <w:t xml:space="preserve">เท่ากับ </w:t>
            </w:r>
            <w:r w:rsidRPr="001C595E">
              <w:rPr>
                <w:color w:val="0000FF"/>
                <w:cs/>
              </w:rPr>
              <w:t>“</w:t>
            </w:r>
            <w:r w:rsidRPr="001C595E">
              <w:rPr>
                <w:color w:val="0000FF"/>
              </w:rPr>
              <w:t>None”</w:t>
            </w:r>
            <w:r w:rsidRPr="001C595E">
              <w:rPr>
                <w:rFonts w:hint="cs"/>
                <w:color w:val="0000FF"/>
                <w:cs/>
              </w:rPr>
              <w:t xml:space="preserve"> จะ</w:t>
            </w:r>
            <w:r w:rsidRPr="001C595E">
              <w:rPr>
                <w:color w:val="0000FF"/>
                <w:cs/>
              </w:rPr>
              <w:t>มีค่าหรือไม่มีค่าก็ได้</w:t>
            </w:r>
            <w:r w:rsidRPr="00915089">
              <w:rPr>
                <w:color w:val="0000FF"/>
                <w:cs/>
              </w:rPr>
              <w:t xml:space="preserve"> </w:t>
            </w:r>
          </w:p>
          <w:p w14:paraId="1593C100" w14:textId="7D684BE0" w:rsidR="00BF6D41" w:rsidRPr="008B40E4" w:rsidRDefault="00915089" w:rsidP="00915089">
            <w:pPr>
              <w:pStyle w:val="Header"/>
              <w:tabs>
                <w:tab w:val="clear" w:pos="4153"/>
                <w:tab w:val="clear" w:pos="8306"/>
                <w:tab w:val="left" w:pos="1260"/>
                <w:tab w:val="left" w:pos="1530"/>
                <w:tab w:val="left" w:pos="1890"/>
              </w:tabs>
              <w:spacing w:line="400" w:lineRule="exact"/>
              <w:rPr>
                <w:color w:val="0000FF"/>
              </w:rPr>
            </w:pPr>
            <w:r w:rsidRPr="00915089">
              <w:rPr>
                <w:color w:val="0000FF"/>
              </w:rPr>
              <w:t xml:space="preserve">3. </w:t>
            </w:r>
            <w:r w:rsidRPr="00915089">
              <w:rPr>
                <w:color w:val="0000FF"/>
                <w:cs/>
              </w:rPr>
              <w:t xml:space="preserve">ถ้ามีค่า ต้องมีค่ามากกว่าหรือเท่ากับ </w:t>
            </w:r>
            <w:r w:rsidRPr="00915089">
              <w:rPr>
                <w:color w:val="0000FF"/>
              </w:rPr>
              <w:t>0</w:t>
            </w:r>
          </w:p>
        </w:tc>
      </w:tr>
      <w:tr w:rsidR="00BF6D41" w:rsidRPr="008B40E4" w14:paraId="58B8AFB1" w14:textId="77777777" w:rsidTr="00021A31">
        <w:tc>
          <w:tcPr>
            <w:tcW w:w="2241" w:type="dxa"/>
            <w:tcBorders>
              <w:top w:val="dotted" w:sz="4" w:space="0" w:color="auto"/>
              <w:bottom w:val="dotted" w:sz="4" w:space="0" w:color="auto"/>
              <w:right w:val="dotted" w:sz="4" w:space="0" w:color="auto"/>
            </w:tcBorders>
          </w:tcPr>
          <w:p w14:paraId="5AA4BDC3" w14:textId="77777777" w:rsidR="00BF6D41" w:rsidRPr="008B40E4" w:rsidRDefault="00BF6D41" w:rsidP="000931AA">
            <w:pPr>
              <w:pStyle w:val="Footer"/>
              <w:spacing w:line="400" w:lineRule="exact"/>
              <w:rPr>
                <w:color w:val="0000FF"/>
                <w:cs/>
              </w:rPr>
            </w:pPr>
            <w:r w:rsidRPr="008B40E4">
              <w:rPr>
                <w:color w:val="0000FF"/>
              </w:rPr>
              <w:t>Forecast Peak</w:t>
            </w:r>
          </w:p>
        </w:tc>
        <w:tc>
          <w:tcPr>
            <w:tcW w:w="6225" w:type="dxa"/>
            <w:tcBorders>
              <w:top w:val="dotted" w:sz="4" w:space="0" w:color="auto"/>
              <w:left w:val="dotted" w:sz="4" w:space="0" w:color="auto"/>
              <w:bottom w:val="dotted" w:sz="4" w:space="0" w:color="auto"/>
              <w:right w:val="dotted" w:sz="4" w:space="0" w:color="auto"/>
            </w:tcBorders>
          </w:tcPr>
          <w:p w14:paraId="3B21E375" w14:textId="77777777" w:rsidR="00EF4908" w:rsidRPr="008B40E4" w:rsidRDefault="00BF6D41" w:rsidP="000931AA">
            <w:pPr>
              <w:spacing w:line="400" w:lineRule="exact"/>
              <w:rPr>
                <w:color w:val="0000FF"/>
              </w:rPr>
            </w:pPr>
            <w:r w:rsidRPr="008B40E4">
              <w:rPr>
                <w:color w:val="0000FF"/>
                <w:cs/>
              </w:rPr>
              <w:t>ค่าความสามารถของระบบงานสูงสุดที่คาดว่าจะเกิดขึ้น</w:t>
            </w:r>
            <w:r w:rsidRPr="008B40E4">
              <w:rPr>
                <w:rFonts w:hint="cs"/>
                <w:color w:val="0000FF"/>
                <w:cs/>
              </w:rPr>
              <w:t xml:space="preserve"> </w:t>
            </w:r>
            <w:r w:rsidRPr="008B40E4">
              <w:rPr>
                <w:color w:val="0000FF"/>
                <w:cs/>
              </w:rPr>
              <w:t>ตาม</w:t>
            </w:r>
            <w:r w:rsidRPr="008B40E4">
              <w:rPr>
                <w:rFonts w:hint="cs"/>
                <w:color w:val="0000FF"/>
                <w:cs/>
              </w:rPr>
              <w:t>แต่ละ</w:t>
            </w:r>
            <w:r w:rsidRPr="008B40E4">
              <w:rPr>
                <w:color w:val="0000FF"/>
                <w:cs/>
              </w:rPr>
              <w:t xml:space="preserve"> </w:t>
            </w:r>
            <w:r w:rsidRPr="008B40E4">
              <w:rPr>
                <w:color w:val="0000FF"/>
              </w:rPr>
              <w:t xml:space="preserve">Capacity Type </w:t>
            </w:r>
            <w:r w:rsidRPr="008B40E4">
              <w:rPr>
                <w:color w:val="0000FF"/>
                <w:cs/>
              </w:rPr>
              <w:t>ในช่วงเวลา 6 เดือน</w:t>
            </w:r>
            <w:r w:rsidRPr="008B40E4">
              <w:rPr>
                <w:rFonts w:hint="cs"/>
                <w:color w:val="0000FF"/>
                <w:cs/>
              </w:rPr>
              <w:t>นับจากงวดข้อมูล</w:t>
            </w:r>
            <w:r w:rsidRPr="008B40E4">
              <w:rPr>
                <w:color w:val="0000FF"/>
                <w:cs/>
              </w:rPr>
              <w:t xml:space="preserve"> </w:t>
            </w:r>
          </w:p>
          <w:p w14:paraId="7D10C544" w14:textId="465194A7" w:rsidR="00BF6D41" w:rsidRPr="008B40E4" w:rsidRDefault="00D17E31" w:rsidP="000931AA">
            <w:pPr>
              <w:spacing w:line="400" w:lineRule="exact"/>
              <w:rPr>
                <w:color w:val="0000FF"/>
              </w:rPr>
            </w:pPr>
            <w:r w:rsidRPr="008B40E4">
              <w:rPr>
                <w:rFonts w:hint="cs"/>
                <w:color w:val="0000FF"/>
                <w:u w:val="single"/>
                <w:cs/>
              </w:rPr>
              <w:t>หมายเหตุ</w:t>
            </w:r>
            <w:r w:rsidR="00EF4908" w:rsidRPr="008B40E4">
              <w:rPr>
                <w:color w:val="0000FF"/>
                <w:u w:val="single"/>
              </w:rPr>
              <w:t>:</w:t>
            </w:r>
            <w:r w:rsidR="00EF4908" w:rsidRPr="008B40E4">
              <w:rPr>
                <w:color w:val="0000FF"/>
              </w:rPr>
              <w:t xml:space="preserve"> </w:t>
            </w:r>
            <w:r w:rsidR="00EF4908" w:rsidRPr="008B40E4">
              <w:rPr>
                <w:rFonts w:hint="cs"/>
                <w:color w:val="0000FF"/>
                <w:cs/>
              </w:rPr>
              <w:t>คำนวณ</w:t>
            </w:r>
            <w:r w:rsidR="00BF6D41" w:rsidRPr="008B40E4">
              <w:rPr>
                <w:rFonts w:eastAsiaTheme="minorHAnsi" w:hint="cs"/>
                <w:color w:val="0000FF"/>
                <w:cs/>
              </w:rPr>
              <w:t>ตามแนวทางการบริหารจัดการของ</w:t>
            </w:r>
            <w:r w:rsidR="00C01ABA">
              <w:rPr>
                <w:rFonts w:eastAsiaTheme="minorHAnsi" w:hint="cs"/>
                <w:color w:val="0000FF"/>
                <w:cs/>
              </w:rPr>
              <w:t>สถาบันการเงิน</w:t>
            </w:r>
          </w:p>
        </w:tc>
        <w:tc>
          <w:tcPr>
            <w:tcW w:w="5976" w:type="dxa"/>
            <w:tcBorders>
              <w:top w:val="dotted" w:sz="4" w:space="0" w:color="auto"/>
              <w:left w:val="dotted" w:sz="4" w:space="0" w:color="auto"/>
              <w:bottom w:val="dotted" w:sz="4" w:space="0" w:color="auto"/>
            </w:tcBorders>
          </w:tcPr>
          <w:p w14:paraId="076CC355"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Data Set Validation:</w:t>
            </w:r>
          </w:p>
          <w:p w14:paraId="2EF6F50C" w14:textId="77777777" w:rsidR="00915089" w:rsidRPr="00915089" w:rsidRDefault="00BF6D41" w:rsidP="00915089">
            <w:pPr>
              <w:pStyle w:val="Header"/>
              <w:tabs>
                <w:tab w:val="left" w:pos="1260"/>
                <w:tab w:val="left" w:pos="1530"/>
                <w:tab w:val="left" w:pos="1890"/>
              </w:tabs>
              <w:spacing w:line="400" w:lineRule="exact"/>
              <w:rPr>
                <w:color w:val="0000FF"/>
              </w:rPr>
            </w:pPr>
            <w:r w:rsidRPr="008B40E4">
              <w:rPr>
                <w:rFonts w:hint="cs"/>
                <w:color w:val="0000FF"/>
                <w:cs/>
              </w:rPr>
              <w:t xml:space="preserve">1. กรณี </w:t>
            </w:r>
            <w:r w:rsidRPr="008B40E4">
              <w:rPr>
                <w:color w:val="0000FF"/>
              </w:rPr>
              <w:t xml:space="preserve">Capacity Type </w:t>
            </w:r>
            <w:r w:rsidRPr="008B40E4">
              <w:rPr>
                <w:rFonts w:hint="cs"/>
                <w:color w:val="0000FF"/>
                <w:cs/>
              </w:rPr>
              <w:t xml:space="preserve">มีค่าเป็น </w:t>
            </w:r>
            <w:r w:rsidRPr="008B40E4">
              <w:rPr>
                <w:color w:val="0000FF"/>
                <w:cs/>
              </w:rPr>
              <w:t>“</w:t>
            </w:r>
            <w:r w:rsidRPr="008B40E4">
              <w:rPr>
                <w:color w:val="0000FF"/>
              </w:rPr>
              <w:t>Transaction/second (TPS)</w:t>
            </w:r>
            <w:r w:rsidRPr="008B40E4">
              <w:rPr>
                <w:color w:val="0000FF"/>
                <w:cs/>
              </w:rPr>
              <w:t xml:space="preserve">” </w:t>
            </w:r>
            <w:r w:rsidRPr="008B40E4">
              <w:rPr>
                <w:rFonts w:hint="cs"/>
                <w:color w:val="0000FF"/>
                <w:cs/>
              </w:rPr>
              <w:t xml:space="preserve">หรือ </w:t>
            </w:r>
            <w:r w:rsidRPr="008B40E4">
              <w:rPr>
                <w:color w:val="0000FF"/>
              </w:rPr>
              <w:t>“Concurrent User”</w:t>
            </w:r>
            <w:r w:rsidR="00915089">
              <w:rPr>
                <w:rFonts w:hint="cs"/>
                <w:color w:val="0000FF"/>
                <w:cs/>
              </w:rPr>
              <w:t xml:space="preserve"> </w:t>
            </w:r>
            <w:r w:rsidR="00915089" w:rsidRPr="008B40E4">
              <w:rPr>
                <w:rFonts w:hint="cs"/>
                <w:color w:val="0000FF"/>
                <w:cs/>
              </w:rPr>
              <w:t>ต้องมีค่า</w:t>
            </w:r>
            <w:r w:rsidRPr="008B40E4">
              <w:rPr>
                <w:color w:val="0000FF"/>
                <w:cs/>
              </w:rPr>
              <w:br/>
            </w:r>
            <w:r w:rsidR="00915089" w:rsidRPr="00915089">
              <w:rPr>
                <w:color w:val="0000FF"/>
                <w:cs/>
              </w:rPr>
              <w:t xml:space="preserve">2. กรณีอื่นๆ มีค่าหรือไม่มีค่าก็ได้ </w:t>
            </w:r>
          </w:p>
          <w:p w14:paraId="728E50A5" w14:textId="53238D7F" w:rsidR="00BF6D41" w:rsidRPr="008B40E4" w:rsidRDefault="00915089" w:rsidP="00915089">
            <w:pPr>
              <w:pStyle w:val="Header"/>
              <w:tabs>
                <w:tab w:val="left" w:pos="1260"/>
                <w:tab w:val="left" w:pos="1530"/>
                <w:tab w:val="left" w:pos="1890"/>
              </w:tabs>
              <w:spacing w:line="400" w:lineRule="exact"/>
              <w:rPr>
                <w:color w:val="0000FF"/>
              </w:rPr>
            </w:pPr>
            <w:r w:rsidRPr="00915089">
              <w:rPr>
                <w:color w:val="0000FF"/>
                <w:cs/>
              </w:rPr>
              <w:t>3. ถ้ามีค่า ต้องมีค่ามากกว่าหรือเท่ากับ 0</w:t>
            </w:r>
          </w:p>
        </w:tc>
      </w:tr>
      <w:tr w:rsidR="00BF6D41" w:rsidRPr="008B40E4" w14:paraId="3747B206" w14:textId="77777777" w:rsidTr="00021A31">
        <w:tc>
          <w:tcPr>
            <w:tcW w:w="2241" w:type="dxa"/>
            <w:tcBorders>
              <w:top w:val="dotted" w:sz="4" w:space="0" w:color="auto"/>
              <w:bottom w:val="dotted" w:sz="4" w:space="0" w:color="auto"/>
              <w:right w:val="dotted" w:sz="4" w:space="0" w:color="auto"/>
            </w:tcBorders>
          </w:tcPr>
          <w:p w14:paraId="40390CEA" w14:textId="30D9BF61" w:rsidR="00BF6D41" w:rsidRPr="008B40E4" w:rsidRDefault="00BF6D41" w:rsidP="000931AA">
            <w:pPr>
              <w:spacing w:line="400" w:lineRule="exact"/>
              <w:rPr>
                <w:color w:val="0000FF"/>
                <w:vertAlign w:val="superscript"/>
              </w:rPr>
            </w:pPr>
            <w:r w:rsidRPr="008B40E4">
              <w:rPr>
                <w:color w:val="0000FF"/>
              </w:rPr>
              <w:t>Daily Average</w:t>
            </w:r>
          </w:p>
        </w:tc>
        <w:tc>
          <w:tcPr>
            <w:tcW w:w="6225" w:type="dxa"/>
            <w:tcBorders>
              <w:top w:val="dotted" w:sz="4" w:space="0" w:color="auto"/>
              <w:left w:val="dotted" w:sz="4" w:space="0" w:color="auto"/>
              <w:bottom w:val="dotted" w:sz="4" w:space="0" w:color="auto"/>
              <w:right w:val="dotted" w:sz="4" w:space="0" w:color="auto"/>
            </w:tcBorders>
          </w:tcPr>
          <w:p w14:paraId="67B15143" w14:textId="25F83BB7" w:rsidR="00BF6D41" w:rsidRPr="008B40E4" w:rsidRDefault="00BF6D41" w:rsidP="000931AA">
            <w:pPr>
              <w:spacing w:line="400" w:lineRule="exact"/>
              <w:rPr>
                <w:rFonts w:eastAsiaTheme="minorHAnsi"/>
                <w:color w:val="0000FF"/>
                <w:cs/>
              </w:rPr>
            </w:pPr>
            <w:r w:rsidRPr="008B40E4">
              <w:rPr>
                <w:color w:val="0000FF"/>
                <w:cs/>
              </w:rPr>
              <w:t>ค่า</w:t>
            </w:r>
            <w:r w:rsidRPr="008B40E4">
              <w:rPr>
                <w:rFonts w:hint="cs"/>
                <w:color w:val="0000FF"/>
                <w:cs/>
              </w:rPr>
              <w:t xml:space="preserve">ความสามารถของระบบงานเฉลี่ยตามแต่ละ </w:t>
            </w:r>
            <w:r w:rsidRPr="008B40E4">
              <w:rPr>
                <w:color w:val="0000FF"/>
              </w:rPr>
              <w:t>Capacity Type</w:t>
            </w:r>
            <w:r w:rsidRPr="008B40E4">
              <w:rPr>
                <w:rFonts w:hint="cs"/>
                <w:color w:val="0000FF"/>
                <w:cs/>
              </w:rPr>
              <w:t xml:space="preserve"> </w:t>
            </w:r>
            <w:r w:rsidRPr="008B40E4">
              <w:rPr>
                <w:color w:val="0000FF"/>
                <w:cs/>
              </w:rPr>
              <w:t>ที่เกิดขึ้นในช่วงเวลา</w:t>
            </w:r>
            <w:r w:rsidRPr="008B40E4">
              <w:rPr>
                <w:color w:val="0000FF"/>
              </w:rPr>
              <w:t xml:space="preserve"> 06.00</w:t>
            </w:r>
            <w:r w:rsidRPr="008B40E4">
              <w:rPr>
                <w:color w:val="0000FF"/>
                <w:cs/>
              </w:rPr>
              <w:t xml:space="preserve"> น. ถึง </w:t>
            </w:r>
            <w:r w:rsidRPr="008B40E4">
              <w:rPr>
                <w:color w:val="0000FF"/>
              </w:rPr>
              <w:t xml:space="preserve">22.00 </w:t>
            </w:r>
            <w:r w:rsidRPr="008B40E4">
              <w:rPr>
                <w:color w:val="0000FF"/>
                <w:cs/>
              </w:rPr>
              <w:t>น. ของวันที่มีธุรกรรมสูงสุด</w:t>
            </w:r>
            <w:r w:rsidR="00060BE4" w:rsidRPr="008B40E4">
              <w:rPr>
                <w:rFonts w:hint="cs"/>
                <w:color w:val="0000FF"/>
                <w:cs/>
              </w:rPr>
              <w:t>ในงวดข้อมูล</w:t>
            </w:r>
          </w:p>
        </w:tc>
        <w:tc>
          <w:tcPr>
            <w:tcW w:w="5976" w:type="dxa"/>
            <w:tcBorders>
              <w:top w:val="dotted" w:sz="4" w:space="0" w:color="auto"/>
              <w:left w:val="dotted" w:sz="4" w:space="0" w:color="auto"/>
              <w:bottom w:val="dotted" w:sz="4" w:space="0" w:color="auto"/>
            </w:tcBorders>
          </w:tcPr>
          <w:p w14:paraId="45941D14" w14:textId="77777777" w:rsidR="0015372B" w:rsidRPr="008B40E4" w:rsidRDefault="0015372B"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Data Set Validation:</w:t>
            </w:r>
          </w:p>
          <w:p w14:paraId="1AD06E2F" w14:textId="4D38836A" w:rsidR="00915089" w:rsidRPr="00915089" w:rsidRDefault="0015372B" w:rsidP="00915089">
            <w:pPr>
              <w:pStyle w:val="Header"/>
              <w:tabs>
                <w:tab w:val="left" w:pos="1260"/>
                <w:tab w:val="left" w:pos="1530"/>
                <w:tab w:val="left" w:pos="1890"/>
              </w:tabs>
              <w:spacing w:line="400" w:lineRule="exact"/>
              <w:rPr>
                <w:color w:val="0000FF"/>
              </w:rPr>
            </w:pPr>
            <w:r w:rsidRPr="008B40E4">
              <w:rPr>
                <w:rFonts w:hint="cs"/>
                <w:color w:val="0000FF"/>
                <w:cs/>
              </w:rPr>
              <w:lastRenderedPageBreak/>
              <w:t xml:space="preserve">1. กรณี </w:t>
            </w:r>
            <w:r w:rsidRPr="008B40E4">
              <w:rPr>
                <w:color w:val="0000FF"/>
              </w:rPr>
              <w:t xml:space="preserve">Capacity Type </w:t>
            </w:r>
            <w:r w:rsidRPr="008B40E4">
              <w:rPr>
                <w:rFonts w:hint="cs"/>
                <w:color w:val="0000FF"/>
                <w:cs/>
              </w:rPr>
              <w:t xml:space="preserve">ไม่เท่ากับ </w:t>
            </w:r>
            <w:r w:rsidRPr="008B40E4">
              <w:rPr>
                <w:color w:val="0000FF"/>
                <w:cs/>
              </w:rPr>
              <w:t>“</w:t>
            </w:r>
            <w:r w:rsidRPr="008B40E4">
              <w:rPr>
                <w:color w:val="0000FF"/>
              </w:rPr>
              <w:t>None”</w:t>
            </w:r>
            <w:r w:rsidR="00915089">
              <w:rPr>
                <w:rFonts w:hint="cs"/>
                <w:color w:val="0000FF"/>
                <w:cs/>
              </w:rPr>
              <w:t xml:space="preserve"> </w:t>
            </w:r>
            <w:r w:rsidR="00915089" w:rsidRPr="008B40E4">
              <w:rPr>
                <w:rFonts w:hint="cs"/>
                <w:color w:val="0000FF"/>
                <w:cs/>
              </w:rPr>
              <w:t>ต้องมีค่า</w:t>
            </w:r>
            <w:r w:rsidRPr="008B40E4">
              <w:rPr>
                <w:color w:val="0000FF"/>
                <w:cs/>
              </w:rPr>
              <w:br/>
            </w:r>
            <w:r w:rsidR="00270D4E" w:rsidRPr="001C595E">
              <w:rPr>
                <w:color w:val="0000FF"/>
                <w:cs/>
              </w:rPr>
              <w:t>2. กรณี</w:t>
            </w:r>
            <w:r w:rsidR="00270D4E" w:rsidRPr="001C595E">
              <w:rPr>
                <w:color w:val="0000FF"/>
              </w:rPr>
              <w:t xml:space="preserve"> Capacity Type </w:t>
            </w:r>
            <w:r w:rsidR="00270D4E" w:rsidRPr="001C595E">
              <w:rPr>
                <w:rFonts w:hint="cs"/>
                <w:color w:val="0000FF"/>
                <w:cs/>
              </w:rPr>
              <w:t xml:space="preserve">เท่ากับ </w:t>
            </w:r>
            <w:r w:rsidR="00270D4E" w:rsidRPr="001C595E">
              <w:rPr>
                <w:color w:val="0000FF"/>
                <w:cs/>
              </w:rPr>
              <w:t>“</w:t>
            </w:r>
            <w:r w:rsidR="00270D4E" w:rsidRPr="001C595E">
              <w:rPr>
                <w:color w:val="0000FF"/>
              </w:rPr>
              <w:t>None”</w:t>
            </w:r>
            <w:r w:rsidR="00270D4E" w:rsidRPr="001C595E">
              <w:rPr>
                <w:rFonts w:hint="cs"/>
                <w:color w:val="0000FF"/>
                <w:cs/>
              </w:rPr>
              <w:t xml:space="preserve"> จะ</w:t>
            </w:r>
            <w:r w:rsidR="00270D4E" w:rsidRPr="001C595E">
              <w:rPr>
                <w:color w:val="0000FF"/>
                <w:cs/>
              </w:rPr>
              <w:t>มีค่าหรือไม่มีค่าก็ได้</w:t>
            </w:r>
          </w:p>
          <w:p w14:paraId="1A75E10F" w14:textId="491FC123" w:rsidR="0015372B" w:rsidRPr="008B40E4" w:rsidRDefault="00915089" w:rsidP="00915089">
            <w:pPr>
              <w:pStyle w:val="Header"/>
              <w:tabs>
                <w:tab w:val="clear" w:pos="4153"/>
                <w:tab w:val="clear" w:pos="8306"/>
                <w:tab w:val="left" w:pos="1260"/>
                <w:tab w:val="left" w:pos="1530"/>
                <w:tab w:val="left" w:pos="1890"/>
              </w:tabs>
              <w:spacing w:line="400" w:lineRule="exact"/>
              <w:rPr>
                <w:color w:val="0000FF"/>
                <w:u w:val="single"/>
                <w:cs/>
              </w:rPr>
            </w:pPr>
            <w:r w:rsidRPr="00915089">
              <w:rPr>
                <w:color w:val="0000FF"/>
                <w:cs/>
              </w:rPr>
              <w:t>3. ถ้ามีค่า ต้องมีค่ามากกว่าหรือเท่ากับ 0</w:t>
            </w:r>
          </w:p>
        </w:tc>
      </w:tr>
      <w:tr w:rsidR="00BF6D41" w:rsidRPr="008B40E4" w14:paraId="5B3130CB" w14:textId="77777777" w:rsidTr="00021A31">
        <w:tc>
          <w:tcPr>
            <w:tcW w:w="2241" w:type="dxa"/>
            <w:tcBorders>
              <w:top w:val="dotted" w:sz="4" w:space="0" w:color="auto"/>
              <w:bottom w:val="dotted" w:sz="4" w:space="0" w:color="auto"/>
              <w:right w:val="dotted" w:sz="4" w:space="0" w:color="auto"/>
            </w:tcBorders>
          </w:tcPr>
          <w:p w14:paraId="54856526" w14:textId="2BADEDF2" w:rsidR="00BF6D41" w:rsidRPr="008B40E4" w:rsidRDefault="00BF6D41" w:rsidP="000931AA">
            <w:pPr>
              <w:spacing w:line="400" w:lineRule="exact"/>
              <w:rPr>
                <w:color w:val="0000FF"/>
              </w:rPr>
            </w:pPr>
            <w:r w:rsidRPr="008B40E4">
              <w:rPr>
                <w:color w:val="0000FF"/>
              </w:rPr>
              <w:lastRenderedPageBreak/>
              <w:t>Monthly Average</w:t>
            </w:r>
          </w:p>
        </w:tc>
        <w:tc>
          <w:tcPr>
            <w:tcW w:w="6225" w:type="dxa"/>
            <w:tcBorders>
              <w:top w:val="dotted" w:sz="4" w:space="0" w:color="auto"/>
              <w:left w:val="dotted" w:sz="4" w:space="0" w:color="auto"/>
              <w:bottom w:val="dotted" w:sz="4" w:space="0" w:color="auto"/>
              <w:right w:val="dotted" w:sz="4" w:space="0" w:color="auto"/>
            </w:tcBorders>
          </w:tcPr>
          <w:p w14:paraId="1C863BE6" w14:textId="6F5A4A3D" w:rsidR="00BF6D41" w:rsidRPr="008B40E4" w:rsidRDefault="00BF6D41" w:rsidP="000931AA">
            <w:pPr>
              <w:spacing w:line="400" w:lineRule="exact"/>
              <w:rPr>
                <w:color w:val="0000FF"/>
                <w:cs/>
              </w:rPr>
            </w:pPr>
            <w:r w:rsidRPr="008B40E4">
              <w:rPr>
                <w:color w:val="0000FF"/>
                <w:cs/>
              </w:rPr>
              <w:t>ค่า</w:t>
            </w:r>
            <w:r w:rsidRPr="008B40E4">
              <w:rPr>
                <w:rFonts w:hint="cs"/>
                <w:color w:val="0000FF"/>
                <w:cs/>
              </w:rPr>
              <w:t>ความสามารถของระบบงาน</w:t>
            </w:r>
            <w:r w:rsidRPr="008B40E4">
              <w:rPr>
                <w:color w:val="0000FF"/>
                <w:cs/>
              </w:rPr>
              <w:t>เฉลี่ย</w:t>
            </w:r>
            <w:r w:rsidRPr="008B40E4">
              <w:rPr>
                <w:rFonts w:hint="cs"/>
                <w:color w:val="0000FF"/>
                <w:cs/>
              </w:rPr>
              <w:t xml:space="preserve">ตามแต่ละ </w:t>
            </w:r>
            <w:r w:rsidRPr="008B40E4">
              <w:rPr>
                <w:color w:val="0000FF"/>
              </w:rPr>
              <w:t>Capacity Type</w:t>
            </w:r>
            <w:r w:rsidRPr="008B40E4">
              <w:rPr>
                <w:rFonts w:hint="cs"/>
                <w:color w:val="0000FF"/>
                <w:cs/>
              </w:rPr>
              <w:t xml:space="preserve"> ที่</w:t>
            </w:r>
            <w:r w:rsidRPr="008B40E4">
              <w:rPr>
                <w:color w:val="0000FF"/>
                <w:cs/>
              </w:rPr>
              <w:t>เกิดขึ้นในช่วงเวลา</w:t>
            </w:r>
            <w:r w:rsidRPr="008B40E4">
              <w:rPr>
                <w:color w:val="0000FF"/>
              </w:rPr>
              <w:t xml:space="preserve"> 06.00</w:t>
            </w:r>
            <w:r w:rsidRPr="008B40E4">
              <w:rPr>
                <w:color w:val="0000FF"/>
                <w:cs/>
              </w:rPr>
              <w:t xml:space="preserve"> น. ถึง </w:t>
            </w:r>
            <w:r w:rsidRPr="008B40E4">
              <w:rPr>
                <w:color w:val="0000FF"/>
              </w:rPr>
              <w:t xml:space="preserve">22.00 </w:t>
            </w:r>
            <w:r w:rsidRPr="008B40E4">
              <w:rPr>
                <w:color w:val="0000FF"/>
                <w:cs/>
              </w:rPr>
              <w:t xml:space="preserve">น. </w:t>
            </w:r>
            <w:r w:rsidR="00060BE4" w:rsidRPr="008B40E4">
              <w:rPr>
                <w:rFonts w:hint="cs"/>
                <w:color w:val="0000FF"/>
                <w:cs/>
              </w:rPr>
              <w:t>ในงวดข้อมูล</w:t>
            </w:r>
          </w:p>
        </w:tc>
        <w:tc>
          <w:tcPr>
            <w:tcW w:w="5976" w:type="dxa"/>
            <w:tcBorders>
              <w:top w:val="dotted" w:sz="4" w:space="0" w:color="auto"/>
              <w:left w:val="dotted" w:sz="4" w:space="0" w:color="auto"/>
              <w:bottom w:val="dotted" w:sz="4" w:space="0" w:color="auto"/>
            </w:tcBorders>
          </w:tcPr>
          <w:p w14:paraId="121BABC7" w14:textId="77777777" w:rsidR="0015372B" w:rsidRPr="008B40E4" w:rsidRDefault="0015372B"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Data Set Validation:</w:t>
            </w:r>
          </w:p>
          <w:p w14:paraId="603F8FD2" w14:textId="0F3EC0D5" w:rsidR="00915089" w:rsidRPr="00915089" w:rsidRDefault="0015372B" w:rsidP="00270D4E">
            <w:pPr>
              <w:pStyle w:val="Header"/>
              <w:tabs>
                <w:tab w:val="clear" w:pos="4153"/>
                <w:tab w:val="clear" w:pos="8306"/>
                <w:tab w:val="left" w:pos="1260"/>
                <w:tab w:val="left" w:pos="1530"/>
                <w:tab w:val="left" w:pos="1890"/>
              </w:tabs>
              <w:spacing w:line="400" w:lineRule="exact"/>
              <w:rPr>
                <w:color w:val="0000FF"/>
              </w:rPr>
            </w:pPr>
            <w:r w:rsidRPr="008B40E4">
              <w:rPr>
                <w:rFonts w:hint="cs"/>
                <w:color w:val="0000FF"/>
                <w:cs/>
              </w:rPr>
              <w:t xml:space="preserve">1. กรณี </w:t>
            </w:r>
            <w:r w:rsidRPr="008B40E4">
              <w:rPr>
                <w:color w:val="0000FF"/>
              </w:rPr>
              <w:t xml:space="preserve">Capacity Type </w:t>
            </w:r>
            <w:r w:rsidRPr="008B40E4">
              <w:rPr>
                <w:rFonts w:hint="cs"/>
                <w:color w:val="0000FF"/>
                <w:cs/>
              </w:rPr>
              <w:t xml:space="preserve">ไม่เท่ากับ </w:t>
            </w:r>
            <w:r w:rsidRPr="008B40E4">
              <w:rPr>
                <w:color w:val="0000FF"/>
                <w:cs/>
              </w:rPr>
              <w:t>“</w:t>
            </w:r>
            <w:r w:rsidRPr="008B40E4">
              <w:rPr>
                <w:color w:val="0000FF"/>
              </w:rPr>
              <w:t>None”</w:t>
            </w:r>
            <w:r w:rsidR="00915089">
              <w:rPr>
                <w:rFonts w:hint="cs"/>
                <w:color w:val="0000FF"/>
                <w:cs/>
              </w:rPr>
              <w:t xml:space="preserve"> </w:t>
            </w:r>
            <w:r w:rsidR="00915089" w:rsidRPr="008B40E4">
              <w:rPr>
                <w:rFonts w:hint="cs"/>
                <w:color w:val="0000FF"/>
                <w:cs/>
              </w:rPr>
              <w:t>ต้องมีค่า</w:t>
            </w:r>
            <w:r w:rsidRPr="008B40E4">
              <w:rPr>
                <w:color w:val="0000FF"/>
                <w:cs/>
              </w:rPr>
              <w:br/>
            </w:r>
            <w:r w:rsidR="00270D4E" w:rsidRPr="001C595E">
              <w:rPr>
                <w:color w:val="0000FF"/>
                <w:cs/>
              </w:rPr>
              <w:t>2. กรณี</w:t>
            </w:r>
            <w:r w:rsidR="00270D4E" w:rsidRPr="001C595E">
              <w:rPr>
                <w:color w:val="0000FF"/>
              </w:rPr>
              <w:t xml:space="preserve"> Capacity Type </w:t>
            </w:r>
            <w:r w:rsidR="00270D4E" w:rsidRPr="001C595E">
              <w:rPr>
                <w:rFonts w:hint="cs"/>
                <w:color w:val="0000FF"/>
                <w:cs/>
              </w:rPr>
              <w:t xml:space="preserve">เท่ากับ </w:t>
            </w:r>
            <w:r w:rsidR="00270D4E" w:rsidRPr="001C595E">
              <w:rPr>
                <w:color w:val="0000FF"/>
                <w:cs/>
              </w:rPr>
              <w:t>“</w:t>
            </w:r>
            <w:r w:rsidR="00270D4E" w:rsidRPr="001C595E">
              <w:rPr>
                <w:color w:val="0000FF"/>
              </w:rPr>
              <w:t>None”</w:t>
            </w:r>
            <w:r w:rsidR="00270D4E" w:rsidRPr="001C595E">
              <w:rPr>
                <w:rFonts w:hint="cs"/>
                <w:color w:val="0000FF"/>
                <w:cs/>
              </w:rPr>
              <w:t xml:space="preserve"> จะ</w:t>
            </w:r>
            <w:r w:rsidR="00270D4E" w:rsidRPr="001C595E">
              <w:rPr>
                <w:color w:val="0000FF"/>
                <w:cs/>
              </w:rPr>
              <w:t>มีค่าหรือไม่มีค่าก็ได้</w:t>
            </w:r>
            <w:r w:rsidR="00270D4E" w:rsidRPr="00915089">
              <w:rPr>
                <w:color w:val="0000FF"/>
                <w:cs/>
              </w:rPr>
              <w:t xml:space="preserve"> </w:t>
            </w:r>
          </w:p>
          <w:p w14:paraId="7F5AD884" w14:textId="017D541E" w:rsidR="0015372B" w:rsidRPr="008B40E4" w:rsidRDefault="00915089" w:rsidP="00915089">
            <w:pPr>
              <w:pStyle w:val="Header"/>
              <w:tabs>
                <w:tab w:val="clear" w:pos="4153"/>
                <w:tab w:val="clear" w:pos="8306"/>
                <w:tab w:val="left" w:pos="1260"/>
                <w:tab w:val="left" w:pos="1530"/>
                <w:tab w:val="left" w:pos="1890"/>
              </w:tabs>
              <w:spacing w:line="400" w:lineRule="exact"/>
              <w:rPr>
                <w:color w:val="0000FF"/>
              </w:rPr>
            </w:pPr>
            <w:r w:rsidRPr="00915089">
              <w:rPr>
                <w:color w:val="0000FF"/>
                <w:cs/>
              </w:rPr>
              <w:t>3. ถ้ามีค่า ต้องมีค่ามากกว่าหรือเท่ากับ 0</w:t>
            </w:r>
          </w:p>
        </w:tc>
      </w:tr>
      <w:tr w:rsidR="00BF6D41" w:rsidRPr="008B40E4" w14:paraId="4DB97260" w14:textId="77777777" w:rsidTr="00021A31">
        <w:tc>
          <w:tcPr>
            <w:tcW w:w="2241" w:type="dxa"/>
            <w:tcBorders>
              <w:top w:val="dotted" w:sz="4" w:space="0" w:color="auto"/>
              <w:bottom w:val="single" w:sz="4" w:space="0" w:color="auto"/>
              <w:right w:val="dotted" w:sz="4" w:space="0" w:color="auto"/>
            </w:tcBorders>
          </w:tcPr>
          <w:p w14:paraId="0929CADE" w14:textId="77777777" w:rsidR="00BF6D41" w:rsidRPr="008B40E4" w:rsidRDefault="00BF6D41" w:rsidP="000931AA">
            <w:pPr>
              <w:spacing w:line="400" w:lineRule="exact"/>
              <w:rPr>
                <w:color w:val="0000FF"/>
                <w:cs/>
              </w:rPr>
            </w:pPr>
            <w:r w:rsidRPr="008B40E4">
              <w:rPr>
                <w:color w:val="0000FF"/>
              </w:rPr>
              <w:t>%Trigger</w:t>
            </w:r>
          </w:p>
        </w:tc>
        <w:tc>
          <w:tcPr>
            <w:tcW w:w="6225" w:type="dxa"/>
            <w:tcBorders>
              <w:top w:val="dotted" w:sz="4" w:space="0" w:color="auto"/>
              <w:left w:val="dotted" w:sz="4" w:space="0" w:color="auto"/>
              <w:bottom w:val="single" w:sz="4" w:space="0" w:color="auto"/>
              <w:right w:val="dotted" w:sz="4" w:space="0" w:color="auto"/>
            </w:tcBorders>
          </w:tcPr>
          <w:p w14:paraId="23586870" w14:textId="77777777" w:rsidR="00BF6D41" w:rsidRPr="008B40E4" w:rsidRDefault="00BF6D41" w:rsidP="000931AA">
            <w:pPr>
              <w:spacing w:line="400" w:lineRule="exact"/>
              <w:rPr>
                <w:color w:val="0000FF"/>
              </w:rPr>
            </w:pPr>
            <w:r w:rsidRPr="008B40E4">
              <w:rPr>
                <w:color w:val="0000FF"/>
                <w:cs/>
              </w:rPr>
              <w:t>ค่าระดับการแจ้งเตือน</w:t>
            </w:r>
            <w:r w:rsidRPr="008B40E4">
              <w:rPr>
                <w:rFonts w:hint="cs"/>
                <w:color w:val="0000FF"/>
                <w:cs/>
              </w:rPr>
              <w:t xml:space="preserve">ที่มีนัยสำคัญ </w:t>
            </w:r>
            <w:r w:rsidRPr="008B40E4">
              <w:rPr>
                <w:color w:val="0000FF"/>
                <w:cs/>
              </w:rPr>
              <w:t xml:space="preserve">เพื่อใช้ในการบริหารจัดการความสามารถระบบงานให้สามารถรองรับบริการได้อย่างต่อเนื่อง (คำนวณเป็น % เทียบกับ </w:t>
            </w:r>
            <w:r w:rsidRPr="008B40E4">
              <w:rPr>
                <w:color w:val="0000FF"/>
              </w:rPr>
              <w:t>Max)</w:t>
            </w:r>
          </w:p>
          <w:p w14:paraId="11AB5699" w14:textId="544B461D" w:rsidR="00BF6D41" w:rsidRPr="008B40E4" w:rsidRDefault="00D17E31" w:rsidP="000931AA">
            <w:pPr>
              <w:spacing w:line="400" w:lineRule="exact"/>
              <w:rPr>
                <w:color w:val="0000FF"/>
                <w:cs/>
              </w:rPr>
            </w:pPr>
            <w:r w:rsidRPr="008B40E4">
              <w:rPr>
                <w:rFonts w:hint="cs"/>
                <w:color w:val="0000FF"/>
                <w:u w:val="single"/>
                <w:cs/>
              </w:rPr>
              <w:t>หมายเหตุ</w:t>
            </w:r>
            <w:r w:rsidRPr="008B40E4">
              <w:rPr>
                <w:color w:val="0000FF"/>
                <w:u w:val="single"/>
              </w:rPr>
              <w:t>:</w:t>
            </w:r>
            <w:r w:rsidRPr="008B40E4">
              <w:rPr>
                <w:color w:val="0000FF"/>
              </w:rPr>
              <w:t xml:space="preserve"> </w:t>
            </w:r>
            <w:r w:rsidR="00BF6D41" w:rsidRPr="008B40E4">
              <w:rPr>
                <w:color w:val="0000FF"/>
                <w:cs/>
              </w:rPr>
              <w:t>หากสถาบันการเงินมีการกำหนดระดับการแจ้งเตือนมากกว่า 1 ค่า ให้ใช้ระดับการแจ้งเตือนในระดับสูงสุด และต้องดำเนินการแก้ไขทันที</w:t>
            </w:r>
          </w:p>
        </w:tc>
        <w:tc>
          <w:tcPr>
            <w:tcW w:w="5976" w:type="dxa"/>
            <w:tcBorders>
              <w:top w:val="dotted" w:sz="4" w:space="0" w:color="auto"/>
              <w:left w:val="dotted" w:sz="4" w:space="0" w:color="auto"/>
              <w:bottom w:val="single" w:sz="4" w:space="0" w:color="auto"/>
            </w:tcBorders>
          </w:tcPr>
          <w:p w14:paraId="562B02F1" w14:textId="77777777" w:rsidR="0015372B"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Data Set Validation:</w:t>
            </w:r>
          </w:p>
          <w:p w14:paraId="16403513" w14:textId="77777777" w:rsidR="00F8595B" w:rsidRPr="00F8595B" w:rsidRDefault="00BF6D41" w:rsidP="00F8595B">
            <w:pPr>
              <w:pStyle w:val="Header"/>
              <w:tabs>
                <w:tab w:val="left" w:pos="1260"/>
                <w:tab w:val="left" w:pos="1530"/>
                <w:tab w:val="left" w:pos="1890"/>
              </w:tabs>
              <w:spacing w:line="400" w:lineRule="exact"/>
              <w:rPr>
                <w:color w:val="0000FF"/>
              </w:rPr>
            </w:pPr>
            <w:r w:rsidRPr="008B40E4">
              <w:rPr>
                <w:rFonts w:hint="cs"/>
                <w:color w:val="0000FF"/>
                <w:cs/>
              </w:rPr>
              <w:t xml:space="preserve">1. กรณี </w:t>
            </w:r>
            <w:r w:rsidRPr="008B40E4">
              <w:rPr>
                <w:color w:val="0000FF"/>
              </w:rPr>
              <w:t xml:space="preserve">Capacity Type </w:t>
            </w:r>
            <w:r w:rsidRPr="008B40E4">
              <w:rPr>
                <w:rFonts w:hint="cs"/>
                <w:color w:val="0000FF"/>
                <w:cs/>
              </w:rPr>
              <w:t xml:space="preserve">มีค่าเป็น </w:t>
            </w:r>
            <w:r w:rsidRPr="008B40E4">
              <w:rPr>
                <w:color w:val="0000FF"/>
                <w:cs/>
              </w:rPr>
              <w:t>“</w:t>
            </w:r>
            <w:r w:rsidRPr="008B40E4">
              <w:rPr>
                <w:color w:val="0000FF"/>
              </w:rPr>
              <w:t>Transaction/second (TPS)</w:t>
            </w:r>
            <w:r w:rsidRPr="008B40E4">
              <w:rPr>
                <w:color w:val="0000FF"/>
                <w:cs/>
              </w:rPr>
              <w:t xml:space="preserve">” </w:t>
            </w:r>
            <w:r w:rsidRPr="008B40E4">
              <w:rPr>
                <w:rFonts w:hint="cs"/>
                <w:color w:val="0000FF"/>
                <w:cs/>
              </w:rPr>
              <w:t xml:space="preserve">หรือ </w:t>
            </w:r>
            <w:r w:rsidRPr="008B40E4">
              <w:rPr>
                <w:color w:val="0000FF"/>
              </w:rPr>
              <w:t>“Concurrent User”</w:t>
            </w:r>
            <w:r w:rsidR="00F8595B">
              <w:rPr>
                <w:rFonts w:hint="cs"/>
                <w:color w:val="0000FF"/>
                <w:cs/>
              </w:rPr>
              <w:t xml:space="preserve"> </w:t>
            </w:r>
            <w:r w:rsidR="00F8595B" w:rsidRPr="008B40E4">
              <w:rPr>
                <w:rFonts w:hint="cs"/>
                <w:color w:val="0000FF"/>
                <w:cs/>
              </w:rPr>
              <w:t>ต้องมีค่า</w:t>
            </w:r>
            <w:r w:rsidRPr="008B40E4">
              <w:rPr>
                <w:color w:val="0000FF"/>
                <w:cs/>
              </w:rPr>
              <w:br/>
            </w:r>
            <w:r w:rsidR="00F8595B" w:rsidRPr="00F8595B">
              <w:rPr>
                <w:color w:val="0000FF"/>
                <w:cs/>
              </w:rPr>
              <w:t xml:space="preserve">2. กรณีอื่นๆ มีค่าหรือไม่มีค่าก็ได้ </w:t>
            </w:r>
          </w:p>
          <w:p w14:paraId="4B9FD4F4" w14:textId="3840E8F4" w:rsidR="00BF6D41" w:rsidRPr="008B40E4" w:rsidRDefault="00F8595B" w:rsidP="00F8595B">
            <w:pPr>
              <w:pStyle w:val="Header"/>
              <w:tabs>
                <w:tab w:val="clear" w:pos="4153"/>
                <w:tab w:val="clear" w:pos="8306"/>
                <w:tab w:val="left" w:pos="1260"/>
                <w:tab w:val="left" w:pos="1530"/>
                <w:tab w:val="left" w:pos="1890"/>
              </w:tabs>
              <w:spacing w:line="400" w:lineRule="exact"/>
              <w:rPr>
                <w:color w:val="0000FF"/>
                <w:u w:val="single"/>
              </w:rPr>
            </w:pPr>
            <w:r w:rsidRPr="00F8595B">
              <w:rPr>
                <w:color w:val="0000FF"/>
                <w:cs/>
              </w:rPr>
              <w:t>3. ถ้ามีค่า ต้องมีค่ามากกว่าหรือเท่ากับ 0</w:t>
            </w:r>
          </w:p>
        </w:tc>
      </w:tr>
    </w:tbl>
    <w:p w14:paraId="43E8825E" w14:textId="77777777" w:rsidR="00C9618E" w:rsidRPr="008B40E4" w:rsidRDefault="00C9618E" w:rsidP="00346D45"/>
    <w:p w14:paraId="49DE2E09" w14:textId="77777777" w:rsidR="00C9618E" w:rsidRPr="008B40E4" w:rsidRDefault="00C9618E" w:rsidP="000931AA">
      <w:pPr>
        <w:spacing w:line="400" w:lineRule="exact"/>
        <w:rPr>
          <w:color w:val="0000FF"/>
        </w:rPr>
      </w:pPr>
    </w:p>
    <w:p w14:paraId="6B98F099" w14:textId="77777777" w:rsidR="00C9618E" w:rsidRPr="008B40E4" w:rsidRDefault="00C9618E" w:rsidP="000931AA">
      <w:pPr>
        <w:spacing w:line="400" w:lineRule="exact"/>
        <w:rPr>
          <w:color w:val="0000FF"/>
        </w:rPr>
      </w:pPr>
    </w:p>
    <w:p w14:paraId="65531BE9" w14:textId="77777777" w:rsidR="00C9618E" w:rsidRPr="008B40E4" w:rsidRDefault="00C9618E" w:rsidP="000931AA">
      <w:pPr>
        <w:spacing w:line="400" w:lineRule="exact"/>
        <w:rPr>
          <w:color w:val="0000FF"/>
        </w:rPr>
      </w:pPr>
    </w:p>
    <w:p w14:paraId="40629D13" w14:textId="77777777" w:rsidR="00C9618E" w:rsidRPr="008B40E4" w:rsidRDefault="00C9618E" w:rsidP="000931AA">
      <w:pPr>
        <w:spacing w:line="400" w:lineRule="exact"/>
        <w:rPr>
          <w:color w:val="0000FF"/>
        </w:rPr>
      </w:pPr>
    </w:p>
    <w:p w14:paraId="2230BD2B" w14:textId="77777777" w:rsidR="00C9618E" w:rsidRPr="008B40E4" w:rsidRDefault="00C9618E" w:rsidP="000931AA">
      <w:pPr>
        <w:spacing w:line="400" w:lineRule="exact"/>
        <w:rPr>
          <w:color w:val="0000FF"/>
        </w:rPr>
      </w:pPr>
    </w:p>
    <w:p w14:paraId="42D5D73D" w14:textId="77777777" w:rsidR="00C9618E" w:rsidRPr="008B40E4" w:rsidRDefault="00C9618E" w:rsidP="000931AA">
      <w:pPr>
        <w:spacing w:line="400" w:lineRule="exact"/>
        <w:rPr>
          <w:color w:val="0000FF"/>
        </w:rPr>
      </w:pPr>
    </w:p>
    <w:p w14:paraId="20AF16FA" w14:textId="77777777" w:rsidR="00C9618E" w:rsidRPr="008B40E4" w:rsidRDefault="00C9618E" w:rsidP="000931AA">
      <w:pPr>
        <w:spacing w:line="400" w:lineRule="exact"/>
        <w:rPr>
          <w:color w:val="0000FF"/>
        </w:rPr>
      </w:pPr>
    </w:p>
    <w:p w14:paraId="64F891ED" w14:textId="1DB6BD4E" w:rsidR="007D7991" w:rsidRPr="008B40E4" w:rsidRDefault="007D7991" w:rsidP="000931AA">
      <w:pPr>
        <w:pStyle w:val="Heading3"/>
        <w:numPr>
          <w:ilvl w:val="0"/>
          <w:numId w:val="26"/>
        </w:numPr>
        <w:spacing w:line="400" w:lineRule="exact"/>
        <w:rPr>
          <w:color w:val="0000FF"/>
        </w:rPr>
      </w:pPr>
      <w:bookmarkStart w:id="34" w:name="_Toc32915917"/>
      <w:r w:rsidRPr="008B40E4">
        <w:rPr>
          <w:color w:val="0000FF"/>
        </w:rPr>
        <w:lastRenderedPageBreak/>
        <w:t xml:space="preserve">Data Set: </w:t>
      </w:r>
      <w:r w:rsidR="00BF6D41" w:rsidRPr="008B40E4">
        <w:rPr>
          <w:color w:val="0000FF"/>
        </w:rPr>
        <w:t>DC-DR</w:t>
      </w:r>
      <w:bookmarkEnd w:id="34"/>
    </w:p>
    <w:p w14:paraId="22EEEDB5"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b/>
          <w:bCs/>
          <w:color w:val="0000FF"/>
          <w:u w:val="single"/>
          <w:cs/>
        </w:rPr>
      </w:pPr>
      <w:r w:rsidRPr="008B40E4">
        <w:rPr>
          <w:b/>
          <w:bCs/>
          <w:color w:val="0000FF"/>
          <w:u w:val="single"/>
          <w:cs/>
        </w:rPr>
        <w:t>คำอธิบาย</w:t>
      </w:r>
    </w:p>
    <w:p w14:paraId="43220DA6" w14:textId="23BA5524"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cs/>
        </w:rPr>
      </w:pPr>
      <w:r w:rsidRPr="008B40E4">
        <w:rPr>
          <w:color w:val="0000FF"/>
        </w:rPr>
        <w:tab/>
        <w:t xml:space="preserve">Data Set </w:t>
      </w:r>
      <w:r w:rsidRPr="008B40E4">
        <w:rPr>
          <w:color w:val="0000FF"/>
          <w:cs/>
        </w:rPr>
        <w:t xml:space="preserve">ชุด </w:t>
      </w:r>
      <w:r w:rsidRPr="008B40E4">
        <w:rPr>
          <w:color w:val="0000FF"/>
        </w:rPr>
        <w:t>IT DC-DR</w:t>
      </w:r>
      <w:r w:rsidRPr="008B40E4">
        <w:rPr>
          <w:color w:val="0000FF"/>
          <w:cs/>
        </w:rPr>
        <w:t xml:space="preserve"> เป็นข้อมูล</w:t>
      </w:r>
      <w:r w:rsidRPr="008B40E4">
        <w:rPr>
          <w:rFonts w:hint="cs"/>
          <w:color w:val="0000FF"/>
          <w:cs/>
        </w:rPr>
        <w:t>ลักษณะทางกายภาพของ</w:t>
      </w:r>
      <w:r w:rsidRPr="008B40E4">
        <w:rPr>
          <w:color w:val="0000FF"/>
          <w:cs/>
        </w:rPr>
        <w:t>ศูนย์คอมพิวเตอร์</w:t>
      </w:r>
      <w:r w:rsidRPr="008B40E4">
        <w:rPr>
          <w:rFonts w:hint="cs"/>
          <w:color w:val="0000FF"/>
          <w:cs/>
        </w:rPr>
        <w:t>หลักและ</w:t>
      </w:r>
      <w:r w:rsidR="00C9618E" w:rsidRPr="008B40E4">
        <w:rPr>
          <w:color w:val="0000FF"/>
          <w:cs/>
        </w:rPr>
        <w:t>ศูนย์คอมพิวเตอร์</w:t>
      </w:r>
      <w:r w:rsidRPr="008B40E4">
        <w:rPr>
          <w:rFonts w:hint="cs"/>
          <w:color w:val="0000FF"/>
          <w:cs/>
        </w:rPr>
        <w:t xml:space="preserve">สำรอง </w:t>
      </w:r>
      <w:r w:rsidR="00C9618E" w:rsidRPr="008B40E4">
        <w:rPr>
          <w:rFonts w:hint="cs"/>
          <w:color w:val="0000FF"/>
          <w:cs/>
        </w:rPr>
        <w:t>รวมถึง</w:t>
      </w:r>
      <w:r w:rsidRPr="008B40E4">
        <w:rPr>
          <w:rFonts w:hint="cs"/>
          <w:color w:val="0000FF"/>
          <w:cs/>
        </w:rPr>
        <w:t>ความเสี่ยงที่เกิดขึ้น</w:t>
      </w:r>
    </w:p>
    <w:p w14:paraId="0C726B6E"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color w:val="0000FF"/>
          <w:cs/>
        </w:rPr>
      </w:pPr>
      <w:r w:rsidRPr="008B40E4">
        <w:rPr>
          <w:b/>
          <w:bCs/>
          <w:color w:val="0000FF"/>
          <w:u w:val="single"/>
          <w:cs/>
        </w:rPr>
        <w:t>สถาบันการเงินที่ต้องรายงาน</w:t>
      </w:r>
    </w:p>
    <w:p w14:paraId="1C901170"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cs/>
        </w:rPr>
        <w:tab/>
        <w:t>ธนาคารพาณิชย์ไทย</w:t>
      </w:r>
    </w:p>
    <w:p w14:paraId="5DF9AB2F"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cs/>
        </w:rPr>
      </w:pPr>
      <w:r w:rsidRPr="008B40E4">
        <w:rPr>
          <w:color w:val="0000FF"/>
          <w:cs/>
        </w:rPr>
        <w:tab/>
        <w:t xml:space="preserve">ธนาคารพาณิชย์ไทยเพื่อรายย่อย  </w:t>
      </w:r>
    </w:p>
    <w:p w14:paraId="4E291E70"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b/>
          <w:bCs/>
          <w:color w:val="0000FF"/>
          <w:u w:val="single"/>
        </w:rPr>
      </w:pPr>
      <w:r w:rsidRPr="008B40E4">
        <w:rPr>
          <w:color w:val="0000FF"/>
          <w:cs/>
        </w:rPr>
        <w:tab/>
        <w:t>ธนาคารพาณิชย์ที่เป็นบริษัทลูกของธนาคารต่างประเทศ</w:t>
      </w:r>
      <w:r w:rsidRPr="008B40E4">
        <w:rPr>
          <w:color w:val="0000FF"/>
        </w:rPr>
        <w:br/>
      </w:r>
      <w:r w:rsidRPr="008B40E4">
        <w:rPr>
          <w:color w:val="0000FF"/>
        </w:rPr>
        <w:tab/>
      </w:r>
      <w:r w:rsidRPr="008B40E4">
        <w:rPr>
          <w:color w:val="0000FF"/>
          <w:cs/>
        </w:rPr>
        <w:t xml:space="preserve">สาขาธนาคารพาณิชย์ต่างประเทศ  </w:t>
      </w:r>
      <w:r w:rsidRPr="008B40E4">
        <w:rPr>
          <w:color w:val="0000FF"/>
          <w:cs/>
        </w:rPr>
        <w:br/>
      </w:r>
      <w:r w:rsidRPr="008B40E4">
        <w:rPr>
          <w:color w:val="0000FF"/>
          <w:cs/>
        </w:rPr>
        <w:tab/>
        <w:t>สถาบันการเงินเฉพาะกิจ</w:t>
      </w:r>
      <w:r w:rsidRPr="008B40E4">
        <w:rPr>
          <w:color w:val="0000FF"/>
        </w:rPr>
        <w:br/>
      </w:r>
      <w:r w:rsidRPr="008B40E4">
        <w:rPr>
          <w:b/>
          <w:bCs/>
          <w:color w:val="0000FF"/>
          <w:u w:val="single"/>
          <w:cs/>
        </w:rPr>
        <w:t>ลักษณะข้อมูล</w:t>
      </w:r>
    </w:p>
    <w:p w14:paraId="1A818BE7"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cs/>
        </w:rPr>
      </w:pPr>
      <w:r w:rsidRPr="008B40E4">
        <w:rPr>
          <w:color w:val="0000FF"/>
        </w:rPr>
        <w:tab/>
      </w:r>
      <w:r w:rsidRPr="008B40E4">
        <w:rPr>
          <w:color w:val="0000FF"/>
          <w:cs/>
        </w:rPr>
        <w:t>ราย</w:t>
      </w:r>
      <w:r w:rsidRPr="008B40E4">
        <w:rPr>
          <w:rFonts w:hint="cs"/>
          <w:color w:val="0000FF"/>
          <w:cs/>
        </w:rPr>
        <w:t xml:space="preserve"> 6 เดือน</w:t>
      </w:r>
    </w:p>
    <w:p w14:paraId="76E0CEE4"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b/>
          <w:bCs/>
          <w:color w:val="0000FF"/>
          <w:u w:val="single"/>
        </w:rPr>
      </w:pPr>
      <w:r w:rsidRPr="008B40E4">
        <w:rPr>
          <w:b/>
          <w:bCs/>
          <w:color w:val="0000FF"/>
          <w:u w:val="single"/>
          <w:cs/>
        </w:rPr>
        <w:t>ความถี่ในการส่งชุดข้อมูล</w:t>
      </w:r>
    </w:p>
    <w:p w14:paraId="296E06F4" w14:textId="77777777" w:rsidR="00BF6D41" w:rsidRPr="008B40E4" w:rsidRDefault="00BF6D41" w:rsidP="000931AA">
      <w:pPr>
        <w:pStyle w:val="Header"/>
        <w:tabs>
          <w:tab w:val="clear" w:pos="4153"/>
          <w:tab w:val="clear" w:pos="8306"/>
          <w:tab w:val="left" w:pos="1242"/>
          <w:tab w:val="left" w:pos="1530"/>
          <w:tab w:val="left" w:pos="1890"/>
        </w:tabs>
        <w:spacing w:line="400" w:lineRule="exact"/>
        <w:rPr>
          <w:color w:val="0000FF"/>
          <w:cs/>
          <w:lang w:val="th-TH"/>
        </w:rPr>
      </w:pPr>
      <w:r w:rsidRPr="008B40E4">
        <w:rPr>
          <w:color w:val="0000FF"/>
        </w:rPr>
        <w:tab/>
      </w:r>
      <w:r w:rsidRPr="008B40E4">
        <w:rPr>
          <w:color w:val="0000FF"/>
          <w:cs/>
          <w:lang w:val="th-TH"/>
        </w:rPr>
        <w:t>ทุก</w:t>
      </w:r>
      <w:r w:rsidRPr="008B40E4">
        <w:rPr>
          <w:rFonts w:hint="cs"/>
          <w:color w:val="0000FF"/>
          <w:cs/>
        </w:rPr>
        <w:t>สิ้น 6 เดือน</w:t>
      </w:r>
    </w:p>
    <w:p w14:paraId="7D0D7782"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b/>
          <w:bCs/>
          <w:color w:val="0000FF"/>
          <w:u w:val="single"/>
        </w:rPr>
      </w:pPr>
      <w:r w:rsidRPr="008B40E4">
        <w:rPr>
          <w:b/>
          <w:bCs/>
          <w:color w:val="0000FF"/>
          <w:u w:val="single"/>
          <w:cs/>
        </w:rPr>
        <w:t>กำหนดการส่ง</w:t>
      </w:r>
    </w:p>
    <w:p w14:paraId="08AEB143"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cs/>
        </w:rPr>
      </w:pPr>
      <w:r w:rsidRPr="008B40E4">
        <w:rPr>
          <w:color w:val="0000FF"/>
        </w:rPr>
        <w:tab/>
      </w:r>
      <w:r w:rsidRPr="008B40E4">
        <w:rPr>
          <w:color w:val="0000FF"/>
          <w:cs/>
        </w:rPr>
        <w:t>ภายใน</w:t>
      </w:r>
      <w:r w:rsidRPr="008B40E4">
        <w:rPr>
          <w:color w:val="0000FF"/>
          <w:cs/>
          <w:lang w:val="th-TH"/>
        </w:rPr>
        <w:t xml:space="preserve"> </w:t>
      </w:r>
      <w:r w:rsidRPr="008B40E4">
        <w:rPr>
          <w:rFonts w:hint="cs"/>
          <w:color w:val="0000FF"/>
          <w:cs/>
          <w:lang w:val="th-TH"/>
        </w:rPr>
        <w:t>21</w:t>
      </w:r>
      <w:r w:rsidRPr="008B40E4">
        <w:rPr>
          <w:color w:val="0000FF"/>
          <w:cs/>
          <w:lang w:val="th-TH"/>
        </w:rPr>
        <w:t xml:space="preserve"> วัน</w:t>
      </w:r>
      <w:r w:rsidRPr="008B40E4">
        <w:rPr>
          <w:color w:val="0000FF"/>
          <w:cs/>
        </w:rPr>
        <w:t xml:space="preserve"> นับ</w:t>
      </w:r>
      <w:r w:rsidRPr="008B40E4">
        <w:rPr>
          <w:color w:val="0000FF"/>
          <w:cs/>
          <w:lang w:val="th-TH"/>
        </w:rPr>
        <w:t>จาก</w:t>
      </w:r>
      <w:r w:rsidRPr="008B40E4">
        <w:rPr>
          <w:color w:val="0000FF"/>
          <w:cs/>
        </w:rPr>
        <w:t>วันสิ้น</w:t>
      </w:r>
      <w:r w:rsidRPr="008B40E4">
        <w:rPr>
          <w:rFonts w:hint="cs"/>
          <w:color w:val="0000FF"/>
          <w:cs/>
        </w:rPr>
        <w:t>งวด</w:t>
      </w:r>
    </w:p>
    <w:p w14:paraId="30D314B5"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b/>
          <w:bCs/>
          <w:color w:val="0000FF"/>
          <w:u w:val="single"/>
        </w:rPr>
      </w:pPr>
      <w:r w:rsidRPr="008B40E4">
        <w:rPr>
          <w:b/>
          <w:bCs/>
          <w:color w:val="0000FF"/>
          <w:u w:val="single"/>
        </w:rPr>
        <w:t>File Name</w:t>
      </w:r>
    </w:p>
    <w:p w14:paraId="2CCE3487" w14:textId="4A600320"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ab/>
        <w:t>H</w:t>
      </w:r>
      <w:r w:rsidR="00F03452">
        <w:rPr>
          <w:color w:val="0000FF"/>
        </w:rPr>
        <w:t>IRMNn</w:t>
      </w:r>
      <w:r w:rsidRPr="008B40E4">
        <w:rPr>
          <w:color w:val="0000FF"/>
        </w:rPr>
        <w:t>_YYYYMMDD_IDD.xlsx</w:t>
      </w:r>
    </w:p>
    <w:p w14:paraId="7DC1F189"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b/>
          <w:bCs/>
          <w:color w:val="0000FF"/>
          <w:u w:val="single"/>
        </w:rPr>
      </w:pPr>
      <w:r w:rsidRPr="008B40E4">
        <w:rPr>
          <w:b/>
          <w:bCs/>
          <w:color w:val="0000FF"/>
          <w:u w:val="single"/>
        </w:rPr>
        <w:t>Sheet Name</w:t>
      </w:r>
    </w:p>
    <w:p w14:paraId="145C1473"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ab/>
        <w:t>IDD</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BF6D41" w:rsidRPr="008B40E4" w14:paraId="112BB967" w14:textId="77777777" w:rsidTr="00021A31">
        <w:trPr>
          <w:tblHeader/>
        </w:trPr>
        <w:tc>
          <w:tcPr>
            <w:tcW w:w="2241" w:type="dxa"/>
            <w:shd w:val="clear" w:color="auto" w:fill="CCFFFF"/>
          </w:tcPr>
          <w:p w14:paraId="2B894709" w14:textId="77777777" w:rsidR="00BF6D41" w:rsidRPr="008B40E4" w:rsidRDefault="00BF6D41" w:rsidP="000931AA">
            <w:pPr>
              <w:pStyle w:val="Header"/>
              <w:tabs>
                <w:tab w:val="clear" w:pos="4153"/>
                <w:tab w:val="clear" w:pos="8306"/>
                <w:tab w:val="left" w:pos="1260"/>
                <w:tab w:val="left" w:pos="1530"/>
                <w:tab w:val="left" w:pos="1890"/>
              </w:tabs>
              <w:spacing w:line="400" w:lineRule="exact"/>
              <w:jc w:val="center"/>
              <w:rPr>
                <w:b/>
                <w:bCs/>
                <w:color w:val="0000FF"/>
              </w:rPr>
            </w:pPr>
            <w:r w:rsidRPr="008B40E4">
              <w:rPr>
                <w:b/>
                <w:bCs/>
                <w:color w:val="0000FF"/>
              </w:rPr>
              <w:lastRenderedPageBreak/>
              <w:t xml:space="preserve">Data Element </w:t>
            </w:r>
            <w:r w:rsidRPr="008B40E4">
              <w:rPr>
                <w:b/>
                <w:bCs/>
                <w:color w:val="0000FF"/>
                <w:cs/>
                <w:lang w:val="en-GB"/>
              </w:rPr>
              <w:t>(</w:t>
            </w:r>
            <w:r w:rsidRPr="008B40E4">
              <w:rPr>
                <w:b/>
                <w:bCs/>
                <w:color w:val="0000FF"/>
              </w:rPr>
              <w:t>field</w:t>
            </w:r>
            <w:r w:rsidRPr="008B40E4">
              <w:rPr>
                <w:b/>
                <w:bCs/>
                <w:color w:val="0000FF"/>
                <w:cs/>
                <w:lang w:val="en-GB"/>
              </w:rPr>
              <w:t>)</w:t>
            </w:r>
          </w:p>
        </w:tc>
        <w:tc>
          <w:tcPr>
            <w:tcW w:w="6225" w:type="dxa"/>
            <w:shd w:val="clear" w:color="auto" w:fill="CCFFFF"/>
          </w:tcPr>
          <w:p w14:paraId="4C76F425" w14:textId="77777777" w:rsidR="00BF6D41" w:rsidRPr="008B40E4" w:rsidRDefault="00BF6D41" w:rsidP="000931AA">
            <w:pPr>
              <w:pStyle w:val="Header"/>
              <w:tabs>
                <w:tab w:val="clear" w:pos="4153"/>
                <w:tab w:val="clear" w:pos="8306"/>
                <w:tab w:val="left" w:pos="1260"/>
                <w:tab w:val="left" w:pos="1530"/>
                <w:tab w:val="left" w:pos="1890"/>
              </w:tabs>
              <w:spacing w:line="400" w:lineRule="exact"/>
              <w:jc w:val="center"/>
              <w:rPr>
                <w:b/>
                <w:bCs/>
                <w:color w:val="0000FF"/>
              </w:rPr>
            </w:pPr>
            <w:r w:rsidRPr="008B40E4">
              <w:rPr>
                <w:b/>
                <w:bCs/>
                <w:color w:val="0000FF"/>
                <w:cs/>
              </w:rPr>
              <w:t>คำอธิบาย</w:t>
            </w:r>
          </w:p>
        </w:tc>
        <w:tc>
          <w:tcPr>
            <w:tcW w:w="5976" w:type="dxa"/>
            <w:shd w:val="clear" w:color="auto" w:fill="CCFFFF"/>
          </w:tcPr>
          <w:p w14:paraId="0A80FB0C" w14:textId="77777777" w:rsidR="00BF6D41" w:rsidRPr="008B40E4" w:rsidRDefault="00BF6D41" w:rsidP="000931AA">
            <w:pPr>
              <w:pStyle w:val="Header"/>
              <w:tabs>
                <w:tab w:val="clear" w:pos="4153"/>
                <w:tab w:val="clear" w:pos="8306"/>
                <w:tab w:val="left" w:pos="1260"/>
                <w:tab w:val="left" w:pos="1530"/>
                <w:tab w:val="left" w:pos="1890"/>
              </w:tabs>
              <w:spacing w:line="400" w:lineRule="exact"/>
              <w:jc w:val="center"/>
              <w:rPr>
                <w:b/>
                <w:bCs/>
                <w:color w:val="0000FF"/>
              </w:rPr>
            </w:pPr>
            <w:r w:rsidRPr="008B40E4">
              <w:rPr>
                <w:b/>
                <w:bCs/>
                <w:color w:val="0000FF"/>
              </w:rPr>
              <w:t>Validation Rule</w:t>
            </w:r>
          </w:p>
        </w:tc>
      </w:tr>
      <w:tr w:rsidR="00BF6D41" w:rsidRPr="008B40E4" w14:paraId="62FBB2CD" w14:textId="77777777" w:rsidTr="00021A31">
        <w:tc>
          <w:tcPr>
            <w:tcW w:w="2241" w:type="dxa"/>
            <w:tcBorders>
              <w:bottom w:val="dotted" w:sz="4" w:space="0" w:color="auto"/>
              <w:right w:val="dotted" w:sz="4" w:space="0" w:color="auto"/>
            </w:tcBorders>
          </w:tcPr>
          <w:p w14:paraId="5574672E"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br w:type="page"/>
              <w:t>Data Set Date</w:t>
            </w:r>
          </w:p>
        </w:tc>
        <w:tc>
          <w:tcPr>
            <w:tcW w:w="6225" w:type="dxa"/>
            <w:tcBorders>
              <w:left w:val="dotted" w:sz="4" w:space="0" w:color="auto"/>
              <w:bottom w:val="dotted" w:sz="4" w:space="0" w:color="auto"/>
              <w:right w:val="dotted" w:sz="4" w:space="0" w:color="auto"/>
            </w:tcBorders>
          </w:tcPr>
          <w:p w14:paraId="6DA7237A" w14:textId="77777777" w:rsidR="00BF6D41" w:rsidRPr="008B40E4" w:rsidRDefault="00BF6D41" w:rsidP="000931AA">
            <w:pPr>
              <w:pStyle w:val="Header"/>
              <w:tabs>
                <w:tab w:val="clear" w:pos="4153"/>
                <w:tab w:val="clear" w:pos="8306"/>
                <w:tab w:val="left" w:pos="522"/>
                <w:tab w:val="left" w:pos="1260"/>
                <w:tab w:val="left" w:pos="1530"/>
                <w:tab w:val="left" w:pos="1890"/>
              </w:tabs>
              <w:spacing w:line="400" w:lineRule="exact"/>
              <w:rPr>
                <w:color w:val="0000FF"/>
              </w:rPr>
            </w:pPr>
            <w:r w:rsidRPr="008B40E4">
              <w:rPr>
                <w:color w:val="0000FF"/>
                <w:cs/>
              </w:rPr>
              <w:t>วันที่ของชุดข้อมูล</w:t>
            </w:r>
          </w:p>
        </w:tc>
        <w:tc>
          <w:tcPr>
            <w:tcW w:w="5976" w:type="dxa"/>
            <w:tcBorders>
              <w:left w:val="dotted" w:sz="4" w:space="0" w:color="auto"/>
              <w:bottom w:val="dotted" w:sz="4" w:space="0" w:color="auto"/>
            </w:tcBorders>
          </w:tcPr>
          <w:p w14:paraId="4009025F"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Data Set Validation:</w:t>
            </w:r>
          </w:p>
          <w:p w14:paraId="34ACC483"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cs/>
              </w:rPr>
              <w:t>วันที่ต้องเป็นวันสิ้นงวดตามปีปฏิทิน</w:t>
            </w:r>
          </w:p>
        </w:tc>
      </w:tr>
      <w:tr w:rsidR="00BF6D41" w:rsidRPr="008B40E4" w14:paraId="167CBC6A" w14:textId="77777777" w:rsidTr="00021A31">
        <w:trPr>
          <w:trHeight w:val="405"/>
        </w:trPr>
        <w:tc>
          <w:tcPr>
            <w:tcW w:w="2241" w:type="dxa"/>
            <w:tcBorders>
              <w:top w:val="dotted" w:sz="4" w:space="0" w:color="auto"/>
              <w:bottom w:val="dotted" w:sz="4" w:space="0" w:color="auto"/>
              <w:right w:val="dotted" w:sz="4" w:space="0" w:color="auto"/>
            </w:tcBorders>
          </w:tcPr>
          <w:p w14:paraId="6D073AD0"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Organization Id</w:t>
            </w:r>
          </w:p>
        </w:tc>
        <w:tc>
          <w:tcPr>
            <w:tcW w:w="6225" w:type="dxa"/>
            <w:tcBorders>
              <w:top w:val="dotted" w:sz="4" w:space="0" w:color="auto"/>
              <w:left w:val="dotted" w:sz="4" w:space="0" w:color="auto"/>
              <w:bottom w:val="dotted" w:sz="4" w:space="0" w:color="auto"/>
              <w:right w:val="dotted" w:sz="4" w:space="0" w:color="auto"/>
            </w:tcBorders>
          </w:tcPr>
          <w:p w14:paraId="49681D52" w14:textId="77777777" w:rsidR="00BF6D41" w:rsidRPr="008B40E4" w:rsidRDefault="00BF6D41" w:rsidP="000931AA">
            <w:pPr>
              <w:pStyle w:val="Header"/>
              <w:tabs>
                <w:tab w:val="clear" w:pos="4153"/>
                <w:tab w:val="clear" w:pos="8306"/>
                <w:tab w:val="left" w:pos="252"/>
                <w:tab w:val="left" w:pos="1260"/>
                <w:tab w:val="left" w:pos="1530"/>
                <w:tab w:val="left" w:pos="1890"/>
              </w:tabs>
              <w:spacing w:line="400" w:lineRule="exact"/>
              <w:rPr>
                <w:color w:val="0000FF"/>
              </w:rPr>
            </w:pPr>
            <w:r w:rsidRPr="008B40E4">
              <w:rPr>
                <w:color w:val="0000FF"/>
                <w:cs/>
              </w:rPr>
              <w:t>รหัสผู้ส่งข้อมูล</w:t>
            </w:r>
          </w:p>
        </w:tc>
        <w:tc>
          <w:tcPr>
            <w:tcW w:w="5976" w:type="dxa"/>
            <w:tcBorders>
              <w:top w:val="dotted" w:sz="4" w:space="0" w:color="auto"/>
              <w:left w:val="dotted" w:sz="4" w:space="0" w:color="auto"/>
              <w:bottom w:val="dotted" w:sz="4" w:space="0" w:color="auto"/>
            </w:tcBorders>
          </w:tcPr>
          <w:p w14:paraId="3A39B206"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Data Set Validation:</w:t>
            </w:r>
          </w:p>
          <w:p w14:paraId="526F64D9"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cs/>
                <w:lang w:val="th-TH"/>
              </w:rPr>
              <w:t>ตรวจสอบกับรหัสมาตรฐานของสถาบันการเงินที่ธนาคารแห่งประเทศไทยกำหนด</w:t>
            </w:r>
          </w:p>
        </w:tc>
      </w:tr>
      <w:tr w:rsidR="00BF6D41" w:rsidRPr="008B40E4" w14:paraId="5132BF17" w14:textId="77777777" w:rsidTr="00021A31">
        <w:trPr>
          <w:trHeight w:val="405"/>
        </w:trPr>
        <w:tc>
          <w:tcPr>
            <w:tcW w:w="2241" w:type="dxa"/>
            <w:tcBorders>
              <w:top w:val="dotted" w:sz="4" w:space="0" w:color="auto"/>
              <w:bottom w:val="dotted" w:sz="4" w:space="0" w:color="auto"/>
              <w:right w:val="dotted" w:sz="4" w:space="0" w:color="auto"/>
            </w:tcBorders>
          </w:tcPr>
          <w:p w14:paraId="4A54F158"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Site Type</w:t>
            </w:r>
          </w:p>
        </w:tc>
        <w:tc>
          <w:tcPr>
            <w:tcW w:w="6225" w:type="dxa"/>
            <w:tcBorders>
              <w:top w:val="dotted" w:sz="4" w:space="0" w:color="auto"/>
              <w:left w:val="dotted" w:sz="4" w:space="0" w:color="auto"/>
              <w:bottom w:val="dotted" w:sz="4" w:space="0" w:color="auto"/>
              <w:right w:val="dotted" w:sz="4" w:space="0" w:color="auto"/>
            </w:tcBorders>
          </w:tcPr>
          <w:p w14:paraId="37BB97B5" w14:textId="77777777" w:rsidR="00BF6D41" w:rsidRPr="008B40E4" w:rsidRDefault="00BF6D41" w:rsidP="000931AA">
            <w:pPr>
              <w:pStyle w:val="Header"/>
              <w:tabs>
                <w:tab w:val="clear" w:pos="4153"/>
                <w:tab w:val="clear" w:pos="8306"/>
                <w:tab w:val="left" w:pos="252"/>
                <w:tab w:val="left" w:pos="1260"/>
                <w:tab w:val="left" w:pos="1530"/>
                <w:tab w:val="left" w:pos="1890"/>
              </w:tabs>
              <w:spacing w:line="400" w:lineRule="exact"/>
              <w:rPr>
                <w:color w:val="0000FF"/>
                <w:cs/>
              </w:rPr>
            </w:pPr>
            <w:r w:rsidRPr="008B40E4">
              <w:rPr>
                <w:color w:val="0000FF"/>
                <w:cs/>
              </w:rPr>
              <w:t>ประเภทศูนย์คอมพิวเตอร์</w:t>
            </w:r>
          </w:p>
        </w:tc>
        <w:tc>
          <w:tcPr>
            <w:tcW w:w="5976" w:type="dxa"/>
            <w:tcBorders>
              <w:top w:val="dotted" w:sz="4" w:space="0" w:color="auto"/>
              <w:left w:val="dotted" w:sz="4" w:space="0" w:color="auto"/>
              <w:bottom w:val="dotted" w:sz="4" w:space="0" w:color="auto"/>
            </w:tcBorders>
          </w:tcPr>
          <w:p w14:paraId="32B7D352"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p>
        </w:tc>
      </w:tr>
      <w:tr w:rsidR="00BF6D41" w:rsidRPr="008B40E4" w14:paraId="1A30F451" w14:textId="77777777" w:rsidTr="00021A31">
        <w:trPr>
          <w:trHeight w:val="30"/>
        </w:trPr>
        <w:tc>
          <w:tcPr>
            <w:tcW w:w="2241" w:type="dxa"/>
            <w:tcBorders>
              <w:top w:val="dotted" w:sz="4" w:space="0" w:color="auto"/>
              <w:bottom w:val="dotted" w:sz="4" w:space="0" w:color="auto"/>
              <w:right w:val="dotted" w:sz="4" w:space="0" w:color="auto"/>
            </w:tcBorders>
          </w:tcPr>
          <w:p w14:paraId="22D9A814" w14:textId="77777777" w:rsidR="00BF6D41" w:rsidRPr="008B40E4" w:rsidRDefault="00BF6D41" w:rsidP="000931AA">
            <w:pPr>
              <w:tabs>
                <w:tab w:val="center" w:pos="1010"/>
              </w:tabs>
              <w:spacing w:line="400" w:lineRule="exact"/>
              <w:rPr>
                <w:color w:val="0000FF"/>
              </w:rPr>
            </w:pPr>
            <w:r w:rsidRPr="008B40E4">
              <w:rPr>
                <w:color w:val="0000FF"/>
              </w:rPr>
              <w:t>Tier Level</w:t>
            </w:r>
          </w:p>
        </w:tc>
        <w:tc>
          <w:tcPr>
            <w:tcW w:w="6225" w:type="dxa"/>
            <w:tcBorders>
              <w:top w:val="dotted" w:sz="4" w:space="0" w:color="auto"/>
              <w:left w:val="dotted" w:sz="4" w:space="0" w:color="auto"/>
              <w:bottom w:val="dotted" w:sz="4" w:space="0" w:color="auto"/>
              <w:right w:val="dotted" w:sz="4" w:space="0" w:color="auto"/>
            </w:tcBorders>
            <w:vAlign w:val="center"/>
          </w:tcPr>
          <w:p w14:paraId="1311CF20" w14:textId="77777777" w:rsidR="00BF6D41" w:rsidRPr="008B40E4" w:rsidRDefault="00BF6D41" w:rsidP="000931AA">
            <w:pPr>
              <w:pStyle w:val="Header"/>
              <w:tabs>
                <w:tab w:val="clear" w:pos="4153"/>
                <w:tab w:val="clear" w:pos="8306"/>
                <w:tab w:val="left" w:pos="252"/>
                <w:tab w:val="left" w:pos="1260"/>
                <w:tab w:val="left" w:pos="1530"/>
                <w:tab w:val="left" w:pos="1890"/>
              </w:tabs>
              <w:spacing w:line="400" w:lineRule="exact"/>
              <w:rPr>
                <w:color w:val="0000FF"/>
              </w:rPr>
            </w:pPr>
            <w:r w:rsidRPr="008B40E4">
              <w:rPr>
                <w:rFonts w:hint="cs"/>
                <w:color w:val="0000FF"/>
                <w:cs/>
              </w:rPr>
              <w:t xml:space="preserve">ระดับมาตรฐานของศูนย์คอมพิวเตอร์ (อ้างอิงตามมาตรฐาน </w:t>
            </w:r>
            <w:r w:rsidRPr="008B40E4">
              <w:rPr>
                <w:color w:val="0000FF"/>
              </w:rPr>
              <w:t xml:space="preserve">Uptime Institute </w:t>
            </w:r>
            <w:r w:rsidRPr="008B40E4">
              <w:rPr>
                <w:rFonts w:hint="cs"/>
                <w:color w:val="0000FF"/>
                <w:cs/>
              </w:rPr>
              <w:t xml:space="preserve">และ </w:t>
            </w:r>
            <w:r w:rsidRPr="008B40E4">
              <w:rPr>
                <w:color w:val="0000FF"/>
              </w:rPr>
              <w:t>TIA-942)</w:t>
            </w:r>
          </w:p>
        </w:tc>
        <w:tc>
          <w:tcPr>
            <w:tcW w:w="5976" w:type="dxa"/>
            <w:tcBorders>
              <w:top w:val="dotted" w:sz="4" w:space="0" w:color="auto"/>
              <w:left w:val="dotted" w:sz="4" w:space="0" w:color="auto"/>
              <w:bottom w:val="dotted" w:sz="4" w:space="0" w:color="auto"/>
            </w:tcBorders>
          </w:tcPr>
          <w:p w14:paraId="2D43B985"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cs/>
              </w:rPr>
            </w:pPr>
          </w:p>
        </w:tc>
      </w:tr>
      <w:tr w:rsidR="00BF6D41" w:rsidRPr="008B40E4" w14:paraId="230ACED1" w14:textId="77777777" w:rsidTr="00021A31">
        <w:tc>
          <w:tcPr>
            <w:tcW w:w="2241" w:type="dxa"/>
            <w:tcBorders>
              <w:top w:val="dotted" w:sz="4" w:space="0" w:color="auto"/>
              <w:bottom w:val="dotted" w:sz="4" w:space="0" w:color="auto"/>
              <w:right w:val="dotted" w:sz="4" w:space="0" w:color="auto"/>
            </w:tcBorders>
          </w:tcPr>
          <w:p w14:paraId="63198876" w14:textId="77777777" w:rsidR="00BF6D41" w:rsidRPr="008B40E4" w:rsidRDefault="00BF6D41" w:rsidP="000931AA">
            <w:pPr>
              <w:pStyle w:val="Footer"/>
              <w:spacing w:line="400" w:lineRule="exact"/>
              <w:rPr>
                <w:color w:val="0000FF"/>
                <w:cs/>
              </w:rPr>
            </w:pPr>
            <w:r w:rsidRPr="008B40E4">
              <w:rPr>
                <w:color w:val="0000FF"/>
              </w:rPr>
              <w:t>Standard</w:t>
            </w:r>
          </w:p>
        </w:tc>
        <w:tc>
          <w:tcPr>
            <w:tcW w:w="6225" w:type="dxa"/>
            <w:tcBorders>
              <w:top w:val="dotted" w:sz="4" w:space="0" w:color="auto"/>
              <w:left w:val="dotted" w:sz="4" w:space="0" w:color="auto"/>
              <w:bottom w:val="dotted" w:sz="4" w:space="0" w:color="auto"/>
              <w:right w:val="dotted" w:sz="4" w:space="0" w:color="auto"/>
            </w:tcBorders>
          </w:tcPr>
          <w:p w14:paraId="17F27A06" w14:textId="77777777" w:rsidR="00B829E7" w:rsidRPr="008B40E4" w:rsidRDefault="00BF6D41" w:rsidP="000931AA">
            <w:pPr>
              <w:pStyle w:val="Header"/>
              <w:tabs>
                <w:tab w:val="clear" w:pos="4153"/>
                <w:tab w:val="clear" w:pos="8306"/>
                <w:tab w:val="left" w:pos="252"/>
                <w:tab w:val="left" w:pos="1260"/>
                <w:tab w:val="left" w:pos="1530"/>
                <w:tab w:val="left" w:pos="1890"/>
              </w:tabs>
              <w:spacing w:line="400" w:lineRule="exact"/>
              <w:rPr>
                <w:color w:val="0000FF"/>
              </w:rPr>
            </w:pPr>
            <w:r w:rsidRPr="008B40E4">
              <w:rPr>
                <w:color w:val="0000FF"/>
                <w:cs/>
              </w:rPr>
              <w:t>มาตรฐาน</w:t>
            </w:r>
            <w:r w:rsidRPr="008B40E4">
              <w:rPr>
                <w:rFonts w:hint="cs"/>
                <w:color w:val="0000FF"/>
                <w:cs/>
              </w:rPr>
              <w:t>การออกแบบ</w:t>
            </w:r>
            <w:r w:rsidRPr="008B40E4">
              <w:rPr>
                <w:color w:val="0000FF"/>
                <w:cs/>
              </w:rPr>
              <w:t>ศูนย์คอมพิวเตอร์</w:t>
            </w:r>
            <w:r w:rsidRPr="008B40E4">
              <w:rPr>
                <w:color w:val="0000FF"/>
              </w:rPr>
              <w:t xml:space="preserve"> </w:t>
            </w:r>
            <w:r w:rsidRPr="008B40E4">
              <w:rPr>
                <w:color w:val="0000FF"/>
                <w:cs/>
              </w:rPr>
              <w:t>ที่ผ่านการรับรองและตรวจสอบตามมาตรฐานอุตสาหกรรม</w:t>
            </w:r>
            <w:r w:rsidRPr="008B40E4">
              <w:rPr>
                <w:rFonts w:hint="cs"/>
                <w:color w:val="0000FF"/>
                <w:cs/>
              </w:rPr>
              <w:t xml:space="preserve"> </w:t>
            </w:r>
          </w:p>
          <w:p w14:paraId="65950A2E" w14:textId="6721D9A9" w:rsidR="00BF6D41" w:rsidRPr="008B40E4" w:rsidRDefault="00B829E7" w:rsidP="000931AA">
            <w:pPr>
              <w:pStyle w:val="Header"/>
              <w:tabs>
                <w:tab w:val="clear" w:pos="4153"/>
                <w:tab w:val="clear" w:pos="8306"/>
                <w:tab w:val="left" w:pos="252"/>
                <w:tab w:val="left" w:pos="1260"/>
                <w:tab w:val="left" w:pos="1530"/>
                <w:tab w:val="left" w:pos="1890"/>
              </w:tabs>
              <w:spacing w:line="400" w:lineRule="exact"/>
              <w:rPr>
                <w:color w:val="0000FF"/>
                <w:cs/>
              </w:rPr>
            </w:pPr>
            <w:r w:rsidRPr="008B40E4">
              <w:rPr>
                <w:rFonts w:hint="cs"/>
                <w:color w:val="0000FF"/>
                <w:u w:val="single"/>
                <w:cs/>
              </w:rPr>
              <w:t>หมายเหตุ</w:t>
            </w:r>
            <w:r w:rsidRPr="008B40E4">
              <w:rPr>
                <w:color w:val="0000FF"/>
                <w:u w:val="single"/>
              </w:rPr>
              <w:t>:</w:t>
            </w:r>
            <w:r w:rsidRPr="008B40E4">
              <w:rPr>
                <w:color w:val="0000FF"/>
              </w:rPr>
              <w:t xml:space="preserve"> </w:t>
            </w:r>
            <w:r w:rsidR="00774CDA" w:rsidRPr="008B40E4">
              <w:rPr>
                <w:rFonts w:hint="cs"/>
                <w:color w:val="0000FF"/>
                <w:cs/>
              </w:rPr>
              <w:t>กรณีมีหลาย</w:t>
            </w:r>
            <w:r w:rsidRPr="008B40E4">
              <w:rPr>
                <w:rFonts w:hint="cs"/>
                <w:color w:val="0000FF"/>
                <w:cs/>
              </w:rPr>
              <w:t>มาตรฐาน</w:t>
            </w:r>
            <w:r w:rsidR="00774CDA" w:rsidRPr="008B40E4">
              <w:rPr>
                <w:rFonts w:hint="cs"/>
                <w:color w:val="0000FF"/>
                <w:cs/>
              </w:rPr>
              <w:t xml:space="preserve">ให้ระบุทุกมาตรฐาน </w:t>
            </w:r>
            <w:r w:rsidR="00BF6D41" w:rsidRPr="008B40E4">
              <w:rPr>
                <w:color w:val="0000FF"/>
                <w:cs/>
              </w:rPr>
              <w:t xml:space="preserve">และคั่นด้วยเครื่องหมาย </w:t>
            </w:r>
            <w:r w:rsidR="00BF6D41" w:rsidRPr="008B40E4">
              <w:rPr>
                <w:color w:val="0000FF"/>
              </w:rPr>
              <w:t>Semi-colon “;”</w:t>
            </w:r>
            <w:r w:rsidRPr="008B40E4">
              <w:rPr>
                <w:rFonts w:hint="cs"/>
                <w:color w:val="0000FF"/>
                <w:cs/>
              </w:rPr>
              <w:t xml:space="preserve"> เช่น </w:t>
            </w:r>
            <w:r w:rsidRPr="008B40E4">
              <w:rPr>
                <w:color w:val="0000FF"/>
              </w:rPr>
              <w:t>Uptime Institute; BICSI</w:t>
            </w:r>
            <w:r w:rsidRPr="008B40E4">
              <w:rPr>
                <w:color w:val="0000FF"/>
                <w:cs/>
              </w:rPr>
              <w:t xml:space="preserve"> </w:t>
            </w:r>
            <w:r w:rsidRPr="008B40E4">
              <w:rPr>
                <w:rFonts w:hint="cs"/>
                <w:color w:val="0000FF"/>
                <w:cs/>
              </w:rPr>
              <w:t>เป็นต้น</w:t>
            </w:r>
          </w:p>
        </w:tc>
        <w:tc>
          <w:tcPr>
            <w:tcW w:w="5976" w:type="dxa"/>
            <w:tcBorders>
              <w:top w:val="dotted" w:sz="4" w:space="0" w:color="auto"/>
              <w:left w:val="dotted" w:sz="4" w:space="0" w:color="auto"/>
              <w:bottom w:val="dotted" w:sz="4" w:space="0" w:color="auto"/>
            </w:tcBorders>
          </w:tcPr>
          <w:p w14:paraId="21B47575"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u w:val="single"/>
              </w:rPr>
            </w:pPr>
          </w:p>
        </w:tc>
      </w:tr>
      <w:tr w:rsidR="00BF6D41" w:rsidRPr="008B40E4" w14:paraId="1C07DB01" w14:textId="77777777" w:rsidTr="00021A31">
        <w:trPr>
          <w:trHeight w:val="30"/>
        </w:trPr>
        <w:tc>
          <w:tcPr>
            <w:tcW w:w="2241" w:type="dxa"/>
            <w:tcBorders>
              <w:top w:val="dotted" w:sz="4" w:space="0" w:color="auto"/>
              <w:bottom w:val="dotted" w:sz="4" w:space="0" w:color="auto"/>
              <w:right w:val="dotted" w:sz="4" w:space="0" w:color="auto"/>
            </w:tcBorders>
          </w:tcPr>
          <w:p w14:paraId="70ACDC13" w14:textId="77777777" w:rsidR="00BF6D41" w:rsidRPr="008B40E4" w:rsidRDefault="00BF6D41" w:rsidP="000931AA">
            <w:pPr>
              <w:spacing w:line="400" w:lineRule="exact"/>
              <w:rPr>
                <w:color w:val="0000FF"/>
              </w:rPr>
            </w:pPr>
            <w:r w:rsidRPr="008B40E4">
              <w:rPr>
                <w:color w:val="0000FF"/>
              </w:rPr>
              <w:t>Year of start date</w:t>
            </w:r>
          </w:p>
        </w:tc>
        <w:tc>
          <w:tcPr>
            <w:tcW w:w="6225" w:type="dxa"/>
            <w:tcBorders>
              <w:top w:val="dotted" w:sz="4" w:space="0" w:color="auto"/>
              <w:left w:val="dotted" w:sz="4" w:space="0" w:color="auto"/>
              <w:bottom w:val="dotted" w:sz="4" w:space="0" w:color="auto"/>
              <w:right w:val="dotted" w:sz="4" w:space="0" w:color="auto"/>
            </w:tcBorders>
          </w:tcPr>
          <w:p w14:paraId="3283AEED" w14:textId="77777777" w:rsidR="00BF6D41" w:rsidRPr="008B40E4" w:rsidRDefault="00BF6D41" w:rsidP="000931AA">
            <w:pPr>
              <w:spacing w:line="400" w:lineRule="exact"/>
              <w:rPr>
                <w:color w:val="0000FF"/>
                <w:cs/>
              </w:rPr>
            </w:pPr>
            <w:r w:rsidRPr="008B40E4">
              <w:rPr>
                <w:rFonts w:hint="cs"/>
                <w:color w:val="0000FF"/>
                <w:cs/>
              </w:rPr>
              <w:t>ปีที่เริ่มใช้งานศูนย์คอมพิวเตอร์ โดยระบุเป็นวันสิ้นปีตามปฏิทิน</w:t>
            </w:r>
          </w:p>
        </w:tc>
        <w:tc>
          <w:tcPr>
            <w:tcW w:w="5976" w:type="dxa"/>
            <w:tcBorders>
              <w:top w:val="dotted" w:sz="4" w:space="0" w:color="auto"/>
              <w:left w:val="dotted" w:sz="4" w:space="0" w:color="auto"/>
              <w:bottom w:val="dotted" w:sz="4" w:space="0" w:color="auto"/>
            </w:tcBorders>
          </w:tcPr>
          <w:p w14:paraId="00DA94D7"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Data Set Validation:</w:t>
            </w:r>
          </w:p>
          <w:p w14:paraId="5C8CAE4E"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cs/>
              </w:rPr>
            </w:pPr>
            <w:r w:rsidRPr="008B40E4">
              <w:rPr>
                <w:color w:val="0000FF"/>
                <w:cs/>
              </w:rPr>
              <w:t>วันที่ต้องเป็นวันสิ้น</w:t>
            </w:r>
            <w:r w:rsidRPr="008B40E4">
              <w:rPr>
                <w:rFonts w:hint="cs"/>
                <w:color w:val="0000FF"/>
                <w:cs/>
                <w:lang w:val="th-TH"/>
              </w:rPr>
              <w:t>ปี</w:t>
            </w:r>
            <w:r w:rsidRPr="008B40E4">
              <w:rPr>
                <w:color w:val="0000FF"/>
                <w:cs/>
              </w:rPr>
              <w:t>ตามปีปฏิทิน</w:t>
            </w:r>
          </w:p>
        </w:tc>
      </w:tr>
      <w:tr w:rsidR="00BF6D41" w:rsidRPr="008B40E4" w14:paraId="426232C7" w14:textId="77777777" w:rsidTr="00021A31">
        <w:trPr>
          <w:trHeight w:val="30"/>
        </w:trPr>
        <w:tc>
          <w:tcPr>
            <w:tcW w:w="2241" w:type="dxa"/>
            <w:tcBorders>
              <w:top w:val="dotted" w:sz="4" w:space="0" w:color="auto"/>
              <w:bottom w:val="dotted" w:sz="4" w:space="0" w:color="auto"/>
              <w:right w:val="dotted" w:sz="4" w:space="0" w:color="auto"/>
            </w:tcBorders>
          </w:tcPr>
          <w:p w14:paraId="74696D2F" w14:textId="77777777" w:rsidR="00BF6D41" w:rsidRPr="008B40E4" w:rsidRDefault="00BF6D41" w:rsidP="000931AA">
            <w:pPr>
              <w:spacing w:line="400" w:lineRule="exact"/>
              <w:rPr>
                <w:color w:val="0000FF"/>
              </w:rPr>
            </w:pPr>
            <w:r w:rsidRPr="008B40E4">
              <w:rPr>
                <w:color w:val="0000FF"/>
              </w:rPr>
              <w:t>Number of Facility Failure</w:t>
            </w:r>
            <w:r w:rsidRPr="008B40E4">
              <w:rPr>
                <w:rFonts w:hint="cs"/>
                <w:color w:val="0000FF"/>
                <w:cs/>
              </w:rPr>
              <w:t xml:space="preserve"> </w:t>
            </w:r>
            <w:r w:rsidRPr="008B40E4">
              <w:rPr>
                <w:color w:val="0000FF"/>
              </w:rPr>
              <w:t>(Impacted)</w:t>
            </w:r>
          </w:p>
        </w:tc>
        <w:tc>
          <w:tcPr>
            <w:tcW w:w="6225" w:type="dxa"/>
            <w:tcBorders>
              <w:top w:val="dotted" w:sz="4" w:space="0" w:color="auto"/>
              <w:left w:val="dotted" w:sz="4" w:space="0" w:color="auto"/>
              <w:bottom w:val="dotted" w:sz="4" w:space="0" w:color="auto"/>
              <w:right w:val="dotted" w:sz="4" w:space="0" w:color="auto"/>
            </w:tcBorders>
          </w:tcPr>
          <w:p w14:paraId="0B8E8A48" w14:textId="6363C35B" w:rsidR="00F72BD2" w:rsidRPr="001C595E" w:rsidRDefault="00BF6D41" w:rsidP="001C595E">
            <w:pPr>
              <w:spacing w:line="400" w:lineRule="exact"/>
              <w:rPr>
                <w:color w:val="0000FF"/>
                <w:cs/>
              </w:rPr>
            </w:pPr>
            <w:r w:rsidRPr="001C595E">
              <w:rPr>
                <w:rFonts w:hint="cs"/>
                <w:color w:val="0000FF"/>
                <w:cs/>
              </w:rPr>
              <w:t>จำนวนครั้งที่สาธารณูปโภคพื้นฐานภายในศูนย์คอมพิวเตอร์</w:t>
            </w:r>
            <w:r w:rsidR="00F72BD2" w:rsidRPr="001C595E">
              <w:rPr>
                <w:rFonts w:hint="cs"/>
                <w:color w:val="0000FF"/>
                <w:cs/>
              </w:rPr>
              <w:t>หรือปัจจัยภายนอก</w:t>
            </w:r>
            <w:r w:rsidRPr="001C595E">
              <w:rPr>
                <w:rFonts w:hint="cs"/>
                <w:color w:val="0000FF"/>
                <w:cs/>
              </w:rPr>
              <w:t>ส่งผลกระทบให้ศูนย์คอมพิวเตอร์ขัดข้อง และ</w:t>
            </w:r>
            <w:r w:rsidRPr="001C595E">
              <w:rPr>
                <w:rFonts w:hint="cs"/>
                <w:color w:val="0000FF"/>
                <w:u w:val="single"/>
                <w:cs/>
              </w:rPr>
              <w:t>ส่ง</w:t>
            </w:r>
            <w:r w:rsidRPr="001C595E">
              <w:rPr>
                <w:rFonts w:hint="cs"/>
                <w:color w:val="0000FF"/>
                <w:cs/>
              </w:rPr>
              <w:t>ผลต่อการให้บริการลูกค้าของสถาบันการเงิน</w:t>
            </w:r>
          </w:p>
        </w:tc>
        <w:tc>
          <w:tcPr>
            <w:tcW w:w="5976" w:type="dxa"/>
            <w:tcBorders>
              <w:top w:val="dotted" w:sz="4" w:space="0" w:color="auto"/>
              <w:left w:val="dotted" w:sz="4" w:space="0" w:color="auto"/>
              <w:bottom w:val="dotted" w:sz="4" w:space="0" w:color="auto"/>
            </w:tcBorders>
          </w:tcPr>
          <w:p w14:paraId="765B9657"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Data Set Validation:</w:t>
            </w:r>
          </w:p>
          <w:p w14:paraId="32A36B90"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cs/>
              </w:rPr>
            </w:pPr>
            <w:r w:rsidRPr="008B40E4">
              <w:rPr>
                <w:rFonts w:hint="cs"/>
                <w:color w:val="0000FF"/>
                <w:cs/>
              </w:rPr>
              <w:t>ต้อง</w:t>
            </w:r>
            <w:r w:rsidRPr="008B40E4">
              <w:rPr>
                <w:color w:val="0000FF"/>
                <w:cs/>
              </w:rPr>
              <w:t>มีค่ามากกว่าหรือเท่ากับ 0</w:t>
            </w:r>
          </w:p>
        </w:tc>
      </w:tr>
      <w:tr w:rsidR="00BF6D41" w:rsidRPr="008B40E4" w14:paraId="4DEC070B" w14:textId="77777777" w:rsidTr="00021A31">
        <w:trPr>
          <w:trHeight w:val="30"/>
        </w:trPr>
        <w:tc>
          <w:tcPr>
            <w:tcW w:w="2241" w:type="dxa"/>
            <w:tcBorders>
              <w:top w:val="dotted" w:sz="4" w:space="0" w:color="auto"/>
              <w:bottom w:val="dotted" w:sz="4" w:space="0" w:color="auto"/>
              <w:right w:val="dotted" w:sz="4" w:space="0" w:color="auto"/>
            </w:tcBorders>
          </w:tcPr>
          <w:p w14:paraId="4C42D05D" w14:textId="77777777" w:rsidR="00BF6D41" w:rsidRPr="008B40E4" w:rsidRDefault="00BF6D41" w:rsidP="000931AA">
            <w:pPr>
              <w:spacing w:line="400" w:lineRule="exact"/>
              <w:rPr>
                <w:color w:val="0000FF"/>
              </w:rPr>
            </w:pPr>
            <w:r w:rsidRPr="008B40E4">
              <w:rPr>
                <w:color w:val="0000FF"/>
              </w:rPr>
              <w:lastRenderedPageBreak/>
              <w:t>Number of Facility Failure (Non-Impacted)</w:t>
            </w:r>
          </w:p>
        </w:tc>
        <w:tc>
          <w:tcPr>
            <w:tcW w:w="6225" w:type="dxa"/>
            <w:tcBorders>
              <w:top w:val="dotted" w:sz="4" w:space="0" w:color="auto"/>
              <w:left w:val="dotted" w:sz="4" w:space="0" w:color="auto"/>
              <w:bottom w:val="dotted" w:sz="4" w:space="0" w:color="auto"/>
              <w:right w:val="dotted" w:sz="4" w:space="0" w:color="auto"/>
            </w:tcBorders>
          </w:tcPr>
          <w:p w14:paraId="3A4051FB" w14:textId="41CAAD8E" w:rsidR="00F72BD2" w:rsidRPr="001C595E" w:rsidRDefault="00BF6D41" w:rsidP="001C595E">
            <w:pPr>
              <w:spacing w:line="400" w:lineRule="exact"/>
              <w:rPr>
                <w:color w:val="0000FF"/>
                <w:cs/>
              </w:rPr>
            </w:pPr>
            <w:r w:rsidRPr="001C595E">
              <w:rPr>
                <w:rFonts w:hint="cs"/>
                <w:color w:val="0000FF"/>
                <w:cs/>
              </w:rPr>
              <w:t>จำนวนครั้งที่สาธารณูป</w:t>
            </w:r>
            <w:r w:rsidR="00F72BD2" w:rsidRPr="001C595E">
              <w:rPr>
                <w:rFonts w:hint="cs"/>
                <w:color w:val="0000FF"/>
                <w:cs/>
              </w:rPr>
              <w:t>โภคพื้นฐานภายในศูนย์คอมพิวเตอร์</w:t>
            </w:r>
            <w:r w:rsidR="00C9618E" w:rsidRPr="001C595E">
              <w:rPr>
                <w:rFonts w:hint="cs"/>
                <w:color w:val="0000FF"/>
                <w:cs/>
              </w:rPr>
              <w:t xml:space="preserve">ส่งผลกระทบให้ศูนย์คอมพิวเตอร์ขัดข้อง </w:t>
            </w:r>
            <w:r w:rsidR="00B829E7" w:rsidRPr="001C595E">
              <w:rPr>
                <w:rFonts w:hint="cs"/>
                <w:color w:val="0000FF"/>
                <w:cs/>
              </w:rPr>
              <w:t>แต่</w:t>
            </w:r>
            <w:r w:rsidRPr="001C595E">
              <w:rPr>
                <w:rFonts w:hint="cs"/>
                <w:color w:val="0000FF"/>
                <w:u w:val="single"/>
                <w:cs/>
              </w:rPr>
              <w:t>ไม่ส่ง</w:t>
            </w:r>
            <w:r w:rsidRPr="001C595E">
              <w:rPr>
                <w:rFonts w:hint="cs"/>
                <w:color w:val="0000FF"/>
                <w:cs/>
              </w:rPr>
              <w:t>ผลต่อการให้บริการลูกค้าของสถาบันการเงิน</w:t>
            </w:r>
          </w:p>
        </w:tc>
        <w:tc>
          <w:tcPr>
            <w:tcW w:w="5976" w:type="dxa"/>
            <w:tcBorders>
              <w:top w:val="dotted" w:sz="4" w:space="0" w:color="auto"/>
              <w:left w:val="dotted" w:sz="4" w:space="0" w:color="auto"/>
              <w:bottom w:val="dotted" w:sz="4" w:space="0" w:color="auto"/>
            </w:tcBorders>
          </w:tcPr>
          <w:p w14:paraId="5095EDFD"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Data Set Validation:</w:t>
            </w:r>
          </w:p>
          <w:p w14:paraId="22D7DAA7"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cs/>
              </w:rPr>
            </w:pPr>
            <w:r w:rsidRPr="008B40E4">
              <w:rPr>
                <w:rFonts w:hint="cs"/>
                <w:color w:val="0000FF"/>
                <w:cs/>
              </w:rPr>
              <w:t>ต้อง</w:t>
            </w:r>
            <w:r w:rsidRPr="008B40E4">
              <w:rPr>
                <w:color w:val="0000FF"/>
                <w:cs/>
              </w:rPr>
              <w:t>มีค่ามากกว่าหรือเท่ากับ 0</w:t>
            </w:r>
          </w:p>
        </w:tc>
      </w:tr>
      <w:tr w:rsidR="00BF6D41" w:rsidRPr="008B40E4" w14:paraId="2FBE92AC" w14:textId="77777777" w:rsidTr="00021A31">
        <w:trPr>
          <w:trHeight w:val="30"/>
        </w:trPr>
        <w:tc>
          <w:tcPr>
            <w:tcW w:w="2241" w:type="dxa"/>
            <w:tcBorders>
              <w:top w:val="dotted" w:sz="4" w:space="0" w:color="auto"/>
              <w:bottom w:val="dotted" w:sz="4" w:space="0" w:color="auto"/>
              <w:right w:val="dotted" w:sz="4" w:space="0" w:color="auto"/>
            </w:tcBorders>
          </w:tcPr>
          <w:p w14:paraId="72D70AAF" w14:textId="77777777" w:rsidR="00BF6D41" w:rsidRPr="008B40E4" w:rsidRDefault="00BF6D41" w:rsidP="000931AA">
            <w:pPr>
              <w:spacing w:line="400" w:lineRule="exact"/>
              <w:rPr>
                <w:color w:val="0000FF"/>
              </w:rPr>
            </w:pPr>
            <w:r w:rsidRPr="008B40E4">
              <w:rPr>
                <w:color w:val="0000FF"/>
              </w:rPr>
              <w:t>Data Center Operation Type</w:t>
            </w:r>
          </w:p>
        </w:tc>
        <w:tc>
          <w:tcPr>
            <w:tcW w:w="6225" w:type="dxa"/>
            <w:tcBorders>
              <w:top w:val="dotted" w:sz="4" w:space="0" w:color="auto"/>
              <w:left w:val="dotted" w:sz="4" w:space="0" w:color="auto"/>
              <w:bottom w:val="dotted" w:sz="4" w:space="0" w:color="auto"/>
              <w:right w:val="dotted" w:sz="4" w:space="0" w:color="auto"/>
            </w:tcBorders>
          </w:tcPr>
          <w:p w14:paraId="3EC1C5AC" w14:textId="77777777" w:rsidR="00BF6D41" w:rsidRPr="008B40E4" w:rsidRDefault="00BF6D41" w:rsidP="000931AA">
            <w:pPr>
              <w:spacing w:line="400" w:lineRule="exact"/>
              <w:rPr>
                <w:color w:val="0000FF"/>
              </w:rPr>
            </w:pPr>
            <w:r w:rsidRPr="008B40E4">
              <w:rPr>
                <w:rFonts w:hint="cs"/>
                <w:color w:val="0000FF"/>
                <w:cs/>
              </w:rPr>
              <w:t>ประเภทการบริหารจัดการศูนย์คอมพิวเตอร์</w:t>
            </w:r>
          </w:p>
          <w:p w14:paraId="2AC9391E" w14:textId="1E7C7E47" w:rsidR="00BF6D41" w:rsidRPr="008B40E4" w:rsidRDefault="00B829E7" w:rsidP="001C0C73">
            <w:pPr>
              <w:spacing w:line="400" w:lineRule="exact"/>
              <w:rPr>
                <w:color w:val="0000FF"/>
                <w:cs/>
              </w:rPr>
            </w:pPr>
            <w:r w:rsidRPr="008B40E4">
              <w:rPr>
                <w:rFonts w:hint="cs"/>
                <w:color w:val="0000FF"/>
                <w:u w:val="single"/>
                <w:cs/>
              </w:rPr>
              <w:t>หมายเหตุ</w:t>
            </w:r>
            <w:r w:rsidRPr="008B40E4">
              <w:rPr>
                <w:color w:val="0000FF"/>
                <w:u w:val="single"/>
              </w:rPr>
              <w:t>:</w:t>
            </w:r>
            <w:r w:rsidRPr="008B40E4">
              <w:rPr>
                <w:color w:val="0000FF"/>
              </w:rPr>
              <w:t xml:space="preserve"> </w:t>
            </w:r>
            <w:r w:rsidR="00BF6D41" w:rsidRPr="008B40E4">
              <w:rPr>
                <w:color w:val="0000FF"/>
                <w:cs/>
              </w:rPr>
              <w:t>กรณีใช้ศูนย์คอมพิวเตอร์ของ</w:t>
            </w:r>
            <w:r w:rsidR="001C0C73" w:rsidRPr="008B40E4">
              <w:rPr>
                <w:rFonts w:hint="cs"/>
                <w:color w:val="0000FF"/>
                <w:cs/>
              </w:rPr>
              <w:t xml:space="preserve">บริษัทแม่ </w:t>
            </w:r>
            <w:r w:rsidR="00BF6D41" w:rsidRPr="008B40E4">
              <w:rPr>
                <w:color w:val="0000FF"/>
                <w:cs/>
              </w:rPr>
              <w:t xml:space="preserve">หรือ </w:t>
            </w:r>
            <w:r w:rsidR="001C0C73" w:rsidRPr="008B40E4">
              <w:rPr>
                <w:rFonts w:hint="cs"/>
                <w:color w:val="0000FF"/>
                <w:cs/>
              </w:rPr>
              <w:t>บริษัทแม่</w:t>
            </w:r>
            <w:r w:rsidR="00BF6D41" w:rsidRPr="008B40E4">
              <w:rPr>
                <w:color w:val="0000FF"/>
                <w:cs/>
              </w:rPr>
              <w:t>ว่าจ้างต่อ (</w:t>
            </w:r>
            <w:r w:rsidR="00BF6D41" w:rsidRPr="008B40E4">
              <w:rPr>
                <w:color w:val="0000FF"/>
              </w:rPr>
              <w:t xml:space="preserve">Sub-contract) </w:t>
            </w:r>
            <w:r w:rsidR="00BF6D41" w:rsidRPr="008B40E4">
              <w:rPr>
                <w:color w:val="0000FF"/>
                <w:cs/>
              </w:rPr>
              <w:t>ให้ถือว่า เป็นการใช้ศูนย์คอมพิวเตอร์จากผู้ให้บริการภายนอก (</w:t>
            </w:r>
            <w:r w:rsidRPr="008B40E4">
              <w:rPr>
                <w:color w:val="0000FF"/>
              </w:rPr>
              <w:t>Data Center Operation Type</w:t>
            </w:r>
            <w:r w:rsidRPr="008B40E4">
              <w:rPr>
                <w:rFonts w:hint="cs"/>
                <w:color w:val="0000FF"/>
                <w:cs/>
              </w:rPr>
              <w:t xml:space="preserve"> มีค่าเป็น </w:t>
            </w:r>
            <w:r w:rsidRPr="008B40E4">
              <w:rPr>
                <w:color w:val="0000FF"/>
              </w:rPr>
              <w:t>“</w:t>
            </w:r>
            <w:r w:rsidR="003863DF" w:rsidRPr="008B40E4">
              <w:rPr>
                <w:color w:val="0000FF"/>
              </w:rPr>
              <w:t>Outsourced Facility and Data Center Operation</w:t>
            </w:r>
            <w:r w:rsidRPr="008B40E4">
              <w:rPr>
                <w:color w:val="0000FF"/>
              </w:rPr>
              <w:t>”</w:t>
            </w:r>
            <w:r w:rsidR="00BF6D41" w:rsidRPr="008B40E4">
              <w:rPr>
                <w:color w:val="0000FF"/>
              </w:rPr>
              <w:t xml:space="preserve">) </w:t>
            </w:r>
            <w:r w:rsidR="00BF6D41" w:rsidRPr="008B40E4">
              <w:rPr>
                <w:color w:val="0000FF"/>
                <w:cs/>
              </w:rPr>
              <w:t>และระบุ</w:t>
            </w:r>
            <w:r w:rsidR="00BF6D41" w:rsidRPr="008B40E4">
              <w:rPr>
                <w:rFonts w:hint="cs"/>
                <w:color w:val="0000FF"/>
                <w:cs/>
              </w:rPr>
              <w:t>ข้อมูล</w:t>
            </w:r>
            <w:r w:rsidR="00BF6D41" w:rsidRPr="008B40E4">
              <w:rPr>
                <w:color w:val="0000FF"/>
                <w:cs/>
              </w:rPr>
              <w:t xml:space="preserve"> </w:t>
            </w:r>
            <w:r w:rsidR="00BF6D41" w:rsidRPr="008B40E4">
              <w:rPr>
                <w:color w:val="0000FF"/>
              </w:rPr>
              <w:t xml:space="preserve">Vendor </w:t>
            </w:r>
            <w:r w:rsidR="00BF6D41" w:rsidRPr="008B40E4">
              <w:rPr>
                <w:rFonts w:hint="cs"/>
                <w:color w:val="0000FF"/>
                <w:cs/>
              </w:rPr>
              <w:t>(</w:t>
            </w:r>
            <w:r w:rsidR="00BF6D41" w:rsidRPr="008B40E4">
              <w:rPr>
                <w:color w:val="0000FF"/>
              </w:rPr>
              <w:t xml:space="preserve">Vendor Unique Id, Vendor Unique Id Type </w:t>
            </w:r>
            <w:r w:rsidR="00BF6D41" w:rsidRPr="008B40E4">
              <w:rPr>
                <w:rFonts w:hint="cs"/>
                <w:color w:val="0000FF"/>
                <w:cs/>
              </w:rPr>
              <w:t xml:space="preserve">และ </w:t>
            </w:r>
            <w:r w:rsidR="00BF6D41" w:rsidRPr="008B40E4">
              <w:rPr>
                <w:color w:val="0000FF"/>
              </w:rPr>
              <w:t xml:space="preserve">Vendor Name) </w:t>
            </w:r>
            <w:r w:rsidR="00BF6D41" w:rsidRPr="008B40E4">
              <w:rPr>
                <w:color w:val="0000FF"/>
                <w:cs/>
              </w:rPr>
              <w:t>เป็น</w:t>
            </w:r>
            <w:r w:rsidR="001C0C73" w:rsidRPr="008B40E4">
              <w:rPr>
                <w:rFonts w:hint="cs"/>
                <w:color w:val="0000FF"/>
                <w:cs/>
              </w:rPr>
              <w:t>บริษัทแม่</w:t>
            </w:r>
          </w:p>
        </w:tc>
        <w:tc>
          <w:tcPr>
            <w:tcW w:w="5976" w:type="dxa"/>
            <w:tcBorders>
              <w:top w:val="dotted" w:sz="4" w:space="0" w:color="auto"/>
              <w:left w:val="dotted" w:sz="4" w:space="0" w:color="auto"/>
              <w:bottom w:val="dotted" w:sz="4" w:space="0" w:color="auto"/>
            </w:tcBorders>
          </w:tcPr>
          <w:p w14:paraId="04A10161"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cs/>
              </w:rPr>
            </w:pPr>
          </w:p>
        </w:tc>
      </w:tr>
      <w:tr w:rsidR="00BF6D41" w:rsidRPr="008B40E4" w14:paraId="65881637" w14:textId="77777777" w:rsidTr="00021A31">
        <w:tc>
          <w:tcPr>
            <w:tcW w:w="2241" w:type="dxa"/>
            <w:tcBorders>
              <w:top w:val="dotted" w:sz="4" w:space="0" w:color="auto"/>
              <w:bottom w:val="dotted" w:sz="4" w:space="0" w:color="auto"/>
              <w:right w:val="dotted" w:sz="4" w:space="0" w:color="auto"/>
            </w:tcBorders>
          </w:tcPr>
          <w:p w14:paraId="3D0D9F4F" w14:textId="77777777" w:rsidR="00BF6D41" w:rsidRPr="008B40E4" w:rsidRDefault="00BF6D41" w:rsidP="000931AA">
            <w:pPr>
              <w:pStyle w:val="Footer"/>
              <w:spacing w:line="400" w:lineRule="exact"/>
              <w:rPr>
                <w:color w:val="0000FF"/>
              </w:rPr>
            </w:pPr>
            <w:r w:rsidRPr="008B40E4">
              <w:rPr>
                <w:color w:val="0000FF"/>
              </w:rPr>
              <w:t>Vendor Unique Id</w:t>
            </w:r>
          </w:p>
        </w:tc>
        <w:tc>
          <w:tcPr>
            <w:tcW w:w="6225" w:type="dxa"/>
            <w:tcBorders>
              <w:top w:val="dotted" w:sz="4" w:space="0" w:color="auto"/>
              <w:left w:val="dotted" w:sz="4" w:space="0" w:color="auto"/>
              <w:bottom w:val="dotted" w:sz="4" w:space="0" w:color="auto"/>
              <w:right w:val="dotted" w:sz="4" w:space="0" w:color="auto"/>
            </w:tcBorders>
          </w:tcPr>
          <w:p w14:paraId="4EA576D6" w14:textId="77777777" w:rsidR="00BF6D41" w:rsidRPr="008B40E4" w:rsidRDefault="00BF6D41" w:rsidP="000931AA">
            <w:pPr>
              <w:spacing w:line="400" w:lineRule="exact"/>
              <w:rPr>
                <w:color w:val="0000FF"/>
                <w:cs/>
              </w:rPr>
            </w:pPr>
            <w:r w:rsidRPr="008B40E4">
              <w:rPr>
                <w:color w:val="0000FF"/>
                <w:cs/>
              </w:rPr>
              <w:t>รหัส</w:t>
            </w:r>
            <w:r w:rsidRPr="008B40E4">
              <w:rPr>
                <w:rFonts w:hint="cs"/>
                <w:color w:val="0000FF"/>
                <w:cs/>
              </w:rPr>
              <w:t>ของผู้ให้บริการศูนย์คอมพิวเตอร์</w:t>
            </w:r>
          </w:p>
        </w:tc>
        <w:tc>
          <w:tcPr>
            <w:tcW w:w="5976" w:type="dxa"/>
            <w:tcBorders>
              <w:top w:val="dotted" w:sz="4" w:space="0" w:color="auto"/>
              <w:left w:val="dotted" w:sz="4" w:space="0" w:color="auto"/>
              <w:bottom w:val="dotted" w:sz="4" w:space="0" w:color="auto"/>
            </w:tcBorders>
          </w:tcPr>
          <w:p w14:paraId="3CCCC11D"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Data Set Validation:</w:t>
            </w:r>
          </w:p>
          <w:p w14:paraId="50ED631B" w14:textId="1EB3308E" w:rsidR="00BF6D41" w:rsidRPr="008B40E4" w:rsidRDefault="00B829E7"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 xml:space="preserve">1. </w:t>
            </w:r>
            <w:r w:rsidR="00BF6D41" w:rsidRPr="008B40E4">
              <w:rPr>
                <w:rFonts w:hint="cs"/>
                <w:color w:val="0000FF"/>
                <w:cs/>
              </w:rPr>
              <w:t xml:space="preserve">กรณี </w:t>
            </w:r>
            <w:r w:rsidR="00BF6D41" w:rsidRPr="008B40E4">
              <w:rPr>
                <w:color w:val="0000FF"/>
              </w:rPr>
              <w:t>Data Center Operat</w:t>
            </w:r>
            <w:r w:rsidR="00A36DA7">
              <w:rPr>
                <w:color w:val="0000FF"/>
              </w:rPr>
              <w:t>ion</w:t>
            </w:r>
            <w:r w:rsidR="00BF6D41" w:rsidRPr="008B40E4">
              <w:rPr>
                <w:color w:val="0000FF"/>
              </w:rPr>
              <w:t xml:space="preserve"> Type</w:t>
            </w:r>
            <w:r w:rsidR="00BF6D41" w:rsidRPr="008B40E4">
              <w:rPr>
                <w:color w:val="0000FF"/>
                <w:cs/>
              </w:rPr>
              <w:t xml:space="preserve"> </w:t>
            </w:r>
            <w:r w:rsidR="00BF6D41" w:rsidRPr="008B40E4">
              <w:rPr>
                <w:rFonts w:hint="cs"/>
                <w:color w:val="0000FF"/>
                <w:cs/>
              </w:rPr>
              <w:t xml:space="preserve">ไม่เท่ากับ </w:t>
            </w:r>
            <w:r w:rsidR="00BF6D41" w:rsidRPr="008B40E4">
              <w:rPr>
                <w:color w:val="0000FF"/>
              </w:rPr>
              <w:t>“Own-operated”</w:t>
            </w:r>
            <w:r w:rsidR="00F8595B">
              <w:rPr>
                <w:rFonts w:hint="cs"/>
                <w:color w:val="0000FF"/>
                <w:cs/>
              </w:rPr>
              <w:t xml:space="preserve"> </w:t>
            </w:r>
            <w:r w:rsidR="00F8595B" w:rsidRPr="008B40E4">
              <w:rPr>
                <w:rFonts w:hint="cs"/>
                <w:color w:val="0000FF"/>
                <w:cs/>
              </w:rPr>
              <w:t>ต้องมีค่า</w:t>
            </w:r>
            <w:r w:rsidR="00BF6D41" w:rsidRPr="008B40E4">
              <w:rPr>
                <w:rFonts w:hint="cs"/>
                <w:color w:val="0000FF"/>
                <w:cs/>
              </w:rPr>
              <w:t xml:space="preserve"> </w:t>
            </w:r>
            <w:r w:rsidR="00BF6D41" w:rsidRPr="008B40E4">
              <w:rPr>
                <w:color w:val="0000FF"/>
                <w:cs/>
              </w:rPr>
              <w:t xml:space="preserve"> </w:t>
            </w:r>
          </w:p>
          <w:p w14:paraId="1619596B" w14:textId="3A14D6A8" w:rsidR="00B829E7" w:rsidRPr="008B40E4" w:rsidRDefault="00B829E7"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 xml:space="preserve">2. </w:t>
            </w:r>
            <w:r w:rsidRPr="008B40E4">
              <w:rPr>
                <w:color w:val="0000FF"/>
                <w:cs/>
                <w:lang w:val="th-TH"/>
              </w:rPr>
              <w:t>ตรวจสอบ</w:t>
            </w:r>
            <w:r w:rsidRPr="008B40E4">
              <w:rPr>
                <w:rFonts w:hint="cs"/>
                <w:color w:val="0000FF"/>
                <w:cs/>
                <w:lang w:val="th-TH"/>
              </w:rPr>
              <w:t>ตามหลักเกณฑ์การรายงานข้อมูลบุคคลและนิติบุคคล ที่</w:t>
            </w:r>
            <w:r w:rsidRPr="008B40E4">
              <w:rPr>
                <w:color w:val="0000FF"/>
                <w:cs/>
                <w:lang w:val="th-TH"/>
              </w:rPr>
              <w:t>ธนาคารแห่งประเทศไทยกำหนด</w:t>
            </w:r>
          </w:p>
        </w:tc>
      </w:tr>
      <w:tr w:rsidR="00BF6D41" w:rsidRPr="008B40E4" w14:paraId="0E865D52" w14:textId="77777777" w:rsidTr="00021A31">
        <w:tc>
          <w:tcPr>
            <w:tcW w:w="2241" w:type="dxa"/>
            <w:tcBorders>
              <w:top w:val="dotted" w:sz="4" w:space="0" w:color="auto"/>
              <w:bottom w:val="dotted" w:sz="4" w:space="0" w:color="auto"/>
              <w:right w:val="dotted" w:sz="4" w:space="0" w:color="auto"/>
            </w:tcBorders>
          </w:tcPr>
          <w:p w14:paraId="30C92C99" w14:textId="77777777" w:rsidR="00BF6D41" w:rsidRPr="008B40E4" w:rsidRDefault="00BF6D41" w:rsidP="000931AA">
            <w:pPr>
              <w:pStyle w:val="Footer"/>
              <w:spacing w:line="400" w:lineRule="exact"/>
              <w:rPr>
                <w:color w:val="0000FF"/>
              </w:rPr>
            </w:pPr>
            <w:r w:rsidRPr="008B40E4">
              <w:rPr>
                <w:color w:val="0000FF"/>
              </w:rPr>
              <w:t>Vendor Unique Id</w:t>
            </w:r>
            <w:r w:rsidRPr="008B40E4">
              <w:rPr>
                <w:rFonts w:hint="cs"/>
                <w:color w:val="0000FF"/>
                <w:cs/>
              </w:rPr>
              <w:t xml:space="preserve"> </w:t>
            </w:r>
            <w:r w:rsidRPr="008B40E4">
              <w:rPr>
                <w:color w:val="0000FF"/>
              </w:rPr>
              <w:t>Type</w:t>
            </w:r>
          </w:p>
        </w:tc>
        <w:tc>
          <w:tcPr>
            <w:tcW w:w="6225" w:type="dxa"/>
            <w:tcBorders>
              <w:top w:val="dotted" w:sz="4" w:space="0" w:color="auto"/>
              <w:left w:val="dotted" w:sz="4" w:space="0" w:color="auto"/>
              <w:bottom w:val="dotted" w:sz="4" w:space="0" w:color="auto"/>
              <w:right w:val="dotted" w:sz="4" w:space="0" w:color="auto"/>
            </w:tcBorders>
          </w:tcPr>
          <w:p w14:paraId="30C0C3A6" w14:textId="77777777" w:rsidR="00BF6D41" w:rsidRPr="008B40E4" w:rsidRDefault="00BF6D41" w:rsidP="000931AA">
            <w:pPr>
              <w:spacing w:line="400" w:lineRule="exact"/>
              <w:rPr>
                <w:color w:val="0000FF"/>
                <w:cs/>
              </w:rPr>
            </w:pPr>
            <w:r w:rsidRPr="008B40E4">
              <w:rPr>
                <w:color w:val="0000FF"/>
                <w:cs/>
              </w:rPr>
              <w:t>ประเภท</w:t>
            </w:r>
            <w:r w:rsidRPr="008B40E4">
              <w:rPr>
                <w:rFonts w:hint="cs"/>
                <w:color w:val="0000FF"/>
                <w:cs/>
              </w:rPr>
              <w:t>รหัสของผู้ให้บริการศูนย์คอมพิวเตอร์</w:t>
            </w:r>
          </w:p>
        </w:tc>
        <w:tc>
          <w:tcPr>
            <w:tcW w:w="5976" w:type="dxa"/>
            <w:tcBorders>
              <w:top w:val="dotted" w:sz="4" w:space="0" w:color="auto"/>
              <w:left w:val="dotted" w:sz="4" w:space="0" w:color="auto"/>
              <w:bottom w:val="dotted" w:sz="4" w:space="0" w:color="auto"/>
            </w:tcBorders>
          </w:tcPr>
          <w:p w14:paraId="6E1E7784"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Data Set Validation:</w:t>
            </w:r>
          </w:p>
          <w:p w14:paraId="21DBF658" w14:textId="513D8A3E"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rFonts w:hint="cs"/>
                <w:color w:val="0000FF"/>
                <w:cs/>
              </w:rPr>
              <w:t xml:space="preserve">กรณี </w:t>
            </w:r>
            <w:r w:rsidR="003863DF" w:rsidRPr="008B40E4">
              <w:rPr>
                <w:color w:val="0000FF"/>
              </w:rPr>
              <w:t xml:space="preserve">Data Center </w:t>
            </w:r>
            <w:r w:rsidR="003863DF" w:rsidRPr="00A36DA7">
              <w:rPr>
                <w:color w:val="FF0000"/>
              </w:rPr>
              <w:t>Operation</w:t>
            </w:r>
            <w:r w:rsidRPr="00A36DA7">
              <w:rPr>
                <w:color w:val="FF0000"/>
              </w:rPr>
              <w:t xml:space="preserve"> </w:t>
            </w:r>
            <w:r w:rsidRPr="008B40E4">
              <w:rPr>
                <w:color w:val="0000FF"/>
              </w:rPr>
              <w:t>Type</w:t>
            </w:r>
            <w:r w:rsidRPr="008B40E4">
              <w:rPr>
                <w:color w:val="0000FF"/>
                <w:cs/>
              </w:rPr>
              <w:t xml:space="preserve"> </w:t>
            </w:r>
            <w:r w:rsidRPr="008B40E4">
              <w:rPr>
                <w:rFonts w:hint="cs"/>
                <w:color w:val="0000FF"/>
                <w:cs/>
              </w:rPr>
              <w:t xml:space="preserve">ไม่เท่ากับ </w:t>
            </w:r>
            <w:r w:rsidRPr="008B40E4">
              <w:rPr>
                <w:color w:val="0000FF"/>
              </w:rPr>
              <w:t>“Own-operated”</w:t>
            </w:r>
            <w:r w:rsidR="00F8595B">
              <w:rPr>
                <w:rFonts w:hint="cs"/>
                <w:color w:val="0000FF"/>
                <w:cs/>
              </w:rPr>
              <w:t xml:space="preserve"> </w:t>
            </w:r>
            <w:r w:rsidR="00F8595B">
              <w:rPr>
                <w:color w:val="0000FF"/>
                <w:cs/>
              </w:rPr>
              <w:br/>
            </w:r>
            <w:r w:rsidR="00F8595B" w:rsidRPr="008B40E4">
              <w:rPr>
                <w:rFonts w:hint="cs"/>
                <w:color w:val="0000FF"/>
                <w:cs/>
              </w:rPr>
              <w:t>ต้องมีค่า</w:t>
            </w:r>
          </w:p>
        </w:tc>
      </w:tr>
      <w:tr w:rsidR="00BF6D41" w:rsidRPr="008B40E4" w14:paraId="09CB7CBE" w14:textId="77777777" w:rsidTr="00021A31">
        <w:tc>
          <w:tcPr>
            <w:tcW w:w="2241" w:type="dxa"/>
            <w:tcBorders>
              <w:top w:val="dotted" w:sz="4" w:space="0" w:color="auto"/>
              <w:bottom w:val="dotted" w:sz="4" w:space="0" w:color="auto"/>
              <w:right w:val="dotted" w:sz="4" w:space="0" w:color="auto"/>
            </w:tcBorders>
          </w:tcPr>
          <w:p w14:paraId="53B6D3FA" w14:textId="77777777" w:rsidR="00BF6D41" w:rsidRPr="008B40E4" w:rsidRDefault="00BF6D41" w:rsidP="000931AA">
            <w:pPr>
              <w:pStyle w:val="Footer"/>
              <w:spacing w:line="400" w:lineRule="exact"/>
              <w:rPr>
                <w:color w:val="0000FF"/>
                <w:vertAlign w:val="superscript"/>
              </w:rPr>
            </w:pPr>
            <w:r w:rsidRPr="008B40E4">
              <w:rPr>
                <w:color w:val="0000FF"/>
              </w:rPr>
              <w:t>Vendor</w:t>
            </w:r>
            <w:r w:rsidRPr="008B40E4">
              <w:rPr>
                <w:rFonts w:hint="cs"/>
                <w:color w:val="0000FF"/>
                <w:cs/>
              </w:rPr>
              <w:t xml:space="preserve"> </w:t>
            </w:r>
            <w:r w:rsidRPr="008B40E4">
              <w:rPr>
                <w:color w:val="0000FF"/>
              </w:rPr>
              <w:t>Name</w:t>
            </w:r>
          </w:p>
        </w:tc>
        <w:tc>
          <w:tcPr>
            <w:tcW w:w="6225" w:type="dxa"/>
            <w:tcBorders>
              <w:top w:val="dotted" w:sz="4" w:space="0" w:color="auto"/>
              <w:left w:val="dotted" w:sz="4" w:space="0" w:color="auto"/>
              <w:bottom w:val="dotted" w:sz="4" w:space="0" w:color="auto"/>
              <w:right w:val="dotted" w:sz="4" w:space="0" w:color="auto"/>
            </w:tcBorders>
          </w:tcPr>
          <w:p w14:paraId="27EEF8B6" w14:textId="77777777" w:rsidR="00BF6D41" w:rsidRPr="008B40E4" w:rsidRDefault="00BF6D41" w:rsidP="000931AA">
            <w:pPr>
              <w:spacing w:line="400" w:lineRule="exact"/>
              <w:rPr>
                <w:color w:val="0000FF"/>
                <w:cs/>
              </w:rPr>
            </w:pPr>
            <w:r w:rsidRPr="008B40E4">
              <w:rPr>
                <w:color w:val="0000FF"/>
                <w:cs/>
              </w:rPr>
              <w:t>ผู้ให้บริการ</w:t>
            </w:r>
            <w:r w:rsidRPr="008B40E4">
              <w:rPr>
                <w:rFonts w:hint="cs"/>
                <w:color w:val="0000FF"/>
                <w:cs/>
              </w:rPr>
              <w:t>ศูนย์คอมพิวเตอร์</w:t>
            </w:r>
          </w:p>
        </w:tc>
        <w:tc>
          <w:tcPr>
            <w:tcW w:w="5976" w:type="dxa"/>
            <w:tcBorders>
              <w:top w:val="dotted" w:sz="4" w:space="0" w:color="auto"/>
              <w:left w:val="dotted" w:sz="4" w:space="0" w:color="auto"/>
              <w:bottom w:val="dotted" w:sz="4" w:space="0" w:color="auto"/>
            </w:tcBorders>
          </w:tcPr>
          <w:p w14:paraId="15C81E42"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Data Set Validation:</w:t>
            </w:r>
          </w:p>
          <w:p w14:paraId="393D9009" w14:textId="40ED6070"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rFonts w:hint="cs"/>
                <w:color w:val="0000FF"/>
                <w:cs/>
              </w:rPr>
              <w:lastRenderedPageBreak/>
              <w:t xml:space="preserve">กรณี </w:t>
            </w:r>
            <w:r w:rsidRPr="008B40E4">
              <w:rPr>
                <w:color w:val="0000FF"/>
              </w:rPr>
              <w:t xml:space="preserve">Data Center </w:t>
            </w:r>
            <w:r w:rsidR="003863DF" w:rsidRPr="008B40E4">
              <w:rPr>
                <w:color w:val="0000FF"/>
              </w:rPr>
              <w:t xml:space="preserve">Operation </w:t>
            </w:r>
            <w:r w:rsidRPr="008B40E4">
              <w:rPr>
                <w:color w:val="0000FF"/>
              </w:rPr>
              <w:t>Type</w:t>
            </w:r>
            <w:r w:rsidRPr="008B40E4">
              <w:rPr>
                <w:color w:val="0000FF"/>
                <w:cs/>
              </w:rPr>
              <w:t xml:space="preserve"> </w:t>
            </w:r>
            <w:r w:rsidRPr="008B40E4">
              <w:rPr>
                <w:rFonts w:hint="cs"/>
                <w:color w:val="0000FF"/>
                <w:cs/>
              </w:rPr>
              <w:t xml:space="preserve">ไม่เท่ากับ </w:t>
            </w:r>
            <w:r w:rsidRPr="008B40E4">
              <w:rPr>
                <w:color w:val="0000FF"/>
              </w:rPr>
              <w:t>“Own-operated”</w:t>
            </w:r>
            <w:r w:rsidR="00F8595B">
              <w:rPr>
                <w:rFonts w:hint="cs"/>
                <w:color w:val="0000FF"/>
                <w:cs/>
              </w:rPr>
              <w:t xml:space="preserve"> </w:t>
            </w:r>
            <w:r w:rsidR="00F8595B">
              <w:rPr>
                <w:color w:val="0000FF"/>
                <w:cs/>
              </w:rPr>
              <w:br/>
            </w:r>
            <w:r w:rsidR="00F8595B" w:rsidRPr="008B40E4">
              <w:rPr>
                <w:rFonts w:hint="cs"/>
                <w:color w:val="0000FF"/>
                <w:cs/>
              </w:rPr>
              <w:t>ต้องมีค่า</w:t>
            </w:r>
          </w:p>
        </w:tc>
      </w:tr>
      <w:tr w:rsidR="00BF6D41" w:rsidRPr="008B40E4" w14:paraId="5F531A31" w14:textId="77777777" w:rsidTr="00021A31">
        <w:tc>
          <w:tcPr>
            <w:tcW w:w="2241" w:type="dxa"/>
            <w:tcBorders>
              <w:top w:val="dotted" w:sz="4" w:space="0" w:color="auto"/>
              <w:bottom w:val="dotted" w:sz="4" w:space="0" w:color="auto"/>
              <w:right w:val="dotted" w:sz="4" w:space="0" w:color="auto"/>
            </w:tcBorders>
          </w:tcPr>
          <w:p w14:paraId="5E7D45D6" w14:textId="77777777" w:rsidR="00BF6D41" w:rsidRPr="008B40E4" w:rsidRDefault="00BF6D41" w:rsidP="000931AA">
            <w:pPr>
              <w:pStyle w:val="Footer"/>
              <w:spacing w:line="400" w:lineRule="exact"/>
              <w:rPr>
                <w:color w:val="0000FF"/>
              </w:rPr>
            </w:pPr>
            <w:r w:rsidRPr="008B40E4">
              <w:rPr>
                <w:color w:val="0000FF"/>
              </w:rPr>
              <w:lastRenderedPageBreak/>
              <w:t>Country</w:t>
            </w:r>
          </w:p>
        </w:tc>
        <w:tc>
          <w:tcPr>
            <w:tcW w:w="6225" w:type="dxa"/>
            <w:tcBorders>
              <w:top w:val="dotted" w:sz="4" w:space="0" w:color="auto"/>
              <w:left w:val="dotted" w:sz="4" w:space="0" w:color="auto"/>
              <w:bottom w:val="dotted" w:sz="4" w:space="0" w:color="auto"/>
              <w:right w:val="dotted" w:sz="4" w:space="0" w:color="auto"/>
            </w:tcBorders>
          </w:tcPr>
          <w:p w14:paraId="06ED0128" w14:textId="77777777" w:rsidR="00BF6D41" w:rsidRPr="008B40E4" w:rsidRDefault="00BF6D41" w:rsidP="000931AA">
            <w:pPr>
              <w:spacing w:line="400" w:lineRule="exact"/>
              <w:rPr>
                <w:color w:val="0000FF"/>
                <w:cs/>
              </w:rPr>
            </w:pPr>
            <w:r w:rsidRPr="008B40E4">
              <w:rPr>
                <w:rFonts w:hint="cs"/>
                <w:color w:val="0000FF"/>
                <w:cs/>
              </w:rPr>
              <w:t>ประเทศที่ตั้งของศูนย์คอมพิวเตอร์</w:t>
            </w:r>
          </w:p>
        </w:tc>
        <w:tc>
          <w:tcPr>
            <w:tcW w:w="5976" w:type="dxa"/>
            <w:tcBorders>
              <w:top w:val="dotted" w:sz="4" w:space="0" w:color="auto"/>
              <w:left w:val="dotted" w:sz="4" w:space="0" w:color="auto"/>
              <w:bottom w:val="dotted" w:sz="4" w:space="0" w:color="auto"/>
            </w:tcBorders>
          </w:tcPr>
          <w:p w14:paraId="4D5209E9"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p>
        </w:tc>
      </w:tr>
      <w:tr w:rsidR="00BF6D41" w:rsidRPr="008B40E4" w14:paraId="2F8B8C38" w14:textId="77777777" w:rsidTr="00021A31">
        <w:tc>
          <w:tcPr>
            <w:tcW w:w="2241" w:type="dxa"/>
            <w:tcBorders>
              <w:top w:val="dotted" w:sz="4" w:space="0" w:color="auto"/>
              <w:bottom w:val="dotted" w:sz="4" w:space="0" w:color="auto"/>
              <w:right w:val="dotted" w:sz="4" w:space="0" w:color="auto"/>
            </w:tcBorders>
          </w:tcPr>
          <w:p w14:paraId="1220AEE2" w14:textId="77777777" w:rsidR="00BF6D41" w:rsidRPr="008B40E4" w:rsidRDefault="00BF6D41" w:rsidP="000931AA">
            <w:pPr>
              <w:pStyle w:val="Footer"/>
              <w:spacing w:line="400" w:lineRule="exact"/>
              <w:rPr>
                <w:color w:val="0000FF"/>
              </w:rPr>
            </w:pPr>
            <w:r w:rsidRPr="008B40E4">
              <w:rPr>
                <w:color w:val="0000FF"/>
              </w:rPr>
              <w:t>Location</w:t>
            </w:r>
          </w:p>
        </w:tc>
        <w:tc>
          <w:tcPr>
            <w:tcW w:w="6225" w:type="dxa"/>
            <w:tcBorders>
              <w:top w:val="dotted" w:sz="4" w:space="0" w:color="auto"/>
              <w:left w:val="dotted" w:sz="4" w:space="0" w:color="auto"/>
              <w:bottom w:val="dotted" w:sz="4" w:space="0" w:color="auto"/>
              <w:right w:val="dotted" w:sz="4" w:space="0" w:color="auto"/>
            </w:tcBorders>
          </w:tcPr>
          <w:p w14:paraId="0AE1C8DB" w14:textId="77777777" w:rsidR="00BF6D41" w:rsidRPr="008B40E4" w:rsidRDefault="00BF6D41" w:rsidP="000931AA">
            <w:pPr>
              <w:spacing w:line="400" w:lineRule="exact"/>
              <w:rPr>
                <w:color w:val="0000FF"/>
                <w:cs/>
              </w:rPr>
            </w:pPr>
            <w:r w:rsidRPr="008B40E4">
              <w:rPr>
                <w:rFonts w:hint="cs"/>
                <w:color w:val="0000FF"/>
                <w:cs/>
              </w:rPr>
              <w:t>รายละเอียดที่อยู่ของศูนย์คอมพิวเตอร์</w:t>
            </w:r>
          </w:p>
        </w:tc>
        <w:tc>
          <w:tcPr>
            <w:tcW w:w="5976" w:type="dxa"/>
            <w:tcBorders>
              <w:top w:val="dotted" w:sz="4" w:space="0" w:color="auto"/>
              <w:left w:val="dotted" w:sz="4" w:space="0" w:color="auto"/>
              <w:bottom w:val="dotted" w:sz="4" w:space="0" w:color="auto"/>
            </w:tcBorders>
          </w:tcPr>
          <w:p w14:paraId="12E3283E"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p>
        </w:tc>
      </w:tr>
      <w:tr w:rsidR="00BF6D41" w:rsidRPr="008B40E4" w14:paraId="6516B43D" w14:textId="77777777" w:rsidTr="00021A31">
        <w:tc>
          <w:tcPr>
            <w:tcW w:w="2241" w:type="dxa"/>
            <w:tcBorders>
              <w:top w:val="dotted" w:sz="4" w:space="0" w:color="auto"/>
              <w:bottom w:val="dotted" w:sz="4" w:space="0" w:color="auto"/>
              <w:right w:val="dotted" w:sz="4" w:space="0" w:color="auto"/>
            </w:tcBorders>
          </w:tcPr>
          <w:p w14:paraId="178F14F1" w14:textId="77777777" w:rsidR="00BF6D41" w:rsidRPr="008B40E4" w:rsidRDefault="00BF6D41" w:rsidP="000931AA">
            <w:pPr>
              <w:pStyle w:val="Footer"/>
              <w:spacing w:line="400" w:lineRule="exact"/>
              <w:rPr>
                <w:color w:val="0000FF"/>
                <w:vertAlign w:val="superscript"/>
              </w:rPr>
            </w:pPr>
            <w:r w:rsidRPr="008B40E4">
              <w:rPr>
                <w:color w:val="0000FF"/>
              </w:rPr>
              <w:t>Location Code</w:t>
            </w:r>
          </w:p>
        </w:tc>
        <w:tc>
          <w:tcPr>
            <w:tcW w:w="6225" w:type="dxa"/>
            <w:tcBorders>
              <w:top w:val="dotted" w:sz="4" w:space="0" w:color="auto"/>
              <w:left w:val="dotted" w:sz="4" w:space="0" w:color="auto"/>
              <w:bottom w:val="dotted" w:sz="4" w:space="0" w:color="auto"/>
              <w:right w:val="dotted" w:sz="4" w:space="0" w:color="auto"/>
            </w:tcBorders>
          </w:tcPr>
          <w:p w14:paraId="672317CC" w14:textId="77777777" w:rsidR="00BF6D41" w:rsidRPr="008B40E4" w:rsidRDefault="00BF6D41" w:rsidP="000931AA">
            <w:pPr>
              <w:spacing w:line="400" w:lineRule="exact"/>
              <w:rPr>
                <w:color w:val="0000FF"/>
                <w:cs/>
              </w:rPr>
            </w:pPr>
            <w:r w:rsidRPr="008B40E4">
              <w:rPr>
                <w:color w:val="0000FF"/>
                <w:cs/>
                <w:lang w:val="th-TH"/>
              </w:rPr>
              <w:t>รหัส</w:t>
            </w:r>
            <w:r w:rsidRPr="008B40E4">
              <w:rPr>
                <w:rFonts w:hint="cs"/>
                <w:color w:val="0000FF"/>
                <w:cs/>
                <w:lang w:val="th-TH"/>
              </w:rPr>
              <w:t>ตำบล</w:t>
            </w:r>
            <w:r w:rsidRPr="008B40E4">
              <w:rPr>
                <w:color w:val="0000FF"/>
                <w:cs/>
                <w:lang w:val="th-TH"/>
              </w:rPr>
              <w:t xml:space="preserve"> อำเภอ  </w:t>
            </w:r>
            <w:r w:rsidRPr="008B40E4">
              <w:rPr>
                <w:rFonts w:hint="cs"/>
                <w:color w:val="0000FF"/>
                <w:cs/>
              </w:rPr>
              <w:t>จังหวัด</w:t>
            </w:r>
            <w:r w:rsidRPr="008B40E4">
              <w:rPr>
                <w:color w:val="0000FF"/>
                <w:cs/>
              </w:rPr>
              <w:t>ที่ตั้ง</w:t>
            </w:r>
            <w:r w:rsidRPr="008B40E4">
              <w:rPr>
                <w:rFonts w:hint="cs"/>
                <w:color w:val="0000FF"/>
                <w:cs/>
              </w:rPr>
              <w:t>ศูนย์คอมพิวเตอร์</w:t>
            </w:r>
          </w:p>
        </w:tc>
        <w:tc>
          <w:tcPr>
            <w:tcW w:w="5976" w:type="dxa"/>
            <w:tcBorders>
              <w:top w:val="dotted" w:sz="4" w:space="0" w:color="auto"/>
              <w:left w:val="dotted" w:sz="4" w:space="0" w:color="auto"/>
              <w:bottom w:val="dotted" w:sz="4" w:space="0" w:color="auto"/>
            </w:tcBorders>
          </w:tcPr>
          <w:p w14:paraId="4854DA6E"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Data Set Validation:</w:t>
            </w:r>
          </w:p>
          <w:p w14:paraId="30CE984C" w14:textId="4965311C" w:rsidR="00F8595B" w:rsidRPr="00F8595B" w:rsidRDefault="00F8595B" w:rsidP="00F8595B">
            <w:pPr>
              <w:pStyle w:val="Header"/>
              <w:tabs>
                <w:tab w:val="clear" w:pos="4153"/>
                <w:tab w:val="clear" w:pos="8306"/>
                <w:tab w:val="left" w:pos="1260"/>
                <w:tab w:val="left" w:pos="1530"/>
                <w:tab w:val="left" w:pos="1890"/>
              </w:tabs>
              <w:spacing w:line="400" w:lineRule="exact"/>
              <w:rPr>
                <w:color w:val="0000FF"/>
              </w:rPr>
            </w:pPr>
            <w:r>
              <w:rPr>
                <w:rFonts w:hint="cs"/>
                <w:color w:val="0000FF"/>
                <w:cs/>
              </w:rPr>
              <w:t xml:space="preserve">1. </w:t>
            </w:r>
            <w:r w:rsidR="00BF6D41" w:rsidRPr="008B40E4">
              <w:rPr>
                <w:rFonts w:hint="cs"/>
                <w:color w:val="0000FF"/>
                <w:cs/>
              </w:rPr>
              <w:t xml:space="preserve">กรณี </w:t>
            </w:r>
            <w:r w:rsidR="00BF6D41" w:rsidRPr="008B40E4">
              <w:rPr>
                <w:color w:val="0000FF"/>
              </w:rPr>
              <w:t xml:space="preserve">Country </w:t>
            </w:r>
            <w:r w:rsidR="00BF6D41" w:rsidRPr="008B40E4">
              <w:rPr>
                <w:rFonts w:hint="cs"/>
                <w:color w:val="0000FF"/>
                <w:cs/>
              </w:rPr>
              <w:t xml:space="preserve">มีค่าเป็น </w:t>
            </w:r>
            <w:r w:rsidR="00BF6D41" w:rsidRPr="008B40E4">
              <w:rPr>
                <w:color w:val="0000FF"/>
              </w:rPr>
              <w:t>“TH”</w:t>
            </w:r>
            <w:r>
              <w:rPr>
                <w:rFonts w:hint="cs"/>
                <w:color w:val="0000FF"/>
                <w:cs/>
              </w:rPr>
              <w:t xml:space="preserve"> </w:t>
            </w:r>
            <w:r w:rsidRPr="008B40E4">
              <w:rPr>
                <w:rFonts w:hint="cs"/>
                <w:color w:val="0000FF"/>
                <w:cs/>
              </w:rPr>
              <w:t>ต้องมีค่า</w:t>
            </w:r>
          </w:p>
          <w:p w14:paraId="7A4C8852" w14:textId="00B5615F" w:rsidR="00F8595B" w:rsidRPr="00F8595B" w:rsidRDefault="00F8595B" w:rsidP="00F8595B">
            <w:pPr>
              <w:pStyle w:val="Header"/>
              <w:tabs>
                <w:tab w:val="clear" w:pos="4153"/>
                <w:tab w:val="clear" w:pos="8306"/>
                <w:tab w:val="left" w:pos="1260"/>
                <w:tab w:val="left" w:pos="1530"/>
                <w:tab w:val="left" w:pos="1890"/>
              </w:tabs>
              <w:spacing w:line="400" w:lineRule="exact"/>
              <w:rPr>
                <w:color w:val="0000FF"/>
              </w:rPr>
            </w:pPr>
            <w:r w:rsidRPr="00F8595B">
              <w:rPr>
                <w:color w:val="0000FF"/>
                <w:cs/>
              </w:rPr>
              <w:t>2. กรณีอื่นๆ ไม่ต้องระบุค่า</w:t>
            </w:r>
          </w:p>
        </w:tc>
      </w:tr>
      <w:tr w:rsidR="00BF6D41" w:rsidRPr="008B40E4" w14:paraId="1955F3DE" w14:textId="77777777" w:rsidTr="00021A31">
        <w:tc>
          <w:tcPr>
            <w:tcW w:w="2241" w:type="dxa"/>
            <w:tcBorders>
              <w:top w:val="dotted" w:sz="4" w:space="0" w:color="auto"/>
              <w:bottom w:val="dotted" w:sz="4" w:space="0" w:color="auto"/>
              <w:right w:val="dotted" w:sz="4" w:space="0" w:color="auto"/>
            </w:tcBorders>
          </w:tcPr>
          <w:p w14:paraId="330D6B24" w14:textId="77777777" w:rsidR="00BF6D41" w:rsidRPr="008B40E4" w:rsidRDefault="00BF6D41" w:rsidP="000931AA">
            <w:pPr>
              <w:pStyle w:val="Footer"/>
              <w:spacing w:line="400" w:lineRule="exact"/>
              <w:rPr>
                <w:color w:val="0000FF"/>
              </w:rPr>
            </w:pPr>
            <w:r w:rsidRPr="008B40E4">
              <w:rPr>
                <w:color w:val="0000FF"/>
              </w:rPr>
              <w:t>State/City/Province</w:t>
            </w:r>
          </w:p>
        </w:tc>
        <w:tc>
          <w:tcPr>
            <w:tcW w:w="6225" w:type="dxa"/>
            <w:tcBorders>
              <w:top w:val="dotted" w:sz="4" w:space="0" w:color="auto"/>
              <w:left w:val="dotted" w:sz="4" w:space="0" w:color="auto"/>
              <w:bottom w:val="dotted" w:sz="4" w:space="0" w:color="auto"/>
              <w:right w:val="dotted" w:sz="4" w:space="0" w:color="auto"/>
            </w:tcBorders>
          </w:tcPr>
          <w:p w14:paraId="24D41BE5" w14:textId="77777777" w:rsidR="00BF6D41" w:rsidRPr="008B40E4" w:rsidRDefault="00BF6D41" w:rsidP="000931AA">
            <w:pPr>
              <w:spacing w:line="400" w:lineRule="exact"/>
              <w:rPr>
                <w:color w:val="0000FF"/>
                <w:cs/>
                <w:lang w:val="th-TH"/>
              </w:rPr>
            </w:pPr>
            <w:r w:rsidRPr="008B40E4">
              <w:rPr>
                <w:rFonts w:hint="cs"/>
                <w:color w:val="0000FF"/>
                <w:cs/>
              </w:rPr>
              <w:t>รัฐหรือเมืองที่ตั้งของศูนย์คอมพิวเตอร์</w:t>
            </w:r>
          </w:p>
        </w:tc>
        <w:tc>
          <w:tcPr>
            <w:tcW w:w="5976" w:type="dxa"/>
            <w:tcBorders>
              <w:top w:val="dotted" w:sz="4" w:space="0" w:color="auto"/>
              <w:left w:val="dotted" w:sz="4" w:space="0" w:color="auto"/>
              <w:bottom w:val="dotted" w:sz="4" w:space="0" w:color="auto"/>
            </w:tcBorders>
          </w:tcPr>
          <w:p w14:paraId="783EF588"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Data Set Validation:</w:t>
            </w:r>
          </w:p>
          <w:p w14:paraId="0C7F7158" w14:textId="77777777" w:rsidR="00BF6D41" w:rsidRDefault="00F8595B" w:rsidP="000931AA">
            <w:pPr>
              <w:pStyle w:val="Header"/>
              <w:tabs>
                <w:tab w:val="clear" w:pos="4153"/>
                <w:tab w:val="clear" w:pos="8306"/>
                <w:tab w:val="left" w:pos="1260"/>
                <w:tab w:val="left" w:pos="1530"/>
                <w:tab w:val="left" w:pos="1890"/>
              </w:tabs>
              <w:spacing w:line="400" w:lineRule="exact"/>
              <w:rPr>
                <w:color w:val="0000FF"/>
              </w:rPr>
            </w:pPr>
            <w:r>
              <w:rPr>
                <w:rFonts w:hint="cs"/>
                <w:color w:val="0000FF"/>
                <w:cs/>
              </w:rPr>
              <w:t xml:space="preserve">1. </w:t>
            </w:r>
            <w:r w:rsidR="00BF6D41" w:rsidRPr="008B40E4">
              <w:rPr>
                <w:rFonts w:hint="cs"/>
                <w:color w:val="0000FF"/>
                <w:cs/>
              </w:rPr>
              <w:t xml:space="preserve">กรณี </w:t>
            </w:r>
            <w:r w:rsidR="00BF6D41" w:rsidRPr="008B40E4">
              <w:rPr>
                <w:color w:val="0000FF"/>
              </w:rPr>
              <w:t xml:space="preserve">Country </w:t>
            </w:r>
            <w:r w:rsidR="00BF6D41" w:rsidRPr="008B40E4">
              <w:rPr>
                <w:rFonts w:hint="cs"/>
                <w:color w:val="0000FF"/>
                <w:cs/>
              </w:rPr>
              <w:t xml:space="preserve">ไม่เท่ากับ </w:t>
            </w:r>
            <w:r w:rsidR="00BF6D41" w:rsidRPr="008B40E4">
              <w:rPr>
                <w:color w:val="0000FF"/>
              </w:rPr>
              <w:t>“TH”</w:t>
            </w:r>
            <w:r>
              <w:rPr>
                <w:rFonts w:hint="cs"/>
                <w:color w:val="0000FF"/>
                <w:cs/>
              </w:rPr>
              <w:t xml:space="preserve"> </w:t>
            </w:r>
            <w:r w:rsidRPr="008B40E4">
              <w:rPr>
                <w:rFonts w:hint="cs"/>
                <w:color w:val="0000FF"/>
                <w:cs/>
              </w:rPr>
              <w:t>ต้องมีค่า</w:t>
            </w:r>
          </w:p>
          <w:p w14:paraId="225E5E57" w14:textId="721AE8E5" w:rsidR="00585624" w:rsidRPr="008B40E4" w:rsidRDefault="00F8595B" w:rsidP="002A08AB">
            <w:pPr>
              <w:pStyle w:val="Header"/>
              <w:tabs>
                <w:tab w:val="clear" w:pos="4153"/>
                <w:tab w:val="clear" w:pos="8306"/>
                <w:tab w:val="left" w:pos="1260"/>
                <w:tab w:val="left" w:pos="1530"/>
                <w:tab w:val="left" w:pos="1890"/>
              </w:tabs>
              <w:spacing w:line="400" w:lineRule="exact"/>
              <w:rPr>
                <w:color w:val="0000FF"/>
                <w:u w:val="single"/>
              </w:rPr>
            </w:pPr>
            <w:r w:rsidRPr="00F8595B">
              <w:rPr>
                <w:color w:val="0000FF"/>
                <w:cs/>
              </w:rPr>
              <w:t xml:space="preserve">2. กรณีอื่นๆ </w:t>
            </w:r>
            <w:r w:rsidR="00585624" w:rsidRPr="00585624">
              <w:rPr>
                <w:color w:val="FF0000"/>
                <w:cs/>
              </w:rPr>
              <w:t>มีค่าหรือไม่มีค่าก็ได้</w:t>
            </w:r>
          </w:p>
        </w:tc>
      </w:tr>
      <w:tr w:rsidR="00BF6D41" w:rsidRPr="008B40E4" w14:paraId="6B632690" w14:textId="77777777" w:rsidTr="00021A31">
        <w:tc>
          <w:tcPr>
            <w:tcW w:w="2241" w:type="dxa"/>
            <w:tcBorders>
              <w:top w:val="dotted" w:sz="4" w:space="0" w:color="auto"/>
              <w:bottom w:val="single" w:sz="4" w:space="0" w:color="auto"/>
              <w:right w:val="dotted" w:sz="4" w:space="0" w:color="auto"/>
            </w:tcBorders>
          </w:tcPr>
          <w:p w14:paraId="11795156" w14:textId="77777777" w:rsidR="00BF6D41" w:rsidRPr="008B40E4" w:rsidRDefault="00BF6D41" w:rsidP="000931AA">
            <w:pPr>
              <w:pStyle w:val="Footer"/>
              <w:spacing w:line="400" w:lineRule="exact"/>
              <w:rPr>
                <w:color w:val="0000FF"/>
              </w:rPr>
            </w:pPr>
            <w:r w:rsidRPr="008B40E4">
              <w:rPr>
                <w:color w:val="0000FF"/>
              </w:rPr>
              <w:t>Distance Between DC &amp; DR</w:t>
            </w:r>
          </w:p>
        </w:tc>
        <w:tc>
          <w:tcPr>
            <w:tcW w:w="6225" w:type="dxa"/>
            <w:tcBorders>
              <w:top w:val="dotted" w:sz="4" w:space="0" w:color="auto"/>
              <w:left w:val="dotted" w:sz="4" w:space="0" w:color="auto"/>
              <w:bottom w:val="single" w:sz="4" w:space="0" w:color="auto"/>
              <w:right w:val="dotted" w:sz="4" w:space="0" w:color="auto"/>
            </w:tcBorders>
          </w:tcPr>
          <w:p w14:paraId="763200DE" w14:textId="77777777" w:rsidR="00BF6D41" w:rsidRPr="008B40E4" w:rsidRDefault="00BF6D41" w:rsidP="000931AA">
            <w:pPr>
              <w:spacing w:line="400" w:lineRule="exact"/>
              <w:rPr>
                <w:color w:val="0000FF"/>
                <w:cs/>
              </w:rPr>
            </w:pPr>
            <w:r w:rsidRPr="008B40E4">
              <w:rPr>
                <w:color w:val="0000FF"/>
                <w:cs/>
              </w:rPr>
              <w:t>ระยะห่างระหว่างศูนย์คอมพิวเตอร์หลักที่ประมวลผลระบบงานหลัก</w:t>
            </w:r>
            <w:r w:rsidRPr="008B40E4">
              <w:rPr>
                <w:rFonts w:hint="cs"/>
                <w:color w:val="0000FF"/>
                <w:cs/>
              </w:rPr>
              <w:t xml:space="preserve"> </w:t>
            </w:r>
            <w:r w:rsidRPr="008B40E4">
              <w:rPr>
                <w:color w:val="0000FF"/>
              </w:rPr>
              <w:t>(Core Banking System)</w:t>
            </w:r>
            <w:r w:rsidRPr="008B40E4">
              <w:rPr>
                <w:rFonts w:hint="cs"/>
                <w:color w:val="0000FF"/>
                <w:cs/>
              </w:rPr>
              <w:t xml:space="preserve"> </w:t>
            </w:r>
            <w:r w:rsidRPr="008B40E4">
              <w:rPr>
                <w:color w:val="0000FF"/>
                <w:cs/>
              </w:rPr>
              <w:t xml:space="preserve">และศูนย์คอมพิวเตอร์สำรอง </w:t>
            </w:r>
            <w:r w:rsidRPr="008B40E4">
              <w:rPr>
                <w:color w:val="0000FF"/>
              </w:rPr>
              <w:t>(</w:t>
            </w:r>
            <w:r w:rsidRPr="008B40E4">
              <w:rPr>
                <w:color w:val="0000FF"/>
                <w:cs/>
              </w:rPr>
              <w:t>หน่วย: กิโลเมตร)</w:t>
            </w:r>
          </w:p>
        </w:tc>
        <w:tc>
          <w:tcPr>
            <w:tcW w:w="5976" w:type="dxa"/>
            <w:tcBorders>
              <w:top w:val="dotted" w:sz="4" w:space="0" w:color="auto"/>
              <w:left w:val="dotted" w:sz="4" w:space="0" w:color="auto"/>
              <w:bottom w:val="single" w:sz="4" w:space="0" w:color="auto"/>
            </w:tcBorders>
          </w:tcPr>
          <w:p w14:paraId="7758406D"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cs/>
              </w:rPr>
            </w:pPr>
            <w:r w:rsidRPr="008B40E4">
              <w:rPr>
                <w:color w:val="0000FF"/>
              </w:rPr>
              <w:t>Data Set Validation:</w:t>
            </w:r>
          </w:p>
          <w:p w14:paraId="0FAC9880" w14:textId="2ECFC444" w:rsidR="00BF6D41" w:rsidRPr="008B40E4" w:rsidRDefault="00F72BD2" w:rsidP="000931AA">
            <w:pPr>
              <w:pStyle w:val="Header"/>
              <w:tabs>
                <w:tab w:val="clear" w:pos="4153"/>
                <w:tab w:val="clear" w:pos="8306"/>
                <w:tab w:val="left" w:pos="1260"/>
                <w:tab w:val="left" w:pos="1530"/>
                <w:tab w:val="left" w:pos="1890"/>
              </w:tabs>
              <w:spacing w:line="400" w:lineRule="exact"/>
              <w:rPr>
                <w:color w:val="0000FF"/>
              </w:rPr>
            </w:pPr>
            <w:r w:rsidRPr="008B40E4">
              <w:rPr>
                <w:rFonts w:hint="cs"/>
                <w:color w:val="0000FF"/>
                <w:cs/>
              </w:rPr>
              <w:t>ถ้ามีค่า ต้องมีค่า</w:t>
            </w:r>
            <w:r w:rsidRPr="008B40E4">
              <w:rPr>
                <w:color w:val="0000FF"/>
                <w:cs/>
              </w:rPr>
              <w:t>มากกว่าหรือเท่ากับ 0</w:t>
            </w:r>
          </w:p>
        </w:tc>
      </w:tr>
    </w:tbl>
    <w:p w14:paraId="55CB47C4" w14:textId="77777777" w:rsidR="00BF6D41" w:rsidRPr="008B40E4" w:rsidRDefault="00BF6D41" w:rsidP="000931AA">
      <w:pPr>
        <w:spacing w:line="400" w:lineRule="exact"/>
        <w:rPr>
          <w:color w:val="0000FF"/>
          <w:cs/>
        </w:rPr>
      </w:pPr>
    </w:p>
    <w:p w14:paraId="4EBE39B0" w14:textId="77777777" w:rsidR="007D7991" w:rsidRPr="008B40E4" w:rsidRDefault="007D7991" w:rsidP="000931AA">
      <w:pPr>
        <w:spacing w:line="400" w:lineRule="exact"/>
        <w:rPr>
          <w:color w:val="0000FF"/>
        </w:rPr>
      </w:pPr>
    </w:p>
    <w:p w14:paraId="08335CAA" w14:textId="77777777" w:rsidR="00B35BEB" w:rsidRDefault="00B35BEB" w:rsidP="000931AA">
      <w:pPr>
        <w:spacing w:line="400" w:lineRule="exact"/>
        <w:rPr>
          <w:color w:val="0000FF"/>
        </w:rPr>
      </w:pPr>
    </w:p>
    <w:p w14:paraId="21E695F7" w14:textId="77777777" w:rsidR="007D46B5" w:rsidRDefault="007D46B5" w:rsidP="000931AA">
      <w:pPr>
        <w:spacing w:line="400" w:lineRule="exact"/>
        <w:rPr>
          <w:color w:val="0000FF"/>
        </w:rPr>
      </w:pPr>
    </w:p>
    <w:p w14:paraId="2613F667" w14:textId="77777777" w:rsidR="007D46B5" w:rsidRDefault="007D46B5" w:rsidP="000931AA">
      <w:pPr>
        <w:spacing w:line="400" w:lineRule="exact"/>
        <w:rPr>
          <w:color w:val="0000FF"/>
        </w:rPr>
      </w:pPr>
    </w:p>
    <w:p w14:paraId="764B1E59" w14:textId="77777777" w:rsidR="007D46B5" w:rsidRPr="008B40E4" w:rsidRDefault="007D46B5" w:rsidP="000931AA">
      <w:pPr>
        <w:spacing w:line="400" w:lineRule="exact"/>
        <w:rPr>
          <w:color w:val="0000FF"/>
        </w:rPr>
      </w:pPr>
    </w:p>
    <w:p w14:paraId="26E09BA8" w14:textId="3AD4E1E1" w:rsidR="007D7991" w:rsidRPr="008B40E4" w:rsidRDefault="007D7991" w:rsidP="000931AA">
      <w:pPr>
        <w:pStyle w:val="Heading3"/>
        <w:numPr>
          <w:ilvl w:val="0"/>
          <w:numId w:val="26"/>
        </w:numPr>
        <w:spacing w:line="400" w:lineRule="exact"/>
        <w:rPr>
          <w:color w:val="0000FF"/>
        </w:rPr>
      </w:pPr>
      <w:bookmarkStart w:id="35" w:name="_Toc32915918"/>
      <w:r w:rsidRPr="008B40E4">
        <w:rPr>
          <w:color w:val="0000FF"/>
        </w:rPr>
        <w:lastRenderedPageBreak/>
        <w:t xml:space="preserve">Data Set: </w:t>
      </w:r>
      <w:r w:rsidR="00BF6D41" w:rsidRPr="008B40E4">
        <w:rPr>
          <w:color w:val="0000FF"/>
        </w:rPr>
        <w:t>IT Infrastructure</w:t>
      </w:r>
      <w:bookmarkEnd w:id="35"/>
    </w:p>
    <w:p w14:paraId="79A86B82"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b/>
          <w:bCs/>
          <w:color w:val="0000FF"/>
          <w:u w:val="single"/>
          <w:cs/>
        </w:rPr>
      </w:pPr>
      <w:r w:rsidRPr="008B40E4">
        <w:rPr>
          <w:b/>
          <w:bCs/>
          <w:color w:val="0000FF"/>
          <w:u w:val="single"/>
          <w:cs/>
        </w:rPr>
        <w:t>คำอธิบาย</w:t>
      </w:r>
    </w:p>
    <w:p w14:paraId="4D314EAA" w14:textId="77777777" w:rsidR="00BF6D41" w:rsidRPr="008B40E4" w:rsidRDefault="00BF6D41" w:rsidP="00DA74DC">
      <w:pPr>
        <w:pStyle w:val="Header"/>
        <w:tabs>
          <w:tab w:val="left" w:pos="1260"/>
          <w:tab w:val="left" w:pos="1530"/>
          <w:tab w:val="left" w:pos="1890"/>
        </w:tabs>
        <w:spacing w:line="400" w:lineRule="exact"/>
        <w:ind w:left="91" w:firstLine="142"/>
        <w:rPr>
          <w:color w:val="0000FF"/>
        </w:rPr>
      </w:pPr>
      <w:r w:rsidRPr="008B40E4">
        <w:rPr>
          <w:color w:val="0000FF"/>
        </w:rPr>
        <w:tab/>
        <w:t xml:space="preserve">Data Set </w:t>
      </w:r>
      <w:r w:rsidRPr="008B40E4">
        <w:rPr>
          <w:color w:val="0000FF"/>
          <w:cs/>
        </w:rPr>
        <w:t xml:space="preserve">ชุด </w:t>
      </w:r>
      <w:r w:rsidRPr="008B40E4">
        <w:rPr>
          <w:color w:val="0000FF"/>
        </w:rPr>
        <w:t>IT Infrastructure</w:t>
      </w:r>
      <w:r w:rsidRPr="008B40E4">
        <w:rPr>
          <w:color w:val="0000FF"/>
          <w:cs/>
        </w:rPr>
        <w:t xml:space="preserve"> </w:t>
      </w:r>
      <w:r w:rsidRPr="008B40E4">
        <w:rPr>
          <w:rFonts w:hint="cs"/>
          <w:color w:val="0000FF"/>
          <w:cs/>
        </w:rPr>
        <w:t>แสดงข้อมูล</w:t>
      </w:r>
      <w:r w:rsidRPr="008B40E4">
        <w:rPr>
          <w:color w:val="0000FF"/>
          <w:cs/>
        </w:rPr>
        <w:t xml:space="preserve">การบริหารจัดการโครงสร้างพื้นฐานด้าน </w:t>
      </w:r>
      <w:r w:rsidRPr="008B40E4">
        <w:rPr>
          <w:color w:val="0000FF"/>
        </w:rPr>
        <w:t xml:space="preserve">IT </w:t>
      </w:r>
      <w:r w:rsidRPr="008B40E4">
        <w:rPr>
          <w:rFonts w:hint="cs"/>
          <w:color w:val="0000FF"/>
          <w:cs/>
        </w:rPr>
        <w:t xml:space="preserve">ของระบบงานปัจจุบัน </w:t>
      </w:r>
      <w:r w:rsidRPr="008B40E4">
        <w:rPr>
          <w:color w:val="0000FF"/>
        </w:rPr>
        <w:t>(Production)</w:t>
      </w:r>
      <w:r w:rsidRPr="008B40E4">
        <w:rPr>
          <w:rFonts w:hint="cs"/>
          <w:color w:val="0000FF"/>
          <w:cs/>
        </w:rPr>
        <w:t xml:space="preserve"> และ</w:t>
      </w:r>
      <w:r w:rsidRPr="008B40E4">
        <w:rPr>
          <w:color w:val="0000FF"/>
          <w:cs/>
        </w:rPr>
        <w:t xml:space="preserve">การบริหารจัดการ </w:t>
      </w:r>
      <w:r w:rsidRPr="008B40E4">
        <w:rPr>
          <w:color w:val="0000FF"/>
        </w:rPr>
        <w:t>Server</w:t>
      </w:r>
      <w:r w:rsidRPr="008B40E4">
        <w:rPr>
          <w:color w:val="0000FF"/>
          <w:cs/>
        </w:rPr>
        <w:t xml:space="preserve"> ที่ตั้งอยู่ในศูนย์คอมพิวเตอร์หลักและศูนย์คอมพิวเตอร์สำรอง</w:t>
      </w:r>
    </w:p>
    <w:p w14:paraId="77A3B415"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color w:val="0000FF"/>
          <w:cs/>
        </w:rPr>
      </w:pPr>
      <w:r w:rsidRPr="008B40E4">
        <w:rPr>
          <w:b/>
          <w:bCs/>
          <w:color w:val="0000FF"/>
          <w:u w:val="single"/>
          <w:cs/>
        </w:rPr>
        <w:t>สถาบันการเงินที่ต้องรายงาน</w:t>
      </w:r>
    </w:p>
    <w:p w14:paraId="5E409226"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cs/>
        </w:rPr>
        <w:tab/>
        <w:t>ธนาคารพาณิชย์ไทย</w:t>
      </w:r>
    </w:p>
    <w:p w14:paraId="6E3393D8"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cs/>
        </w:rPr>
      </w:pPr>
      <w:r w:rsidRPr="008B40E4">
        <w:rPr>
          <w:color w:val="0000FF"/>
          <w:cs/>
        </w:rPr>
        <w:tab/>
        <w:t xml:space="preserve">ธนาคารพาณิชย์ไทยเพื่อรายย่อย  </w:t>
      </w:r>
    </w:p>
    <w:p w14:paraId="4BBBAFB7"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color w:val="0000FF"/>
        </w:rPr>
      </w:pPr>
      <w:r w:rsidRPr="008B40E4">
        <w:rPr>
          <w:color w:val="0000FF"/>
          <w:cs/>
        </w:rPr>
        <w:tab/>
        <w:t>ธนาคารพาณิชย์ที่เป็นบริษัทลูกของธนาคารต่างประเทศ</w:t>
      </w:r>
      <w:r w:rsidRPr="008B40E4">
        <w:rPr>
          <w:color w:val="0000FF"/>
        </w:rPr>
        <w:br/>
      </w:r>
      <w:r w:rsidRPr="008B40E4">
        <w:rPr>
          <w:color w:val="0000FF"/>
        </w:rPr>
        <w:tab/>
      </w:r>
      <w:r w:rsidRPr="008B40E4">
        <w:rPr>
          <w:color w:val="0000FF"/>
          <w:cs/>
        </w:rPr>
        <w:t>สาขาธนาคารพาณิชย์ต่างประเทศ</w:t>
      </w:r>
    </w:p>
    <w:p w14:paraId="7A50EF32"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color w:val="0000FF"/>
        </w:rPr>
      </w:pPr>
      <w:r w:rsidRPr="008B40E4">
        <w:rPr>
          <w:color w:val="0000FF"/>
          <w:cs/>
        </w:rPr>
        <w:tab/>
        <w:t>สถาบันการเงินเฉพาะกิจ</w:t>
      </w:r>
      <w:r w:rsidRPr="008B40E4">
        <w:rPr>
          <w:color w:val="0000FF"/>
        </w:rPr>
        <w:br/>
      </w:r>
      <w:r w:rsidRPr="008B40E4">
        <w:rPr>
          <w:b/>
          <w:bCs/>
          <w:color w:val="0000FF"/>
          <w:u w:val="single"/>
          <w:cs/>
        </w:rPr>
        <w:t>ลักษณะข้อมูล</w:t>
      </w:r>
    </w:p>
    <w:p w14:paraId="0DF54AB3"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cs/>
          <w:lang w:val="th-TH"/>
        </w:rPr>
      </w:pPr>
      <w:r w:rsidRPr="008B40E4">
        <w:rPr>
          <w:color w:val="0000FF"/>
        </w:rPr>
        <w:tab/>
      </w:r>
      <w:r w:rsidRPr="008B40E4">
        <w:rPr>
          <w:color w:val="0000FF"/>
          <w:cs/>
        </w:rPr>
        <w:t>รา</w:t>
      </w:r>
      <w:r w:rsidRPr="008B40E4">
        <w:rPr>
          <w:rFonts w:hint="cs"/>
          <w:color w:val="0000FF"/>
          <w:cs/>
        </w:rPr>
        <w:t>ยเดือน</w:t>
      </w:r>
    </w:p>
    <w:p w14:paraId="163F807C"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b/>
          <w:bCs/>
          <w:color w:val="0000FF"/>
          <w:u w:val="single"/>
        </w:rPr>
      </w:pPr>
      <w:r w:rsidRPr="008B40E4">
        <w:rPr>
          <w:b/>
          <w:bCs/>
          <w:color w:val="0000FF"/>
          <w:u w:val="single"/>
          <w:cs/>
        </w:rPr>
        <w:t>ความถี่ในการส่งชุดข้อมูล</w:t>
      </w:r>
    </w:p>
    <w:p w14:paraId="1D30C527" w14:textId="487F70E0" w:rsidR="00BF6D41" w:rsidRPr="008B40E4" w:rsidRDefault="00BF6D41" w:rsidP="000931AA">
      <w:pPr>
        <w:pStyle w:val="Header"/>
        <w:tabs>
          <w:tab w:val="clear" w:pos="4153"/>
          <w:tab w:val="clear" w:pos="8306"/>
          <w:tab w:val="left" w:pos="1242"/>
          <w:tab w:val="left" w:pos="1530"/>
          <w:tab w:val="left" w:pos="1890"/>
        </w:tabs>
        <w:spacing w:line="400" w:lineRule="exact"/>
        <w:rPr>
          <w:color w:val="0000FF"/>
          <w:cs/>
          <w:lang w:val="th-TH"/>
        </w:rPr>
      </w:pPr>
      <w:r w:rsidRPr="008B40E4">
        <w:rPr>
          <w:color w:val="0000FF"/>
        </w:rPr>
        <w:tab/>
      </w:r>
      <w:r w:rsidR="008A0AE0" w:rsidRPr="008B40E4">
        <w:rPr>
          <w:color w:val="0000FF"/>
          <w:cs/>
          <w:lang w:val="th-TH"/>
        </w:rPr>
        <w:t>ทุกสิ้น</w:t>
      </w:r>
      <w:r w:rsidRPr="008B40E4">
        <w:rPr>
          <w:rFonts w:hint="cs"/>
          <w:color w:val="0000FF"/>
          <w:cs/>
        </w:rPr>
        <w:t>เดือน</w:t>
      </w:r>
    </w:p>
    <w:p w14:paraId="7308342B"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b/>
          <w:bCs/>
          <w:color w:val="0000FF"/>
          <w:u w:val="single"/>
        </w:rPr>
      </w:pPr>
      <w:r w:rsidRPr="008B40E4">
        <w:rPr>
          <w:b/>
          <w:bCs/>
          <w:color w:val="0000FF"/>
          <w:u w:val="single"/>
          <w:cs/>
        </w:rPr>
        <w:t>กำหนดการส่ง</w:t>
      </w:r>
    </w:p>
    <w:p w14:paraId="1CC64F02"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ab/>
      </w:r>
      <w:r w:rsidRPr="008B40E4">
        <w:rPr>
          <w:color w:val="0000FF"/>
          <w:cs/>
        </w:rPr>
        <w:t>ภายใน</w:t>
      </w:r>
      <w:r w:rsidRPr="008B40E4">
        <w:rPr>
          <w:color w:val="0000FF"/>
          <w:cs/>
          <w:lang w:val="th-TH"/>
        </w:rPr>
        <w:t xml:space="preserve"> </w:t>
      </w:r>
      <w:r w:rsidRPr="008B40E4">
        <w:rPr>
          <w:rFonts w:hint="cs"/>
          <w:color w:val="0000FF"/>
          <w:cs/>
          <w:lang w:val="th-TH"/>
        </w:rPr>
        <w:t>21</w:t>
      </w:r>
      <w:r w:rsidRPr="008B40E4">
        <w:rPr>
          <w:color w:val="0000FF"/>
          <w:cs/>
          <w:lang w:val="th-TH"/>
        </w:rPr>
        <w:t xml:space="preserve"> วัน</w:t>
      </w:r>
      <w:r w:rsidRPr="008B40E4">
        <w:rPr>
          <w:color w:val="0000FF"/>
          <w:cs/>
        </w:rPr>
        <w:t xml:space="preserve"> นับ</w:t>
      </w:r>
      <w:r w:rsidRPr="008B40E4">
        <w:rPr>
          <w:color w:val="0000FF"/>
          <w:cs/>
          <w:lang w:val="th-TH"/>
        </w:rPr>
        <w:t>จาก</w:t>
      </w:r>
      <w:r w:rsidRPr="008B40E4">
        <w:rPr>
          <w:color w:val="0000FF"/>
          <w:cs/>
        </w:rPr>
        <w:t>วันสิ้น</w:t>
      </w:r>
      <w:r w:rsidRPr="008B40E4">
        <w:rPr>
          <w:rFonts w:hint="cs"/>
          <w:color w:val="0000FF"/>
          <w:cs/>
        </w:rPr>
        <w:t>เดือน</w:t>
      </w:r>
    </w:p>
    <w:p w14:paraId="7ED1BD17"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b/>
          <w:bCs/>
          <w:color w:val="0000FF"/>
          <w:u w:val="single"/>
        </w:rPr>
      </w:pPr>
      <w:r w:rsidRPr="008B40E4">
        <w:rPr>
          <w:b/>
          <w:bCs/>
          <w:color w:val="0000FF"/>
          <w:u w:val="single"/>
        </w:rPr>
        <w:t>File Name</w:t>
      </w:r>
    </w:p>
    <w:p w14:paraId="4F50127E" w14:textId="130979A1"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ab/>
        <w:t>M</w:t>
      </w:r>
      <w:r w:rsidR="00F03452">
        <w:rPr>
          <w:color w:val="0000FF"/>
        </w:rPr>
        <w:t>IRMNn</w:t>
      </w:r>
      <w:r w:rsidRPr="008B40E4">
        <w:rPr>
          <w:color w:val="0000FF"/>
        </w:rPr>
        <w:t>_YYYYMMDD_ITI.xlsx</w:t>
      </w:r>
    </w:p>
    <w:p w14:paraId="4DE23E6B"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b/>
          <w:bCs/>
          <w:color w:val="0000FF"/>
          <w:u w:val="single"/>
        </w:rPr>
      </w:pPr>
      <w:r w:rsidRPr="008B40E4">
        <w:rPr>
          <w:b/>
          <w:bCs/>
          <w:color w:val="0000FF"/>
          <w:u w:val="single"/>
        </w:rPr>
        <w:t>Sheet Name</w:t>
      </w:r>
    </w:p>
    <w:p w14:paraId="7B81761E"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ab/>
        <w:t>ITI</w:t>
      </w:r>
      <w:r w:rsidRPr="008B40E4">
        <w:rPr>
          <w:color w:val="0000FF"/>
          <w:cs/>
        </w:rPr>
        <w:br w:type="page"/>
      </w:r>
    </w:p>
    <w:tbl>
      <w:tblPr>
        <w:tblpPr w:leftFromText="180" w:rightFromText="180" w:vertAnchor="page" w:horzAnchor="margin" w:tblpY="1636"/>
        <w:tblW w:w="144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BF6D41" w:rsidRPr="008B40E4" w14:paraId="1899063A" w14:textId="77777777" w:rsidTr="00021A31">
        <w:trPr>
          <w:tblHeader/>
        </w:trPr>
        <w:tc>
          <w:tcPr>
            <w:tcW w:w="2241" w:type="dxa"/>
            <w:shd w:val="clear" w:color="auto" w:fill="CCFFFF"/>
          </w:tcPr>
          <w:p w14:paraId="309D68A4" w14:textId="77777777" w:rsidR="00BF6D41" w:rsidRPr="008B40E4" w:rsidRDefault="00BF6D41" w:rsidP="000931AA">
            <w:pPr>
              <w:pStyle w:val="Header"/>
              <w:tabs>
                <w:tab w:val="clear" w:pos="4153"/>
                <w:tab w:val="clear" w:pos="8306"/>
                <w:tab w:val="left" w:pos="1260"/>
                <w:tab w:val="left" w:pos="1530"/>
                <w:tab w:val="left" w:pos="1890"/>
              </w:tabs>
              <w:spacing w:line="400" w:lineRule="exact"/>
              <w:jc w:val="center"/>
              <w:rPr>
                <w:b/>
                <w:bCs/>
                <w:color w:val="0000FF"/>
              </w:rPr>
            </w:pPr>
            <w:r w:rsidRPr="008B40E4">
              <w:rPr>
                <w:b/>
                <w:bCs/>
                <w:color w:val="0000FF"/>
              </w:rPr>
              <w:lastRenderedPageBreak/>
              <w:t xml:space="preserve">Data Element </w:t>
            </w:r>
            <w:r w:rsidRPr="008B40E4">
              <w:rPr>
                <w:b/>
                <w:bCs/>
                <w:color w:val="0000FF"/>
                <w:cs/>
                <w:lang w:val="en-GB"/>
              </w:rPr>
              <w:t>(</w:t>
            </w:r>
            <w:r w:rsidRPr="008B40E4">
              <w:rPr>
                <w:b/>
                <w:bCs/>
                <w:color w:val="0000FF"/>
              </w:rPr>
              <w:t>field</w:t>
            </w:r>
            <w:r w:rsidRPr="008B40E4">
              <w:rPr>
                <w:b/>
                <w:bCs/>
                <w:color w:val="0000FF"/>
                <w:cs/>
                <w:lang w:val="en-GB"/>
              </w:rPr>
              <w:t>)</w:t>
            </w:r>
          </w:p>
        </w:tc>
        <w:tc>
          <w:tcPr>
            <w:tcW w:w="6225" w:type="dxa"/>
            <w:shd w:val="clear" w:color="auto" w:fill="CCFFFF"/>
          </w:tcPr>
          <w:p w14:paraId="21C42C47" w14:textId="77777777" w:rsidR="00BF6D41" w:rsidRPr="008B40E4" w:rsidRDefault="00BF6D41" w:rsidP="000931AA">
            <w:pPr>
              <w:pStyle w:val="Header"/>
              <w:tabs>
                <w:tab w:val="clear" w:pos="4153"/>
                <w:tab w:val="clear" w:pos="8306"/>
                <w:tab w:val="left" w:pos="1260"/>
                <w:tab w:val="left" w:pos="1530"/>
                <w:tab w:val="left" w:pos="1890"/>
              </w:tabs>
              <w:spacing w:line="400" w:lineRule="exact"/>
              <w:jc w:val="center"/>
              <w:rPr>
                <w:b/>
                <w:bCs/>
                <w:color w:val="0000FF"/>
              </w:rPr>
            </w:pPr>
            <w:r w:rsidRPr="008B40E4">
              <w:rPr>
                <w:b/>
                <w:bCs/>
                <w:color w:val="0000FF"/>
                <w:cs/>
              </w:rPr>
              <w:t>คำอธิบาย</w:t>
            </w:r>
          </w:p>
        </w:tc>
        <w:tc>
          <w:tcPr>
            <w:tcW w:w="5976" w:type="dxa"/>
            <w:shd w:val="clear" w:color="auto" w:fill="CCFFFF"/>
          </w:tcPr>
          <w:p w14:paraId="7DE36B51" w14:textId="77777777" w:rsidR="00BF6D41" w:rsidRPr="008B40E4" w:rsidRDefault="00BF6D41" w:rsidP="000931AA">
            <w:pPr>
              <w:pStyle w:val="Header"/>
              <w:tabs>
                <w:tab w:val="clear" w:pos="4153"/>
                <w:tab w:val="clear" w:pos="8306"/>
                <w:tab w:val="left" w:pos="1260"/>
                <w:tab w:val="left" w:pos="1530"/>
                <w:tab w:val="left" w:pos="1890"/>
              </w:tabs>
              <w:spacing w:line="400" w:lineRule="exact"/>
              <w:jc w:val="center"/>
              <w:rPr>
                <w:b/>
                <w:bCs/>
                <w:color w:val="0000FF"/>
              </w:rPr>
            </w:pPr>
            <w:r w:rsidRPr="008B40E4">
              <w:rPr>
                <w:b/>
                <w:bCs/>
                <w:color w:val="0000FF"/>
              </w:rPr>
              <w:t>Validation Rule</w:t>
            </w:r>
          </w:p>
        </w:tc>
      </w:tr>
      <w:tr w:rsidR="00BF6D41" w:rsidRPr="008B40E4" w14:paraId="452D02EF" w14:textId="77777777" w:rsidTr="00021A31">
        <w:trPr>
          <w:trHeight w:val="782"/>
        </w:trPr>
        <w:tc>
          <w:tcPr>
            <w:tcW w:w="2241" w:type="dxa"/>
            <w:tcBorders>
              <w:top w:val="dotted" w:sz="4" w:space="0" w:color="auto"/>
              <w:bottom w:val="dotted" w:sz="4" w:space="0" w:color="auto"/>
              <w:right w:val="dotted" w:sz="4" w:space="0" w:color="auto"/>
            </w:tcBorders>
          </w:tcPr>
          <w:p w14:paraId="4190A607"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Data Set Date</w:t>
            </w:r>
          </w:p>
        </w:tc>
        <w:tc>
          <w:tcPr>
            <w:tcW w:w="6225" w:type="dxa"/>
            <w:tcBorders>
              <w:top w:val="dotted" w:sz="4" w:space="0" w:color="auto"/>
              <w:left w:val="dotted" w:sz="4" w:space="0" w:color="auto"/>
              <w:bottom w:val="dotted" w:sz="4" w:space="0" w:color="auto"/>
              <w:right w:val="dotted" w:sz="4" w:space="0" w:color="auto"/>
            </w:tcBorders>
          </w:tcPr>
          <w:p w14:paraId="653E34E8" w14:textId="77777777" w:rsidR="00BF6D41" w:rsidRPr="008B40E4" w:rsidRDefault="00BF6D41" w:rsidP="000931AA">
            <w:pPr>
              <w:pStyle w:val="Header"/>
              <w:tabs>
                <w:tab w:val="clear" w:pos="4153"/>
                <w:tab w:val="clear" w:pos="8306"/>
                <w:tab w:val="left" w:pos="522"/>
                <w:tab w:val="left" w:pos="1260"/>
                <w:tab w:val="left" w:pos="1530"/>
                <w:tab w:val="left" w:pos="1890"/>
              </w:tabs>
              <w:spacing w:line="400" w:lineRule="exact"/>
              <w:rPr>
                <w:color w:val="0000FF"/>
              </w:rPr>
            </w:pPr>
            <w:r w:rsidRPr="008B40E4">
              <w:rPr>
                <w:color w:val="0000FF"/>
                <w:cs/>
              </w:rPr>
              <w:t>วันที่ของชุดข้อมูล</w:t>
            </w:r>
          </w:p>
        </w:tc>
        <w:tc>
          <w:tcPr>
            <w:tcW w:w="5976" w:type="dxa"/>
            <w:tcBorders>
              <w:top w:val="dotted" w:sz="4" w:space="0" w:color="auto"/>
              <w:left w:val="dotted" w:sz="4" w:space="0" w:color="auto"/>
              <w:bottom w:val="dotted" w:sz="4" w:space="0" w:color="auto"/>
            </w:tcBorders>
          </w:tcPr>
          <w:p w14:paraId="1E80845F"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Data Set Validation:</w:t>
            </w:r>
          </w:p>
          <w:p w14:paraId="4362ED0E"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cs/>
              </w:rPr>
              <w:t>วันที่ต้องเป็นวันสิ้น</w:t>
            </w:r>
            <w:r w:rsidRPr="008B40E4">
              <w:rPr>
                <w:color w:val="0000FF"/>
                <w:cs/>
                <w:lang w:val="th-TH"/>
              </w:rPr>
              <w:t>เดือน</w:t>
            </w:r>
            <w:r w:rsidRPr="008B40E4">
              <w:rPr>
                <w:color w:val="0000FF"/>
                <w:cs/>
              </w:rPr>
              <w:t>ตามปีปฏิทิน</w:t>
            </w:r>
          </w:p>
        </w:tc>
      </w:tr>
      <w:tr w:rsidR="00BF6D41" w:rsidRPr="008B40E4" w14:paraId="433F1888" w14:textId="77777777" w:rsidTr="00021A31">
        <w:trPr>
          <w:trHeight w:val="782"/>
        </w:trPr>
        <w:tc>
          <w:tcPr>
            <w:tcW w:w="2241" w:type="dxa"/>
            <w:tcBorders>
              <w:top w:val="dotted" w:sz="4" w:space="0" w:color="auto"/>
              <w:bottom w:val="dotted" w:sz="4" w:space="0" w:color="auto"/>
              <w:right w:val="dotted" w:sz="4" w:space="0" w:color="auto"/>
            </w:tcBorders>
          </w:tcPr>
          <w:p w14:paraId="6AD66449"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Organization Id</w:t>
            </w:r>
            <w:r w:rsidRPr="008B40E4">
              <w:rPr>
                <w:color w:val="0000FF"/>
                <w:cs/>
              </w:rPr>
              <w:t xml:space="preserve"> </w:t>
            </w:r>
          </w:p>
        </w:tc>
        <w:tc>
          <w:tcPr>
            <w:tcW w:w="6225" w:type="dxa"/>
            <w:tcBorders>
              <w:top w:val="dotted" w:sz="4" w:space="0" w:color="auto"/>
              <w:left w:val="dotted" w:sz="4" w:space="0" w:color="auto"/>
              <w:bottom w:val="dotted" w:sz="4" w:space="0" w:color="auto"/>
              <w:right w:val="dotted" w:sz="4" w:space="0" w:color="auto"/>
            </w:tcBorders>
          </w:tcPr>
          <w:p w14:paraId="3DD24014" w14:textId="77777777" w:rsidR="00BF6D41" w:rsidRPr="008B40E4" w:rsidRDefault="00BF6D41" w:rsidP="000931AA">
            <w:pPr>
              <w:pStyle w:val="Header"/>
              <w:tabs>
                <w:tab w:val="clear" w:pos="4153"/>
                <w:tab w:val="clear" w:pos="8306"/>
                <w:tab w:val="left" w:pos="522"/>
                <w:tab w:val="left" w:pos="1260"/>
                <w:tab w:val="left" w:pos="1530"/>
                <w:tab w:val="left" w:pos="1890"/>
              </w:tabs>
              <w:spacing w:line="400" w:lineRule="exact"/>
              <w:rPr>
                <w:color w:val="0000FF"/>
                <w:cs/>
              </w:rPr>
            </w:pPr>
            <w:r w:rsidRPr="008B40E4">
              <w:rPr>
                <w:color w:val="0000FF"/>
                <w:cs/>
              </w:rPr>
              <w:t>รหัสผู้ส่งข้อมูล</w:t>
            </w:r>
          </w:p>
        </w:tc>
        <w:tc>
          <w:tcPr>
            <w:tcW w:w="5976" w:type="dxa"/>
            <w:tcBorders>
              <w:top w:val="dotted" w:sz="4" w:space="0" w:color="auto"/>
              <w:left w:val="dotted" w:sz="4" w:space="0" w:color="auto"/>
              <w:bottom w:val="dotted" w:sz="4" w:space="0" w:color="auto"/>
            </w:tcBorders>
          </w:tcPr>
          <w:p w14:paraId="45F106F9"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Data Set Validation:</w:t>
            </w:r>
          </w:p>
          <w:p w14:paraId="4AA551C7"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cs/>
              </w:rPr>
              <w:t>ตรวจสอบกับรหัสมาตรฐานของสถาบันการเงินที่ธนาคารแห่งประเทศไทยกำหนด</w:t>
            </w:r>
          </w:p>
        </w:tc>
      </w:tr>
      <w:tr w:rsidR="00BF6D41" w:rsidRPr="008B40E4" w14:paraId="1A2DC682" w14:textId="77777777" w:rsidTr="00021A31">
        <w:trPr>
          <w:trHeight w:val="782"/>
        </w:trPr>
        <w:tc>
          <w:tcPr>
            <w:tcW w:w="2241" w:type="dxa"/>
            <w:tcBorders>
              <w:top w:val="dotted" w:sz="4" w:space="0" w:color="auto"/>
              <w:bottom w:val="dotted" w:sz="4" w:space="0" w:color="auto"/>
              <w:right w:val="dotted" w:sz="4" w:space="0" w:color="auto"/>
            </w:tcBorders>
          </w:tcPr>
          <w:p w14:paraId="669D000E"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Site Type</w:t>
            </w:r>
          </w:p>
        </w:tc>
        <w:tc>
          <w:tcPr>
            <w:tcW w:w="6225" w:type="dxa"/>
            <w:tcBorders>
              <w:top w:val="dotted" w:sz="4" w:space="0" w:color="auto"/>
              <w:left w:val="dotted" w:sz="4" w:space="0" w:color="auto"/>
              <w:bottom w:val="dotted" w:sz="4" w:space="0" w:color="auto"/>
              <w:right w:val="dotted" w:sz="4" w:space="0" w:color="auto"/>
            </w:tcBorders>
          </w:tcPr>
          <w:p w14:paraId="30181372" w14:textId="77777777" w:rsidR="00BF6D41" w:rsidRPr="008B40E4" w:rsidRDefault="00BF6D41" w:rsidP="000931AA">
            <w:pPr>
              <w:pStyle w:val="Header"/>
              <w:tabs>
                <w:tab w:val="clear" w:pos="4153"/>
                <w:tab w:val="clear" w:pos="8306"/>
                <w:tab w:val="left" w:pos="522"/>
                <w:tab w:val="left" w:pos="1260"/>
                <w:tab w:val="left" w:pos="1530"/>
                <w:tab w:val="left" w:pos="1890"/>
              </w:tabs>
              <w:spacing w:line="400" w:lineRule="exact"/>
              <w:rPr>
                <w:color w:val="0000FF"/>
                <w:cs/>
              </w:rPr>
            </w:pPr>
            <w:r w:rsidRPr="008B40E4">
              <w:rPr>
                <w:rFonts w:hint="cs"/>
                <w:color w:val="0000FF"/>
                <w:cs/>
              </w:rPr>
              <w:t>ประเภทศูนย์คอมพิวเตอร์</w:t>
            </w:r>
          </w:p>
        </w:tc>
        <w:tc>
          <w:tcPr>
            <w:tcW w:w="5976" w:type="dxa"/>
            <w:tcBorders>
              <w:top w:val="dotted" w:sz="4" w:space="0" w:color="auto"/>
              <w:left w:val="dotted" w:sz="4" w:space="0" w:color="auto"/>
              <w:bottom w:val="dotted" w:sz="4" w:space="0" w:color="auto"/>
            </w:tcBorders>
          </w:tcPr>
          <w:p w14:paraId="26AEC7A5"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p>
        </w:tc>
      </w:tr>
      <w:tr w:rsidR="00BF6D41" w:rsidRPr="008B40E4" w14:paraId="0DD9146E" w14:textId="77777777" w:rsidTr="00021A31">
        <w:trPr>
          <w:trHeight w:val="782"/>
        </w:trPr>
        <w:tc>
          <w:tcPr>
            <w:tcW w:w="2241" w:type="dxa"/>
            <w:tcBorders>
              <w:top w:val="dotted" w:sz="4" w:space="0" w:color="auto"/>
              <w:bottom w:val="dotted" w:sz="4" w:space="0" w:color="auto"/>
              <w:right w:val="dotted" w:sz="4" w:space="0" w:color="auto"/>
            </w:tcBorders>
          </w:tcPr>
          <w:p w14:paraId="69251A3A"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Operating System Type</w:t>
            </w:r>
          </w:p>
        </w:tc>
        <w:tc>
          <w:tcPr>
            <w:tcW w:w="6225" w:type="dxa"/>
            <w:tcBorders>
              <w:top w:val="dotted" w:sz="4" w:space="0" w:color="auto"/>
              <w:left w:val="dotted" w:sz="4" w:space="0" w:color="auto"/>
              <w:bottom w:val="dotted" w:sz="4" w:space="0" w:color="auto"/>
              <w:right w:val="dotted" w:sz="4" w:space="0" w:color="auto"/>
            </w:tcBorders>
          </w:tcPr>
          <w:p w14:paraId="4F6C1B54" w14:textId="77777777" w:rsidR="00BF6D41" w:rsidRPr="008B40E4" w:rsidRDefault="00BF6D41" w:rsidP="000931AA">
            <w:pPr>
              <w:pStyle w:val="Header"/>
              <w:tabs>
                <w:tab w:val="clear" w:pos="4153"/>
                <w:tab w:val="clear" w:pos="8306"/>
                <w:tab w:val="left" w:pos="522"/>
                <w:tab w:val="left" w:pos="1260"/>
                <w:tab w:val="left" w:pos="1530"/>
                <w:tab w:val="left" w:pos="1890"/>
              </w:tabs>
              <w:spacing w:line="400" w:lineRule="exact"/>
              <w:rPr>
                <w:color w:val="0000FF"/>
                <w:cs/>
              </w:rPr>
            </w:pPr>
            <w:r w:rsidRPr="008B40E4">
              <w:rPr>
                <w:rFonts w:hint="cs"/>
                <w:color w:val="0000FF"/>
                <w:cs/>
              </w:rPr>
              <w:t>ประเภทของระบบปฏิบัติการ</w:t>
            </w:r>
          </w:p>
        </w:tc>
        <w:tc>
          <w:tcPr>
            <w:tcW w:w="5976" w:type="dxa"/>
            <w:tcBorders>
              <w:top w:val="dotted" w:sz="4" w:space="0" w:color="auto"/>
              <w:left w:val="dotted" w:sz="4" w:space="0" w:color="auto"/>
              <w:bottom w:val="dotted" w:sz="4" w:space="0" w:color="auto"/>
            </w:tcBorders>
          </w:tcPr>
          <w:p w14:paraId="016153D0"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p>
        </w:tc>
      </w:tr>
      <w:tr w:rsidR="00BF6D41" w:rsidRPr="008B40E4" w14:paraId="72995E5E" w14:textId="77777777" w:rsidTr="00021A31">
        <w:trPr>
          <w:trHeight w:val="782"/>
        </w:trPr>
        <w:tc>
          <w:tcPr>
            <w:tcW w:w="2241" w:type="dxa"/>
            <w:tcBorders>
              <w:top w:val="dotted" w:sz="4" w:space="0" w:color="auto"/>
              <w:bottom w:val="dotted" w:sz="4" w:space="0" w:color="auto"/>
              <w:right w:val="dotted" w:sz="4" w:space="0" w:color="auto"/>
            </w:tcBorders>
          </w:tcPr>
          <w:p w14:paraId="5BF16679"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Total Server</w:t>
            </w:r>
          </w:p>
        </w:tc>
        <w:tc>
          <w:tcPr>
            <w:tcW w:w="6225" w:type="dxa"/>
            <w:tcBorders>
              <w:top w:val="dotted" w:sz="4" w:space="0" w:color="auto"/>
              <w:left w:val="dotted" w:sz="4" w:space="0" w:color="auto"/>
              <w:bottom w:val="dotted" w:sz="4" w:space="0" w:color="auto"/>
              <w:right w:val="dotted" w:sz="4" w:space="0" w:color="auto"/>
            </w:tcBorders>
          </w:tcPr>
          <w:p w14:paraId="56F5233C" w14:textId="77777777" w:rsidR="00BF6D41" w:rsidRPr="008B40E4" w:rsidRDefault="00BF6D41" w:rsidP="000931AA">
            <w:pPr>
              <w:pStyle w:val="Header"/>
              <w:tabs>
                <w:tab w:val="clear" w:pos="4153"/>
                <w:tab w:val="clear" w:pos="8306"/>
                <w:tab w:val="left" w:pos="252"/>
                <w:tab w:val="left" w:pos="1260"/>
                <w:tab w:val="left" w:pos="1530"/>
                <w:tab w:val="left" w:pos="1890"/>
              </w:tabs>
              <w:spacing w:line="400" w:lineRule="exact"/>
              <w:rPr>
                <w:color w:val="0000FF"/>
                <w:cs/>
              </w:rPr>
            </w:pPr>
            <w:r w:rsidRPr="008B40E4">
              <w:rPr>
                <w:rFonts w:hint="cs"/>
                <w:color w:val="0000FF"/>
                <w:cs/>
              </w:rPr>
              <w:t xml:space="preserve">จำนวน </w:t>
            </w:r>
            <w:r w:rsidRPr="008B40E4">
              <w:rPr>
                <w:color w:val="0000FF"/>
              </w:rPr>
              <w:t>Logical Server</w:t>
            </w:r>
            <w:r w:rsidRPr="008B40E4">
              <w:rPr>
                <w:rFonts w:hint="cs"/>
                <w:color w:val="0000FF"/>
                <w:cs/>
              </w:rPr>
              <w:t xml:space="preserve"> ที่ตั้งอยู่บนศูนย์คอมพิวเตอร์</w:t>
            </w:r>
          </w:p>
        </w:tc>
        <w:tc>
          <w:tcPr>
            <w:tcW w:w="5976" w:type="dxa"/>
            <w:tcBorders>
              <w:top w:val="dotted" w:sz="4" w:space="0" w:color="auto"/>
              <w:left w:val="dotted" w:sz="4" w:space="0" w:color="auto"/>
              <w:bottom w:val="dotted" w:sz="4" w:space="0" w:color="auto"/>
            </w:tcBorders>
          </w:tcPr>
          <w:p w14:paraId="15558CEA"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Data Set Validation:</w:t>
            </w:r>
          </w:p>
          <w:p w14:paraId="0E0BB7DD"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cs/>
              </w:rPr>
            </w:pPr>
            <w:r w:rsidRPr="008B40E4">
              <w:rPr>
                <w:rFonts w:hint="cs"/>
                <w:color w:val="0000FF"/>
                <w:cs/>
              </w:rPr>
              <w:t>ต้อง</w:t>
            </w:r>
            <w:r w:rsidRPr="008B40E4">
              <w:rPr>
                <w:color w:val="0000FF"/>
                <w:cs/>
              </w:rPr>
              <w:t>มีค่ามากกว่า 0</w:t>
            </w:r>
          </w:p>
        </w:tc>
      </w:tr>
      <w:tr w:rsidR="00BF6D41" w:rsidRPr="008B40E4" w14:paraId="3414C0F6" w14:textId="77777777" w:rsidTr="00021A31">
        <w:trPr>
          <w:trHeight w:val="30"/>
        </w:trPr>
        <w:tc>
          <w:tcPr>
            <w:tcW w:w="2241" w:type="dxa"/>
            <w:tcBorders>
              <w:top w:val="dotted" w:sz="4" w:space="0" w:color="auto"/>
              <w:bottom w:val="dotted" w:sz="4" w:space="0" w:color="auto"/>
              <w:right w:val="dotted" w:sz="4" w:space="0" w:color="auto"/>
            </w:tcBorders>
          </w:tcPr>
          <w:p w14:paraId="00C62820" w14:textId="77777777" w:rsidR="00BF6D41" w:rsidRPr="008B40E4" w:rsidRDefault="00BF6D41" w:rsidP="000931AA">
            <w:pPr>
              <w:spacing w:line="400" w:lineRule="exact"/>
              <w:rPr>
                <w:color w:val="0000FF"/>
              </w:rPr>
            </w:pPr>
            <w:r w:rsidRPr="008B40E4">
              <w:rPr>
                <w:color w:val="0000FF"/>
              </w:rPr>
              <w:t>Number of End-of-Support Server</w:t>
            </w:r>
          </w:p>
        </w:tc>
        <w:tc>
          <w:tcPr>
            <w:tcW w:w="6225" w:type="dxa"/>
            <w:tcBorders>
              <w:top w:val="dotted" w:sz="4" w:space="0" w:color="auto"/>
              <w:left w:val="dotted" w:sz="4" w:space="0" w:color="auto"/>
              <w:bottom w:val="dotted" w:sz="4" w:space="0" w:color="auto"/>
              <w:right w:val="dotted" w:sz="4" w:space="0" w:color="auto"/>
            </w:tcBorders>
          </w:tcPr>
          <w:p w14:paraId="4CFDFD5C" w14:textId="77777777" w:rsidR="00BF6D41" w:rsidRPr="008B40E4" w:rsidRDefault="00BF6D41" w:rsidP="000931AA">
            <w:pPr>
              <w:pStyle w:val="Header"/>
              <w:tabs>
                <w:tab w:val="clear" w:pos="4153"/>
                <w:tab w:val="clear" w:pos="8306"/>
                <w:tab w:val="left" w:pos="252"/>
                <w:tab w:val="left" w:pos="1260"/>
                <w:tab w:val="left" w:pos="1530"/>
                <w:tab w:val="left" w:pos="1890"/>
              </w:tabs>
              <w:spacing w:line="400" w:lineRule="exact"/>
              <w:rPr>
                <w:color w:val="0000FF"/>
              </w:rPr>
            </w:pPr>
            <w:r w:rsidRPr="008B40E4">
              <w:rPr>
                <w:rFonts w:hint="cs"/>
                <w:color w:val="0000FF"/>
                <w:cs/>
              </w:rPr>
              <w:t xml:space="preserve">จำนวน </w:t>
            </w:r>
            <w:r w:rsidRPr="008B40E4">
              <w:rPr>
                <w:color w:val="0000FF"/>
              </w:rPr>
              <w:t xml:space="preserve">Logical Server </w:t>
            </w:r>
            <w:r w:rsidRPr="008B40E4">
              <w:rPr>
                <w:rFonts w:hint="cs"/>
                <w:color w:val="0000FF"/>
                <w:cs/>
              </w:rPr>
              <w:t>ที่</w:t>
            </w:r>
            <w:r w:rsidRPr="008B40E4">
              <w:rPr>
                <w:color w:val="0000FF"/>
              </w:rPr>
              <w:t xml:space="preserve"> End-of-Support</w:t>
            </w:r>
            <w:r w:rsidRPr="008B40E4">
              <w:rPr>
                <w:rFonts w:hint="cs"/>
                <w:color w:val="0000FF"/>
                <w:cs/>
              </w:rPr>
              <w:t xml:space="preserve"> ที่ตั้งอยู่บนศูนย์คอมพิวเตอร์</w:t>
            </w:r>
          </w:p>
        </w:tc>
        <w:tc>
          <w:tcPr>
            <w:tcW w:w="5976" w:type="dxa"/>
            <w:tcBorders>
              <w:top w:val="dotted" w:sz="4" w:space="0" w:color="auto"/>
              <w:left w:val="dotted" w:sz="4" w:space="0" w:color="auto"/>
              <w:bottom w:val="dotted" w:sz="4" w:space="0" w:color="auto"/>
            </w:tcBorders>
          </w:tcPr>
          <w:p w14:paraId="46ED92EE"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Data Set Validation:</w:t>
            </w:r>
          </w:p>
          <w:p w14:paraId="232A97F8"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rFonts w:hint="cs"/>
                <w:color w:val="0000FF"/>
                <w:cs/>
              </w:rPr>
              <w:t>ต้อง</w:t>
            </w:r>
            <w:r w:rsidRPr="008B40E4">
              <w:rPr>
                <w:color w:val="0000FF"/>
                <w:cs/>
              </w:rPr>
              <w:t>มีค่ามากกว่าหรือเท่ากับ 0</w:t>
            </w:r>
          </w:p>
        </w:tc>
      </w:tr>
      <w:tr w:rsidR="00BF6D41" w:rsidRPr="008B40E4" w14:paraId="7E0F51C3" w14:textId="77777777" w:rsidTr="00021A31">
        <w:tc>
          <w:tcPr>
            <w:tcW w:w="2241" w:type="dxa"/>
            <w:tcBorders>
              <w:top w:val="dotted" w:sz="4" w:space="0" w:color="auto"/>
              <w:bottom w:val="single" w:sz="4" w:space="0" w:color="auto"/>
              <w:right w:val="dotted" w:sz="4" w:space="0" w:color="auto"/>
            </w:tcBorders>
          </w:tcPr>
          <w:p w14:paraId="1B3B7C3B" w14:textId="77777777" w:rsidR="00BF6D41" w:rsidRPr="008B40E4" w:rsidRDefault="00BF6D41" w:rsidP="000931AA">
            <w:pPr>
              <w:pStyle w:val="Footer"/>
              <w:spacing w:line="400" w:lineRule="exact"/>
              <w:rPr>
                <w:color w:val="0000FF"/>
              </w:rPr>
            </w:pPr>
            <w:r w:rsidRPr="008B40E4">
              <w:rPr>
                <w:color w:val="0000FF"/>
              </w:rPr>
              <w:t>Number of Unpatched Server</w:t>
            </w:r>
          </w:p>
        </w:tc>
        <w:tc>
          <w:tcPr>
            <w:tcW w:w="6225" w:type="dxa"/>
            <w:tcBorders>
              <w:top w:val="dotted" w:sz="4" w:space="0" w:color="auto"/>
              <w:left w:val="dotted" w:sz="4" w:space="0" w:color="auto"/>
              <w:bottom w:val="single" w:sz="4" w:space="0" w:color="auto"/>
              <w:right w:val="dotted" w:sz="4" w:space="0" w:color="auto"/>
            </w:tcBorders>
          </w:tcPr>
          <w:p w14:paraId="54199543" w14:textId="77777777" w:rsidR="00BF6D41" w:rsidRPr="008B40E4" w:rsidRDefault="00BF6D41" w:rsidP="000931AA">
            <w:pPr>
              <w:spacing w:line="400" w:lineRule="exact"/>
              <w:rPr>
                <w:color w:val="0000FF"/>
                <w:cs/>
              </w:rPr>
            </w:pPr>
            <w:r w:rsidRPr="008B40E4">
              <w:rPr>
                <w:rFonts w:hint="cs"/>
                <w:color w:val="0000FF"/>
                <w:cs/>
              </w:rPr>
              <w:t xml:space="preserve">จำนวน </w:t>
            </w:r>
            <w:r w:rsidRPr="008B40E4">
              <w:rPr>
                <w:color w:val="0000FF"/>
              </w:rPr>
              <w:t xml:space="preserve">Logical Server </w:t>
            </w:r>
            <w:r w:rsidRPr="008B40E4">
              <w:rPr>
                <w:rFonts w:hint="cs"/>
                <w:color w:val="0000FF"/>
                <w:cs/>
              </w:rPr>
              <w:t xml:space="preserve">ที่ติดตั้ง </w:t>
            </w:r>
            <w:r w:rsidRPr="008B40E4">
              <w:rPr>
                <w:color w:val="0000FF"/>
              </w:rPr>
              <w:t xml:space="preserve">Security Patch </w:t>
            </w:r>
            <w:r w:rsidRPr="008B40E4">
              <w:rPr>
                <w:rFonts w:hint="cs"/>
                <w:color w:val="0000FF"/>
                <w:cs/>
              </w:rPr>
              <w:t>ล่าช้ากว่ากำหนด</w:t>
            </w:r>
            <w:r w:rsidRPr="008B40E4">
              <w:rPr>
                <w:color w:val="0000FF"/>
              </w:rPr>
              <w:t xml:space="preserve"> </w:t>
            </w:r>
            <w:r w:rsidRPr="008B40E4">
              <w:rPr>
                <w:rFonts w:hint="cs"/>
                <w:color w:val="0000FF"/>
                <w:cs/>
              </w:rPr>
              <w:t xml:space="preserve">โดยพิจารณาตามนโยบายการบริหารจัดการ </w:t>
            </w:r>
            <w:r w:rsidRPr="008B40E4">
              <w:rPr>
                <w:color w:val="0000FF"/>
              </w:rPr>
              <w:t xml:space="preserve">Patch </w:t>
            </w:r>
            <w:r w:rsidRPr="008B40E4">
              <w:rPr>
                <w:rFonts w:hint="cs"/>
                <w:color w:val="0000FF"/>
                <w:cs/>
              </w:rPr>
              <w:t>ของสถาบันการเงิน</w:t>
            </w:r>
            <w:r w:rsidRPr="008B40E4">
              <w:rPr>
                <w:color w:val="0000FF"/>
                <w:cs/>
              </w:rPr>
              <w:t xml:space="preserve"> </w:t>
            </w:r>
          </w:p>
        </w:tc>
        <w:tc>
          <w:tcPr>
            <w:tcW w:w="5976" w:type="dxa"/>
            <w:tcBorders>
              <w:top w:val="dotted" w:sz="4" w:space="0" w:color="auto"/>
              <w:left w:val="dotted" w:sz="4" w:space="0" w:color="auto"/>
              <w:bottom w:val="single" w:sz="4" w:space="0" w:color="auto"/>
            </w:tcBorders>
          </w:tcPr>
          <w:p w14:paraId="747FFD29"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Data Set Validation:</w:t>
            </w:r>
          </w:p>
          <w:p w14:paraId="6D1FF538"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u w:val="single"/>
              </w:rPr>
            </w:pPr>
            <w:r w:rsidRPr="008B40E4">
              <w:rPr>
                <w:rFonts w:hint="cs"/>
                <w:color w:val="0000FF"/>
                <w:cs/>
              </w:rPr>
              <w:t>ต้อง</w:t>
            </w:r>
            <w:r w:rsidRPr="008B40E4">
              <w:rPr>
                <w:color w:val="0000FF"/>
                <w:cs/>
              </w:rPr>
              <w:t>มีค่ามากกว่าหรือเท่ากับ 0</w:t>
            </w:r>
          </w:p>
        </w:tc>
      </w:tr>
    </w:tbl>
    <w:p w14:paraId="6C3ACE1D" w14:textId="2CC09FC0" w:rsidR="007D7991" w:rsidRPr="008B40E4" w:rsidRDefault="00BF6D41" w:rsidP="000931AA">
      <w:pPr>
        <w:spacing w:line="400" w:lineRule="exact"/>
        <w:rPr>
          <w:color w:val="0000FF"/>
        </w:rPr>
      </w:pPr>
      <w:r w:rsidRPr="008B40E4">
        <w:rPr>
          <w:i/>
          <w:iCs/>
          <w:color w:val="0000FF"/>
        </w:rPr>
        <w:br w:type="page"/>
      </w:r>
    </w:p>
    <w:p w14:paraId="11C04D68" w14:textId="1DCA2B91" w:rsidR="007D7991" w:rsidRPr="008B40E4" w:rsidRDefault="007D7991" w:rsidP="000931AA">
      <w:pPr>
        <w:pStyle w:val="Heading3"/>
        <w:numPr>
          <w:ilvl w:val="0"/>
          <w:numId w:val="26"/>
        </w:numPr>
        <w:spacing w:line="400" w:lineRule="exact"/>
        <w:rPr>
          <w:color w:val="0000FF"/>
        </w:rPr>
      </w:pPr>
      <w:bookmarkStart w:id="36" w:name="_Toc32915919"/>
      <w:r w:rsidRPr="008B40E4">
        <w:rPr>
          <w:color w:val="0000FF"/>
        </w:rPr>
        <w:lastRenderedPageBreak/>
        <w:t xml:space="preserve">Data Set: </w:t>
      </w:r>
      <w:r w:rsidR="00BF6D41" w:rsidRPr="008B40E4">
        <w:rPr>
          <w:color w:val="0000FF"/>
        </w:rPr>
        <w:t>IT Project</w:t>
      </w:r>
      <w:bookmarkEnd w:id="36"/>
    </w:p>
    <w:p w14:paraId="3FB4558A"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b/>
          <w:bCs/>
          <w:color w:val="0000FF"/>
          <w:u w:val="single"/>
          <w:cs/>
        </w:rPr>
      </w:pPr>
      <w:r w:rsidRPr="008B40E4">
        <w:rPr>
          <w:b/>
          <w:bCs/>
          <w:color w:val="0000FF"/>
          <w:u w:val="single"/>
          <w:cs/>
        </w:rPr>
        <w:t>คำอธิบาย</w:t>
      </w:r>
    </w:p>
    <w:p w14:paraId="04426B13" w14:textId="2ABA43AA" w:rsidR="00BF6D41" w:rsidRPr="008B40E4" w:rsidRDefault="00BF6D41" w:rsidP="00DA74DC">
      <w:pPr>
        <w:pStyle w:val="Header"/>
        <w:tabs>
          <w:tab w:val="clear" w:pos="4153"/>
          <w:tab w:val="clear" w:pos="8306"/>
          <w:tab w:val="left" w:pos="1260"/>
          <w:tab w:val="left" w:pos="1530"/>
          <w:tab w:val="left" w:pos="1890"/>
        </w:tabs>
        <w:spacing w:line="400" w:lineRule="exact"/>
        <w:ind w:left="91"/>
        <w:rPr>
          <w:color w:val="0000FF"/>
        </w:rPr>
      </w:pPr>
      <w:r w:rsidRPr="008B40E4">
        <w:rPr>
          <w:color w:val="0000FF"/>
        </w:rPr>
        <w:tab/>
        <w:t xml:space="preserve">Data Set </w:t>
      </w:r>
      <w:r w:rsidRPr="008B40E4">
        <w:rPr>
          <w:color w:val="0000FF"/>
          <w:cs/>
        </w:rPr>
        <w:t xml:space="preserve">ชุด </w:t>
      </w:r>
      <w:r w:rsidRPr="008B40E4">
        <w:rPr>
          <w:color w:val="0000FF"/>
        </w:rPr>
        <w:t>IT Project</w:t>
      </w:r>
      <w:r w:rsidRPr="008B40E4">
        <w:rPr>
          <w:color w:val="0000FF"/>
          <w:cs/>
        </w:rPr>
        <w:t xml:space="preserve"> </w:t>
      </w:r>
      <w:r w:rsidRPr="008B40E4">
        <w:rPr>
          <w:rFonts w:hint="cs"/>
          <w:color w:val="0000FF"/>
          <w:cs/>
        </w:rPr>
        <w:t>แสดง</w:t>
      </w:r>
      <w:r w:rsidRPr="008B40E4">
        <w:rPr>
          <w:color w:val="0000FF"/>
          <w:cs/>
        </w:rPr>
        <w:t>ข้อมูล</w:t>
      </w:r>
      <w:r w:rsidRPr="008B40E4">
        <w:rPr>
          <w:rFonts w:hint="cs"/>
          <w:color w:val="0000FF"/>
          <w:cs/>
        </w:rPr>
        <w:t xml:space="preserve">โครงการด้านเทคโนโลยีสารสนเทศที่มีนัยสำคัญที่ผ่านการอนุมัติจากคณะกรรมการสถาบันการเงิน หรือคณะกรรมการที่ได้รับมอบหมาย โดยให้รายงานต่อเนื่องจนกว่าสิ้นสุดโครงการ </w:t>
      </w:r>
      <w:r w:rsidRPr="008B40E4">
        <w:rPr>
          <w:color w:val="0000FF"/>
        </w:rPr>
        <w:t>(Project Status</w:t>
      </w:r>
      <w:r w:rsidR="00D17E31" w:rsidRPr="008B40E4">
        <w:rPr>
          <w:color w:val="0000FF"/>
        </w:rPr>
        <w:t xml:space="preserve"> </w:t>
      </w:r>
      <w:r w:rsidR="00D17E31" w:rsidRPr="008B40E4">
        <w:rPr>
          <w:rFonts w:hint="cs"/>
          <w:color w:val="0000FF"/>
          <w:cs/>
        </w:rPr>
        <w:t>มีค่าเป็น</w:t>
      </w:r>
      <w:r w:rsidRPr="008B40E4">
        <w:rPr>
          <w:color w:val="0000FF"/>
        </w:rPr>
        <w:t xml:space="preserve"> </w:t>
      </w:r>
      <w:r w:rsidR="00D17E31" w:rsidRPr="008B40E4">
        <w:rPr>
          <w:color w:val="0000FF"/>
        </w:rPr>
        <w:t>“</w:t>
      </w:r>
      <w:r w:rsidRPr="008B40E4">
        <w:rPr>
          <w:color w:val="0000FF"/>
        </w:rPr>
        <w:t>Project Closed</w:t>
      </w:r>
      <w:r w:rsidR="00D17E31" w:rsidRPr="008B40E4">
        <w:rPr>
          <w:color w:val="0000FF"/>
        </w:rPr>
        <w:t>”</w:t>
      </w:r>
      <w:r w:rsidRPr="008B40E4">
        <w:rPr>
          <w:color w:val="0000FF"/>
        </w:rPr>
        <w:t>)</w:t>
      </w:r>
      <w:r w:rsidRPr="008B40E4">
        <w:rPr>
          <w:rFonts w:hint="cs"/>
          <w:color w:val="0000FF"/>
          <w:cs/>
        </w:rPr>
        <w:t xml:space="preserve"> หรือยกเลิกโครงการ </w:t>
      </w:r>
      <w:r w:rsidRPr="008B40E4">
        <w:rPr>
          <w:color w:val="0000FF"/>
        </w:rPr>
        <w:t>(Project Status</w:t>
      </w:r>
      <w:r w:rsidR="00D17E31" w:rsidRPr="008B40E4">
        <w:rPr>
          <w:color w:val="0000FF"/>
        </w:rPr>
        <w:t xml:space="preserve"> </w:t>
      </w:r>
      <w:r w:rsidR="00D17E31" w:rsidRPr="008B40E4">
        <w:rPr>
          <w:rFonts w:hint="cs"/>
          <w:color w:val="0000FF"/>
          <w:cs/>
        </w:rPr>
        <w:t>มีค่าเป็น</w:t>
      </w:r>
      <w:r w:rsidR="00D17E31" w:rsidRPr="008B40E4">
        <w:rPr>
          <w:color w:val="0000FF"/>
        </w:rPr>
        <w:t xml:space="preserve"> “</w:t>
      </w:r>
      <w:r w:rsidRPr="008B40E4">
        <w:rPr>
          <w:color w:val="0000FF"/>
        </w:rPr>
        <w:t>Project Cancelled</w:t>
      </w:r>
      <w:r w:rsidR="00D17E31" w:rsidRPr="008B40E4">
        <w:rPr>
          <w:color w:val="0000FF"/>
        </w:rPr>
        <w:t>”</w:t>
      </w:r>
      <w:r w:rsidRPr="008B40E4">
        <w:rPr>
          <w:color w:val="0000FF"/>
        </w:rPr>
        <w:t>)</w:t>
      </w:r>
    </w:p>
    <w:p w14:paraId="03126683"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color w:val="0000FF"/>
          <w:cs/>
        </w:rPr>
      </w:pPr>
      <w:r w:rsidRPr="008B40E4">
        <w:rPr>
          <w:b/>
          <w:bCs/>
          <w:color w:val="0000FF"/>
          <w:u w:val="single"/>
          <w:cs/>
        </w:rPr>
        <w:t>สถาบันการเงินที่ต้องรายงาน</w:t>
      </w:r>
    </w:p>
    <w:p w14:paraId="73F36250"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cs/>
        </w:rPr>
        <w:tab/>
        <w:t>ธนาคารพาณิชย์ไทย</w:t>
      </w:r>
    </w:p>
    <w:p w14:paraId="5B0F9624"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cs/>
        </w:rPr>
      </w:pPr>
      <w:r w:rsidRPr="008B40E4">
        <w:rPr>
          <w:color w:val="0000FF"/>
          <w:cs/>
        </w:rPr>
        <w:tab/>
        <w:t xml:space="preserve">ธนาคารพาณิชย์ไทยเพื่อรายย่อย  </w:t>
      </w:r>
    </w:p>
    <w:p w14:paraId="7FFFD664"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color w:val="0000FF"/>
        </w:rPr>
      </w:pPr>
      <w:r w:rsidRPr="008B40E4">
        <w:rPr>
          <w:color w:val="0000FF"/>
          <w:cs/>
        </w:rPr>
        <w:tab/>
        <w:t>ธนาคารพาณิชย์ที่เป็นบริษัทลูกของธนาคารต่างประเทศ</w:t>
      </w:r>
      <w:r w:rsidRPr="008B40E4">
        <w:rPr>
          <w:color w:val="0000FF"/>
        </w:rPr>
        <w:br/>
      </w:r>
      <w:r w:rsidRPr="008B40E4">
        <w:rPr>
          <w:color w:val="0000FF"/>
        </w:rPr>
        <w:tab/>
      </w:r>
      <w:r w:rsidRPr="008B40E4">
        <w:rPr>
          <w:color w:val="0000FF"/>
          <w:cs/>
        </w:rPr>
        <w:t>สาขาธนาคารพาณิชย์ต่างประเทศ</w:t>
      </w:r>
    </w:p>
    <w:p w14:paraId="14D0A913"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color w:val="0000FF"/>
        </w:rPr>
      </w:pPr>
      <w:r w:rsidRPr="008B40E4">
        <w:rPr>
          <w:color w:val="0000FF"/>
          <w:cs/>
        </w:rPr>
        <w:tab/>
        <w:t>สถาบันการเงินเฉพาะกิจ</w:t>
      </w:r>
      <w:r w:rsidRPr="008B40E4">
        <w:rPr>
          <w:color w:val="0000FF"/>
        </w:rPr>
        <w:br/>
      </w:r>
      <w:r w:rsidRPr="008B40E4">
        <w:rPr>
          <w:b/>
          <w:bCs/>
          <w:color w:val="0000FF"/>
          <w:u w:val="single"/>
          <w:cs/>
        </w:rPr>
        <w:t>ลักษณะข้อมูล</w:t>
      </w:r>
    </w:p>
    <w:p w14:paraId="23F3035D"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cs/>
          <w:lang w:val="th-TH"/>
        </w:rPr>
      </w:pPr>
      <w:r w:rsidRPr="008B40E4">
        <w:rPr>
          <w:color w:val="0000FF"/>
        </w:rPr>
        <w:tab/>
      </w:r>
      <w:r w:rsidRPr="008B40E4">
        <w:rPr>
          <w:color w:val="0000FF"/>
          <w:cs/>
        </w:rPr>
        <w:t>ราย</w:t>
      </w:r>
      <w:r w:rsidRPr="008B40E4">
        <w:rPr>
          <w:rFonts w:hint="cs"/>
          <w:color w:val="0000FF"/>
          <w:cs/>
        </w:rPr>
        <w:t>ไตรมาส</w:t>
      </w:r>
    </w:p>
    <w:p w14:paraId="3CD4C8DF"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b/>
          <w:bCs/>
          <w:color w:val="0000FF"/>
          <w:u w:val="single"/>
        </w:rPr>
      </w:pPr>
      <w:r w:rsidRPr="008B40E4">
        <w:rPr>
          <w:b/>
          <w:bCs/>
          <w:color w:val="0000FF"/>
          <w:u w:val="single"/>
          <w:cs/>
        </w:rPr>
        <w:t>ความถี่ในการส่งชุดข้อมูล</w:t>
      </w:r>
    </w:p>
    <w:p w14:paraId="4A2AF4CB" w14:textId="70ACBD7C" w:rsidR="00BF6D41" w:rsidRPr="008B40E4" w:rsidRDefault="00BF6D41" w:rsidP="000931AA">
      <w:pPr>
        <w:pStyle w:val="Header"/>
        <w:tabs>
          <w:tab w:val="clear" w:pos="4153"/>
          <w:tab w:val="clear" w:pos="8306"/>
          <w:tab w:val="left" w:pos="1242"/>
          <w:tab w:val="left" w:pos="1530"/>
          <w:tab w:val="left" w:pos="1890"/>
        </w:tabs>
        <w:spacing w:line="400" w:lineRule="exact"/>
        <w:rPr>
          <w:color w:val="0000FF"/>
          <w:cs/>
          <w:lang w:val="th-TH"/>
        </w:rPr>
      </w:pPr>
      <w:r w:rsidRPr="008B40E4">
        <w:rPr>
          <w:color w:val="0000FF"/>
        </w:rPr>
        <w:tab/>
      </w:r>
      <w:r w:rsidR="008A0AE0" w:rsidRPr="008B40E4">
        <w:rPr>
          <w:color w:val="0000FF"/>
          <w:cs/>
          <w:lang w:val="th-TH"/>
        </w:rPr>
        <w:t>ทุกสิ้น</w:t>
      </w:r>
      <w:r w:rsidRPr="008B40E4">
        <w:rPr>
          <w:rFonts w:hint="cs"/>
          <w:color w:val="0000FF"/>
          <w:cs/>
        </w:rPr>
        <w:t>ไตรมาส</w:t>
      </w:r>
    </w:p>
    <w:p w14:paraId="6CFDEB28"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b/>
          <w:bCs/>
          <w:color w:val="0000FF"/>
          <w:u w:val="single"/>
        </w:rPr>
      </w:pPr>
      <w:r w:rsidRPr="008B40E4">
        <w:rPr>
          <w:b/>
          <w:bCs/>
          <w:color w:val="0000FF"/>
          <w:u w:val="single"/>
          <w:cs/>
        </w:rPr>
        <w:t>กำหนดการส่ง</w:t>
      </w:r>
    </w:p>
    <w:p w14:paraId="64334E72"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cs/>
        </w:rPr>
      </w:pPr>
      <w:r w:rsidRPr="008B40E4">
        <w:rPr>
          <w:color w:val="0000FF"/>
        </w:rPr>
        <w:tab/>
      </w:r>
      <w:r w:rsidRPr="008B40E4">
        <w:rPr>
          <w:color w:val="0000FF"/>
          <w:cs/>
        </w:rPr>
        <w:t>ภายใน</w:t>
      </w:r>
      <w:r w:rsidRPr="008B40E4">
        <w:rPr>
          <w:color w:val="0000FF"/>
          <w:cs/>
          <w:lang w:val="th-TH"/>
        </w:rPr>
        <w:t xml:space="preserve"> </w:t>
      </w:r>
      <w:r w:rsidRPr="008B40E4">
        <w:rPr>
          <w:rFonts w:hint="cs"/>
          <w:color w:val="0000FF"/>
          <w:cs/>
          <w:lang w:val="th-TH"/>
        </w:rPr>
        <w:t>15</w:t>
      </w:r>
      <w:r w:rsidRPr="008B40E4">
        <w:rPr>
          <w:color w:val="0000FF"/>
          <w:cs/>
          <w:lang w:val="th-TH"/>
        </w:rPr>
        <w:t xml:space="preserve"> วัน</w:t>
      </w:r>
      <w:r w:rsidRPr="008B40E4">
        <w:rPr>
          <w:color w:val="0000FF"/>
          <w:cs/>
        </w:rPr>
        <w:t xml:space="preserve"> นับ</w:t>
      </w:r>
      <w:r w:rsidRPr="008B40E4">
        <w:rPr>
          <w:color w:val="0000FF"/>
          <w:cs/>
          <w:lang w:val="th-TH"/>
        </w:rPr>
        <w:t>จาก</w:t>
      </w:r>
      <w:r w:rsidRPr="008B40E4">
        <w:rPr>
          <w:color w:val="0000FF"/>
          <w:cs/>
        </w:rPr>
        <w:t>วันสิ้น</w:t>
      </w:r>
      <w:r w:rsidRPr="008B40E4">
        <w:rPr>
          <w:rFonts w:hint="cs"/>
          <w:color w:val="0000FF"/>
          <w:cs/>
        </w:rPr>
        <w:t>ไตรมาส</w:t>
      </w:r>
    </w:p>
    <w:p w14:paraId="1F55616E"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b/>
          <w:bCs/>
          <w:color w:val="0000FF"/>
          <w:u w:val="single"/>
        </w:rPr>
      </w:pPr>
      <w:r w:rsidRPr="008B40E4">
        <w:rPr>
          <w:b/>
          <w:bCs/>
          <w:color w:val="0000FF"/>
          <w:u w:val="single"/>
        </w:rPr>
        <w:t>File Name</w:t>
      </w:r>
    </w:p>
    <w:p w14:paraId="29876FA9" w14:textId="29F69762"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ab/>
        <w:t>Q</w:t>
      </w:r>
      <w:r w:rsidR="00F03452">
        <w:rPr>
          <w:color w:val="0000FF"/>
        </w:rPr>
        <w:t>IRMNn</w:t>
      </w:r>
      <w:r w:rsidRPr="008B40E4">
        <w:rPr>
          <w:color w:val="0000FF"/>
        </w:rPr>
        <w:t>_YYYYMMDD_ITP.xlsx</w:t>
      </w:r>
    </w:p>
    <w:p w14:paraId="4BD370CC"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b/>
          <w:bCs/>
          <w:color w:val="0000FF"/>
          <w:u w:val="single"/>
        </w:rPr>
      </w:pPr>
      <w:r w:rsidRPr="008B40E4">
        <w:rPr>
          <w:b/>
          <w:bCs/>
          <w:color w:val="0000FF"/>
          <w:u w:val="single"/>
        </w:rPr>
        <w:t>Sheet Name</w:t>
      </w:r>
    </w:p>
    <w:p w14:paraId="099B2A1D"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cs/>
        </w:rPr>
      </w:pPr>
      <w:r w:rsidRPr="008B40E4">
        <w:rPr>
          <w:color w:val="0000FF"/>
        </w:rPr>
        <w:tab/>
        <w:t>ITP</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BF6D41" w:rsidRPr="008B40E4" w14:paraId="04D3E5D4" w14:textId="77777777" w:rsidTr="00021A31">
        <w:trPr>
          <w:tblHeader/>
        </w:trPr>
        <w:tc>
          <w:tcPr>
            <w:tcW w:w="2241" w:type="dxa"/>
            <w:shd w:val="clear" w:color="auto" w:fill="CCFFFF"/>
          </w:tcPr>
          <w:p w14:paraId="20AB5282" w14:textId="77777777" w:rsidR="00BF6D41" w:rsidRPr="008B40E4" w:rsidRDefault="00BF6D41" w:rsidP="000931AA">
            <w:pPr>
              <w:pStyle w:val="Header"/>
              <w:tabs>
                <w:tab w:val="clear" w:pos="4153"/>
                <w:tab w:val="clear" w:pos="8306"/>
                <w:tab w:val="left" w:pos="1260"/>
                <w:tab w:val="left" w:pos="1530"/>
                <w:tab w:val="left" w:pos="1890"/>
              </w:tabs>
              <w:spacing w:line="400" w:lineRule="exact"/>
              <w:jc w:val="center"/>
              <w:rPr>
                <w:b/>
                <w:bCs/>
                <w:color w:val="0000FF"/>
                <w:cs/>
              </w:rPr>
            </w:pPr>
            <w:r w:rsidRPr="008B40E4">
              <w:rPr>
                <w:b/>
                <w:bCs/>
                <w:color w:val="0000FF"/>
              </w:rPr>
              <w:lastRenderedPageBreak/>
              <w:t xml:space="preserve">Data Element </w:t>
            </w:r>
            <w:r w:rsidRPr="008B40E4">
              <w:rPr>
                <w:b/>
                <w:bCs/>
                <w:color w:val="0000FF"/>
                <w:cs/>
                <w:lang w:val="en-GB"/>
              </w:rPr>
              <w:t>(</w:t>
            </w:r>
            <w:r w:rsidRPr="008B40E4">
              <w:rPr>
                <w:b/>
                <w:bCs/>
                <w:color w:val="0000FF"/>
              </w:rPr>
              <w:t>field</w:t>
            </w:r>
            <w:r w:rsidRPr="008B40E4">
              <w:rPr>
                <w:b/>
                <w:bCs/>
                <w:color w:val="0000FF"/>
                <w:cs/>
                <w:lang w:val="en-GB"/>
              </w:rPr>
              <w:t>)</w:t>
            </w:r>
          </w:p>
        </w:tc>
        <w:tc>
          <w:tcPr>
            <w:tcW w:w="6225" w:type="dxa"/>
            <w:shd w:val="clear" w:color="auto" w:fill="CCFFFF"/>
          </w:tcPr>
          <w:p w14:paraId="67891300" w14:textId="77777777" w:rsidR="00BF6D41" w:rsidRPr="008B40E4" w:rsidRDefault="00BF6D41" w:rsidP="000931AA">
            <w:pPr>
              <w:pStyle w:val="Header"/>
              <w:tabs>
                <w:tab w:val="clear" w:pos="4153"/>
                <w:tab w:val="clear" w:pos="8306"/>
                <w:tab w:val="left" w:pos="1260"/>
                <w:tab w:val="left" w:pos="1530"/>
                <w:tab w:val="left" w:pos="1890"/>
              </w:tabs>
              <w:spacing w:line="400" w:lineRule="exact"/>
              <w:jc w:val="center"/>
              <w:rPr>
                <w:b/>
                <w:bCs/>
                <w:color w:val="0000FF"/>
              </w:rPr>
            </w:pPr>
            <w:r w:rsidRPr="008B40E4">
              <w:rPr>
                <w:b/>
                <w:bCs/>
                <w:color w:val="0000FF"/>
                <w:cs/>
              </w:rPr>
              <w:t>คำอธิบาย</w:t>
            </w:r>
          </w:p>
        </w:tc>
        <w:tc>
          <w:tcPr>
            <w:tcW w:w="5976" w:type="dxa"/>
            <w:shd w:val="clear" w:color="auto" w:fill="CCFFFF"/>
          </w:tcPr>
          <w:p w14:paraId="10AAD5AC" w14:textId="77777777" w:rsidR="00BF6D41" w:rsidRPr="008B40E4" w:rsidRDefault="00BF6D41" w:rsidP="000931AA">
            <w:pPr>
              <w:pStyle w:val="Header"/>
              <w:tabs>
                <w:tab w:val="clear" w:pos="4153"/>
                <w:tab w:val="clear" w:pos="8306"/>
                <w:tab w:val="left" w:pos="1260"/>
                <w:tab w:val="left" w:pos="1530"/>
                <w:tab w:val="left" w:pos="1890"/>
              </w:tabs>
              <w:spacing w:line="400" w:lineRule="exact"/>
              <w:jc w:val="center"/>
              <w:rPr>
                <w:b/>
                <w:bCs/>
                <w:color w:val="0000FF"/>
              </w:rPr>
            </w:pPr>
            <w:r w:rsidRPr="008B40E4">
              <w:rPr>
                <w:b/>
                <w:bCs/>
                <w:color w:val="0000FF"/>
              </w:rPr>
              <w:t>Validation Rule</w:t>
            </w:r>
          </w:p>
        </w:tc>
      </w:tr>
      <w:tr w:rsidR="00BF6D41" w:rsidRPr="008B40E4" w14:paraId="356A382F" w14:textId="77777777" w:rsidTr="00021A31">
        <w:tc>
          <w:tcPr>
            <w:tcW w:w="2241" w:type="dxa"/>
            <w:tcBorders>
              <w:bottom w:val="dotted" w:sz="4" w:space="0" w:color="auto"/>
              <w:right w:val="dotted" w:sz="4" w:space="0" w:color="auto"/>
            </w:tcBorders>
          </w:tcPr>
          <w:p w14:paraId="5024AE49"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Data Set Date</w:t>
            </w:r>
          </w:p>
        </w:tc>
        <w:tc>
          <w:tcPr>
            <w:tcW w:w="6225" w:type="dxa"/>
            <w:tcBorders>
              <w:left w:val="dotted" w:sz="4" w:space="0" w:color="auto"/>
              <w:bottom w:val="dotted" w:sz="4" w:space="0" w:color="auto"/>
              <w:right w:val="dotted" w:sz="4" w:space="0" w:color="auto"/>
            </w:tcBorders>
          </w:tcPr>
          <w:p w14:paraId="2A3F102C" w14:textId="77777777" w:rsidR="00BF6D41" w:rsidRPr="008B40E4" w:rsidRDefault="00BF6D41" w:rsidP="000931AA">
            <w:pPr>
              <w:pStyle w:val="Header"/>
              <w:tabs>
                <w:tab w:val="clear" w:pos="4153"/>
                <w:tab w:val="clear" w:pos="8306"/>
                <w:tab w:val="left" w:pos="522"/>
                <w:tab w:val="left" w:pos="1260"/>
                <w:tab w:val="left" w:pos="1530"/>
                <w:tab w:val="left" w:pos="1890"/>
              </w:tabs>
              <w:spacing w:line="400" w:lineRule="exact"/>
              <w:rPr>
                <w:color w:val="0000FF"/>
              </w:rPr>
            </w:pPr>
            <w:r w:rsidRPr="008B40E4">
              <w:rPr>
                <w:color w:val="0000FF"/>
                <w:cs/>
              </w:rPr>
              <w:t>วันที่ของชุดข้อมูล</w:t>
            </w:r>
          </w:p>
        </w:tc>
        <w:tc>
          <w:tcPr>
            <w:tcW w:w="5976" w:type="dxa"/>
            <w:tcBorders>
              <w:left w:val="dotted" w:sz="4" w:space="0" w:color="auto"/>
              <w:bottom w:val="dotted" w:sz="4" w:space="0" w:color="auto"/>
            </w:tcBorders>
          </w:tcPr>
          <w:p w14:paraId="505C1FCE"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Data Set Validation:</w:t>
            </w:r>
          </w:p>
          <w:p w14:paraId="793D0809"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cs/>
              </w:rPr>
              <w:t>วันที่ต้องเป็นวันสิ้น</w:t>
            </w:r>
            <w:r w:rsidRPr="008B40E4">
              <w:rPr>
                <w:color w:val="0000FF"/>
                <w:cs/>
                <w:lang w:val="th-TH"/>
              </w:rPr>
              <w:t>ไตรมาส</w:t>
            </w:r>
            <w:r w:rsidRPr="008B40E4">
              <w:rPr>
                <w:color w:val="0000FF"/>
                <w:cs/>
              </w:rPr>
              <w:t>ตามปีปฏิทิน</w:t>
            </w:r>
          </w:p>
        </w:tc>
      </w:tr>
      <w:tr w:rsidR="00BF6D41" w:rsidRPr="008B40E4" w14:paraId="0725DD00" w14:textId="77777777" w:rsidTr="00021A31">
        <w:trPr>
          <w:trHeight w:val="405"/>
        </w:trPr>
        <w:tc>
          <w:tcPr>
            <w:tcW w:w="2241" w:type="dxa"/>
            <w:tcBorders>
              <w:top w:val="dotted" w:sz="4" w:space="0" w:color="auto"/>
              <w:bottom w:val="dotted" w:sz="4" w:space="0" w:color="auto"/>
              <w:right w:val="dotted" w:sz="4" w:space="0" w:color="auto"/>
            </w:tcBorders>
          </w:tcPr>
          <w:p w14:paraId="46FA20BD"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Organization Id</w:t>
            </w:r>
            <w:r w:rsidRPr="008B40E4">
              <w:rPr>
                <w:color w:val="0000FF"/>
                <w:cs/>
              </w:rPr>
              <w:t xml:space="preserve"> </w:t>
            </w:r>
          </w:p>
        </w:tc>
        <w:tc>
          <w:tcPr>
            <w:tcW w:w="6225" w:type="dxa"/>
            <w:tcBorders>
              <w:top w:val="dotted" w:sz="4" w:space="0" w:color="auto"/>
              <w:left w:val="dotted" w:sz="4" w:space="0" w:color="auto"/>
              <w:bottom w:val="dotted" w:sz="4" w:space="0" w:color="auto"/>
              <w:right w:val="dotted" w:sz="4" w:space="0" w:color="auto"/>
            </w:tcBorders>
          </w:tcPr>
          <w:p w14:paraId="04C6DF4F" w14:textId="77777777" w:rsidR="00BF6D41" w:rsidRPr="008B40E4" w:rsidRDefault="00BF6D41" w:rsidP="000931AA">
            <w:pPr>
              <w:pStyle w:val="Header"/>
              <w:tabs>
                <w:tab w:val="clear" w:pos="4153"/>
                <w:tab w:val="clear" w:pos="8306"/>
                <w:tab w:val="left" w:pos="252"/>
                <w:tab w:val="left" w:pos="1260"/>
                <w:tab w:val="left" w:pos="1530"/>
                <w:tab w:val="left" w:pos="1890"/>
              </w:tabs>
              <w:spacing w:line="400" w:lineRule="exact"/>
              <w:rPr>
                <w:color w:val="0000FF"/>
              </w:rPr>
            </w:pPr>
            <w:r w:rsidRPr="008B40E4">
              <w:rPr>
                <w:color w:val="0000FF"/>
                <w:cs/>
              </w:rPr>
              <w:t>รหัสผู้ส่งข้อมูล</w:t>
            </w:r>
          </w:p>
        </w:tc>
        <w:tc>
          <w:tcPr>
            <w:tcW w:w="5976" w:type="dxa"/>
            <w:tcBorders>
              <w:top w:val="dotted" w:sz="4" w:space="0" w:color="auto"/>
              <w:left w:val="dotted" w:sz="4" w:space="0" w:color="auto"/>
              <w:bottom w:val="dotted" w:sz="4" w:space="0" w:color="auto"/>
            </w:tcBorders>
          </w:tcPr>
          <w:p w14:paraId="5C719BB6"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Data Set Validation:</w:t>
            </w:r>
          </w:p>
          <w:p w14:paraId="0D6F6FEF"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cs/>
                <w:lang w:val="th-TH"/>
              </w:rPr>
              <w:t>ตรวจสอบกับรหัสมาตรฐานของสถาบันการเงินที่ธนาคารแห่งประเทศไทยกำหนด</w:t>
            </w:r>
          </w:p>
        </w:tc>
      </w:tr>
      <w:tr w:rsidR="00BF6D41" w:rsidRPr="008B40E4" w14:paraId="6FB8FF9A" w14:textId="77777777" w:rsidTr="00021A31">
        <w:trPr>
          <w:trHeight w:val="405"/>
        </w:trPr>
        <w:tc>
          <w:tcPr>
            <w:tcW w:w="2241" w:type="dxa"/>
            <w:tcBorders>
              <w:top w:val="dotted" w:sz="4" w:space="0" w:color="auto"/>
              <w:bottom w:val="dotted" w:sz="4" w:space="0" w:color="auto"/>
              <w:right w:val="dotted" w:sz="4" w:space="0" w:color="auto"/>
            </w:tcBorders>
          </w:tcPr>
          <w:p w14:paraId="529BECD1"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Project Reference Id</w:t>
            </w:r>
          </w:p>
        </w:tc>
        <w:tc>
          <w:tcPr>
            <w:tcW w:w="6225" w:type="dxa"/>
            <w:tcBorders>
              <w:top w:val="dotted" w:sz="4" w:space="0" w:color="auto"/>
              <w:left w:val="dotted" w:sz="4" w:space="0" w:color="auto"/>
              <w:bottom w:val="dotted" w:sz="4" w:space="0" w:color="auto"/>
              <w:right w:val="dotted" w:sz="4" w:space="0" w:color="auto"/>
            </w:tcBorders>
          </w:tcPr>
          <w:p w14:paraId="42D8E105" w14:textId="0D7710F7" w:rsidR="00BF6D41" w:rsidRPr="008B40E4" w:rsidRDefault="00BF6D41" w:rsidP="000931AA">
            <w:pPr>
              <w:pStyle w:val="Header"/>
              <w:tabs>
                <w:tab w:val="clear" w:pos="4153"/>
                <w:tab w:val="clear" w:pos="8306"/>
                <w:tab w:val="left" w:pos="252"/>
                <w:tab w:val="left" w:pos="1260"/>
                <w:tab w:val="left" w:pos="1530"/>
                <w:tab w:val="left" w:pos="1890"/>
              </w:tabs>
              <w:spacing w:line="400" w:lineRule="exact"/>
              <w:rPr>
                <w:color w:val="0000FF"/>
                <w:cs/>
              </w:rPr>
            </w:pPr>
            <w:r w:rsidRPr="008B40E4">
              <w:rPr>
                <w:color w:val="0000FF"/>
                <w:cs/>
              </w:rPr>
              <w:t>รหัสอ้างอิง</w:t>
            </w:r>
            <w:r w:rsidRPr="008B40E4">
              <w:rPr>
                <w:rFonts w:hint="cs"/>
                <w:color w:val="0000FF"/>
                <w:cs/>
              </w:rPr>
              <w:t>โครงการ</w:t>
            </w:r>
            <w:r w:rsidR="00A86338" w:rsidRPr="008B40E4">
              <w:rPr>
                <w:color w:val="0000FF"/>
              </w:rPr>
              <w:t xml:space="preserve"> </w:t>
            </w:r>
            <w:r w:rsidR="00A86338" w:rsidRPr="008B40E4">
              <w:rPr>
                <w:color w:val="0000FF"/>
                <w:cs/>
              </w:rPr>
              <w:t>ของสถาบันการเงิน</w:t>
            </w:r>
          </w:p>
        </w:tc>
        <w:tc>
          <w:tcPr>
            <w:tcW w:w="5976" w:type="dxa"/>
            <w:tcBorders>
              <w:top w:val="dotted" w:sz="4" w:space="0" w:color="auto"/>
              <w:left w:val="dotted" w:sz="4" w:space="0" w:color="auto"/>
              <w:bottom w:val="dotted" w:sz="4" w:space="0" w:color="auto"/>
            </w:tcBorders>
          </w:tcPr>
          <w:p w14:paraId="153D6784"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p>
        </w:tc>
      </w:tr>
      <w:tr w:rsidR="00BF6D41" w:rsidRPr="008B40E4" w14:paraId="1F663045" w14:textId="77777777" w:rsidTr="00021A31">
        <w:trPr>
          <w:trHeight w:val="405"/>
        </w:trPr>
        <w:tc>
          <w:tcPr>
            <w:tcW w:w="2241" w:type="dxa"/>
            <w:tcBorders>
              <w:top w:val="dotted" w:sz="4" w:space="0" w:color="auto"/>
              <w:bottom w:val="dotted" w:sz="4" w:space="0" w:color="auto"/>
              <w:right w:val="dotted" w:sz="4" w:space="0" w:color="auto"/>
            </w:tcBorders>
          </w:tcPr>
          <w:p w14:paraId="2732B02E"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 xml:space="preserve">Project Name </w:t>
            </w:r>
          </w:p>
        </w:tc>
        <w:tc>
          <w:tcPr>
            <w:tcW w:w="6225" w:type="dxa"/>
            <w:tcBorders>
              <w:top w:val="dotted" w:sz="4" w:space="0" w:color="auto"/>
              <w:left w:val="dotted" w:sz="4" w:space="0" w:color="auto"/>
              <w:bottom w:val="dotted" w:sz="4" w:space="0" w:color="auto"/>
              <w:right w:val="dotted" w:sz="4" w:space="0" w:color="auto"/>
            </w:tcBorders>
          </w:tcPr>
          <w:p w14:paraId="5E9DAAA7" w14:textId="77777777" w:rsidR="00BF6D41" w:rsidRPr="008B40E4" w:rsidRDefault="00BF6D41" w:rsidP="000931AA">
            <w:pPr>
              <w:pStyle w:val="Header"/>
              <w:tabs>
                <w:tab w:val="clear" w:pos="4153"/>
                <w:tab w:val="clear" w:pos="8306"/>
                <w:tab w:val="left" w:pos="252"/>
                <w:tab w:val="left" w:pos="1260"/>
                <w:tab w:val="left" w:pos="1530"/>
                <w:tab w:val="left" w:pos="1890"/>
              </w:tabs>
              <w:spacing w:line="400" w:lineRule="exact"/>
              <w:rPr>
                <w:color w:val="0000FF"/>
                <w:cs/>
              </w:rPr>
            </w:pPr>
            <w:r w:rsidRPr="008B40E4">
              <w:rPr>
                <w:color w:val="0000FF"/>
                <w:cs/>
              </w:rPr>
              <w:t>ชื่อโครงการ</w:t>
            </w:r>
          </w:p>
        </w:tc>
        <w:tc>
          <w:tcPr>
            <w:tcW w:w="5976" w:type="dxa"/>
            <w:tcBorders>
              <w:top w:val="dotted" w:sz="4" w:space="0" w:color="auto"/>
              <w:left w:val="dotted" w:sz="4" w:space="0" w:color="auto"/>
              <w:bottom w:val="dotted" w:sz="4" w:space="0" w:color="auto"/>
            </w:tcBorders>
          </w:tcPr>
          <w:p w14:paraId="61A8AF9E"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p>
        </w:tc>
      </w:tr>
      <w:tr w:rsidR="00BF6D41" w:rsidRPr="008B40E4" w14:paraId="12159BFD" w14:textId="77777777" w:rsidTr="00021A31">
        <w:trPr>
          <w:trHeight w:val="405"/>
        </w:trPr>
        <w:tc>
          <w:tcPr>
            <w:tcW w:w="2241" w:type="dxa"/>
            <w:tcBorders>
              <w:top w:val="dotted" w:sz="4" w:space="0" w:color="auto"/>
              <w:bottom w:val="dotted" w:sz="4" w:space="0" w:color="auto"/>
              <w:right w:val="dotted" w:sz="4" w:space="0" w:color="auto"/>
            </w:tcBorders>
          </w:tcPr>
          <w:p w14:paraId="2E5681D0"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Description</w:t>
            </w:r>
          </w:p>
        </w:tc>
        <w:tc>
          <w:tcPr>
            <w:tcW w:w="6225" w:type="dxa"/>
            <w:tcBorders>
              <w:top w:val="dotted" w:sz="4" w:space="0" w:color="auto"/>
              <w:left w:val="dotted" w:sz="4" w:space="0" w:color="auto"/>
              <w:bottom w:val="dotted" w:sz="4" w:space="0" w:color="auto"/>
              <w:right w:val="dotted" w:sz="4" w:space="0" w:color="auto"/>
            </w:tcBorders>
          </w:tcPr>
          <w:p w14:paraId="2CB71B36" w14:textId="77777777" w:rsidR="00774CDA" w:rsidRPr="008B40E4" w:rsidRDefault="00BF6D41" w:rsidP="000931AA">
            <w:pPr>
              <w:pStyle w:val="Header"/>
              <w:tabs>
                <w:tab w:val="clear" w:pos="4153"/>
                <w:tab w:val="clear" w:pos="8306"/>
                <w:tab w:val="left" w:pos="252"/>
                <w:tab w:val="left" w:pos="1260"/>
                <w:tab w:val="left" w:pos="1530"/>
                <w:tab w:val="left" w:pos="1890"/>
              </w:tabs>
              <w:spacing w:line="400" w:lineRule="exact"/>
              <w:rPr>
                <w:color w:val="0000FF"/>
              </w:rPr>
            </w:pPr>
            <w:r w:rsidRPr="008B40E4">
              <w:rPr>
                <w:color w:val="0000FF"/>
                <w:cs/>
              </w:rPr>
              <w:t>ลักษณะและขอบเขตของโครงการ</w:t>
            </w:r>
            <w:r w:rsidRPr="008B40E4">
              <w:rPr>
                <w:rFonts w:hint="cs"/>
                <w:color w:val="0000FF"/>
                <w:cs/>
              </w:rPr>
              <w:t xml:space="preserve"> </w:t>
            </w:r>
          </w:p>
          <w:p w14:paraId="47BECBA0" w14:textId="029B635A" w:rsidR="00BF6D41" w:rsidRPr="008B40E4" w:rsidRDefault="00774CDA" w:rsidP="000931AA">
            <w:pPr>
              <w:pStyle w:val="Header"/>
              <w:tabs>
                <w:tab w:val="clear" w:pos="4153"/>
                <w:tab w:val="clear" w:pos="8306"/>
                <w:tab w:val="left" w:pos="252"/>
                <w:tab w:val="left" w:pos="1260"/>
                <w:tab w:val="left" w:pos="1530"/>
                <w:tab w:val="left" w:pos="1890"/>
              </w:tabs>
              <w:spacing w:line="400" w:lineRule="exact"/>
              <w:rPr>
                <w:color w:val="0000FF"/>
              </w:rPr>
            </w:pPr>
            <w:r w:rsidRPr="008B40E4">
              <w:rPr>
                <w:rFonts w:hint="cs"/>
                <w:color w:val="0000FF"/>
                <w:u w:val="single"/>
                <w:cs/>
              </w:rPr>
              <w:t>หมายเหตุ</w:t>
            </w:r>
            <w:r w:rsidRPr="008B40E4">
              <w:rPr>
                <w:color w:val="0000FF"/>
                <w:u w:val="single"/>
              </w:rPr>
              <w:t>:</w:t>
            </w:r>
            <w:r w:rsidRPr="008B40E4">
              <w:rPr>
                <w:color w:val="0000FF"/>
              </w:rPr>
              <w:t xml:space="preserve"> </w:t>
            </w:r>
            <w:r w:rsidR="00BF6D41" w:rsidRPr="008B40E4">
              <w:rPr>
                <w:color w:val="0000FF"/>
                <w:cs/>
              </w:rPr>
              <w:t xml:space="preserve">กรณีมีหลาย </w:t>
            </w:r>
            <w:r w:rsidR="00BF6D41" w:rsidRPr="008B40E4">
              <w:rPr>
                <w:color w:val="0000FF"/>
              </w:rPr>
              <w:t xml:space="preserve">Phase </w:t>
            </w:r>
            <w:r w:rsidR="00BF6D41" w:rsidRPr="008B40E4">
              <w:rPr>
                <w:color w:val="0000FF"/>
                <w:cs/>
              </w:rPr>
              <w:t xml:space="preserve">ให้ระบุทุก </w:t>
            </w:r>
            <w:r w:rsidR="00BF6D41" w:rsidRPr="008B40E4">
              <w:rPr>
                <w:color w:val="0000FF"/>
              </w:rPr>
              <w:t>Phase</w:t>
            </w:r>
            <w:r w:rsidR="00E63830" w:rsidRPr="008B40E4">
              <w:rPr>
                <w:rFonts w:hint="cs"/>
                <w:color w:val="0000FF"/>
                <w:cs/>
              </w:rPr>
              <w:t xml:space="preserve"> และคั่นด้วยเครื่องหมาย </w:t>
            </w:r>
            <w:r w:rsidR="00E63830" w:rsidRPr="008B40E4">
              <w:rPr>
                <w:color w:val="0000FF"/>
              </w:rPr>
              <w:t>Semi-colon “;”</w:t>
            </w:r>
          </w:p>
        </w:tc>
        <w:tc>
          <w:tcPr>
            <w:tcW w:w="5976" w:type="dxa"/>
            <w:tcBorders>
              <w:top w:val="dotted" w:sz="4" w:space="0" w:color="auto"/>
              <w:left w:val="dotted" w:sz="4" w:space="0" w:color="auto"/>
              <w:bottom w:val="dotted" w:sz="4" w:space="0" w:color="auto"/>
            </w:tcBorders>
          </w:tcPr>
          <w:p w14:paraId="7D968267"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p>
        </w:tc>
      </w:tr>
      <w:tr w:rsidR="00BF6D41" w:rsidRPr="008B40E4" w14:paraId="5395F58D" w14:textId="77777777" w:rsidTr="00021A31">
        <w:trPr>
          <w:trHeight w:val="30"/>
        </w:trPr>
        <w:tc>
          <w:tcPr>
            <w:tcW w:w="2241" w:type="dxa"/>
            <w:tcBorders>
              <w:top w:val="dotted" w:sz="4" w:space="0" w:color="auto"/>
              <w:bottom w:val="dotted" w:sz="4" w:space="0" w:color="auto"/>
              <w:right w:val="dotted" w:sz="4" w:space="0" w:color="auto"/>
            </w:tcBorders>
          </w:tcPr>
          <w:p w14:paraId="620DE20B" w14:textId="77777777" w:rsidR="00BF6D41" w:rsidRPr="008B40E4" w:rsidRDefault="00BF6D41" w:rsidP="000931AA">
            <w:pPr>
              <w:tabs>
                <w:tab w:val="center" w:pos="1010"/>
              </w:tabs>
              <w:spacing w:line="400" w:lineRule="exact"/>
              <w:rPr>
                <w:color w:val="0000FF"/>
              </w:rPr>
            </w:pPr>
            <w:r w:rsidRPr="008B40E4">
              <w:rPr>
                <w:color w:val="0000FF"/>
              </w:rPr>
              <w:t>Project Type</w:t>
            </w:r>
          </w:p>
        </w:tc>
        <w:tc>
          <w:tcPr>
            <w:tcW w:w="6225" w:type="dxa"/>
            <w:tcBorders>
              <w:top w:val="dotted" w:sz="4" w:space="0" w:color="auto"/>
              <w:left w:val="dotted" w:sz="4" w:space="0" w:color="auto"/>
              <w:bottom w:val="dotted" w:sz="4" w:space="0" w:color="auto"/>
              <w:right w:val="dotted" w:sz="4" w:space="0" w:color="auto"/>
            </w:tcBorders>
          </w:tcPr>
          <w:p w14:paraId="49A5B57C" w14:textId="77777777" w:rsidR="00BF6D41" w:rsidRPr="008B40E4" w:rsidRDefault="00BF6D41" w:rsidP="000931AA">
            <w:pPr>
              <w:pStyle w:val="Header"/>
              <w:tabs>
                <w:tab w:val="clear" w:pos="4153"/>
                <w:tab w:val="clear" w:pos="8306"/>
                <w:tab w:val="left" w:pos="252"/>
                <w:tab w:val="left" w:pos="1260"/>
                <w:tab w:val="left" w:pos="1530"/>
                <w:tab w:val="left" w:pos="1890"/>
              </w:tabs>
              <w:spacing w:line="400" w:lineRule="exact"/>
              <w:rPr>
                <w:color w:val="0000FF"/>
                <w:cs/>
              </w:rPr>
            </w:pPr>
            <w:r w:rsidRPr="008B40E4">
              <w:rPr>
                <w:color w:val="0000FF"/>
                <w:cs/>
              </w:rPr>
              <w:t>ประเภทโครงการ</w:t>
            </w:r>
          </w:p>
        </w:tc>
        <w:tc>
          <w:tcPr>
            <w:tcW w:w="5976" w:type="dxa"/>
            <w:tcBorders>
              <w:top w:val="dotted" w:sz="4" w:space="0" w:color="auto"/>
              <w:left w:val="dotted" w:sz="4" w:space="0" w:color="auto"/>
              <w:bottom w:val="dotted" w:sz="4" w:space="0" w:color="auto"/>
            </w:tcBorders>
          </w:tcPr>
          <w:p w14:paraId="753028B1"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cs/>
              </w:rPr>
            </w:pPr>
          </w:p>
        </w:tc>
      </w:tr>
      <w:tr w:rsidR="00BF6D41" w:rsidRPr="008B40E4" w14:paraId="4DAC878B" w14:textId="77777777" w:rsidTr="00021A31">
        <w:tc>
          <w:tcPr>
            <w:tcW w:w="2241" w:type="dxa"/>
            <w:tcBorders>
              <w:top w:val="dotted" w:sz="4" w:space="0" w:color="auto"/>
              <w:bottom w:val="dotted" w:sz="4" w:space="0" w:color="auto"/>
              <w:right w:val="dotted" w:sz="4" w:space="0" w:color="auto"/>
            </w:tcBorders>
          </w:tcPr>
          <w:p w14:paraId="3AFA07C0" w14:textId="77777777" w:rsidR="00BF6D41" w:rsidRPr="008B40E4" w:rsidRDefault="00BF6D41" w:rsidP="000931AA">
            <w:pPr>
              <w:tabs>
                <w:tab w:val="center" w:pos="1010"/>
              </w:tabs>
              <w:spacing w:line="400" w:lineRule="exact"/>
              <w:rPr>
                <w:color w:val="0000FF"/>
              </w:rPr>
            </w:pPr>
            <w:r w:rsidRPr="008B40E4">
              <w:rPr>
                <w:color w:val="0000FF"/>
              </w:rPr>
              <w:t>Project Sandbox Type</w:t>
            </w:r>
          </w:p>
        </w:tc>
        <w:tc>
          <w:tcPr>
            <w:tcW w:w="6225" w:type="dxa"/>
            <w:tcBorders>
              <w:top w:val="dotted" w:sz="4" w:space="0" w:color="auto"/>
              <w:left w:val="dotted" w:sz="4" w:space="0" w:color="auto"/>
              <w:bottom w:val="dotted" w:sz="4" w:space="0" w:color="auto"/>
              <w:right w:val="dotted" w:sz="4" w:space="0" w:color="auto"/>
            </w:tcBorders>
          </w:tcPr>
          <w:p w14:paraId="25082F50" w14:textId="77777777" w:rsidR="00BF6D41" w:rsidRPr="008B40E4" w:rsidRDefault="00BF6D41" w:rsidP="000931AA">
            <w:pPr>
              <w:tabs>
                <w:tab w:val="center" w:pos="1010"/>
              </w:tabs>
              <w:spacing w:line="400" w:lineRule="exact"/>
              <w:rPr>
                <w:color w:val="0000FF"/>
                <w:cs/>
              </w:rPr>
            </w:pPr>
            <w:r w:rsidRPr="008B40E4">
              <w:rPr>
                <w:rFonts w:hint="cs"/>
                <w:color w:val="0000FF"/>
                <w:cs/>
              </w:rPr>
              <w:t xml:space="preserve">ประเภท </w:t>
            </w:r>
            <w:r w:rsidRPr="008B40E4">
              <w:rPr>
                <w:color w:val="0000FF"/>
              </w:rPr>
              <w:t xml:space="preserve">Sandbox </w:t>
            </w:r>
            <w:r w:rsidRPr="008B40E4">
              <w:rPr>
                <w:rFonts w:hint="cs"/>
                <w:color w:val="0000FF"/>
                <w:cs/>
              </w:rPr>
              <w:t>ที่เข้ารับการทดสอบ</w:t>
            </w:r>
          </w:p>
        </w:tc>
        <w:tc>
          <w:tcPr>
            <w:tcW w:w="5976" w:type="dxa"/>
            <w:tcBorders>
              <w:top w:val="dotted" w:sz="4" w:space="0" w:color="auto"/>
              <w:left w:val="dotted" w:sz="4" w:space="0" w:color="auto"/>
              <w:bottom w:val="dotted" w:sz="4" w:space="0" w:color="auto"/>
            </w:tcBorders>
          </w:tcPr>
          <w:p w14:paraId="460BCC61"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p>
        </w:tc>
      </w:tr>
      <w:tr w:rsidR="00BF6D41" w:rsidRPr="008B40E4" w14:paraId="38A8A6BB" w14:textId="77777777" w:rsidTr="00021A31">
        <w:trPr>
          <w:trHeight w:val="30"/>
        </w:trPr>
        <w:tc>
          <w:tcPr>
            <w:tcW w:w="2241" w:type="dxa"/>
            <w:tcBorders>
              <w:top w:val="dotted" w:sz="4" w:space="0" w:color="auto"/>
              <w:bottom w:val="dotted" w:sz="4" w:space="0" w:color="auto"/>
              <w:right w:val="dotted" w:sz="4" w:space="0" w:color="auto"/>
            </w:tcBorders>
          </w:tcPr>
          <w:p w14:paraId="6ED8C552" w14:textId="77777777" w:rsidR="00BF6D41" w:rsidRPr="008B40E4" w:rsidRDefault="00BF6D41" w:rsidP="000931AA">
            <w:pPr>
              <w:spacing w:line="400" w:lineRule="exact"/>
              <w:rPr>
                <w:color w:val="0000FF"/>
              </w:rPr>
            </w:pPr>
            <w:r w:rsidRPr="008B40E4">
              <w:rPr>
                <w:rFonts w:eastAsiaTheme="minorHAnsi"/>
                <w:color w:val="0000FF"/>
              </w:rPr>
              <w:t>Budget (Millions Baht)</w:t>
            </w:r>
          </w:p>
        </w:tc>
        <w:tc>
          <w:tcPr>
            <w:tcW w:w="6225" w:type="dxa"/>
            <w:tcBorders>
              <w:top w:val="dotted" w:sz="4" w:space="0" w:color="auto"/>
              <w:left w:val="dotted" w:sz="4" w:space="0" w:color="auto"/>
              <w:bottom w:val="dotted" w:sz="4" w:space="0" w:color="auto"/>
              <w:right w:val="dotted" w:sz="4" w:space="0" w:color="auto"/>
            </w:tcBorders>
          </w:tcPr>
          <w:p w14:paraId="0D16D53A" w14:textId="77777777" w:rsidR="00BF6D41" w:rsidRPr="008B40E4" w:rsidRDefault="00BF6D41" w:rsidP="000931AA">
            <w:pPr>
              <w:tabs>
                <w:tab w:val="center" w:pos="1010"/>
              </w:tabs>
              <w:spacing w:line="400" w:lineRule="exact"/>
              <w:rPr>
                <w:color w:val="0000FF"/>
                <w:cs/>
              </w:rPr>
            </w:pPr>
            <w:r w:rsidRPr="008B40E4">
              <w:rPr>
                <w:color w:val="0000FF"/>
                <w:cs/>
              </w:rPr>
              <w:t>งบประมาณของทั้งโครงการตามที่ได้รับการอนุมัติจากคณะกรรมการที่เกี่ยวข้อง โดยไม่รวมค่าบริการดูแลและบำรุงรักษา (</w:t>
            </w:r>
            <w:r w:rsidRPr="008B40E4">
              <w:rPr>
                <w:color w:val="0000FF"/>
              </w:rPr>
              <w:t>Maintenance Service Agreement)</w:t>
            </w:r>
            <w:r w:rsidRPr="008B40E4">
              <w:rPr>
                <w:rFonts w:hint="cs"/>
                <w:color w:val="0000FF"/>
                <w:cs/>
              </w:rPr>
              <w:t xml:space="preserve"> </w:t>
            </w:r>
            <w:r w:rsidRPr="008B40E4">
              <w:rPr>
                <w:color w:val="0000FF"/>
                <w:cs/>
              </w:rPr>
              <w:t xml:space="preserve"> (</w:t>
            </w:r>
            <w:r w:rsidRPr="008B40E4">
              <w:rPr>
                <w:rFonts w:hint="cs"/>
                <w:color w:val="0000FF"/>
                <w:cs/>
              </w:rPr>
              <w:t>หน่วย</w:t>
            </w:r>
            <w:r w:rsidRPr="008B40E4">
              <w:rPr>
                <w:color w:val="0000FF"/>
              </w:rPr>
              <w:t xml:space="preserve">: </w:t>
            </w:r>
            <w:r w:rsidRPr="008B40E4">
              <w:rPr>
                <w:color w:val="0000FF"/>
                <w:cs/>
              </w:rPr>
              <w:t>ล้านบาท)</w:t>
            </w:r>
          </w:p>
        </w:tc>
        <w:tc>
          <w:tcPr>
            <w:tcW w:w="5976" w:type="dxa"/>
            <w:tcBorders>
              <w:top w:val="dotted" w:sz="4" w:space="0" w:color="auto"/>
              <w:left w:val="dotted" w:sz="4" w:space="0" w:color="auto"/>
              <w:bottom w:val="dotted" w:sz="4" w:space="0" w:color="auto"/>
            </w:tcBorders>
          </w:tcPr>
          <w:p w14:paraId="3FFEBE0E"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Data Set Validation:</w:t>
            </w:r>
          </w:p>
          <w:p w14:paraId="2ACDEA77"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cs/>
              </w:rPr>
            </w:pPr>
            <w:r w:rsidRPr="008B40E4">
              <w:rPr>
                <w:color w:val="0000FF"/>
                <w:cs/>
              </w:rPr>
              <w:t>มีค่ามากกว่าหรือเท่ากับ 0</w:t>
            </w:r>
          </w:p>
        </w:tc>
      </w:tr>
      <w:tr w:rsidR="00BF6D41" w:rsidRPr="008B40E4" w14:paraId="09D7037A" w14:textId="77777777" w:rsidTr="00021A31">
        <w:trPr>
          <w:trHeight w:val="30"/>
        </w:trPr>
        <w:tc>
          <w:tcPr>
            <w:tcW w:w="2241" w:type="dxa"/>
            <w:tcBorders>
              <w:top w:val="dotted" w:sz="4" w:space="0" w:color="auto"/>
              <w:bottom w:val="dotted" w:sz="4" w:space="0" w:color="auto"/>
              <w:right w:val="dotted" w:sz="4" w:space="0" w:color="auto"/>
            </w:tcBorders>
          </w:tcPr>
          <w:p w14:paraId="3911230F" w14:textId="77777777" w:rsidR="00BF6D41" w:rsidRPr="008B40E4" w:rsidRDefault="00BF6D41" w:rsidP="000931AA">
            <w:pPr>
              <w:spacing w:line="400" w:lineRule="exact"/>
              <w:rPr>
                <w:color w:val="0000FF"/>
              </w:rPr>
            </w:pPr>
            <w:r w:rsidRPr="008B40E4">
              <w:rPr>
                <w:color w:val="0000FF"/>
              </w:rPr>
              <w:t>Technology</w:t>
            </w:r>
          </w:p>
        </w:tc>
        <w:tc>
          <w:tcPr>
            <w:tcW w:w="6225" w:type="dxa"/>
            <w:tcBorders>
              <w:top w:val="dotted" w:sz="4" w:space="0" w:color="auto"/>
              <w:left w:val="dotted" w:sz="4" w:space="0" w:color="auto"/>
              <w:bottom w:val="dotted" w:sz="4" w:space="0" w:color="auto"/>
              <w:right w:val="dotted" w:sz="4" w:space="0" w:color="auto"/>
            </w:tcBorders>
          </w:tcPr>
          <w:p w14:paraId="4C655B1D" w14:textId="77777777" w:rsidR="00E63830" w:rsidRPr="008B40E4" w:rsidRDefault="00BF6D41" w:rsidP="000931AA">
            <w:pPr>
              <w:pStyle w:val="Header"/>
              <w:tabs>
                <w:tab w:val="clear" w:pos="4153"/>
                <w:tab w:val="clear" w:pos="8306"/>
                <w:tab w:val="left" w:pos="252"/>
                <w:tab w:val="left" w:pos="1260"/>
                <w:tab w:val="left" w:pos="1530"/>
                <w:tab w:val="left" w:pos="1890"/>
              </w:tabs>
              <w:spacing w:line="400" w:lineRule="exact"/>
              <w:rPr>
                <w:color w:val="0000FF"/>
              </w:rPr>
            </w:pPr>
            <w:r w:rsidRPr="008B40E4">
              <w:rPr>
                <w:color w:val="0000FF"/>
                <w:cs/>
              </w:rPr>
              <w:t>เทคโนโลยีที่ใช้ใน</w:t>
            </w:r>
            <w:r w:rsidR="00E63830" w:rsidRPr="008B40E4">
              <w:rPr>
                <w:rFonts w:hint="cs"/>
                <w:color w:val="0000FF"/>
                <w:cs/>
              </w:rPr>
              <w:t>โครงการ</w:t>
            </w:r>
          </w:p>
          <w:p w14:paraId="617AC918" w14:textId="12D8B412" w:rsidR="00BF6D41" w:rsidRPr="008B40E4" w:rsidRDefault="00E63830" w:rsidP="000931AA">
            <w:pPr>
              <w:pStyle w:val="Header"/>
              <w:tabs>
                <w:tab w:val="clear" w:pos="4153"/>
                <w:tab w:val="clear" w:pos="8306"/>
                <w:tab w:val="left" w:pos="252"/>
                <w:tab w:val="left" w:pos="1260"/>
                <w:tab w:val="left" w:pos="1530"/>
                <w:tab w:val="left" w:pos="1890"/>
              </w:tabs>
              <w:spacing w:line="400" w:lineRule="exact"/>
              <w:rPr>
                <w:color w:val="0000FF"/>
                <w:cs/>
              </w:rPr>
            </w:pPr>
            <w:r w:rsidRPr="008B40E4">
              <w:rPr>
                <w:rFonts w:hint="cs"/>
                <w:color w:val="0000FF"/>
                <w:u w:val="single"/>
                <w:cs/>
              </w:rPr>
              <w:t>หมายเหตุ</w:t>
            </w:r>
            <w:r w:rsidRPr="008B40E4">
              <w:rPr>
                <w:color w:val="0000FF"/>
                <w:u w:val="single"/>
              </w:rPr>
              <w:t>:</w:t>
            </w:r>
            <w:r w:rsidRPr="008B40E4">
              <w:rPr>
                <w:color w:val="0000FF"/>
              </w:rPr>
              <w:t xml:space="preserve"> </w:t>
            </w:r>
            <w:r w:rsidRPr="008B40E4">
              <w:rPr>
                <w:color w:val="0000FF"/>
                <w:cs/>
              </w:rPr>
              <w:t>กรณีมีหลายเทคโนโลยี</w:t>
            </w:r>
            <w:r w:rsidRPr="008B40E4">
              <w:rPr>
                <w:rFonts w:hint="cs"/>
                <w:color w:val="0000FF"/>
                <w:cs/>
              </w:rPr>
              <w:t xml:space="preserve"> </w:t>
            </w:r>
            <w:r w:rsidRPr="008B40E4">
              <w:rPr>
                <w:color w:val="0000FF"/>
                <w:cs/>
              </w:rPr>
              <w:t>ให้ระบุทุ</w:t>
            </w:r>
            <w:r w:rsidRPr="008B40E4">
              <w:rPr>
                <w:rFonts w:hint="cs"/>
                <w:color w:val="0000FF"/>
                <w:cs/>
              </w:rPr>
              <w:t>ก</w:t>
            </w:r>
            <w:r w:rsidRPr="008B40E4">
              <w:rPr>
                <w:color w:val="0000FF"/>
                <w:cs/>
              </w:rPr>
              <w:t>เทคโนโลยี</w:t>
            </w:r>
            <w:r w:rsidRPr="008B40E4">
              <w:rPr>
                <w:rFonts w:hint="cs"/>
                <w:color w:val="0000FF"/>
                <w:cs/>
              </w:rPr>
              <w:t xml:space="preserve"> และคั่นด้วยเครื่องหมาย </w:t>
            </w:r>
            <w:r w:rsidRPr="008B40E4">
              <w:rPr>
                <w:color w:val="0000FF"/>
              </w:rPr>
              <w:t>Semi-colon “;”</w:t>
            </w:r>
            <w:r w:rsidRPr="008B40E4">
              <w:rPr>
                <w:rFonts w:hint="cs"/>
                <w:color w:val="0000FF"/>
                <w:cs/>
              </w:rPr>
              <w:t xml:space="preserve"> </w:t>
            </w:r>
            <w:r w:rsidR="00BF6D41" w:rsidRPr="008B40E4">
              <w:rPr>
                <w:color w:val="0000FF"/>
                <w:cs/>
              </w:rPr>
              <w:t xml:space="preserve">เช่น </w:t>
            </w:r>
            <w:r w:rsidR="00BF6D41" w:rsidRPr="008B40E4">
              <w:rPr>
                <w:color w:val="0000FF"/>
              </w:rPr>
              <w:t>AI</w:t>
            </w:r>
            <w:r w:rsidRPr="008B40E4">
              <w:rPr>
                <w:color w:val="0000FF"/>
              </w:rPr>
              <w:t>;</w:t>
            </w:r>
            <w:r w:rsidR="001F76DC" w:rsidRPr="008B40E4">
              <w:rPr>
                <w:color w:val="0000FF"/>
              </w:rPr>
              <w:t xml:space="preserve"> API</w:t>
            </w:r>
            <w:r w:rsidRPr="008B40E4">
              <w:rPr>
                <w:color w:val="0000FF"/>
              </w:rPr>
              <w:t>;</w:t>
            </w:r>
            <w:r w:rsidR="001F76DC" w:rsidRPr="008B40E4">
              <w:rPr>
                <w:color w:val="0000FF"/>
              </w:rPr>
              <w:t xml:space="preserve"> Big Data</w:t>
            </w:r>
            <w:r w:rsidRPr="008B40E4">
              <w:rPr>
                <w:color w:val="0000FF"/>
              </w:rPr>
              <w:t>;</w:t>
            </w:r>
            <w:r w:rsidR="001F76DC" w:rsidRPr="008B40E4">
              <w:rPr>
                <w:color w:val="0000FF"/>
              </w:rPr>
              <w:t xml:space="preserve"> </w:t>
            </w:r>
            <w:r w:rsidR="00BE49F1" w:rsidRPr="00BE49F1">
              <w:rPr>
                <w:color w:val="0000FF"/>
              </w:rPr>
              <w:t>DLT/</w:t>
            </w:r>
            <w:r w:rsidR="001F76DC" w:rsidRPr="00BE49F1">
              <w:rPr>
                <w:color w:val="0000FF"/>
              </w:rPr>
              <w:t>Blockchain</w:t>
            </w:r>
            <w:r w:rsidRPr="008B40E4">
              <w:rPr>
                <w:color w:val="0000FF"/>
              </w:rPr>
              <w:t>;</w:t>
            </w:r>
            <w:r w:rsidR="001F76DC" w:rsidRPr="008B40E4">
              <w:rPr>
                <w:color w:val="0000FF"/>
              </w:rPr>
              <w:t xml:space="preserve"> </w:t>
            </w:r>
            <w:r w:rsidR="001F76DC" w:rsidRPr="008B40E4">
              <w:rPr>
                <w:color w:val="0000FF"/>
              </w:rPr>
              <w:lastRenderedPageBreak/>
              <w:t>Biometrics</w:t>
            </w:r>
            <w:r w:rsidRPr="008B40E4">
              <w:rPr>
                <w:color w:val="0000FF"/>
              </w:rPr>
              <w:t>;</w:t>
            </w:r>
            <w:r w:rsidR="00BF6D41" w:rsidRPr="008B40E4">
              <w:rPr>
                <w:color w:val="0000FF"/>
              </w:rPr>
              <w:t xml:space="preserve"> Cloud Computing (</w:t>
            </w:r>
            <w:r w:rsidR="00BF6D41" w:rsidRPr="008B40E4">
              <w:rPr>
                <w:color w:val="0000FF"/>
                <w:cs/>
              </w:rPr>
              <w:t xml:space="preserve">ประเภท </w:t>
            </w:r>
            <w:r w:rsidR="00BF6D41" w:rsidRPr="008B40E4">
              <w:rPr>
                <w:color w:val="0000FF"/>
              </w:rPr>
              <w:t xml:space="preserve">Cloud </w:t>
            </w:r>
            <w:r w:rsidR="00BF6D41" w:rsidRPr="008B40E4">
              <w:rPr>
                <w:color w:val="0000FF"/>
                <w:cs/>
              </w:rPr>
              <w:t xml:space="preserve">เช่น </w:t>
            </w:r>
            <w:r w:rsidR="00BF6D41" w:rsidRPr="008B40E4">
              <w:rPr>
                <w:color w:val="0000FF"/>
              </w:rPr>
              <w:t xml:space="preserve">Private Cloud, Public Cloud, Hybrid Cloud)  </w:t>
            </w:r>
            <w:r w:rsidR="00BF6D41" w:rsidRPr="008B40E4">
              <w:rPr>
                <w:color w:val="0000FF"/>
                <w:cs/>
              </w:rPr>
              <w:t xml:space="preserve">เป็นต้น </w:t>
            </w:r>
          </w:p>
        </w:tc>
        <w:tc>
          <w:tcPr>
            <w:tcW w:w="5976" w:type="dxa"/>
            <w:tcBorders>
              <w:top w:val="dotted" w:sz="4" w:space="0" w:color="auto"/>
              <w:left w:val="dotted" w:sz="4" w:space="0" w:color="auto"/>
              <w:bottom w:val="dotted" w:sz="4" w:space="0" w:color="auto"/>
            </w:tcBorders>
          </w:tcPr>
          <w:p w14:paraId="3E8184F8"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cs/>
              </w:rPr>
            </w:pPr>
          </w:p>
        </w:tc>
      </w:tr>
      <w:tr w:rsidR="00BF6D41" w:rsidRPr="008B40E4" w14:paraId="00B770A6" w14:textId="77777777" w:rsidTr="00021A31">
        <w:trPr>
          <w:trHeight w:val="30"/>
        </w:trPr>
        <w:tc>
          <w:tcPr>
            <w:tcW w:w="2241" w:type="dxa"/>
            <w:tcBorders>
              <w:top w:val="dotted" w:sz="4" w:space="0" w:color="auto"/>
              <w:bottom w:val="dotted" w:sz="4" w:space="0" w:color="auto"/>
              <w:right w:val="dotted" w:sz="4" w:space="0" w:color="auto"/>
            </w:tcBorders>
          </w:tcPr>
          <w:p w14:paraId="18AD0995" w14:textId="685312C9" w:rsidR="00BF6D41" w:rsidRPr="008B40E4" w:rsidRDefault="00BF6D41" w:rsidP="000931AA">
            <w:pPr>
              <w:spacing w:line="400" w:lineRule="exact"/>
              <w:rPr>
                <w:color w:val="0000FF"/>
              </w:rPr>
            </w:pPr>
            <w:r w:rsidRPr="008B40E4">
              <w:rPr>
                <w:color w:val="0000FF"/>
              </w:rPr>
              <w:lastRenderedPageBreak/>
              <w:t xml:space="preserve">Project Status </w:t>
            </w:r>
          </w:p>
        </w:tc>
        <w:tc>
          <w:tcPr>
            <w:tcW w:w="6225" w:type="dxa"/>
            <w:tcBorders>
              <w:top w:val="dotted" w:sz="4" w:space="0" w:color="auto"/>
              <w:left w:val="dotted" w:sz="4" w:space="0" w:color="auto"/>
              <w:bottom w:val="dotted" w:sz="4" w:space="0" w:color="auto"/>
              <w:right w:val="dotted" w:sz="4" w:space="0" w:color="auto"/>
            </w:tcBorders>
          </w:tcPr>
          <w:p w14:paraId="41555DB0" w14:textId="77777777" w:rsidR="00BF6D41" w:rsidRPr="008B40E4" w:rsidRDefault="00BF6D41" w:rsidP="000931AA">
            <w:pPr>
              <w:pStyle w:val="Header"/>
              <w:tabs>
                <w:tab w:val="clear" w:pos="4153"/>
                <w:tab w:val="clear" w:pos="8306"/>
                <w:tab w:val="left" w:pos="252"/>
                <w:tab w:val="left" w:pos="1260"/>
                <w:tab w:val="left" w:pos="1530"/>
                <w:tab w:val="left" w:pos="1890"/>
              </w:tabs>
              <w:spacing w:line="400" w:lineRule="exact"/>
              <w:rPr>
                <w:color w:val="0000FF"/>
                <w:cs/>
              </w:rPr>
            </w:pPr>
            <w:r w:rsidRPr="008B40E4">
              <w:rPr>
                <w:color w:val="0000FF"/>
                <w:cs/>
              </w:rPr>
              <w:t xml:space="preserve">สถานะของโครงการ </w:t>
            </w:r>
          </w:p>
        </w:tc>
        <w:tc>
          <w:tcPr>
            <w:tcW w:w="5976" w:type="dxa"/>
            <w:tcBorders>
              <w:top w:val="dotted" w:sz="4" w:space="0" w:color="auto"/>
              <w:left w:val="dotted" w:sz="4" w:space="0" w:color="auto"/>
              <w:bottom w:val="dotted" w:sz="4" w:space="0" w:color="auto"/>
            </w:tcBorders>
          </w:tcPr>
          <w:p w14:paraId="02F80A80"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cs/>
              </w:rPr>
            </w:pPr>
          </w:p>
        </w:tc>
      </w:tr>
      <w:tr w:rsidR="00BF6D41" w:rsidRPr="008B40E4" w14:paraId="003B1E43" w14:textId="77777777" w:rsidTr="00021A31">
        <w:tc>
          <w:tcPr>
            <w:tcW w:w="2241" w:type="dxa"/>
            <w:tcBorders>
              <w:top w:val="dotted" w:sz="4" w:space="0" w:color="auto"/>
              <w:bottom w:val="dotted" w:sz="4" w:space="0" w:color="auto"/>
              <w:right w:val="dotted" w:sz="4" w:space="0" w:color="auto"/>
            </w:tcBorders>
          </w:tcPr>
          <w:p w14:paraId="186940DD" w14:textId="77777777" w:rsidR="00BF6D41" w:rsidRPr="008B40E4" w:rsidRDefault="00BF6D41" w:rsidP="000931AA">
            <w:pPr>
              <w:pStyle w:val="Footer"/>
              <w:spacing w:line="400" w:lineRule="exact"/>
              <w:rPr>
                <w:color w:val="0000FF"/>
              </w:rPr>
            </w:pPr>
            <w:r w:rsidRPr="008B40E4">
              <w:rPr>
                <w:color w:val="0000FF"/>
              </w:rPr>
              <w:t xml:space="preserve">Project Start Date </w:t>
            </w:r>
          </w:p>
        </w:tc>
        <w:tc>
          <w:tcPr>
            <w:tcW w:w="6225" w:type="dxa"/>
            <w:tcBorders>
              <w:top w:val="dotted" w:sz="4" w:space="0" w:color="auto"/>
              <w:left w:val="dotted" w:sz="4" w:space="0" w:color="auto"/>
              <w:bottom w:val="dotted" w:sz="4" w:space="0" w:color="auto"/>
              <w:right w:val="dotted" w:sz="4" w:space="0" w:color="auto"/>
            </w:tcBorders>
          </w:tcPr>
          <w:p w14:paraId="18EA1D5F" w14:textId="77777777" w:rsidR="00BF6D41" w:rsidRPr="008B40E4" w:rsidRDefault="00BF6D41" w:rsidP="000931AA">
            <w:pPr>
              <w:spacing w:line="400" w:lineRule="exact"/>
              <w:rPr>
                <w:color w:val="0000FF"/>
                <w:cs/>
              </w:rPr>
            </w:pPr>
            <w:r w:rsidRPr="008B40E4">
              <w:rPr>
                <w:color w:val="0000FF"/>
                <w:cs/>
              </w:rPr>
              <w:t>วันที่เริ่มต้นโครงการ</w:t>
            </w:r>
          </w:p>
        </w:tc>
        <w:tc>
          <w:tcPr>
            <w:tcW w:w="5976" w:type="dxa"/>
            <w:tcBorders>
              <w:top w:val="dotted" w:sz="4" w:space="0" w:color="auto"/>
              <w:left w:val="dotted" w:sz="4" w:space="0" w:color="auto"/>
              <w:bottom w:val="dotted" w:sz="4" w:space="0" w:color="auto"/>
            </w:tcBorders>
          </w:tcPr>
          <w:p w14:paraId="687589FA"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p>
        </w:tc>
      </w:tr>
      <w:tr w:rsidR="00BF6D41" w:rsidRPr="008B40E4" w14:paraId="3269A6B8" w14:textId="77777777" w:rsidTr="00021A31">
        <w:tc>
          <w:tcPr>
            <w:tcW w:w="2241" w:type="dxa"/>
            <w:tcBorders>
              <w:top w:val="dotted" w:sz="4" w:space="0" w:color="auto"/>
              <w:bottom w:val="dotted" w:sz="4" w:space="0" w:color="auto"/>
              <w:right w:val="dotted" w:sz="4" w:space="0" w:color="auto"/>
            </w:tcBorders>
          </w:tcPr>
          <w:p w14:paraId="77049F3E" w14:textId="77777777" w:rsidR="00BF6D41" w:rsidRPr="008B40E4" w:rsidRDefault="00BF6D41" w:rsidP="000931AA">
            <w:pPr>
              <w:pStyle w:val="Footer"/>
              <w:spacing w:line="400" w:lineRule="exact"/>
              <w:rPr>
                <w:color w:val="0000FF"/>
              </w:rPr>
            </w:pPr>
            <w:r w:rsidRPr="008B40E4">
              <w:rPr>
                <w:color w:val="0000FF"/>
              </w:rPr>
              <w:t>Project Service Date</w:t>
            </w:r>
          </w:p>
        </w:tc>
        <w:tc>
          <w:tcPr>
            <w:tcW w:w="6225" w:type="dxa"/>
            <w:tcBorders>
              <w:top w:val="dotted" w:sz="4" w:space="0" w:color="auto"/>
              <w:left w:val="dotted" w:sz="4" w:space="0" w:color="auto"/>
              <w:bottom w:val="dotted" w:sz="4" w:space="0" w:color="auto"/>
              <w:right w:val="dotted" w:sz="4" w:space="0" w:color="auto"/>
            </w:tcBorders>
          </w:tcPr>
          <w:p w14:paraId="075E027E" w14:textId="77777777" w:rsidR="00BF6D41" w:rsidRPr="008B40E4" w:rsidRDefault="00BF6D41" w:rsidP="000931AA">
            <w:pPr>
              <w:spacing w:line="400" w:lineRule="exact"/>
              <w:rPr>
                <w:color w:val="0000FF"/>
              </w:rPr>
            </w:pPr>
            <w:r w:rsidRPr="008B40E4">
              <w:rPr>
                <w:color w:val="0000FF"/>
                <w:cs/>
              </w:rPr>
              <w:t>วันที่เริ่มให้บริการ</w:t>
            </w:r>
            <w:r w:rsidRPr="008B40E4">
              <w:rPr>
                <w:rFonts w:hint="cs"/>
                <w:color w:val="0000FF"/>
                <w:cs/>
              </w:rPr>
              <w:t>หรือวันที่</w:t>
            </w:r>
            <w:r w:rsidRPr="008B40E4">
              <w:rPr>
                <w:color w:val="0000FF"/>
                <w:cs/>
              </w:rPr>
              <w:t>ใช้งาน</w:t>
            </w:r>
            <w:r w:rsidRPr="008B40E4">
              <w:rPr>
                <w:rFonts w:hint="cs"/>
                <w:color w:val="0000FF"/>
                <w:cs/>
              </w:rPr>
              <w:t xml:space="preserve"> </w:t>
            </w:r>
          </w:p>
          <w:p w14:paraId="3C924C1A" w14:textId="3854A75A" w:rsidR="00BF6D41" w:rsidRPr="008B40E4" w:rsidRDefault="003C7B65" w:rsidP="000931AA">
            <w:pPr>
              <w:spacing w:line="400" w:lineRule="exact"/>
              <w:rPr>
                <w:color w:val="0000FF"/>
                <w:cs/>
              </w:rPr>
            </w:pPr>
            <w:r w:rsidRPr="008B40E4">
              <w:rPr>
                <w:rFonts w:hint="cs"/>
                <w:color w:val="0000FF"/>
                <w:u w:val="single"/>
                <w:cs/>
              </w:rPr>
              <w:t>หมายเหตุ</w:t>
            </w:r>
            <w:r w:rsidRPr="008B40E4">
              <w:rPr>
                <w:color w:val="0000FF"/>
                <w:u w:val="single"/>
              </w:rPr>
              <w:t>:</w:t>
            </w:r>
            <w:r w:rsidRPr="008B40E4">
              <w:rPr>
                <w:color w:val="0000FF"/>
              </w:rPr>
              <w:t xml:space="preserve"> </w:t>
            </w:r>
            <w:r w:rsidR="00BF6D41" w:rsidRPr="008B40E4">
              <w:rPr>
                <w:rFonts w:hint="cs"/>
                <w:color w:val="0000FF"/>
                <w:cs/>
              </w:rPr>
              <w:t>กรณีไม่สามารถระบุวันที่ได้ให้ระบุเป็น เดือน</w:t>
            </w:r>
            <w:r w:rsidR="00BF6D41" w:rsidRPr="008B40E4">
              <w:rPr>
                <w:color w:val="0000FF"/>
              </w:rPr>
              <w:t xml:space="preserve">, </w:t>
            </w:r>
            <w:r w:rsidR="00BF6D41" w:rsidRPr="008B40E4">
              <w:rPr>
                <w:rFonts w:hint="cs"/>
                <w:color w:val="0000FF"/>
                <w:cs/>
              </w:rPr>
              <w:t>ไตรมาส</w:t>
            </w:r>
            <w:r w:rsidR="00BF6D41" w:rsidRPr="008B40E4">
              <w:rPr>
                <w:color w:val="0000FF"/>
              </w:rPr>
              <w:t xml:space="preserve"> </w:t>
            </w:r>
            <w:r w:rsidR="00BF6D41" w:rsidRPr="008B40E4">
              <w:rPr>
                <w:rFonts w:hint="cs"/>
                <w:color w:val="0000FF"/>
                <w:cs/>
              </w:rPr>
              <w:t>หรือ ครึ่งปี โดยระบุวันสิ้นเดือน</w:t>
            </w:r>
            <w:r w:rsidR="00BF6D41" w:rsidRPr="008B40E4">
              <w:rPr>
                <w:color w:val="0000FF"/>
              </w:rPr>
              <w:t xml:space="preserve">, </w:t>
            </w:r>
            <w:r w:rsidR="00BF6D41" w:rsidRPr="008B40E4">
              <w:rPr>
                <w:rFonts w:hint="cs"/>
                <w:color w:val="0000FF"/>
                <w:cs/>
              </w:rPr>
              <w:t>สิ้นไตรมาส หรือ สิ้นครึ่งปี</w:t>
            </w:r>
          </w:p>
        </w:tc>
        <w:tc>
          <w:tcPr>
            <w:tcW w:w="5976" w:type="dxa"/>
            <w:tcBorders>
              <w:top w:val="dotted" w:sz="4" w:space="0" w:color="auto"/>
              <w:left w:val="dotted" w:sz="4" w:space="0" w:color="auto"/>
              <w:bottom w:val="dotted" w:sz="4" w:space="0" w:color="auto"/>
            </w:tcBorders>
          </w:tcPr>
          <w:p w14:paraId="537E615A"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p>
        </w:tc>
      </w:tr>
      <w:tr w:rsidR="00BF6D41" w:rsidRPr="008B40E4" w14:paraId="71593F01" w14:textId="77777777" w:rsidTr="00021A31">
        <w:tc>
          <w:tcPr>
            <w:tcW w:w="2241" w:type="dxa"/>
            <w:tcBorders>
              <w:top w:val="dotted" w:sz="4" w:space="0" w:color="auto"/>
              <w:bottom w:val="dotted" w:sz="4" w:space="0" w:color="auto"/>
              <w:right w:val="dotted" w:sz="4" w:space="0" w:color="auto"/>
            </w:tcBorders>
          </w:tcPr>
          <w:p w14:paraId="1A2D9F56" w14:textId="77777777" w:rsidR="00BF6D41" w:rsidRPr="008B40E4" w:rsidRDefault="00BF6D41" w:rsidP="000931AA">
            <w:pPr>
              <w:pStyle w:val="Footer"/>
              <w:spacing w:line="400" w:lineRule="exact"/>
              <w:rPr>
                <w:color w:val="0000FF"/>
              </w:rPr>
            </w:pPr>
            <w:r w:rsidRPr="008B40E4">
              <w:rPr>
                <w:color w:val="0000FF"/>
              </w:rPr>
              <w:t>Third Party Unique Id</w:t>
            </w:r>
          </w:p>
        </w:tc>
        <w:tc>
          <w:tcPr>
            <w:tcW w:w="6225" w:type="dxa"/>
            <w:tcBorders>
              <w:top w:val="dotted" w:sz="4" w:space="0" w:color="auto"/>
              <w:left w:val="dotted" w:sz="4" w:space="0" w:color="auto"/>
              <w:bottom w:val="dotted" w:sz="4" w:space="0" w:color="auto"/>
              <w:right w:val="dotted" w:sz="4" w:space="0" w:color="auto"/>
            </w:tcBorders>
          </w:tcPr>
          <w:p w14:paraId="63466C73" w14:textId="77777777" w:rsidR="00BF6D41" w:rsidRPr="008B40E4" w:rsidRDefault="00BF6D41" w:rsidP="000931AA">
            <w:pPr>
              <w:spacing w:line="400" w:lineRule="exact"/>
              <w:rPr>
                <w:color w:val="0000FF"/>
                <w:cs/>
              </w:rPr>
            </w:pPr>
            <w:r w:rsidRPr="008B40E4">
              <w:rPr>
                <w:color w:val="0000FF"/>
                <w:cs/>
              </w:rPr>
              <w:t>รหัส</w:t>
            </w:r>
            <w:r w:rsidRPr="008B40E4">
              <w:rPr>
                <w:rFonts w:hint="cs"/>
                <w:color w:val="0000FF"/>
                <w:cs/>
              </w:rPr>
              <w:t>ของบุคคลภายนอกที่เป็นผู้ให้บริการ</w:t>
            </w:r>
            <w:r w:rsidRPr="008B40E4">
              <w:rPr>
                <w:color w:val="0000FF"/>
              </w:rPr>
              <w:t xml:space="preserve"> </w:t>
            </w:r>
          </w:p>
        </w:tc>
        <w:tc>
          <w:tcPr>
            <w:tcW w:w="5976" w:type="dxa"/>
            <w:tcBorders>
              <w:top w:val="dotted" w:sz="4" w:space="0" w:color="auto"/>
              <w:left w:val="dotted" w:sz="4" w:space="0" w:color="auto"/>
              <w:bottom w:val="dotted" w:sz="4" w:space="0" w:color="auto"/>
            </w:tcBorders>
          </w:tcPr>
          <w:p w14:paraId="12D12E6A" w14:textId="3C80B637" w:rsidR="001F76DC" w:rsidRPr="008B40E4" w:rsidRDefault="001F76DC" w:rsidP="000931AA">
            <w:pPr>
              <w:pStyle w:val="Header"/>
              <w:tabs>
                <w:tab w:val="clear" w:pos="4153"/>
                <w:tab w:val="clear" w:pos="8306"/>
                <w:tab w:val="left" w:pos="1260"/>
                <w:tab w:val="left" w:pos="1530"/>
                <w:tab w:val="left" w:pos="1890"/>
              </w:tabs>
              <w:spacing w:line="400" w:lineRule="exact"/>
              <w:rPr>
                <w:color w:val="0000FF"/>
                <w:cs/>
              </w:rPr>
            </w:pPr>
            <w:r w:rsidRPr="008B40E4">
              <w:rPr>
                <w:color w:val="0000FF"/>
              </w:rPr>
              <w:t>Data Set Validation:</w:t>
            </w:r>
          </w:p>
          <w:p w14:paraId="1FBB5930" w14:textId="3C7EBE51" w:rsidR="00BF6D41" w:rsidRPr="008B40E4" w:rsidRDefault="001F76DC" w:rsidP="000931AA">
            <w:pPr>
              <w:pStyle w:val="Header"/>
              <w:tabs>
                <w:tab w:val="clear" w:pos="4153"/>
                <w:tab w:val="clear" w:pos="8306"/>
                <w:tab w:val="left" w:pos="1260"/>
                <w:tab w:val="left" w:pos="1530"/>
                <w:tab w:val="left" w:pos="1890"/>
              </w:tabs>
              <w:spacing w:line="400" w:lineRule="exact"/>
              <w:rPr>
                <w:color w:val="0000FF"/>
              </w:rPr>
            </w:pPr>
            <w:r w:rsidRPr="008B40E4">
              <w:rPr>
                <w:color w:val="0000FF"/>
                <w:cs/>
                <w:lang w:val="th-TH"/>
              </w:rPr>
              <w:t>ตรวจสอบ</w:t>
            </w:r>
            <w:r w:rsidRPr="008B40E4">
              <w:rPr>
                <w:rFonts w:hint="cs"/>
                <w:color w:val="0000FF"/>
                <w:cs/>
                <w:lang w:val="th-TH"/>
              </w:rPr>
              <w:t>ตามหลักเกณฑ์การรายงานข้อมูลบุคคลและนิติบุคคล ที่</w:t>
            </w:r>
            <w:r w:rsidRPr="008B40E4">
              <w:rPr>
                <w:color w:val="0000FF"/>
                <w:cs/>
                <w:lang w:val="th-TH"/>
              </w:rPr>
              <w:t>ธนาคารแห่งประเทศไทยกำหนด</w:t>
            </w:r>
          </w:p>
        </w:tc>
      </w:tr>
      <w:tr w:rsidR="00BF6D41" w:rsidRPr="008B40E4" w14:paraId="51FFC59C" w14:textId="77777777" w:rsidTr="00021A31">
        <w:tc>
          <w:tcPr>
            <w:tcW w:w="2241" w:type="dxa"/>
            <w:tcBorders>
              <w:top w:val="dotted" w:sz="4" w:space="0" w:color="auto"/>
              <w:bottom w:val="dotted" w:sz="4" w:space="0" w:color="auto"/>
              <w:right w:val="dotted" w:sz="4" w:space="0" w:color="auto"/>
            </w:tcBorders>
          </w:tcPr>
          <w:p w14:paraId="07D30EE4" w14:textId="77777777" w:rsidR="00BF6D41" w:rsidRPr="008B40E4" w:rsidRDefault="00BF6D41" w:rsidP="000931AA">
            <w:pPr>
              <w:pStyle w:val="Footer"/>
              <w:spacing w:line="400" w:lineRule="exact"/>
              <w:rPr>
                <w:color w:val="0000FF"/>
              </w:rPr>
            </w:pPr>
            <w:r w:rsidRPr="008B40E4">
              <w:rPr>
                <w:color w:val="0000FF"/>
              </w:rPr>
              <w:t>Third Party Unique Id</w:t>
            </w:r>
            <w:r w:rsidRPr="008B40E4">
              <w:rPr>
                <w:rFonts w:hint="cs"/>
                <w:color w:val="0000FF"/>
                <w:cs/>
              </w:rPr>
              <w:t xml:space="preserve"> </w:t>
            </w:r>
            <w:r w:rsidRPr="008B40E4">
              <w:rPr>
                <w:color w:val="0000FF"/>
              </w:rPr>
              <w:t>Type</w:t>
            </w:r>
          </w:p>
        </w:tc>
        <w:tc>
          <w:tcPr>
            <w:tcW w:w="6225" w:type="dxa"/>
            <w:tcBorders>
              <w:top w:val="dotted" w:sz="4" w:space="0" w:color="auto"/>
              <w:left w:val="dotted" w:sz="4" w:space="0" w:color="auto"/>
              <w:bottom w:val="dotted" w:sz="4" w:space="0" w:color="auto"/>
              <w:right w:val="dotted" w:sz="4" w:space="0" w:color="auto"/>
            </w:tcBorders>
          </w:tcPr>
          <w:p w14:paraId="46EEE851" w14:textId="77777777" w:rsidR="00BF6D41" w:rsidRPr="008B40E4" w:rsidRDefault="00BF6D41" w:rsidP="000931AA">
            <w:pPr>
              <w:spacing w:line="400" w:lineRule="exact"/>
              <w:rPr>
                <w:color w:val="0000FF"/>
                <w:cs/>
              </w:rPr>
            </w:pPr>
            <w:r w:rsidRPr="008B40E4">
              <w:rPr>
                <w:color w:val="0000FF"/>
                <w:cs/>
              </w:rPr>
              <w:t>ประเภท</w:t>
            </w:r>
            <w:r w:rsidRPr="008B40E4">
              <w:rPr>
                <w:rFonts w:hint="cs"/>
                <w:color w:val="0000FF"/>
                <w:cs/>
              </w:rPr>
              <w:t>รหัสของบุคคลภายนอกที่เป็นผู้ให้บริการ</w:t>
            </w:r>
            <w:r w:rsidRPr="008B40E4">
              <w:rPr>
                <w:color w:val="0000FF"/>
              </w:rPr>
              <w:t xml:space="preserve"> </w:t>
            </w:r>
          </w:p>
        </w:tc>
        <w:tc>
          <w:tcPr>
            <w:tcW w:w="5976" w:type="dxa"/>
            <w:tcBorders>
              <w:top w:val="dotted" w:sz="4" w:space="0" w:color="auto"/>
              <w:left w:val="dotted" w:sz="4" w:space="0" w:color="auto"/>
              <w:bottom w:val="dotted" w:sz="4" w:space="0" w:color="auto"/>
            </w:tcBorders>
          </w:tcPr>
          <w:p w14:paraId="56533AB3"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p>
        </w:tc>
      </w:tr>
      <w:tr w:rsidR="00BF6D41" w:rsidRPr="008B40E4" w14:paraId="67362B26" w14:textId="77777777" w:rsidTr="00021A31">
        <w:tc>
          <w:tcPr>
            <w:tcW w:w="2241" w:type="dxa"/>
            <w:tcBorders>
              <w:top w:val="dotted" w:sz="4" w:space="0" w:color="auto"/>
              <w:bottom w:val="dotted" w:sz="4" w:space="0" w:color="auto"/>
              <w:right w:val="dotted" w:sz="4" w:space="0" w:color="auto"/>
            </w:tcBorders>
          </w:tcPr>
          <w:p w14:paraId="5C4CD0AE" w14:textId="77777777" w:rsidR="00BF6D41" w:rsidRPr="008B40E4" w:rsidRDefault="00BF6D41" w:rsidP="000931AA">
            <w:pPr>
              <w:pStyle w:val="Footer"/>
              <w:spacing w:line="400" w:lineRule="exact"/>
              <w:rPr>
                <w:color w:val="0000FF"/>
              </w:rPr>
            </w:pPr>
            <w:r w:rsidRPr="008B40E4">
              <w:rPr>
                <w:color w:val="0000FF"/>
              </w:rPr>
              <w:t>Third Party Name</w:t>
            </w:r>
          </w:p>
        </w:tc>
        <w:tc>
          <w:tcPr>
            <w:tcW w:w="6225" w:type="dxa"/>
            <w:tcBorders>
              <w:top w:val="dotted" w:sz="4" w:space="0" w:color="auto"/>
              <w:left w:val="dotted" w:sz="4" w:space="0" w:color="auto"/>
              <w:bottom w:val="dotted" w:sz="4" w:space="0" w:color="auto"/>
              <w:right w:val="dotted" w:sz="4" w:space="0" w:color="auto"/>
            </w:tcBorders>
          </w:tcPr>
          <w:p w14:paraId="09EE8958" w14:textId="77777777" w:rsidR="00BF6D41" w:rsidRPr="008B40E4" w:rsidRDefault="00BF6D41" w:rsidP="000931AA">
            <w:pPr>
              <w:spacing w:line="400" w:lineRule="exact"/>
              <w:rPr>
                <w:color w:val="0000FF"/>
                <w:cs/>
              </w:rPr>
            </w:pPr>
            <w:r w:rsidRPr="008B40E4">
              <w:rPr>
                <w:color w:val="0000FF"/>
                <w:cs/>
              </w:rPr>
              <w:t>ชื่อจดทะเบียนของบุคคลภายนอกที่</w:t>
            </w:r>
            <w:r w:rsidRPr="008B40E4">
              <w:rPr>
                <w:rFonts w:hint="cs"/>
                <w:color w:val="0000FF"/>
                <w:cs/>
              </w:rPr>
              <w:t>เป็นผู้</w:t>
            </w:r>
            <w:r w:rsidRPr="008B40E4">
              <w:rPr>
                <w:color w:val="0000FF"/>
                <w:cs/>
              </w:rPr>
              <w:t xml:space="preserve">ให้บริการ </w:t>
            </w:r>
          </w:p>
        </w:tc>
        <w:tc>
          <w:tcPr>
            <w:tcW w:w="5976" w:type="dxa"/>
            <w:tcBorders>
              <w:top w:val="dotted" w:sz="4" w:space="0" w:color="auto"/>
              <w:left w:val="dotted" w:sz="4" w:space="0" w:color="auto"/>
              <w:bottom w:val="dotted" w:sz="4" w:space="0" w:color="auto"/>
            </w:tcBorders>
          </w:tcPr>
          <w:p w14:paraId="1F179830"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p>
        </w:tc>
      </w:tr>
      <w:tr w:rsidR="00BF6D41" w:rsidRPr="008B40E4" w14:paraId="16C3E7D9" w14:textId="77777777" w:rsidTr="00021A31">
        <w:tc>
          <w:tcPr>
            <w:tcW w:w="2241" w:type="dxa"/>
            <w:tcBorders>
              <w:top w:val="dotted" w:sz="4" w:space="0" w:color="auto"/>
              <w:bottom w:val="dotted" w:sz="4" w:space="0" w:color="auto"/>
              <w:right w:val="dotted" w:sz="4" w:space="0" w:color="auto"/>
            </w:tcBorders>
          </w:tcPr>
          <w:p w14:paraId="2422361C" w14:textId="77777777" w:rsidR="00BF6D41" w:rsidRPr="008B40E4" w:rsidRDefault="00BF6D41" w:rsidP="000931AA">
            <w:pPr>
              <w:pStyle w:val="Footer"/>
              <w:spacing w:line="400" w:lineRule="exact"/>
              <w:rPr>
                <w:color w:val="0000FF"/>
              </w:rPr>
            </w:pPr>
            <w:r w:rsidRPr="008B40E4">
              <w:rPr>
                <w:color w:val="0000FF"/>
              </w:rPr>
              <w:t>Scope of Work</w:t>
            </w:r>
          </w:p>
        </w:tc>
        <w:tc>
          <w:tcPr>
            <w:tcW w:w="6225" w:type="dxa"/>
            <w:tcBorders>
              <w:top w:val="dotted" w:sz="4" w:space="0" w:color="auto"/>
              <w:left w:val="dotted" w:sz="4" w:space="0" w:color="auto"/>
              <w:bottom w:val="dotted" w:sz="4" w:space="0" w:color="auto"/>
              <w:right w:val="dotted" w:sz="4" w:space="0" w:color="auto"/>
            </w:tcBorders>
          </w:tcPr>
          <w:p w14:paraId="4F8299D3" w14:textId="685A8DE2" w:rsidR="00BF6D41" w:rsidRPr="008B40E4" w:rsidRDefault="00BF6D41" w:rsidP="000931AA">
            <w:pPr>
              <w:spacing w:line="400" w:lineRule="exact"/>
              <w:rPr>
                <w:color w:val="0000FF"/>
                <w:cs/>
              </w:rPr>
            </w:pPr>
            <w:r w:rsidRPr="008B40E4">
              <w:rPr>
                <w:rFonts w:hint="cs"/>
                <w:color w:val="0000FF"/>
                <w:cs/>
              </w:rPr>
              <w:t>ขอบเขตงานที่บุคคลภายนอก</w:t>
            </w:r>
            <w:r w:rsidR="004A7C5D" w:rsidRPr="008B40E4">
              <w:rPr>
                <w:rFonts w:hint="cs"/>
                <w:color w:val="0000FF"/>
                <w:cs/>
              </w:rPr>
              <w:t>เป็น</w:t>
            </w:r>
            <w:r w:rsidRPr="008B40E4">
              <w:rPr>
                <w:rFonts w:hint="cs"/>
                <w:color w:val="0000FF"/>
                <w:cs/>
              </w:rPr>
              <w:t>ผู้ให้บริการ</w:t>
            </w:r>
          </w:p>
        </w:tc>
        <w:tc>
          <w:tcPr>
            <w:tcW w:w="5976" w:type="dxa"/>
            <w:tcBorders>
              <w:top w:val="dotted" w:sz="4" w:space="0" w:color="auto"/>
              <w:left w:val="dotted" w:sz="4" w:space="0" w:color="auto"/>
              <w:bottom w:val="dotted" w:sz="4" w:space="0" w:color="auto"/>
            </w:tcBorders>
          </w:tcPr>
          <w:p w14:paraId="605422B2"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p>
        </w:tc>
      </w:tr>
      <w:tr w:rsidR="00BF6D41" w:rsidRPr="008B40E4" w14:paraId="77C7D10B" w14:textId="77777777" w:rsidTr="00021A31">
        <w:tc>
          <w:tcPr>
            <w:tcW w:w="2241" w:type="dxa"/>
            <w:tcBorders>
              <w:top w:val="dotted" w:sz="4" w:space="0" w:color="auto"/>
              <w:bottom w:val="dotted" w:sz="4" w:space="0" w:color="auto"/>
              <w:right w:val="dotted" w:sz="4" w:space="0" w:color="auto"/>
            </w:tcBorders>
          </w:tcPr>
          <w:p w14:paraId="74A239DC" w14:textId="77777777" w:rsidR="00BF6D41" w:rsidRPr="008B40E4" w:rsidRDefault="00BF6D41" w:rsidP="000931AA">
            <w:pPr>
              <w:pStyle w:val="Footer"/>
              <w:spacing w:line="400" w:lineRule="exact"/>
              <w:rPr>
                <w:color w:val="0000FF"/>
              </w:rPr>
            </w:pPr>
            <w:r w:rsidRPr="008B40E4">
              <w:rPr>
                <w:color w:val="0000FF"/>
              </w:rPr>
              <w:t>Relationship</w:t>
            </w:r>
          </w:p>
        </w:tc>
        <w:tc>
          <w:tcPr>
            <w:tcW w:w="6225" w:type="dxa"/>
            <w:tcBorders>
              <w:top w:val="dotted" w:sz="4" w:space="0" w:color="auto"/>
              <w:left w:val="dotted" w:sz="4" w:space="0" w:color="auto"/>
              <w:bottom w:val="dotted" w:sz="4" w:space="0" w:color="auto"/>
              <w:right w:val="dotted" w:sz="4" w:space="0" w:color="auto"/>
            </w:tcBorders>
          </w:tcPr>
          <w:p w14:paraId="0E929873" w14:textId="77777777" w:rsidR="00BF6D41" w:rsidRPr="008B40E4" w:rsidRDefault="00BF6D41" w:rsidP="000931AA">
            <w:pPr>
              <w:spacing w:line="400" w:lineRule="exact"/>
              <w:rPr>
                <w:color w:val="0000FF"/>
                <w:cs/>
              </w:rPr>
            </w:pPr>
            <w:r w:rsidRPr="008B40E4">
              <w:rPr>
                <w:color w:val="0000FF"/>
                <w:cs/>
              </w:rPr>
              <w:t>ความเกี่ยวข้อง</w:t>
            </w:r>
            <w:r w:rsidRPr="008B40E4">
              <w:rPr>
                <w:rFonts w:hint="cs"/>
                <w:color w:val="0000FF"/>
                <w:cs/>
              </w:rPr>
              <w:t>ของสถาบันการเงิน</w:t>
            </w:r>
            <w:r w:rsidRPr="008B40E4">
              <w:rPr>
                <w:color w:val="0000FF"/>
                <w:cs/>
              </w:rPr>
              <w:t>กับ</w:t>
            </w:r>
            <w:r w:rsidRPr="008B40E4">
              <w:rPr>
                <w:rFonts w:hint="cs"/>
                <w:color w:val="0000FF"/>
                <w:cs/>
              </w:rPr>
              <w:t xml:space="preserve">บุคคลภายนอกที่เป็นผู้ให้บริการ </w:t>
            </w:r>
          </w:p>
        </w:tc>
        <w:tc>
          <w:tcPr>
            <w:tcW w:w="5976" w:type="dxa"/>
            <w:tcBorders>
              <w:top w:val="dotted" w:sz="4" w:space="0" w:color="auto"/>
              <w:left w:val="dotted" w:sz="4" w:space="0" w:color="auto"/>
              <w:bottom w:val="dotted" w:sz="4" w:space="0" w:color="auto"/>
            </w:tcBorders>
          </w:tcPr>
          <w:p w14:paraId="28EF1A11"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p>
        </w:tc>
      </w:tr>
      <w:tr w:rsidR="00BF6D41" w:rsidRPr="008B40E4" w14:paraId="3ABD728A" w14:textId="77777777" w:rsidTr="00021A31">
        <w:tc>
          <w:tcPr>
            <w:tcW w:w="2241" w:type="dxa"/>
            <w:tcBorders>
              <w:top w:val="dotted" w:sz="4" w:space="0" w:color="auto"/>
              <w:bottom w:val="dotted" w:sz="4" w:space="0" w:color="auto"/>
              <w:right w:val="dotted" w:sz="4" w:space="0" w:color="auto"/>
            </w:tcBorders>
          </w:tcPr>
          <w:p w14:paraId="47AB8F27" w14:textId="77777777" w:rsidR="00BF6D41" w:rsidRPr="008B40E4" w:rsidRDefault="00BF6D41" w:rsidP="000931AA">
            <w:pPr>
              <w:pStyle w:val="Footer"/>
              <w:spacing w:line="400" w:lineRule="exact"/>
              <w:rPr>
                <w:color w:val="0000FF"/>
              </w:rPr>
            </w:pPr>
            <w:r w:rsidRPr="008B40E4">
              <w:rPr>
                <w:color w:val="0000FF"/>
              </w:rPr>
              <w:t>Registered Country</w:t>
            </w:r>
          </w:p>
        </w:tc>
        <w:tc>
          <w:tcPr>
            <w:tcW w:w="6225" w:type="dxa"/>
            <w:tcBorders>
              <w:top w:val="dotted" w:sz="4" w:space="0" w:color="auto"/>
              <w:left w:val="dotted" w:sz="4" w:space="0" w:color="auto"/>
              <w:bottom w:val="dotted" w:sz="4" w:space="0" w:color="auto"/>
              <w:right w:val="dotted" w:sz="4" w:space="0" w:color="auto"/>
            </w:tcBorders>
          </w:tcPr>
          <w:p w14:paraId="1B9FA443" w14:textId="77777777" w:rsidR="00BF6D41" w:rsidRPr="008B40E4" w:rsidRDefault="00BF6D41" w:rsidP="000931AA">
            <w:pPr>
              <w:spacing w:line="400" w:lineRule="exact"/>
              <w:rPr>
                <w:color w:val="0000FF"/>
                <w:cs/>
              </w:rPr>
            </w:pPr>
            <w:r w:rsidRPr="008B40E4">
              <w:rPr>
                <w:color w:val="0000FF"/>
                <w:cs/>
              </w:rPr>
              <w:t>ประเทศที่ตั้งตามที่จดทะเบียนของบุคคลภายนอกที่</w:t>
            </w:r>
            <w:r w:rsidRPr="008B40E4">
              <w:rPr>
                <w:rFonts w:hint="cs"/>
                <w:color w:val="0000FF"/>
                <w:cs/>
              </w:rPr>
              <w:t>เป็นผู้</w:t>
            </w:r>
            <w:r w:rsidRPr="008B40E4">
              <w:rPr>
                <w:color w:val="0000FF"/>
                <w:cs/>
              </w:rPr>
              <w:t xml:space="preserve">ให้บริการ </w:t>
            </w:r>
          </w:p>
        </w:tc>
        <w:tc>
          <w:tcPr>
            <w:tcW w:w="5976" w:type="dxa"/>
            <w:tcBorders>
              <w:top w:val="dotted" w:sz="4" w:space="0" w:color="auto"/>
              <w:left w:val="dotted" w:sz="4" w:space="0" w:color="auto"/>
              <w:bottom w:val="dotted" w:sz="4" w:space="0" w:color="auto"/>
            </w:tcBorders>
          </w:tcPr>
          <w:p w14:paraId="566D50B1" w14:textId="77777777" w:rsidR="00BF6D41" w:rsidRPr="008B40E4" w:rsidRDefault="00BF6D41" w:rsidP="000931AA">
            <w:pPr>
              <w:pStyle w:val="Header"/>
              <w:tabs>
                <w:tab w:val="left" w:pos="1260"/>
                <w:tab w:val="left" w:pos="1530"/>
                <w:tab w:val="left" w:pos="1890"/>
              </w:tabs>
              <w:spacing w:line="400" w:lineRule="exact"/>
              <w:rPr>
                <w:color w:val="0000FF"/>
                <w:cs/>
              </w:rPr>
            </w:pPr>
          </w:p>
        </w:tc>
      </w:tr>
      <w:tr w:rsidR="00BF6D41" w:rsidRPr="008B40E4" w14:paraId="17B643E6" w14:textId="77777777" w:rsidTr="00021A31">
        <w:tc>
          <w:tcPr>
            <w:tcW w:w="2241" w:type="dxa"/>
            <w:tcBorders>
              <w:top w:val="dotted" w:sz="4" w:space="0" w:color="auto"/>
              <w:bottom w:val="dotted" w:sz="4" w:space="0" w:color="auto"/>
              <w:right w:val="dotted" w:sz="4" w:space="0" w:color="auto"/>
            </w:tcBorders>
          </w:tcPr>
          <w:p w14:paraId="10DFE29D" w14:textId="77777777" w:rsidR="00BF6D41" w:rsidRPr="008B40E4" w:rsidRDefault="00BF6D41" w:rsidP="000931AA">
            <w:pPr>
              <w:pStyle w:val="Footer"/>
              <w:spacing w:line="400" w:lineRule="exact"/>
              <w:rPr>
                <w:color w:val="0000FF"/>
              </w:rPr>
            </w:pPr>
            <w:r w:rsidRPr="008B40E4">
              <w:rPr>
                <w:color w:val="0000FF"/>
              </w:rPr>
              <w:t>DC Country</w:t>
            </w:r>
          </w:p>
        </w:tc>
        <w:tc>
          <w:tcPr>
            <w:tcW w:w="6225" w:type="dxa"/>
            <w:tcBorders>
              <w:top w:val="dotted" w:sz="4" w:space="0" w:color="auto"/>
              <w:left w:val="dotted" w:sz="4" w:space="0" w:color="auto"/>
              <w:bottom w:val="dotted" w:sz="4" w:space="0" w:color="auto"/>
              <w:right w:val="dotted" w:sz="4" w:space="0" w:color="auto"/>
            </w:tcBorders>
          </w:tcPr>
          <w:p w14:paraId="3600E880" w14:textId="77777777" w:rsidR="00FC7906" w:rsidRPr="008B40E4" w:rsidRDefault="00BF6D41" w:rsidP="000931AA">
            <w:pPr>
              <w:spacing w:line="400" w:lineRule="exact"/>
              <w:rPr>
                <w:color w:val="0000FF"/>
              </w:rPr>
            </w:pPr>
            <w:r w:rsidRPr="008B40E4">
              <w:rPr>
                <w:color w:val="0000FF"/>
                <w:cs/>
              </w:rPr>
              <w:t>ประเทศที่ตั้งของศูนย์คอมพิวเตอร์หลักเฉพาะ</w:t>
            </w:r>
            <w:r w:rsidRPr="008B40E4">
              <w:rPr>
                <w:rFonts w:hint="cs"/>
                <w:color w:val="0000FF"/>
                <w:cs/>
              </w:rPr>
              <w:t xml:space="preserve">การให้บริการทางด้าน </w:t>
            </w:r>
            <w:r w:rsidRPr="008B40E4">
              <w:rPr>
                <w:color w:val="0000FF"/>
              </w:rPr>
              <w:t xml:space="preserve">IT </w:t>
            </w:r>
            <w:r w:rsidRPr="008B40E4">
              <w:rPr>
                <w:color w:val="0000FF"/>
                <w:cs/>
              </w:rPr>
              <w:t xml:space="preserve">ของบุคคลภายนอก </w:t>
            </w:r>
          </w:p>
          <w:p w14:paraId="780569A3" w14:textId="2CC59812" w:rsidR="00BF6D41" w:rsidRPr="008B40E4" w:rsidRDefault="00FC7906" w:rsidP="000931AA">
            <w:pPr>
              <w:spacing w:line="400" w:lineRule="exact"/>
              <w:rPr>
                <w:color w:val="0000FF"/>
              </w:rPr>
            </w:pPr>
            <w:r w:rsidRPr="008B40E4">
              <w:rPr>
                <w:rFonts w:hint="cs"/>
                <w:color w:val="0000FF"/>
                <w:u w:val="single"/>
                <w:cs/>
              </w:rPr>
              <w:lastRenderedPageBreak/>
              <w:t>หมายเหตุ</w:t>
            </w:r>
            <w:r w:rsidRPr="008B40E4">
              <w:rPr>
                <w:color w:val="0000FF"/>
                <w:u w:val="single"/>
              </w:rPr>
              <w:t>:</w:t>
            </w:r>
            <w:r w:rsidRPr="008B40E4">
              <w:rPr>
                <w:color w:val="0000FF"/>
              </w:rPr>
              <w:t xml:space="preserve"> </w:t>
            </w:r>
            <w:r w:rsidR="00BF6D41" w:rsidRPr="008B40E4">
              <w:rPr>
                <w:rFonts w:hint="cs"/>
                <w:color w:val="0000FF"/>
                <w:cs/>
              </w:rPr>
              <w:t>กรณีมีศูนย์</w:t>
            </w:r>
            <w:r w:rsidR="00BF6D41" w:rsidRPr="008B40E4">
              <w:rPr>
                <w:color w:val="0000FF"/>
                <w:cs/>
              </w:rPr>
              <w:t>คอมพิวเตอร์หลัก</w:t>
            </w:r>
            <w:r w:rsidR="00BF6D41" w:rsidRPr="008B40E4">
              <w:rPr>
                <w:rFonts w:hint="cs"/>
                <w:color w:val="0000FF"/>
                <w:cs/>
              </w:rPr>
              <w:t>ดังกล่าวมากกว่า 1 แห่ง ให้ระบุเฉพาะศูนย์</w:t>
            </w:r>
            <w:r w:rsidR="00BF6D41" w:rsidRPr="008B40E4">
              <w:rPr>
                <w:color w:val="0000FF"/>
                <w:cs/>
              </w:rPr>
              <w:t>คอมพิวเตอร์หลัก</w:t>
            </w:r>
            <w:r w:rsidR="00BF6D41" w:rsidRPr="008B40E4">
              <w:rPr>
                <w:rFonts w:hint="cs"/>
                <w:color w:val="0000FF"/>
                <w:cs/>
              </w:rPr>
              <w:t>ที่สำคัญ</w:t>
            </w:r>
          </w:p>
        </w:tc>
        <w:tc>
          <w:tcPr>
            <w:tcW w:w="5976" w:type="dxa"/>
            <w:tcBorders>
              <w:top w:val="dotted" w:sz="4" w:space="0" w:color="auto"/>
              <w:left w:val="dotted" w:sz="4" w:space="0" w:color="auto"/>
              <w:bottom w:val="dotted" w:sz="4" w:space="0" w:color="auto"/>
            </w:tcBorders>
          </w:tcPr>
          <w:p w14:paraId="02B292CC"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p>
        </w:tc>
      </w:tr>
      <w:tr w:rsidR="00BF6D41" w:rsidRPr="008B40E4" w14:paraId="585E6107" w14:textId="77777777" w:rsidTr="00021A31">
        <w:tc>
          <w:tcPr>
            <w:tcW w:w="2241" w:type="dxa"/>
            <w:tcBorders>
              <w:top w:val="dotted" w:sz="4" w:space="0" w:color="auto"/>
              <w:bottom w:val="dotted" w:sz="4" w:space="0" w:color="auto"/>
              <w:right w:val="dotted" w:sz="4" w:space="0" w:color="auto"/>
            </w:tcBorders>
          </w:tcPr>
          <w:p w14:paraId="46579357" w14:textId="77777777" w:rsidR="00BF6D41" w:rsidRPr="008B40E4" w:rsidRDefault="00BF6D41" w:rsidP="000931AA">
            <w:pPr>
              <w:pStyle w:val="Footer"/>
              <w:spacing w:line="400" w:lineRule="exact"/>
              <w:rPr>
                <w:color w:val="0000FF"/>
                <w:vertAlign w:val="superscript"/>
              </w:rPr>
            </w:pPr>
            <w:r w:rsidRPr="008B40E4">
              <w:rPr>
                <w:color w:val="0000FF"/>
              </w:rPr>
              <w:lastRenderedPageBreak/>
              <w:t>DR Country</w:t>
            </w:r>
          </w:p>
        </w:tc>
        <w:tc>
          <w:tcPr>
            <w:tcW w:w="6225" w:type="dxa"/>
            <w:tcBorders>
              <w:top w:val="dotted" w:sz="4" w:space="0" w:color="auto"/>
              <w:left w:val="dotted" w:sz="4" w:space="0" w:color="auto"/>
              <w:bottom w:val="dotted" w:sz="4" w:space="0" w:color="auto"/>
              <w:right w:val="dotted" w:sz="4" w:space="0" w:color="auto"/>
            </w:tcBorders>
          </w:tcPr>
          <w:p w14:paraId="5D93AEE8" w14:textId="77777777" w:rsidR="00FC7906" w:rsidRPr="008B40E4" w:rsidRDefault="00BF6D41" w:rsidP="000931AA">
            <w:pPr>
              <w:spacing w:line="400" w:lineRule="exact"/>
              <w:rPr>
                <w:color w:val="0000FF"/>
              </w:rPr>
            </w:pPr>
            <w:r w:rsidRPr="008B40E4">
              <w:rPr>
                <w:color w:val="0000FF"/>
                <w:cs/>
              </w:rPr>
              <w:t>ประเทศที่ตั้งของศูนย์คอมพิวเตอร์สำรองเฉพาะ</w:t>
            </w:r>
            <w:r w:rsidRPr="008B40E4">
              <w:rPr>
                <w:rFonts w:hint="cs"/>
                <w:color w:val="0000FF"/>
                <w:cs/>
              </w:rPr>
              <w:t xml:space="preserve">การให้บริการทางด้าน </w:t>
            </w:r>
            <w:r w:rsidRPr="008B40E4">
              <w:rPr>
                <w:color w:val="0000FF"/>
              </w:rPr>
              <w:t xml:space="preserve">IT  </w:t>
            </w:r>
            <w:r w:rsidRPr="008B40E4">
              <w:rPr>
                <w:color w:val="0000FF"/>
                <w:cs/>
              </w:rPr>
              <w:t>ของบุคคลภายนอก</w:t>
            </w:r>
          </w:p>
          <w:p w14:paraId="28BC57B5" w14:textId="3367B3D2" w:rsidR="00BF6D41" w:rsidRPr="008B40E4" w:rsidRDefault="00FC7906" w:rsidP="000931AA">
            <w:pPr>
              <w:spacing w:line="400" w:lineRule="exact"/>
              <w:rPr>
                <w:color w:val="0000FF"/>
              </w:rPr>
            </w:pPr>
            <w:r w:rsidRPr="008B40E4">
              <w:rPr>
                <w:rFonts w:hint="cs"/>
                <w:color w:val="0000FF"/>
                <w:u w:val="single"/>
                <w:cs/>
              </w:rPr>
              <w:t>หมายเหตุ</w:t>
            </w:r>
            <w:r w:rsidRPr="008B40E4">
              <w:rPr>
                <w:color w:val="0000FF"/>
                <w:u w:val="single"/>
              </w:rPr>
              <w:t>:</w:t>
            </w:r>
            <w:r w:rsidRPr="008B40E4">
              <w:rPr>
                <w:color w:val="0000FF"/>
              </w:rPr>
              <w:t xml:space="preserve"> </w:t>
            </w:r>
            <w:r w:rsidR="00BF6D41" w:rsidRPr="008B40E4">
              <w:rPr>
                <w:rFonts w:hint="cs"/>
                <w:color w:val="0000FF"/>
                <w:cs/>
              </w:rPr>
              <w:t>กรณีมีศูนย์</w:t>
            </w:r>
            <w:r w:rsidR="00BF6D41" w:rsidRPr="008B40E4">
              <w:rPr>
                <w:color w:val="0000FF"/>
                <w:cs/>
              </w:rPr>
              <w:t>คอมพิวเตอร์สำรอง</w:t>
            </w:r>
            <w:r w:rsidR="00BF6D41" w:rsidRPr="008B40E4">
              <w:rPr>
                <w:rFonts w:hint="cs"/>
                <w:color w:val="0000FF"/>
                <w:cs/>
              </w:rPr>
              <w:t>ดังกล่าวมากกว่า 1 แห่ง ให้ระบุเฉพาะศูนย์</w:t>
            </w:r>
            <w:r w:rsidR="00BF6D41" w:rsidRPr="008B40E4">
              <w:rPr>
                <w:color w:val="0000FF"/>
                <w:cs/>
              </w:rPr>
              <w:t>คอมพิวเตอร์สำรอง</w:t>
            </w:r>
            <w:r w:rsidR="00BF6D41" w:rsidRPr="008B40E4">
              <w:rPr>
                <w:rFonts w:hint="cs"/>
                <w:color w:val="0000FF"/>
                <w:cs/>
              </w:rPr>
              <w:t>ที่สำคัญ</w:t>
            </w:r>
          </w:p>
        </w:tc>
        <w:tc>
          <w:tcPr>
            <w:tcW w:w="5976" w:type="dxa"/>
            <w:tcBorders>
              <w:top w:val="dotted" w:sz="4" w:space="0" w:color="auto"/>
              <w:left w:val="dotted" w:sz="4" w:space="0" w:color="auto"/>
              <w:bottom w:val="dotted" w:sz="4" w:space="0" w:color="auto"/>
            </w:tcBorders>
          </w:tcPr>
          <w:p w14:paraId="5C7D9232"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p>
        </w:tc>
      </w:tr>
      <w:tr w:rsidR="00BF6D41" w:rsidRPr="008B40E4" w14:paraId="4145C8CB" w14:textId="77777777" w:rsidTr="00021A31">
        <w:tc>
          <w:tcPr>
            <w:tcW w:w="2241" w:type="dxa"/>
            <w:tcBorders>
              <w:top w:val="dotted" w:sz="4" w:space="0" w:color="auto"/>
              <w:bottom w:val="single" w:sz="4" w:space="0" w:color="auto"/>
              <w:right w:val="dotted" w:sz="4" w:space="0" w:color="auto"/>
            </w:tcBorders>
          </w:tcPr>
          <w:p w14:paraId="37BD33B8" w14:textId="77777777" w:rsidR="00BF6D41" w:rsidRPr="008B40E4" w:rsidRDefault="00BF6D41" w:rsidP="000931AA">
            <w:pPr>
              <w:pStyle w:val="Footer"/>
              <w:spacing w:line="400" w:lineRule="exact"/>
              <w:rPr>
                <w:color w:val="0000FF"/>
              </w:rPr>
            </w:pPr>
            <w:r w:rsidRPr="008B40E4">
              <w:rPr>
                <w:color w:val="0000FF"/>
              </w:rPr>
              <w:t>Certificate</w:t>
            </w:r>
          </w:p>
        </w:tc>
        <w:tc>
          <w:tcPr>
            <w:tcW w:w="6225" w:type="dxa"/>
            <w:tcBorders>
              <w:top w:val="dotted" w:sz="4" w:space="0" w:color="auto"/>
              <w:left w:val="dotted" w:sz="4" w:space="0" w:color="auto"/>
              <w:bottom w:val="single" w:sz="4" w:space="0" w:color="auto"/>
              <w:right w:val="dotted" w:sz="4" w:space="0" w:color="auto"/>
            </w:tcBorders>
          </w:tcPr>
          <w:p w14:paraId="1F310008" w14:textId="77777777" w:rsidR="00BF6D41" w:rsidRPr="008B40E4" w:rsidRDefault="00BF6D41" w:rsidP="000931AA">
            <w:pPr>
              <w:spacing w:line="400" w:lineRule="exact"/>
              <w:rPr>
                <w:color w:val="0000FF"/>
              </w:rPr>
            </w:pPr>
            <w:r w:rsidRPr="008B40E4">
              <w:rPr>
                <w:color w:val="0000FF"/>
                <w:cs/>
              </w:rPr>
              <w:t>เอกสารการรับรองมาตรฐานสากลเฉพาะ</w:t>
            </w:r>
            <w:r w:rsidRPr="008B40E4">
              <w:rPr>
                <w:rFonts w:hint="cs"/>
                <w:color w:val="0000FF"/>
                <w:cs/>
              </w:rPr>
              <w:t xml:space="preserve">การให้บริการด้าน </w:t>
            </w:r>
            <w:r w:rsidRPr="008B40E4">
              <w:rPr>
                <w:color w:val="0000FF"/>
              </w:rPr>
              <w:t xml:space="preserve">IT </w:t>
            </w:r>
            <w:r w:rsidRPr="008B40E4">
              <w:rPr>
                <w:color w:val="0000FF"/>
                <w:cs/>
              </w:rPr>
              <w:t>ของบุคคลภายนอก</w:t>
            </w:r>
          </w:p>
          <w:p w14:paraId="7075DC14" w14:textId="5AF2B950" w:rsidR="00402700" w:rsidRPr="008B40E4" w:rsidRDefault="00402700" w:rsidP="000931AA">
            <w:pPr>
              <w:spacing w:line="400" w:lineRule="exact"/>
              <w:rPr>
                <w:color w:val="0000FF"/>
              </w:rPr>
            </w:pPr>
            <w:r w:rsidRPr="008B40E4">
              <w:rPr>
                <w:rFonts w:hint="cs"/>
                <w:color w:val="0000FF"/>
                <w:u w:val="single"/>
                <w:cs/>
              </w:rPr>
              <w:t>หมายเหตุ</w:t>
            </w:r>
            <w:r w:rsidRPr="008B40E4">
              <w:rPr>
                <w:color w:val="0000FF"/>
                <w:u w:val="single"/>
              </w:rPr>
              <w:t>:</w:t>
            </w:r>
            <w:r w:rsidRPr="008B40E4">
              <w:rPr>
                <w:color w:val="0000FF"/>
              </w:rPr>
              <w:t xml:space="preserve"> </w:t>
            </w:r>
            <w:r w:rsidRPr="008B40E4">
              <w:rPr>
                <w:rFonts w:hint="cs"/>
                <w:color w:val="0000FF"/>
                <w:cs/>
              </w:rPr>
              <w:t xml:space="preserve">กรณีมีหลายเอกสารการรับรอง ให้ระบุทุกเอกสารการรับรอง และคั่นด้วยเครื่องหมาย </w:t>
            </w:r>
            <w:r w:rsidRPr="008B40E4">
              <w:rPr>
                <w:color w:val="0000FF"/>
              </w:rPr>
              <w:t>Semi-colon “;”</w:t>
            </w:r>
          </w:p>
        </w:tc>
        <w:tc>
          <w:tcPr>
            <w:tcW w:w="5976" w:type="dxa"/>
            <w:tcBorders>
              <w:top w:val="dotted" w:sz="4" w:space="0" w:color="auto"/>
              <w:left w:val="dotted" w:sz="4" w:space="0" w:color="auto"/>
              <w:bottom w:val="single" w:sz="4" w:space="0" w:color="auto"/>
            </w:tcBorders>
          </w:tcPr>
          <w:p w14:paraId="7488DAFB"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p>
        </w:tc>
      </w:tr>
    </w:tbl>
    <w:p w14:paraId="2D34E618" w14:textId="77777777" w:rsidR="00BF6D41" w:rsidRPr="008B40E4" w:rsidRDefault="00BF6D41" w:rsidP="000931AA">
      <w:pPr>
        <w:spacing w:line="400" w:lineRule="exact"/>
        <w:rPr>
          <w:color w:val="0000FF"/>
        </w:rPr>
      </w:pPr>
    </w:p>
    <w:p w14:paraId="5A236EA9" w14:textId="616BF218" w:rsidR="007D7991" w:rsidRPr="008B40E4" w:rsidRDefault="00BF6D41" w:rsidP="000931AA">
      <w:pPr>
        <w:spacing w:line="400" w:lineRule="exact"/>
        <w:rPr>
          <w:color w:val="0000FF"/>
        </w:rPr>
      </w:pPr>
      <w:r w:rsidRPr="008B40E4">
        <w:rPr>
          <w:i/>
          <w:iCs/>
          <w:color w:val="0000FF"/>
        </w:rPr>
        <w:br w:type="page"/>
      </w:r>
    </w:p>
    <w:p w14:paraId="19664C4D" w14:textId="4B0D7F42" w:rsidR="007D7991" w:rsidRPr="008B40E4" w:rsidRDefault="007D7991" w:rsidP="000931AA">
      <w:pPr>
        <w:pStyle w:val="Heading3"/>
        <w:numPr>
          <w:ilvl w:val="0"/>
          <w:numId w:val="26"/>
        </w:numPr>
        <w:spacing w:line="400" w:lineRule="exact"/>
        <w:rPr>
          <w:color w:val="0000FF"/>
        </w:rPr>
      </w:pPr>
      <w:bookmarkStart w:id="37" w:name="_Toc32915920"/>
      <w:r w:rsidRPr="008B40E4">
        <w:rPr>
          <w:color w:val="0000FF"/>
        </w:rPr>
        <w:lastRenderedPageBreak/>
        <w:t xml:space="preserve">Data Set: </w:t>
      </w:r>
      <w:r w:rsidR="00BF6D41" w:rsidRPr="008B40E4">
        <w:rPr>
          <w:color w:val="0000FF"/>
        </w:rPr>
        <w:t>IT Staff</w:t>
      </w:r>
      <w:bookmarkEnd w:id="37"/>
    </w:p>
    <w:p w14:paraId="577491B5"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b/>
          <w:bCs/>
          <w:color w:val="0000FF"/>
          <w:u w:val="single"/>
          <w:cs/>
        </w:rPr>
      </w:pPr>
      <w:r w:rsidRPr="008B40E4">
        <w:rPr>
          <w:b/>
          <w:bCs/>
          <w:color w:val="0000FF"/>
          <w:u w:val="single"/>
          <w:cs/>
        </w:rPr>
        <w:t>คำอธิบาย</w:t>
      </w:r>
    </w:p>
    <w:p w14:paraId="2E06B8A7" w14:textId="169BC5D8"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cs/>
        </w:rPr>
      </w:pPr>
      <w:r w:rsidRPr="008B40E4">
        <w:rPr>
          <w:color w:val="0000FF"/>
        </w:rPr>
        <w:tab/>
        <w:t xml:space="preserve">Data Set </w:t>
      </w:r>
      <w:r w:rsidRPr="008B40E4">
        <w:rPr>
          <w:color w:val="0000FF"/>
          <w:cs/>
        </w:rPr>
        <w:t xml:space="preserve">ชุด </w:t>
      </w:r>
      <w:r w:rsidRPr="008B40E4">
        <w:rPr>
          <w:color w:val="0000FF"/>
        </w:rPr>
        <w:t xml:space="preserve">IT Staff </w:t>
      </w:r>
      <w:r w:rsidRPr="008B40E4">
        <w:rPr>
          <w:rFonts w:hint="cs"/>
          <w:color w:val="0000FF"/>
          <w:cs/>
        </w:rPr>
        <w:t>แสดง</w:t>
      </w:r>
      <w:r w:rsidRPr="008B40E4">
        <w:rPr>
          <w:color w:val="0000FF"/>
          <w:cs/>
        </w:rPr>
        <w:t>ข้อมูล</w:t>
      </w:r>
      <w:r w:rsidR="00BE6A5D" w:rsidRPr="008B40E4">
        <w:rPr>
          <w:rFonts w:hint="cs"/>
          <w:color w:val="0000FF"/>
          <w:cs/>
        </w:rPr>
        <w:t>บุค</w:t>
      </w:r>
      <w:r w:rsidRPr="008B40E4">
        <w:rPr>
          <w:rFonts w:hint="cs"/>
          <w:color w:val="0000FF"/>
          <w:cs/>
        </w:rPr>
        <w:t xml:space="preserve">ลากรที่เกี่ยวข้องแบ่งตามหน้าที่งานด้าน </w:t>
      </w:r>
      <w:r w:rsidRPr="008B40E4">
        <w:rPr>
          <w:color w:val="0000FF"/>
        </w:rPr>
        <w:t xml:space="preserve">IT </w:t>
      </w:r>
    </w:p>
    <w:p w14:paraId="52E6B330"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color w:val="0000FF"/>
          <w:cs/>
        </w:rPr>
      </w:pPr>
      <w:r w:rsidRPr="008B40E4">
        <w:rPr>
          <w:b/>
          <w:bCs/>
          <w:color w:val="0000FF"/>
          <w:u w:val="single"/>
          <w:cs/>
        </w:rPr>
        <w:t>สถาบันการเงินที่ต้องรายงาน</w:t>
      </w:r>
    </w:p>
    <w:p w14:paraId="77750E14"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cs/>
        </w:rPr>
        <w:tab/>
        <w:t>ธนาคารพาณิชย์ไทย</w:t>
      </w:r>
    </w:p>
    <w:p w14:paraId="60AA06B5"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cs/>
        </w:rPr>
      </w:pPr>
      <w:r w:rsidRPr="008B40E4">
        <w:rPr>
          <w:color w:val="0000FF"/>
          <w:cs/>
        </w:rPr>
        <w:tab/>
        <w:t xml:space="preserve">ธนาคารพาณิชย์ไทยเพื่อรายย่อย  </w:t>
      </w:r>
    </w:p>
    <w:p w14:paraId="75D027E4"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color w:val="0000FF"/>
        </w:rPr>
      </w:pPr>
      <w:r w:rsidRPr="008B40E4">
        <w:rPr>
          <w:color w:val="0000FF"/>
          <w:cs/>
        </w:rPr>
        <w:tab/>
        <w:t>ธนาคารพาณิชย์ที่เป็นบริษัทลูกของธนาคารต่างประเทศ</w:t>
      </w:r>
      <w:r w:rsidRPr="008B40E4">
        <w:rPr>
          <w:color w:val="0000FF"/>
        </w:rPr>
        <w:br/>
      </w:r>
      <w:r w:rsidRPr="008B40E4">
        <w:rPr>
          <w:color w:val="0000FF"/>
        </w:rPr>
        <w:tab/>
      </w:r>
      <w:r w:rsidRPr="008B40E4">
        <w:rPr>
          <w:color w:val="0000FF"/>
          <w:cs/>
        </w:rPr>
        <w:t>สาขาธนาคารพาณิชย์ต่างประเทศ</w:t>
      </w:r>
    </w:p>
    <w:p w14:paraId="4D97435F"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color w:val="0000FF"/>
        </w:rPr>
      </w:pPr>
      <w:r w:rsidRPr="008B40E4">
        <w:rPr>
          <w:color w:val="0000FF"/>
          <w:cs/>
        </w:rPr>
        <w:tab/>
        <w:t>สถาบันการเงินเฉพาะกิจ</w:t>
      </w:r>
      <w:r w:rsidRPr="008B40E4">
        <w:rPr>
          <w:color w:val="0000FF"/>
        </w:rPr>
        <w:br/>
      </w:r>
      <w:r w:rsidRPr="008B40E4">
        <w:rPr>
          <w:b/>
          <w:bCs/>
          <w:color w:val="0000FF"/>
          <w:u w:val="single"/>
          <w:cs/>
        </w:rPr>
        <w:t>ลักษณะข้อมูล</w:t>
      </w:r>
    </w:p>
    <w:p w14:paraId="3F0082EE"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cs/>
          <w:lang w:val="th-TH"/>
        </w:rPr>
      </w:pPr>
      <w:r w:rsidRPr="008B40E4">
        <w:rPr>
          <w:color w:val="0000FF"/>
        </w:rPr>
        <w:tab/>
      </w:r>
      <w:r w:rsidRPr="008B40E4">
        <w:rPr>
          <w:color w:val="0000FF"/>
          <w:cs/>
        </w:rPr>
        <w:t>ราย</w:t>
      </w:r>
      <w:r w:rsidRPr="008B40E4">
        <w:rPr>
          <w:rFonts w:hint="cs"/>
          <w:color w:val="0000FF"/>
          <w:cs/>
        </w:rPr>
        <w:t>ไตรมาส</w:t>
      </w:r>
    </w:p>
    <w:p w14:paraId="11ABC220"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b/>
          <w:bCs/>
          <w:color w:val="0000FF"/>
          <w:u w:val="single"/>
        </w:rPr>
      </w:pPr>
      <w:r w:rsidRPr="008B40E4">
        <w:rPr>
          <w:b/>
          <w:bCs/>
          <w:color w:val="0000FF"/>
          <w:u w:val="single"/>
          <w:cs/>
        </w:rPr>
        <w:t>ความถี่ในการส่งชุดข้อมูล</w:t>
      </w:r>
    </w:p>
    <w:p w14:paraId="0542FB0E" w14:textId="77777777" w:rsidR="00BF6D41" w:rsidRPr="008B40E4" w:rsidRDefault="00BF6D41" w:rsidP="000931AA">
      <w:pPr>
        <w:pStyle w:val="Header"/>
        <w:tabs>
          <w:tab w:val="clear" w:pos="4153"/>
          <w:tab w:val="clear" w:pos="8306"/>
          <w:tab w:val="left" w:pos="1242"/>
          <w:tab w:val="left" w:pos="1530"/>
          <w:tab w:val="left" w:pos="1890"/>
        </w:tabs>
        <w:spacing w:line="400" w:lineRule="exact"/>
        <w:rPr>
          <w:color w:val="0000FF"/>
          <w:cs/>
          <w:lang w:val="th-TH"/>
        </w:rPr>
      </w:pPr>
      <w:r w:rsidRPr="008B40E4">
        <w:rPr>
          <w:color w:val="0000FF"/>
        </w:rPr>
        <w:tab/>
      </w:r>
      <w:r w:rsidRPr="008B40E4">
        <w:rPr>
          <w:rFonts w:hint="cs"/>
          <w:color w:val="0000FF"/>
          <w:cs/>
        </w:rPr>
        <w:t>ทุกสิ้นไตรมาส</w:t>
      </w:r>
    </w:p>
    <w:p w14:paraId="75A5E8C0"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b/>
          <w:bCs/>
          <w:color w:val="0000FF"/>
          <w:u w:val="single"/>
        </w:rPr>
      </w:pPr>
      <w:r w:rsidRPr="008B40E4">
        <w:rPr>
          <w:b/>
          <w:bCs/>
          <w:color w:val="0000FF"/>
          <w:u w:val="single"/>
          <w:cs/>
        </w:rPr>
        <w:t>กำหนดการส่ง</w:t>
      </w:r>
    </w:p>
    <w:p w14:paraId="78DF1571"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cs/>
        </w:rPr>
      </w:pPr>
      <w:r w:rsidRPr="008B40E4">
        <w:rPr>
          <w:color w:val="0000FF"/>
        </w:rPr>
        <w:tab/>
      </w:r>
      <w:r w:rsidRPr="008B40E4">
        <w:rPr>
          <w:color w:val="0000FF"/>
          <w:cs/>
        </w:rPr>
        <w:t>ภายใน</w:t>
      </w:r>
      <w:r w:rsidRPr="008B40E4">
        <w:rPr>
          <w:color w:val="0000FF"/>
          <w:cs/>
          <w:lang w:val="th-TH"/>
        </w:rPr>
        <w:t xml:space="preserve"> </w:t>
      </w:r>
      <w:r w:rsidRPr="008B40E4">
        <w:rPr>
          <w:rFonts w:hint="cs"/>
          <w:color w:val="0000FF"/>
          <w:cs/>
          <w:lang w:val="th-TH"/>
        </w:rPr>
        <w:t>21</w:t>
      </w:r>
      <w:r w:rsidRPr="008B40E4">
        <w:rPr>
          <w:color w:val="0000FF"/>
          <w:cs/>
          <w:lang w:val="th-TH"/>
        </w:rPr>
        <w:t xml:space="preserve"> วัน</w:t>
      </w:r>
      <w:r w:rsidRPr="008B40E4">
        <w:rPr>
          <w:color w:val="0000FF"/>
          <w:cs/>
        </w:rPr>
        <w:t xml:space="preserve"> นับ</w:t>
      </w:r>
      <w:r w:rsidRPr="008B40E4">
        <w:rPr>
          <w:color w:val="0000FF"/>
          <w:cs/>
          <w:lang w:val="th-TH"/>
        </w:rPr>
        <w:t>จาก</w:t>
      </w:r>
      <w:r w:rsidRPr="008B40E4">
        <w:rPr>
          <w:color w:val="0000FF"/>
          <w:cs/>
        </w:rPr>
        <w:t>วันสิ้น</w:t>
      </w:r>
      <w:r w:rsidRPr="008B40E4">
        <w:rPr>
          <w:rFonts w:hint="cs"/>
          <w:color w:val="0000FF"/>
          <w:cs/>
        </w:rPr>
        <w:t>ไตรมาส</w:t>
      </w:r>
    </w:p>
    <w:p w14:paraId="21468E75"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b/>
          <w:bCs/>
          <w:color w:val="0000FF"/>
          <w:u w:val="single"/>
        </w:rPr>
      </w:pPr>
      <w:r w:rsidRPr="008B40E4">
        <w:rPr>
          <w:b/>
          <w:bCs/>
          <w:color w:val="0000FF"/>
          <w:u w:val="single"/>
        </w:rPr>
        <w:t>File Name</w:t>
      </w:r>
    </w:p>
    <w:p w14:paraId="2AD3E277" w14:textId="30223C0A"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ab/>
        <w:t>Q</w:t>
      </w:r>
      <w:r w:rsidR="00F03452">
        <w:rPr>
          <w:color w:val="0000FF"/>
        </w:rPr>
        <w:t>IRMNn</w:t>
      </w:r>
      <w:r w:rsidRPr="008B40E4">
        <w:rPr>
          <w:color w:val="0000FF"/>
        </w:rPr>
        <w:t>_YYYYMMDD_ITS.xlsx</w:t>
      </w:r>
    </w:p>
    <w:p w14:paraId="1DA3BF68"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b/>
          <w:bCs/>
          <w:color w:val="0000FF"/>
          <w:u w:val="single"/>
        </w:rPr>
      </w:pPr>
      <w:r w:rsidRPr="008B40E4">
        <w:rPr>
          <w:b/>
          <w:bCs/>
          <w:color w:val="0000FF"/>
          <w:u w:val="single"/>
        </w:rPr>
        <w:t>Sheet Name</w:t>
      </w:r>
    </w:p>
    <w:p w14:paraId="2DF2B9E5"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cs/>
          <w:lang w:val="th-TH"/>
        </w:rPr>
      </w:pPr>
      <w:r w:rsidRPr="008B40E4">
        <w:rPr>
          <w:color w:val="0000FF"/>
          <w:cs/>
          <w:lang w:val="th-TH"/>
        </w:rPr>
        <w:tab/>
      </w:r>
      <w:r w:rsidRPr="008B40E4">
        <w:rPr>
          <w:color w:val="0000FF"/>
          <w:cs/>
        </w:rPr>
        <w:t>ITS</w:t>
      </w:r>
    </w:p>
    <w:p w14:paraId="53D25A1C" w14:textId="77777777" w:rsidR="00BF6D41" w:rsidRPr="008B40E4" w:rsidRDefault="00BF6D41" w:rsidP="000931AA">
      <w:pPr>
        <w:spacing w:line="400" w:lineRule="exact"/>
        <w:rPr>
          <w:b/>
          <w:bCs/>
          <w:color w:val="0000FF"/>
          <w:cs/>
        </w:rPr>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0931AA" w:rsidRPr="008B40E4" w14:paraId="6D157713" w14:textId="77777777" w:rsidTr="00021A31">
        <w:trPr>
          <w:tblHeader/>
        </w:trPr>
        <w:tc>
          <w:tcPr>
            <w:tcW w:w="2241" w:type="dxa"/>
            <w:shd w:val="clear" w:color="auto" w:fill="CCFFFF"/>
          </w:tcPr>
          <w:p w14:paraId="47D7CECB" w14:textId="77777777" w:rsidR="00BF6D41" w:rsidRPr="008B40E4" w:rsidRDefault="00BF6D41" w:rsidP="000931AA">
            <w:pPr>
              <w:pStyle w:val="Header"/>
              <w:tabs>
                <w:tab w:val="clear" w:pos="4153"/>
                <w:tab w:val="clear" w:pos="8306"/>
                <w:tab w:val="left" w:pos="1260"/>
                <w:tab w:val="left" w:pos="1530"/>
                <w:tab w:val="left" w:pos="1890"/>
              </w:tabs>
              <w:spacing w:line="400" w:lineRule="exact"/>
              <w:jc w:val="center"/>
              <w:rPr>
                <w:b/>
                <w:bCs/>
                <w:color w:val="0000FF"/>
                <w:cs/>
              </w:rPr>
            </w:pPr>
            <w:r w:rsidRPr="008B40E4">
              <w:rPr>
                <w:b/>
                <w:bCs/>
                <w:color w:val="0000FF"/>
              </w:rPr>
              <w:lastRenderedPageBreak/>
              <w:t xml:space="preserve">Data Element </w:t>
            </w:r>
            <w:r w:rsidRPr="008B40E4">
              <w:rPr>
                <w:b/>
                <w:bCs/>
                <w:color w:val="0000FF"/>
                <w:cs/>
                <w:lang w:val="en-GB"/>
              </w:rPr>
              <w:t>(</w:t>
            </w:r>
            <w:r w:rsidRPr="008B40E4">
              <w:rPr>
                <w:b/>
                <w:bCs/>
                <w:color w:val="0000FF"/>
              </w:rPr>
              <w:t>field</w:t>
            </w:r>
            <w:r w:rsidRPr="008B40E4">
              <w:rPr>
                <w:b/>
                <w:bCs/>
                <w:color w:val="0000FF"/>
                <w:cs/>
                <w:lang w:val="en-GB"/>
              </w:rPr>
              <w:t>)</w:t>
            </w:r>
          </w:p>
        </w:tc>
        <w:tc>
          <w:tcPr>
            <w:tcW w:w="6225" w:type="dxa"/>
            <w:shd w:val="clear" w:color="auto" w:fill="CCFFFF"/>
          </w:tcPr>
          <w:p w14:paraId="3D252DCB" w14:textId="77777777" w:rsidR="00BF6D41" w:rsidRPr="008B40E4" w:rsidRDefault="00BF6D41" w:rsidP="000931AA">
            <w:pPr>
              <w:pStyle w:val="Header"/>
              <w:tabs>
                <w:tab w:val="clear" w:pos="4153"/>
                <w:tab w:val="clear" w:pos="8306"/>
                <w:tab w:val="left" w:pos="1260"/>
                <w:tab w:val="left" w:pos="1530"/>
                <w:tab w:val="left" w:pos="1890"/>
              </w:tabs>
              <w:spacing w:line="400" w:lineRule="exact"/>
              <w:jc w:val="center"/>
              <w:rPr>
                <w:b/>
                <w:bCs/>
                <w:color w:val="0000FF"/>
              </w:rPr>
            </w:pPr>
            <w:r w:rsidRPr="008B40E4">
              <w:rPr>
                <w:b/>
                <w:bCs/>
                <w:color w:val="0000FF"/>
                <w:cs/>
              </w:rPr>
              <w:t>คำอธิบาย</w:t>
            </w:r>
          </w:p>
        </w:tc>
        <w:tc>
          <w:tcPr>
            <w:tcW w:w="5976" w:type="dxa"/>
            <w:shd w:val="clear" w:color="auto" w:fill="CCFFFF"/>
          </w:tcPr>
          <w:p w14:paraId="565A9BBD" w14:textId="77777777" w:rsidR="00BF6D41" w:rsidRPr="008B40E4" w:rsidRDefault="00BF6D41" w:rsidP="000931AA">
            <w:pPr>
              <w:pStyle w:val="Header"/>
              <w:tabs>
                <w:tab w:val="clear" w:pos="4153"/>
                <w:tab w:val="clear" w:pos="8306"/>
                <w:tab w:val="left" w:pos="1260"/>
                <w:tab w:val="left" w:pos="1530"/>
                <w:tab w:val="left" w:pos="1890"/>
              </w:tabs>
              <w:spacing w:line="400" w:lineRule="exact"/>
              <w:jc w:val="center"/>
              <w:rPr>
                <w:b/>
                <w:bCs/>
                <w:color w:val="0000FF"/>
              </w:rPr>
            </w:pPr>
            <w:r w:rsidRPr="008B40E4">
              <w:rPr>
                <w:b/>
                <w:bCs/>
                <w:color w:val="0000FF"/>
              </w:rPr>
              <w:t>Validation Rule</w:t>
            </w:r>
          </w:p>
        </w:tc>
      </w:tr>
      <w:tr w:rsidR="000931AA" w:rsidRPr="008B40E4" w14:paraId="53F2991E" w14:textId="77777777" w:rsidTr="00021A31">
        <w:tc>
          <w:tcPr>
            <w:tcW w:w="2241" w:type="dxa"/>
            <w:tcBorders>
              <w:bottom w:val="dotted" w:sz="4" w:space="0" w:color="auto"/>
              <w:right w:val="dotted" w:sz="4" w:space="0" w:color="auto"/>
            </w:tcBorders>
          </w:tcPr>
          <w:p w14:paraId="6B8616CD"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Data Set Date</w:t>
            </w:r>
          </w:p>
        </w:tc>
        <w:tc>
          <w:tcPr>
            <w:tcW w:w="6225" w:type="dxa"/>
            <w:tcBorders>
              <w:left w:val="dotted" w:sz="4" w:space="0" w:color="auto"/>
              <w:bottom w:val="dotted" w:sz="4" w:space="0" w:color="auto"/>
              <w:right w:val="dotted" w:sz="4" w:space="0" w:color="auto"/>
            </w:tcBorders>
          </w:tcPr>
          <w:p w14:paraId="12259CE7" w14:textId="77777777" w:rsidR="00BF6D41" w:rsidRPr="008B40E4" w:rsidRDefault="00BF6D41" w:rsidP="000931AA">
            <w:pPr>
              <w:pStyle w:val="Header"/>
              <w:tabs>
                <w:tab w:val="clear" w:pos="4153"/>
                <w:tab w:val="clear" w:pos="8306"/>
                <w:tab w:val="left" w:pos="522"/>
                <w:tab w:val="left" w:pos="1260"/>
                <w:tab w:val="left" w:pos="1530"/>
                <w:tab w:val="left" w:pos="1890"/>
              </w:tabs>
              <w:spacing w:line="400" w:lineRule="exact"/>
              <w:rPr>
                <w:color w:val="0000FF"/>
              </w:rPr>
            </w:pPr>
            <w:r w:rsidRPr="008B40E4">
              <w:rPr>
                <w:color w:val="0000FF"/>
                <w:cs/>
              </w:rPr>
              <w:t>วันที่ของชุดข้อมูล</w:t>
            </w:r>
          </w:p>
        </w:tc>
        <w:tc>
          <w:tcPr>
            <w:tcW w:w="5976" w:type="dxa"/>
            <w:tcBorders>
              <w:left w:val="dotted" w:sz="4" w:space="0" w:color="auto"/>
              <w:bottom w:val="dotted" w:sz="4" w:space="0" w:color="auto"/>
            </w:tcBorders>
          </w:tcPr>
          <w:p w14:paraId="48010915"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Data Set Validation:</w:t>
            </w:r>
          </w:p>
          <w:p w14:paraId="6AC64930"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cs/>
              </w:rPr>
              <w:t>วันที่ต้องเป็นวันสิ้นไตรมาสตามปีปฏิทิน</w:t>
            </w:r>
          </w:p>
        </w:tc>
      </w:tr>
      <w:tr w:rsidR="000931AA" w:rsidRPr="008B40E4" w14:paraId="33E55911" w14:textId="77777777" w:rsidTr="00021A31">
        <w:trPr>
          <w:trHeight w:val="405"/>
        </w:trPr>
        <w:tc>
          <w:tcPr>
            <w:tcW w:w="2241" w:type="dxa"/>
            <w:tcBorders>
              <w:top w:val="dotted" w:sz="4" w:space="0" w:color="auto"/>
              <w:bottom w:val="dotted" w:sz="4" w:space="0" w:color="auto"/>
              <w:right w:val="dotted" w:sz="4" w:space="0" w:color="auto"/>
            </w:tcBorders>
          </w:tcPr>
          <w:p w14:paraId="1CE8F648"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Organization Id</w:t>
            </w:r>
          </w:p>
        </w:tc>
        <w:tc>
          <w:tcPr>
            <w:tcW w:w="6225" w:type="dxa"/>
            <w:tcBorders>
              <w:top w:val="dotted" w:sz="4" w:space="0" w:color="auto"/>
              <w:left w:val="dotted" w:sz="4" w:space="0" w:color="auto"/>
              <w:bottom w:val="dotted" w:sz="4" w:space="0" w:color="auto"/>
              <w:right w:val="dotted" w:sz="4" w:space="0" w:color="auto"/>
            </w:tcBorders>
          </w:tcPr>
          <w:p w14:paraId="303CEE97" w14:textId="77777777" w:rsidR="00BF6D41" w:rsidRPr="008B40E4" w:rsidRDefault="00BF6D41" w:rsidP="000931AA">
            <w:pPr>
              <w:pStyle w:val="Header"/>
              <w:tabs>
                <w:tab w:val="clear" w:pos="4153"/>
                <w:tab w:val="clear" w:pos="8306"/>
                <w:tab w:val="left" w:pos="522"/>
                <w:tab w:val="left" w:pos="1260"/>
                <w:tab w:val="left" w:pos="1530"/>
                <w:tab w:val="left" w:pos="1890"/>
              </w:tabs>
              <w:spacing w:line="400" w:lineRule="exact"/>
              <w:rPr>
                <w:color w:val="0000FF"/>
              </w:rPr>
            </w:pPr>
            <w:r w:rsidRPr="008B40E4">
              <w:rPr>
                <w:color w:val="0000FF"/>
                <w:cs/>
              </w:rPr>
              <w:t>รหัสผู้ส่งข้อมูล</w:t>
            </w:r>
          </w:p>
        </w:tc>
        <w:tc>
          <w:tcPr>
            <w:tcW w:w="5976" w:type="dxa"/>
            <w:tcBorders>
              <w:top w:val="dotted" w:sz="4" w:space="0" w:color="auto"/>
              <w:left w:val="dotted" w:sz="4" w:space="0" w:color="auto"/>
              <w:bottom w:val="dotted" w:sz="4" w:space="0" w:color="auto"/>
            </w:tcBorders>
          </w:tcPr>
          <w:p w14:paraId="2C99E6CE"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Data Set Validation:</w:t>
            </w:r>
          </w:p>
          <w:p w14:paraId="27383F69"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cs/>
              </w:rPr>
              <w:t>ตรวจสอบกับรหัสมาตรฐานของสถาบันการเงินที่ธนาคารแห่งประเทศไทยกำหนด</w:t>
            </w:r>
          </w:p>
        </w:tc>
      </w:tr>
      <w:tr w:rsidR="000931AA" w:rsidRPr="008B40E4" w14:paraId="083320BF" w14:textId="77777777" w:rsidTr="00021A31">
        <w:trPr>
          <w:trHeight w:val="405"/>
        </w:trPr>
        <w:tc>
          <w:tcPr>
            <w:tcW w:w="2241" w:type="dxa"/>
            <w:tcBorders>
              <w:top w:val="dotted" w:sz="4" w:space="0" w:color="auto"/>
              <w:bottom w:val="dotted" w:sz="4" w:space="0" w:color="auto"/>
              <w:right w:val="dotted" w:sz="4" w:space="0" w:color="auto"/>
            </w:tcBorders>
          </w:tcPr>
          <w:p w14:paraId="0096A451"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IT Job Function</w:t>
            </w:r>
          </w:p>
        </w:tc>
        <w:tc>
          <w:tcPr>
            <w:tcW w:w="6225" w:type="dxa"/>
            <w:tcBorders>
              <w:top w:val="dotted" w:sz="4" w:space="0" w:color="auto"/>
              <w:left w:val="dotted" w:sz="4" w:space="0" w:color="auto"/>
              <w:bottom w:val="dotted" w:sz="4" w:space="0" w:color="auto"/>
              <w:right w:val="dotted" w:sz="4" w:space="0" w:color="auto"/>
            </w:tcBorders>
          </w:tcPr>
          <w:p w14:paraId="2E2A6150" w14:textId="77777777" w:rsidR="00BF6D41" w:rsidRPr="008B40E4" w:rsidRDefault="00BF6D41" w:rsidP="000931AA">
            <w:pPr>
              <w:pStyle w:val="Header"/>
              <w:tabs>
                <w:tab w:val="clear" w:pos="4153"/>
                <w:tab w:val="clear" w:pos="8306"/>
                <w:tab w:val="left" w:pos="522"/>
                <w:tab w:val="left" w:pos="1260"/>
                <w:tab w:val="left" w:pos="1530"/>
                <w:tab w:val="left" w:pos="1890"/>
              </w:tabs>
              <w:spacing w:line="400" w:lineRule="exact"/>
              <w:rPr>
                <w:color w:val="0000FF"/>
                <w:cs/>
              </w:rPr>
            </w:pPr>
            <w:r w:rsidRPr="008B40E4">
              <w:rPr>
                <w:rFonts w:hint="cs"/>
                <w:color w:val="0000FF"/>
                <w:cs/>
              </w:rPr>
              <w:t xml:space="preserve">ประเภทหน้าที่งานด้าน </w:t>
            </w:r>
            <w:r w:rsidRPr="008B40E4">
              <w:rPr>
                <w:color w:val="0000FF"/>
              </w:rPr>
              <w:t>IT</w:t>
            </w:r>
          </w:p>
        </w:tc>
        <w:tc>
          <w:tcPr>
            <w:tcW w:w="5976" w:type="dxa"/>
            <w:tcBorders>
              <w:top w:val="dotted" w:sz="4" w:space="0" w:color="auto"/>
              <w:left w:val="dotted" w:sz="4" w:space="0" w:color="auto"/>
              <w:bottom w:val="dotted" w:sz="4" w:space="0" w:color="auto"/>
            </w:tcBorders>
          </w:tcPr>
          <w:p w14:paraId="2AE40225"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p>
        </w:tc>
      </w:tr>
      <w:tr w:rsidR="000931AA" w:rsidRPr="008B40E4" w14:paraId="31E7382D" w14:textId="77777777" w:rsidTr="00021A31">
        <w:trPr>
          <w:trHeight w:val="405"/>
        </w:trPr>
        <w:tc>
          <w:tcPr>
            <w:tcW w:w="2241" w:type="dxa"/>
            <w:tcBorders>
              <w:top w:val="dotted" w:sz="4" w:space="0" w:color="auto"/>
              <w:bottom w:val="dotted" w:sz="4" w:space="0" w:color="auto"/>
              <w:right w:val="dotted" w:sz="4" w:space="0" w:color="auto"/>
            </w:tcBorders>
            <w:shd w:val="clear" w:color="auto" w:fill="auto"/>
          </w:tcPr>
          <w:p w14:paraId="2C7BEC4F"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Resource Type</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9255546" w14:textId="77777777" w:rsidR="00BF6D41" w:rsidRPr="008B40E4" w:rsidRDefault="00BF6D41" w:rsidP="000931AA">
            <w:pPr>
              <w:pStyle w:val="Header"/>
              <w:tabs>
                <w:tab w:val="clear" w:pos="4153"/>
                <w:tab w:val="clear" w:pos="8306"/>
                <w:tab w:val="left" w:pos="522"/>
                <w:tab w:val="left" w:pos="1260"/>
                <w:tab w:val="left" w:pos="1530"/>
                <w:tab w:val="left" w:pos="1890"/>
              </w:tabs>
              <w:spacing w:line="400" w:lineRule="exact"/>
              <w:rPr>
                <w:color w:val="0000FF"/>
                <w:cs/>
              </w:rPr>
            </w:pPr>
            <w:r w:rsidRPr="008B40E4">
              <w:rPr>
                <w:rFonts w:hint="cs"/>
                <w:color w:val="0000FF"/>
                <w:cs/>
              </w:rPr>
              <w:t>ประเภทของบุคลากร</w:t>
            </w:r>
          </w:p>
        </w:tc>
        <w:tc>
          <w:tcPr>
            <w:tcW w:w="5976" w:type="dxa"/>
            <w:tcBorders>
              <w:top w:val="dotted" w:sz="4" w:space="0" w:color="auto"/>
              <w:left w:val="dotted" w:sz="4" w:space="0" w:color="auto"/>
              <w:bottom w:val="dotted" w:sz="4" w:space="0" w:color="auto"/>
            </w:tcBorders>
            <w:shd w:val="clear" w:color="auto" w:fill="auto"/>
          </w:tcPr>
          <w:p w14:paraId="184533F7"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p>
        </w:tc>
      </w:tr>
      <w:tr w:rsidR="000931AA" w:rsidRPr="008B40E4" w14:paraId="2BB1B1C4" w14:textId="77777777" w:rsidTr="00021A31">
        <w:trPr>
          <w:trHeight w:val="1105"/>
        </w:trPr>
        <w:tc>
          <w:tcPr>
            <w:tcW w:w="2241" w:type="dxa"/>
            <w:tcBorders>
              <w:top w:val="dotted" w:sz="4" w:space="0" w:color="auto"/>
              <w:bottom w:val="dotted" w:sz="4" w:space="0" w:color="auto"/>
              <w:right w:val="dotted" w:sz="4" w:space="0" w:color="auto"/>
            </w:tcBorders>
            <w:shd w:val="clear" w:color="auto" w:fill="auto"/>
          </w:tcPr>
          <w:p w14:paraId="0E62E357"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Department Name</w:t>
            </w:r>
            <w:r w:rsidRPr="008B40E4">
              <w:rPr>
                <w:rFonts w:hint="cs"/>
                <w:color w:val="0000FF"/>
                <w:cs/>
              </w:rPr>
              <w:t xml:space="preserve"> </w:t>
            </w:r>
            <w:r w:rsidRPr="008B40E4">
              <w:rPr>
                <w:color w:val="0000FF"/>
              </w:rPr>
              <w:t>/ Outsource Company Name</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2B8394B" w14:textId="77777777" w:rsidR="00BF6D41" w:rsidRPr="008B40E4" w:rsidRDefault="00BF6D41" w:rsidP="000931AA">
            <w:pPr>
              <w:pStyle w:val="Header"/>
              <w:tabs>
                <w:tab w:val="clear" w:pos="4153"/>
                <w:tab w:val="clear" w:pos="8306"/>
                <w:tab w:val="left" w:pos="522"/>
                <w:tab w:val="left" w:pos="1260"/>
                <w:tab w:val="left" w:pos="1530"/>
                <w:tab w:val="left" w:pos="1890"/>
              </w:tabs>
              <w:spacing w:line="400" w:lineRule="exact"/>
              <w:rPr>
                <w:color w:val="0000FF"/>
                <w:cs/>
              </w:rPr>
            </w:pPr>
            <w:r w:rsidRPr="008B40E4">
              <w:rPr>
                <w:rFonts w:hint="cs"/>
                <w:color w:val="0000FF"/>
                <w:cs/>
              </w:rPr>
              <w:t xml:space="preserve">ชื่อฝ่ายงานของสถาบันการเงินหรือชื่อผู้ให้บริการภายนอกที่เกี่ยวข้องตาม </w:t>
            </w:r>
            <w:r w:rsidRPr="008B40E4">
              <w:rPr>
                <w:color w:val="0000FF"/>
              </w:rPr>
              <w:t>IT Job Function</w:t>
            </w:r>
          </w:p>
        </w:tc>
        <w:tc>
          <w:tcPr>
            <w:tcW w:w="5976" w:type="dxa"/>
            <w:tcBorders>
              <w:top w:val="dotted" w:sz="4" w:space="0" w:color="auto"/>
              <w:left w:val="dotted" w:sz="4" w:space="0" w:color="auto"/>
              <w:bottom w:val="dotted" w:sz="4" w:space="0" w:color="auto"/>
            </w:tcBorders>
            <w:shd w:val="clear" w:color="auto" w:fill="auto"/>
          </w:tcPr>
          <w:p w14:paraId="707AA24F"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p>
        </w:tc>
      </w:tr>
      <w:tr w:rsidR="000931AA" w:rsidRPr="008B40E4" w14:paraId="69931240" w14:textId="77777777" w:rsidTr="00021A31">
        <w:tc>
          <w:tcPr>
            <w:tcW w:w="2241" w:type="dxa"/>
            <w:tcBorders>
              <w:top w:val="dotted" w:sz="4" w:space="0" w:color="auto"/>
              <w:bottom w:val="dotted" w:sz="4" w:space="0" w:color="auto"/>
              <w:right w:val="dotted" w:sz="4" w:space="0" w:color="auto"/>
            </w:tcBorders>
          </w:tcPr>
          <w:p w14:paraId="5AFD8524"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cs/>
              </w:rPr>
            </w:pPr>
            <w:r w:rsidRPr="008B40E4">
              <w:rPr>
                <w:color w:val="0000FF"/>
              </w:rPr>
              <w:t>Number of Employees (Manpower)</w:t>
            </w:r>
          </w:p>
        </w:tc>
        <w:tc>
          <w:tcPr>
            <w:tcW w:w="6225" w:type="dxa"/>
            <w:tcBorders>
              <w:top w:val="dotted" w:sz="4" w:space="0" w:color="auto"/>
              <w:left w:val="dotted" w:sz="4" w:space="0" w:color="auto"/>
              <w:bottom w:val="dotted" w:sz="4" w:space="0" w:color="auto"/>
              <w:right w:val="dotted" w:sz="4" w:space="0" w:color="auto"/>
            </w:tcBorders>
          </w:tcPr>
          <w:p w14:paraId="4AE9A738" w14:textId="77777777" w:rsidR="00BF6D41" w:rsidRPr="008B40E4" w:rsidRDefault="00BF6D41" w:rsidP="000931AA">
            <w:pPr>
              <w:pStyle w:val="Header"/>
              <w:tabs>
                <w:tab w:val="clear" w:pos="4153"/>
                <w:tab w:val="clear" w:pos="8306"/>
                <w:tab w:val="left" w:pos="522"/>
                <w:tab w:val="left" w:pos="1260"/>
                <w:tab w:val="left" w:pos="1530"/>
                <w:tab w:val="left" w:pos="1890"/>
              </w:tabs>
              <w:spacing w:line="400" w:lineRule="exact"/>
              <w:rPr>
                <w:color w:val="0000FF"/>
              </w:rPr>
            </w:pPr>
            <w:r w:rsidRPr="008B40E4">
              <w:rPr>
                <w:rFonts w:hint="cs"/>
                <w:color w:val="0000FF"/>
                <w:cs/>
              </w:rPr>
              <w:t xml:space="preserve">อัตรากำลังตาม </w:t>
            </w:r>
            <w:r w:rsidRPr="008B40E4">
              <w:rPr>
                <w:color w:val="0000FF"/>
              </w:rPr>
              <w:t>IT Job Function</w:t>
            </w:r>
          </w:p>
        </w:tc>
        <w:tc>
          <w:tcPr>
            <w:tcW w:w="5976" w:type="dxa"/>
            <w:tcBorders>
              <w:top w:val="dotted" w:sz="4" w:space="0" w:color="auto"/>
              <w:left w:val="dotted" w:sz="4" w:space="0" w:color="auto"/>
              <w:bottom w:val="dotted" w:sz="4" w:space="0" w:color="auto"/>
            </w:tcBorders>
          </w:tcPr>
          <w:p w14:paraId="00C0F3D4"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Data Set Validation:</w:t>
            </w:r>
          </w:p>
          <w:p w14:paraId="0556AF63" w14:textId="181EC658" w:rsidR="00BF6D41" w:rsidRPr="008B40E4" w:rsidRDefault="006674E6" w:rsidP="000931AA">
            <w:pPr>
              <w:pStyle w:val="Header"/>
              <w:tabs>
                <w:tab w:val="clear" w:pos="4153"/>
                <w:tab w:val="clear" w:pos="8306"/>
                <w:tab w:val="left" w:pos="1260"/>
                <w:tab w:val="left" w:pos="1530"/>
                <w:tab w:val="left" w:pos="1890"/>
              </w:tabs>
              <w:spacing w:line="400" w:lineRule="exact"/>
              <w:rPr>
                <w:color w:val="0000FF"/>
              </w:rPr>
            </w:pPr>
            <w:r w:rsidRPr="008B40E4">
              <w:rPr>
                <w:rFonts w:hint="cs"/>
                <w:color w:val="0000FF"/>
                <w:cs/>
              </w:rPr>
              <w:t>ต้อง</w:t>
            </w:r>
            <w:r w:rsidR="00BF6D41" w:rsidRPr="008B40E4">
              <w:rPr>
                <w:color w:val="0000FF"/>
                <w:cs/>
              </w:rPr>
              <w:t>มีค่ามากกว่าหรือเท่ากับ 0</w:t>
            </w:r>
          </w:p>
        </w:tc>
      </w:tr>
      <w:tr w:rsidR="000931AA" w:rsidRPr="008B40E4" w14:paraId="04F9A917" w14:textId="77777777" w:rsidTr="00021A31">
        <w:trPr>
          <w:trHeight w:val="30"/>
        </w:trPr>
        <w:tc>
          <w:tcPr>
            <w:tcW w:w="2241" w:type="dxa"/>
            <w:tcBorders>
              <w:top w:val="dotted" w:sz="4" w:space="0" w:color="auto"/>
              <w:bottom w:val="dotted" w:sz="4" w:space="0" w:color="auto"/>
              <w:right w:val="dotted" w:sz="4" w:space="0" w:color="auto"/>
            </w:tcBorders>
          </w:tcPr>
          <w:p w14:paraId="4A3009CF"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Number of Employees (Actual)</w:t>
            </w:r>
          </w:p>
        </w:tc>
        <w:tc>
          <w:tcPr>
            <w:tcW w:w="6225" w:type="dxa"/>
            <w:tcBorders>
              <w:top w:val="dotted" w:sz="4" w:space="0" w:color="auto"/>
              <w:left w:val="dotted" w:sz="4" w:space="0" w:color="auto"/>
              <w:bottom w:val="dotted" w:sz="4" w:space="0" w:color="auto"/>
              <w:right w:val="dotted" w:sz="4" w:space="0" w:color="auto"/>
            </w:tcBorders>
          </w:tcPr>
          <w:p w14:paraId="2FF51BA6" w14:textId="77777777" w:rsidR="00BF6D41" w:rsidRPr="008B40E4" w:rsidRDefault="00BF6D41" w:rsidP="000931AA">
            <w:pPr>
              <w:pStyle w:val="Header"/>
              <w:tabs>
                <w:tab w:val="clear" w:pos="4153"/>
                <w:tab w:val="clear" w:pos="8306"/>
                <w:tab w:val="left" w:pos="522"/>
                <w:tab w:val="left" w:pos="1260"/>
                <w:tab w:val="left" w:pos="1530"/>
                <w:tab w:val="left" w:pos="1890"/>
              </w:tabs>
              <w:spacing w:line="400" w:lineRule="exact"/>
              <w:rPr>
                <w:color w:val="0000FF"/>
                <w:cs/>
              </w:rPr>
            </w:pPr>
            <w:r w:rsidRPr="008B40E4">
              <w:rPr>
                <w:color w:val="0000FF"/>
                <w:cs/>
              </w:rPr>
              <w:t>จำนวนพนักงานจริงในปัจจุบัน</w:t>
            </w:r>
            <w:r w:rsidRPr="008B40E4">
              <w:rPr>
                <w:rFonts w:hint="cs"/>
                <w:color w:val="0000FF"/>
                <w:cs/>
              </w:rPr>
              <w:t xml:space="preserve">ตาม </w:t>
            </w:r>
            <w:r w:rsidRPr="008B40E4">
              <w:rPr>
                <w:color w:val="0000FF"/>
              </w:rPr>
              <w:t>IT Job Function</w:t>
            </w:r>
          </w:p>
        </w:tc>
        <w:tc>
          <w:tcPr>
            <w:tcW w:w="5976" w:type="dxa"/>
            <w:tcBorders>
              <w:top w:val="dotted" w:sz="4" w:space="0" w:color="auto"/>
              <w:left w:val="dotted" w:sz="4" w:space="0" w:color="auto"/>
              <w:bottom w:val="dotted" w:sz="4" w:space="0" w:color="auto"/>
            </w:tcBorders>
          </w:tcPr>
          <w:p w14:paraId="693273C9"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Data Set Validation:</w:t>
            </w:r>
          </w:p>
          <w:p w14:paraId="4F90E6F8" w14:textId="4AE04387" w:rsidR="00BF6D41" w:rsidRPr="008B40E4" w:rsidRDefault="006674E6" w:rsidP="000931AA">
            <w:pPr>
              <w:pStyle w:val="Header"/>
              <w:tabs>
                <w:tab w:val="clear" w:pos="4153"/>
                <w:tab w:val="clear" w:pos="8306"/>
                <w:tab w:val="left" w:pos="1260"/>
                <w:tab w:val="left" w:pos="1530"/>
                <w:tab w:val="left" w:pos="1890"/>
              </w:tabs>
              <w:spacing w:line="400" w:lineRule="exact"/>
              <w:rPr>
                <w:color w:val="0000FF"/>
                <w:cs/>
              </w:rPr>
            </w:pPr>
            <w:r w:rsidRPr="008B40E4">
              <w:rPr>
                <w:rFonts w:hint="cs"/>
                <w:color w:val="0000FF"/>
                <w:cs/>
              </w:rPr>
              <w:t>ต้อง</w:t>
            </w:r>
            <w:r w:rsidRPr="008B40E4">
              <w:rPr>
                <w:color w:val="0000FF"/>
                <w:cs/>
              </w:rPr>
              <w:t>มีค่ามากกว่าหรือเท่ากับ 0</w:t>
            </w:r>
          </w:p>
        </w:tc>
      </w:tr>
      <w:tr w:rsidR="000931AA" w:rsidRPr="008B40E4" w14:paraId="2C1F4EFD" w14:textId="77777777" w:rsidTr="00021A31">
        <w:trPr>
          <w:trHeight w:val="30"/>
        </w:trPr>
        <w:tc>
          <w:tcPr>
            <w:tcW w:w="2241" w:type="dxa"/>
            <w:tcBorders>
              <w:top w:val="dotted" w:sz="4" w:space="0" w:color="auto"/>
              <w:bottom w:val="dotted" w:sz="4" w:space="0" w:color="auto"/>
              <w:right w:val="dotted" w:sz="4" w:space="0" w:color="auto"/>
            </w:tcBorders>
          </w:tcPr>
          <w:p w14:paraId="78D88788"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Number of Employees with Certificate</w:t>
            </w:r>
          </w:p>
        </w:tc>
        <w:tc>
          <w:tcPr>
            <w:tcW w:w="6225" w:type="dxa"/>
            <w:tcBorders>
              <w:top w:val="dotted" w:sz="4" w:space="0" w:color="auto"/>
              <w:left w:val="dotted" w:sz="4" w:space="0" w:color="auto"/>
              <w:bottom w:val="dotted" w:sz="4" w:space="0" w:color="auto"/>
              <w:right w:val="dotted" w:sz="4" w:space="0" w:color="auto"/>
            </w:tcBorders>
          </w:tcPr>
          <w:p w14:paraId="25D464BE" w14:textId="77777777" w:rsidR="00BF6D41" w:rsidRPr="008B40E4" w:rsidRDefault="00BF6D41" w:rsidP="000931AA">
            <w:pPr>
              <w:pStyle w:val="Header"/>
              <w:tabs>
                <w:tab w:val="clear" w:pos="4153"/>
                <w:tab w:val="clear" w:pos="8306"/>
                <w:tab w:val="left" w:pos="522"/>
                <w:tab w:val="left" w:pos="1260"/>
                <w:tab w:val="left" w:pos="1530"/>
                <w:tab w:val="left" w:pos="1890"/>
              </w:tabs>
              <w:spacing w:line="400" w:lineRule="exact"/>
              <w:rPr>
                <w:color w:val="0000FF"/>
                <w:u w:val="single"/>
              </w:rPr>
            </w:pPr>
            <w:r w:rsidRPr="008B40E4">
              <w:rPr>
                <w:color w:val="0000FF"/>
                <w:cs/>
              </w:rPr>
              <w:t>จำนวนพนักงานที่ได้รับการรับรอง</w:t>
            </w:r>
            <w:r w:rsidRPr="008B40E4">
              <w:rPr>
                <w:rFonts w:hint="cs"/>
                <w:color w:val="0000FF"/>
                <w:cs/>
              </w:rPr>
              <w:t>มาตรฐานสากล</w:t>
            </w:r>
            <w:r w:rsidRPr="008B40E4">
              <w:rPr>
                <w:color w:val="0000FF"/>
                <w:cs/>
              </w:rPr>
              <w:t xml:space="preserve">เฉพาะที่เกี่ยวข้องกับงาน </w:t>
            </w:r>
            <w:r w:rsidRPr="008B40E4">
              <w:rPr>
                <w:color w:val="0000FF"/>
              </w:rPr>
              <w:t>IT</w:t>
            </w:r>
            <w:r w:rsidRPr="008B40E4">
              <w:rPr>
                <w:rFonts w:hint="cs"/>
                <w:color w:val="0000FF"/>
                <w:cs/>
              </w:rPr>
              <w:t xml:space="preserve"> ตาม </w:t>
            </w:r>
            <w:r w:rsidRPr="008B40E4">
              <w:rPr>
                <w:color w:val="0000FF"/>
              </w:rPr>
              <w:t>IT Job Function</w:t>
            </w:r>
            <w:r w:rsidRPr="008B40E4">
              <w:rPr>
                <w:color w:val="0000FF"/>
                <w:u w:val="single"/>
                <w:cs/>
              </w:rPr>
              <w:t xml:space="preserve"> </w:t>
            </w:r>
          </w:p>
          <w:p w14:paraId="60299C12" w14:textId="5E756BDD" w:rsidR="00BF6D41" w:rsidRPr="008B40E4" w:rsidRDefault="00BE6A5D" w:rsidP="000931AA">
            <w:pPr>
              <w:pStyle w:val="Header"/>
              <w:tabs>
                <w:tab w:val="clear" w:pos="4153"/>
                <w:tab w:val="clear" w:pos="8306"/>
                <w:tab w:val="left" w:pos="522"/>
                <w:tab w:val="left" w:pos="1260"/>
                <w:tab w:val="left" w:pos="1530"/>
                <w:tab w:val="left" w:pos="1890"/>
              </w:tabs>
              <w:spacing w:line="400" w:lineRule="exact"/>
              <w:rPr>
                <w:color w:val="0000FF"/>
                <w:cs/>
              </w:rPr>
            </w:pPr>
            <w:r w:rsidRPr="008B40E4">
              <w:rPr>
                <w:rFonts w:hint="cs"/>
                <w:color w:val="0000FF"/>
                <w:u w:val="single"/>
                <w:cs/>
              </w:rPr>
              <w:t>หมายเหตุ</w:t>
            </w:r>
            <w:r w:rsidRPr="008B40E4">
              <w:rPr>
                <w:color w:val="0000FF"/>
                <w:u w:val="single"/>
              </w:rPr>
              <w:t>:</w:t>
            </w:r>
            <w:r w:rsidRPr="008B40E4">
              <w:rPr>
                <w:color w:val="0000FF"/>
              </w:rPr>
              <w:t xml:space="preserve"> </w:t>
            </w:r>
            <w:r w:rsidR="00BF6D41" w:rsidRPr="008B40E4">
              <w:rPr>
                <w:rFonts w:hint="cs"/>
                <w:color w:val="0000FF"/>
                <w:cs/>
              </w:rPr>
              <w:t>กรณี</w:t>
            </w:r>
            <w:r w:rsidR="00BF6D41" w:rsidRPr="008B40E4">
              <w:rPr>
                <w:color w:val="0000FF"/>
              </w:rPr>
              <w:t xml:space="preserve"> Resource Type</w:t>
            </w:r>
            <w:r w:rsidR="00BF6D41" w:rsidRPr="008B40E4">
              <w:rPr>
                <w:rFonts w:hint="cs"/>
                <w:color w:val="0000FF"/>
                <w:cs/>
              </w:rPr>
              <w:t xml:space="preserve"> มีค่าเป็น </w:t>
            </w:r>
            <w:r w:rsidR="00BF6D41" w:rsidRPr="008B40E4">
              <w:rPr>
                <w:color w:val="0000FF"/>
              </w:rPr>
              <w:t xml:space="preserve">“Outsource - Non-Consolidated Company” </w:t>
            </w:r>
            <w:r w:rsidRPr="008B40E4">
              <w:rPr>
                <w:rFonts w:hint="cs"/>
                <w:color w:val="0000FF"/>
                <w:cs/>
              </w:rPr>
              <w:t>และ</w:t>
            </w:r>
            <w:r w:rsidR="00BF6D41" w:rsidRPr="008B40E4">
              <w:rPr>
                <w:rFonts w:hint="cs"/>
                <w:color w:val="0000FF"/>
                <w:cs/>
              </w:rPr>
              <w:t xml:space="preserve">ไม่สามารถระบุจำนวนพนักงานได้ </w:t>
            </w:r>
            <w:r w:rsidRPr="008B40E4">
              <w:rPr>
                <w:color w:val="0000FF"/>
                <w:cs/>
              </w:rPr>
              <w:br/>
            </w:r>
            <w:r w:rsidR="00BF6D41" w:rsidRPr="008B40E4">
              <w:rPr>
                <w:rFonts w:hint="cs"/>
                <w:color w:val="0000FF"/>
                <w:cs/>
              </w:rPr>
              <w:t xml:space="preserve">ให้ระบุเป็น </w:t>
            </w:r>
            <w:r w:rsidR="00BF6D41" w:rsidRPr="008B40E4">
              <w:rPr>
                <w:color w:val="0000FF"/>
              </w:rPr>
              <w:t>0</w:t>
            </w:r>
          </w:p>
        </w:tc>
        <w:tc>
          <w:tcPr>
            <w:tcW w:w="5976" w:type="dxa"/>
            <w:tcBorders>
              <w:top w:val="dotted" w:sz="4" w:space="0" w:color="auto"/>
              <w:left w:val="dotted" w:sz="4" w:space="0" w:color="auto"/>
              <w:bottom w:val="dotted" w:sz="4" w:space="0" w:color="auto"/>
            </w:tcBorders>
          </w:tcPr>
          <w:p w14:paraId="37555095"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Data Set Validation:</w:t>
            </w:r>
          </w:p>
          <w:p w14:paraId="5F012923" w14:textId="48CCFACF" w:rsidR="00BF6D41" w:rsidRPr="008B40E4" w:rsidRDefault="006674E6" w:rsidP="000931AA">
            <w:pPr>
              <w:pStyle w:val="Header"/>
              <w:numPr>
                <w:ilvl w:val="0"/>
                <w:numId w:val="31"/>
              </w:numPr>
              <w:tabs>
                <w:tab w:val="clear" w:pos="4153"/>
                <w:tab w:val="clear" w:pos="8306"/>
                <w:tab w:val="left" w:pos="1260"/>
                <w:tab w:val="left" w:pos="1530"/>
                <w:tab w:val="left" w:pos="1890"/>
              </w:tabs>
              <w:spacing w:line="400" w:lineRule="exact"/>
              <w:ind w:left="389"/>
              <w:rPr>
                <w:color w:val="0000FF"/>
              </w:rPr>
            </w:pPr>
            <w:r w:rsidRPr="008B40E4">
              <w:rPr>
                <w:rFonts w:hint="cs"/>
                <w:color w:val="0000FF"/>
                <w:cs/>
              </w:rPr>
              <w:t>ต้อง</w:t>
            </w:r>
            <w:r w:rsidR="00BF6D41" w:rsidRPr="008B40E4">
              <w:rPr>
                <w:color w:val="0000FF"/>
                <w:cs/>
              </w:rPr>
              <w:t>มีค่ามากกว่าหรือเท่ากับ 0</w:t>
            </w:r>
          </w:p>
          <w:p w14:paraId="4A9408B8" w14:textId="7ABEAC8A" w:rsidR="00BF6D41" w:rsidRPr="008B40E4" w:rsidRDefault="006674E6" w:rsidP="000931AA">
            <w:pPr>
              <w:pStyle w:val="Header"/>
              <w:numPr>
                <w:ilvl w:val="0"/>
                <w:numId w:val="31"/>
              </w:numPr>
              <w:tabs>
                <w:tab w:val="clear" w:pos="4153"/>
                <w:tab w:val="clear" w:pos="8306"/>
                <w:tab w:val="left" w:pos="1260"/>
                <w:tab w:val="left" w:pos="1530"/>
                <w:tab w:val="left" w:pos="1890"/>
              </w:tabs>
              <w:spacing w:line="400" w:lineRule="exact"/>
              <w:ind w:left="389"/>
              <w:rPr>
                <w:color w:val="0000FF"/>
              </w:rPr>
            </w:pPr>
            <w:r w:rsidRPr="008B40E4">
              <w:rPr>
                <w:rFonts w:hint="cs"/>
                <w:color w:val="0000FF"/>
                <w:cs/>
              </w:rPr>
              <w:t>ต้อง</w:t>
            </w:r>
            <w:r w:rsidR="00BF6D41" w:rsidRPr="008B40E4">
              <w:rPr>
                <w:color w:val="0000FF"/>
                <w:cs/>
              </w:rPr>
              <w:t>มีค่า</w:t>
            </w:r>
            <w:r w:rsidR="00BF6D41" w:rsidRPr="008B40E4">
              <w:rPr>
                <w:rFonts w:hint="cs"/>
                <w:color w:val="0000FF"/>
                <w:cs/>
              </w:rPr>
              <w:t>น้อยกว่า</w:t>
            </w:r>
            <w:r w:rsidR="00BF6D41" w:rsidRPr="008B40E4">
              <w:rPr>
                <w:color w:val="0000FF"/>
                <w:cs/>
              </w:rPr>
              <w:t>หรือเท่ากับค่าของ</w:t>
            </w:r>
            <w:r w:rsidR="00BF6D41" w:rsidRPr="008B40E4">
              <w:rPr>
                <w:rFonts w:hint="cs"/>
                <w:color w:val="0000FF"/>
                <w:cs/>
              </w:rPr>
              <w:t xml:space="preserve"> </w:t>
            </w:r>
            <w:r w:rsidR="00BF6D41" w:rsidRPr="008B40E4">
              <w:rPr>
                <w:color w:val="0000FF"/>
              </w:rPr>
              <w:t>Number of Employees (Actual)</w:t>
            </w:r>
          </w:p>
        </w:tc>
      </w:tr>
      <w:tr w:rsidR="000931AA" w:rsidRPr="008B40E4" w14:paraId="38240221" w14:textId="77777777" w:rsidTr="00021A31">
        <w:trPr>
          <w:trHeight w:val="30"/>
        </w:trPr>
        <w:tc>
          <w:tcPr>
            <w:tcW w:w="2241" w:type="dxa"/>
            <w:tcBorders>
              <w:top w:val="dotted" w:sz="4" w:space="0" w:color="auto"/>
              <w:bottom w:val="single" w:sz="4" w:space="0" w:color="auto"/>
              <w:right w:val="dotted" w:sz="4" w:space="0" w:color="auto"/>
            </w:tcBorders>
            <w:shd w:val="clear" w:color="auto" w:fill="auto"/>
          </w:tcPr>
          <w:p w14:paraId="48261913" w14:textId="77777777" w:rsidR="006674E6" w:rsidRPr="008B40E4" w:rsidRDefault="006674E6"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lastRenderedPageBreak/>
              <w:t>Number of Resigned Employees</w:t>
            </w:r>
          </w:p>
        </w:tc>
        <w:tc>
          <w:tcPr>
            <w:tcW w:w="6225" w:type="dxa"/>
            <w:tcBorders>
              <w:top w:val="dotted" w:sz="4" w:space="0" w:color="auto"/>
              <w:left w:val="dotted" w:sz="4" w:space="0" w:color="auto"/>
              <w:bottom w:val="single" w:sz="4" w:space="0" w:color="auto"/>
              <w:right w:val="dotted" w:sz="4" w:space="0" w:color="auto"/>
            </w:tcBorders>
            <w:shd w:val="clear" w:color="auto" w:fill="auto"/>
          </w:tcPr>
          <w:p w14:paraId="789CCD95" w14:textId="119DD7EB" w:rsidR="006674E6" w:rsidRPr="008B40E4" w:rsidRDefault="006674E6" w:rsidP="000931AA">
            <w:pPr>
              <w:pStyle w:val="Header"/>
              <w:tabs>
                <w:tab w:val="clear" w:pos="4153"/>
                <w:tab w:val="clear" w:pos="8306"/>
                <w:tab w:val="left" w:pos="522"/>
                <w:tab w:val="left" w:pos="1260"/>
                <w:tab w:val="left" w:pos="1530"/>
                <w:tab w:val="left" w:pos="1890"/>
              </w:tabs>
              <w:spacing w:line="400" w:lineRule="exact"/>
              <w:rPr>
                <w:color w:val="0000FF"/>
                <w:cs/>
              </w:rPr>
            </w:pPr>
            <w:r w:rsidRPr="008B40E4">
              <w:rPr>
                <w:color w:val="0000FF"/>
                <w:cs/>
              </w:rPr>
              <w:t>จำน</w:t>
            </w:r>
            <w:r w:rsidR="001C595E">
              <w:rPr>
                <w:color w:val="0000FF"/>
                <w:cs/>
              </w:rPr>
              <w:t>วนพนักงานที่ลาออก</w:t>
            </w:r>
            <w:r w:rsidRPr="008B40E4">
              <w:rPr>
                <w:color w:val="0000FF"/>
                <w:cs/>
              </w:rPr>
              <w:t>ใน</w:t>
            </w:r>
            <w:r w:rsidRPr="008B40E4">
              <w:rPr>
                <w:rFonts w:hint="cs"/>
                <w:color w:val="0000FF"/>
                <w:cs/>
              </w:rPr>
              <w:t>งวด</w:t>
            </w:r>
            <w:r w:rsidRPr="008B40E4">
              <w:rPr>
                <w:color w:val="0000FF"/>
                <w:cs/>
              </w:rPr>
              <w:t xml:space="preserve">ที่รายงานตาม </w:t>
            </w:r>
            <w:r w:rsidRPr="008B40E4">
              <w:rPr>
                <w:color w:val="0000FF"/>
              </w:rPr>
              <w:t>IT Job Function</w:t>
            </w:r>
          </w:p>
        </w:tc>
        <w:tc>
          <w:tcPr>
            <w:tcW w:w="5976" w:type="dxa"/>
            <w:tcBorders>
              <w:top w:val="dotted" w:sz="4" w:space="0" w:color="auto"/>
              <w:left w:val="dotted" w:sz="4" w:space="0" w:color="auto"/>
              <w:bottom w:val="single" w:sz="4" w:space="0" w:color="auto"/>
            </w:tcBorders>
            <w:shd w:val="clear" w:color="auto" w:fill="auto"/>
          </w:tcPr>
          <w:p w14:paraId="3287CB9C" w14:textId="77777777" w:rsidR="006674E6" w:rsidRPr="008B40E4" w:rsidRDefault="006674E6"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Data Set Validation:</w:t>
            </w:r>
          </w:p>
          <w:p w14:paraId="1E9AEA87" w14:textId="7FEE2610" w:rsidR="006674E6" w:rsidRPr="008B40E4" w:rsidRDefault="006674E6" w:rsidP="000931AA">
            <w:pPr>
              <w:pStyle w:val="Header"/>
              <w:tabs>
                <w:tab w:val="clear" w:pos="4153"/>
                <w:tab w:val="clear" w:pos="8306"/>
                <w:tab w:val="left" w:pos="1260"/>
                <w:tab w:val="left" w:pos="1530"/>
                <w:tab w:val="left" w:pos="1890"/>
              </w:tabs>
              <w:spacing w:line="400" w:lineRule="exact"/>
              <w:rPr>
                <w:color w:val="0000FF"/>
              </w:rPr>
            </w:pPr>
            <w:r w:rsidRPr="008B40E4">
              <w:rPr>
                <w:rFonts w:hint="cs"/>
                <w:color w:val="0000FF"/>
                <w:cs/>
              </w:rPr>
              <w:t>ต้อง</w:t>
            </w:r>
            <w:r w:rsidRPr="008B40E4">
              <w:rPr>
                <w:color w:val="0000FF"/>
                <w:cs/>
              </w:rPr>
              <w:t>มีค่ามากกว่าหรือเท่ากับ 0</w:t>
            </w:r>
          </w:p>
        </w:tc>
      </w:tr>
      <w:tr w:rsidR="000931AA" w:rsidRPr="008B40E4" w14:paraId="7088B725" w14:textId="77777777" w:rsidTr="00021A31">
        <w:trPr>
          <w:trHeight w:val="30"/>
        </w:trPr>
        <w:tc>
          <w:tcPr>
            <w:tcW w:w="2241" w:type="dxa"/>
            <w:tcBorders>
              <w:top w:val="dotted" w:sz="4" w:space="0" w:color="auto"/>
              <w:bottom w:val="single" w:sz="4" w:space="0" w:color="auto"/>
              <w:right w:val="dotted" w:sz="4" w:space="0" w:color="auto"/>
            </w:tcBorders>
            <w:shd w:val="clear" w:color="auto" w:fill="auto"/>
          </w:tcPr>
          <w:p w14:paraId="58727198" w14:textId="77777777" w:rsidR="006674E6" w:rsidRPr="008B40E4" w:rsidRDefault="006674E6"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Number of Transferred-out Employees</w:t>
            </w:r>
          </w:p>
        </w:tc>
        <w:tc>
          <w:tcPr>
            <w:tcW w:w="6225" w:type="dxa"/>
            <w:tcBorders>
              <w:top w:val="dotted" w:sz="4" w:space="0" w:color="auto"/>
              <w:left w:val="dotted" w:sz="4" w:space="0" w:color="auto"/>
              <w:bottom w:val="single" w:sz="4" w:space="0" w:color="auto"/>
              <w:right w:val="dotted" w:sz="4" w:space="0" w:color="auto"/>
            </w:tcBorders>
            <w:shd w:val="clear" w:color="auto" w:fill="auto"/>
          </w:tcPr>
          <w:p w14:paraId="397CCA9B" w14:textId="5CC97536" w:rsidR="006674E6" w:rsidRPr="008B40E4" w:rsidRDefault="001C595E" w:rsidP="000931AA">
            <w:pPr>
              <w:pStyle w:val="Header"/>
              <w:tabs>
                <w:tab w:val="clear" w:pos="4153"/>
                <w:tab w:val="clear" w:pos="8306"/>
                <w:tab w:val="left" w:pos="522"/>
                <w:tab w:val="left" w:pos="1260"/>
                <w:tab w:val="left" w:pos="1530"/>
                <w:tab w:val="left" w:pos="1890"/>
              </w:tabs>
              <w:spacing w:line="400" w:lineRule="exact"/>
              <w:rPr>
                <w:color w:val="0000FF"/>
                <w:cs/>
              </w:rPr>
            </w:pPr>
            <w:r>
              <w:rPr>
                <w:color w:val="0000FF"/>
                <w:cs/>
              </w:rPr>
              <w:t>จำนวนพนักงานที่ย้ายออก</w:t>
            </w:r>
            <w:r w:rsidR="006674E6" w:rsidRPr="008B40E4">
              <w:rPr>
                <w:color w:val="0000FF"/>
                <w:cs/>
              </w:rPr>
              <w:t>ใน</w:t>
            </w:r>
            <w:r w:rsidR="006674E6" w:rsidRPr="008B40E4">
              <w:rPr>
                <w:rFonts w:hint="cs"/>
                <w:color w:val="0000FF"/>
                <w:cs/>
              </w:rPr>
              <w:t>งวด</w:t>
            </w:r>
            <w:r w:rsidR="006674E6" w:rsidRPr="008B40E4">
              <w:rPr>
                <w:color w:val="0000FF"/>
                <w:cs/>
              </w:rPr>
              <w:t xml:space="preserve">ที่รายงานตาม </w:t>
            </w:r>
            <w:r w:rsidR="006674E6" w:rsidRPr="008B40E4">
              <w:rPr>
                <w:color w:val="0000FF"/>
              </w:rPr>
              <w:t>IT Job Function</w:t>
            </w:r>
          </w:p>
        </w:tc>
        <w:tc>
          <w:tcPr>
            <w:tcW w:w="5976" w:type="dxa"/>
            <w:tcBorders>
              <w:top w:val="dotted" w:sz="4" w:space="0" w:color="auto"/>
              <w:left w:val="dotted" w:sz="4" w:space="0" w:color="auto"/>
              <w:bottom w:val="single" w:sz="4" w:space="0" w:color="auto"/>
            </w:tcBorders>
            <w:shd w:val="clear" w:color="auto" w:fill="auto"/>
          </w:tcPr>
          <w:p w14:paraId="037575DA" w14:textId="77777777" w:rsidR="006674E6" w:rsidRPr="008B40E4" w:rsidRDefault="006674E6"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Data Set Validation:</w:t>
            </w:r>
          </w:p>
          <w:p w14:paraId="4C36E1FE" w14:textId="6E371E6F" w:rsidR="006674E6" w:rsidRPr="008B40E4" w:rsidRDefault="006674E6" w:rsidP="000931AA">
            <w:pPr>
              <w:pStyle w:val="Header"/>
              <w:tabs>
                <w:tab w:val="clear" w:pos="4153"/>
                <w:tab w:val="clear" w:pos="8306"/>
                <w:tab w:val="left" w:pos="1260"/>
                <w:tab w:val="left" w:pos="1530"/>
                <w:tab w:val="left" w:pos="1890"/>
              </w:tabs>
              <w:spacing w:line="400" w:lineRule="exact"/>
              <w:rPr>
                <w:color w:val="0000FF"/>
              </w:rPr>
            </w:pPr>
            <w:r w:rsidRPr="008B40E4">
              <w:rPr>
                <w:rFonts w:hint="cs"/>
                <w:color w:val="0000FF"/>
                <w:cs/>
              </w:rPr>
              <w:t>ต้อง</w:t>
            </w:r>
            <w:r w:rsidRPr="008B40E4">
              <w:rPr>
                <w:color w:val="0000FF"/>
                <w:cs/>
              </w:rPr>
              <w:t>มีค่ามากกว่าหรือเท่ากับ 0</w:t>
            </w:r>
          </w:p>
        </w:tc>
      </w:tr>
    </w:tbl>
    <w:p w14:paraId="47E6F988" w14:textId="77777777" w:rsidR="00BF6D41" w:rsidRPr="008B40E4" w:rsidRDefault="00BF6D41" w:rsidP="000931AA">
      <w:pPr>
        <w:spacing w:line="400" w:lineRule="exact"/>
        <w:rPr>
          <w:color w:val="0000FF"/>
        </w:rPr>
      </w:pPr>
    </w:p>
    <w:p w14:paraId="2B58A5E4" w14:textId="77777777" w:rsidR="007D7991" w:rsidRPr="008B40E4" w:rsidRDefault="007D7991" w:rsidP="000931AA">
      <w:pPr>
        <w:spacing w:line="400" w:lineRule="exact"/>
        <w:rPr>
          <w:color w:val="0000FF"/>
        </w:rPr>
      </w:pPr>
    </w:p>
    <w:p w14:paraId="0AF32F8B" w14:textId="77777777" w:rsidR="00B35BEB" w:rsidRPr="008B40E4" w:rsidRDefault="00B35BEB" w:rsidP="000931AA">
      <w:pPr>
        <w:spacing w:line="400" w:lineRule="exact"/>
        <w:rPr>
          <w:color w:val="0000FF"/>
        </w:rPr>
      </w:pPr>
    </w:p>
    <w:p w14:paraId="2E73A337" w14:textId="77777777" w:rsidR="00B35BEB" w:rsidRPr="008B40E4" w:rsidRDefault="00B35BEB" w:rsidP="000931AA">
      <w:pPr>
        <w:spacing w:line="400" w:lineRule="exact"/>
        <w:rPr>
          <w:color w:val="0000FF"/>
        </w:rPr>
      </w:pPr>
    </w:p>
    <w:p w14:paraId="254945E8" w14:textId="77777777" w:rsidR="00B35BEB" w:rsidRPr="008B40E4" w:rsidRDefault="00B35BEB" w:rsidP="000931AA">
      <w:pPr>
        <w:spacing w:line="400" w:lineRule="exact"/>
        <w:rPr>
          <w:color w:val="0000FF"/>
        </w:rPr>
      </w:pPr>
    </w:p>
    <w:p w14:paraId="070B8F5B" w14:textId="77777777" w:rsidR="00B35BEB" w:rsidRPr="008B40E4" w:rsidRDefault="00B35BEB" w:rsidP="000931AA">
      <w:pPr>
        <w:spacing w:line="400" w:lineRule="exact"/>
        <w:rPr>
          <w:color w:val="0000FF"/>
        </w:rPr>
      </w:pPr>
    </w:p>
    <w:p w14:paraId="6E60093B" w14:textId="77777777" w:rsidR="00B35BEB" w:rsidRPr="008B40E4" w:rsidRDefault="00B35BEB" w:rsidP="000931AA">
      <w:pPr>
        <w:spacing w:line="400" w:lineRule="exact"/>
        <w:rPr>
          <w:color w:val="0000FF"/>
        </w:rPr>
      </w:pPr>
    </w:p>
    <w:p w14:paraId="2EFFF0BB" w14:textId="77777777" w:rsidR="00B35BEB" w:rsidRPr="008B40E4" w:rsidRDefault="00B35BEB" w:rsidP="000931AA">
      <w:pPr>
        <w:spacing w:line="400" w:lineRule="exact"/>
        <w:rPr>
          <w:color w:val="0000FF"/>
        </w:rPr>
      </w:pPr>
    </w:p>
    <w:p w14:paraId="2BC2FE64" w14:textId="77777777" w:rsidR="00B35BEB" w:rsidRPr="008B40E4" w:rsidRDefault="00B35BEB" w:rsidP="000931AA">
      <w:pPr>
        <w:spacing w:line="400" w:lineRule="exact"/>
        <w:rPr>
          <w:color w:val="0000FF"/>
        </w:rPr>
      </w:pPr>
    </w:p>
    <w:p w14:paraId="72A60E9A" w14:textId="77777777" w:rsidR="00B35BEB" w:rsidRPr="008B40E4" w:rsidRDefault="00B35BEB" w:rsidP="000931AA">
      <w:pPr>
        <w:spacing w:line="400" w:lineRule="exact"/>
        <w:rPr>
          <w:color w:val="0000FF"/>
        </w:rPr>
      </w:pPr>
    </w:p>
    <w:p w14:paraId="678B26B3" w14:textId="77777777" w:rsidR="00B35BEB" w:rsidRPr="008B40E4" w:rsidRDefault="00B35BEB" w:rsidP="000931AA">
      <w:pPr>
        <w:spacing w:line="400" w:lineRule="exact"/>
        <w:rPr>
          <w:color w:val="0000FF"/>
        </w:rPr>
      </w:pPr>
    </w:p>
    <w:p w14:paraId="60588B80" w14:textId="77777777" w:rsidR="00B35BEB" w:rsidRPr="008B40E4" w:rsidRDefault="00B35BEB" w:rsidP="000931AA">
      <w:pPr>
        <w:spacing w:line="400" w:lineRule="exact"/>
        <w:rPr>
          <w:color w:val="0000FF"/>
        </w:rPr>
      </w:pPr>
    </w:p>
    <w:p w14:paraId="3FEC8B9C" w14:textId="77777777" w:rsidR="00B35BEB" w:rsidRPr="008B40E4" w:rsidRDefault="00B35BEB" w:rsidP="000931AA">
      <w:pPr>
        <w:spacing w:line="400" w:lineRule="exact"/>
        <w:rPr>
          <w:color w:val="0000FF"/>
        </w:rPr>
      </w:pPr>
    </w:p>
    <w:p w14:paraId="70B4BEE7" w14:textId="77777777" w:rsidR="00B35BEB" w:rsidRPr="008B40E4" w:rsidRDefault="00B35BEB" w:rsidP="000931AA">
      <w:pPr>
        <w:spacing w:line="400" w:lineRule="exact"/>
        <w:rPr>
          <w:color w:val="0000FF"/>
        </w:rPr>
      </w:pPr>
    </w:p>
    <w:p w14:paraId="0489DE53" w14:textId="2FB57158" w:rsidR="007D7991" w:rsidRPr="008B40E4" w:rsidRDefault="007D7991" w:rsidP="000931AA">
      <w:pPr>
        <w:pStyle w:val="Heading3"/>
        <w:numPr>
          <w:ilvl w:val="0"/>
          <w:numId w:val="26"/>
        </w:numPr>
        <w:spacing w:line="400" w:lineRule="exact"/>
        <w:rPr>
          <w:color w:val="0000FF"/>
        </w:rPr>
      </w:pPr>
      <w:bookmarkStart w:id="38" w:name="_Toc32915921"/>
      <w:r w:rsidRPr="008B40E4">
        <w:rPr>
          <w:color w:val="0000FF"/>
        </w:rPr>
        <w:lastRenderedPageBreak/>
        <w:t xml:space="preserve">Data Set: </w:t>
      </w:r>
      <w:r w:rsidR="00BF6D41" w:rsidRPr="008B40E4">
        <w:rPr>
          <w:color w:val="0000FF"/>
        </w:rPr>
        <w:t>IT System Profile</w:t>
      </w:r>
      <w:bookmarkEnd w:id="38"/>
    </w:p>
    <w:p w14:paraId="437EBABF"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b/>
          <w:bCs/>
          <w:color w:val="0000FF"/>
          <w:u w:val="single"/>
          <w:cs/>
        </w:rPr>
      </w:pPr>
      <w:r w:rsidRPr="008B40E4">
        <w:rPr>
          <w:b/>
          <w:bCs/>
          <w:color w:val="0000FF"/>
          <w:u w:val="single"/>
          <w:cs/>
        </w:rPr>
        <w:t>คำอธิบาย</w:t>
      </w:r>
    </w:p>
    <w:p w14:paraId="6FCF0B4C"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ab/>
        <w:t xml:space="preserve">Data Set </w:t>
      </w:r>
      <w:r w:rsidRPr="008B40E4">
        <w:rPr>
          <w:color w:val="0000FF"/>
          <w:cs/>
        </w:rPr>
        <w:t xml:space="preserve">ชุด </w:t>
      </w:r>
      <w:r w:rsidRPr="008B40E4">
        <w:rPr>
          <w:color w:val="0000FF"/>
        </w:rPr>
        <w:t>IT System Profile</w:t>
      </w:r>
      <w:r w:rsidRPr="008B40E4">
        <w:rPr>
          <w:color w:val="0000FF"/>
          <w:cs/>
        </w:rPr>
        <w:t xml:space="preserve"> เป็นข้อมูล</w:t>
      </w:r>
      <w:r w:rsidRPr="008B40E4">
        <w:rPr>
          <w:rFonts w:hint="cs"/>
          <w:color w:val="0000FF"/>
          <w:cs/>
        </w:rPr>
        <w:t xml:space="preserve">ระบบเทคโนโลยีสารสนเทศของสถาบันการเงิน </w:t>
      </w:r>
    </w:p>
    <w:p w14:paraId="74F1619C"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color w:val="0000FF"/>
          <w:cs/>
        </w:rPr>
      </w:pPr>
      <w:r w:rsidRPr="008B40E4">
        <w:rPr>
          <w:b/>
          <w:bCs/>
          <w:color w:val="0000FF"/>
          <w:u w:val="single"/>
          <w:cs/>
        </w:rPr>
        <w:t>สถาบันการเงินที่ต้องรายงาน</w:t>
      </w:r>
    </w:p>
    <w:p w14:paraId="6B3A9960"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cs/>
        </w:rPr>
        <w:tab/>
        <w:t>ธนาคารพาณิชย์ไทย</w:t>
      </w:r>
    </w:p>
    <w:p w14:paraId="421AF3E2"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cs/>
        </w:rPr>
      </w:pPr>
      <w:r w:rsidRPr="008B40E4">
        <w:rPr>
          <w:color w:val="0000FF"/>
          <w:cs/>
        </w:rPr>
        <w:tab/>
        <w:t xml:space="preserve">ธนาคารพาณิชย์ไทยเพื่อรายย่อย  </w:t>
      </w:r>
    </w:p>
    <w:p w14:paraId="1F0AF042"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b/>
          <w:bCs/>
          <w:color w:val="0000FF"/>
          <w:u w:val="single"/>
        </w:rPr>
      </w:pPr>
      <w:r w:rsidRPr="008B40E4">
        <w:rPr>
          <w:color w:val="0000FF"/>
          <w:cs/>
        </w:rPr>
        <w:tab/>
        <w:t>ธนาคารพาณิชย์ที่เป็นบริษัทลูกของธนาคารต่างประเทศ</w:t>
      </w:r>
      <w:r w:rsidRPr="008B40E4">
        <w:rPr>
          <w:color w:val="0000FF"/>
        </w:rPr>
        <w:br/>
      </w:r>
      <w:r w:rsidRPr="008B40E4">
        <w:rPr>
          <w:color w:val="0000FF"/>
        </w:rPr>
        <w:tab/>
      </w:r>
      <w:r w:rsidRPr="008B40E4">
        <w:rPr>
          <w:color w:val="0000FF"/>
          <w:cs/>
        </w:rPr>
        <w:t xml:space="preserve">สาขาธนาคารพาณิชย์ต่างประเทศ  </w:t>
      </w:r>
      <w:r w:rsidRPr="008B40E4">
        <w:rPr>
          <w:color w:val="0000FF"/>
          <w:cs/>
        </w:rPr>
        <w:br/>
      </w:r>
      <w:r w:rsidRPr="008B40E4">
        <w:rPr>
          <w:color w:val="0000FF"/>
          <w:cs/>
        </w:rPr>
        <w:tab/>
        <w:t>สถาบันการเงินเฉพาะกิจ</w:t>
      </w:r>
      <w:r w:rsidRPr="008B40E4">
        <w:rPr>
          <w:color w:val="0000FF"/>
        </w:rPr>
        <w:br/>
      </w:r>
      <w:r w:rsidRPr="008B40E4">
        <w:rPr>
          <w:b/>
          <w:bCs/>
          <w:color w:val="0000FF"/>
          <w:u w:val="single"/>
          <w:cs/>
        </w:rPr>
        <w:t>ลักษณะข้อมูล</w:t>
      </w:r>
    </w:p>
    <w:p w14:paraId="01AFCE93"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cs/>
          <w:lang w:val="th-TH"/>
        </w:rPr>
      </w:pPr>
      <w:r w:rsidRPr="008B40E4">
        <w:rPr>
          <w:color w:val="0000FF"/>
        </w:rPr>
        <w:tab/>
      </w:r>
      <w:r w:rsidRPr="008B40E4">
        <w:rPr>
          <w:color w:val="0000FF"/>
          <w:cs/>
        </w:rPr>
        <w:t>ราย</w:t>
      </w:r>
      <w:r w:rsidRPr="008B40E4">
        <w:rPr>
          <w:rFonts w:hint="cs"/>
          <w:color w:val="0000FF"/>
          <w:cs/>
        </w:rPr>
        <w:t xml:space="preserve"> </w:t>
      </w:r>
      <w:r w:rsidRPr="008B40E4">
        <w:rPr>
          <w:color w:val="0000FF"/>
        </w:rPr>
        <w:t xml:space="preserve">6 </w:t>
      </w:r>
      <w:r w:rsidRPr="008B40E4">
        <w:rPr>
          <w:rFonts w:hint="cs"/>
          <w:color w:val="0000FF"/>
          <w:cs/>
        </w:rPr>
        <w:t>เดือน</w:t>
      </w:r>
    </w:p>
    <w:p w14:paraId="50949287"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b/>
          <w:bCs/>
          <w:color w:val="0000FF"/>
          <w:u w:val="single"/>
          <w:cs/>
        </w:rPr>
      </w:pPr>
      <w:r w:rsidRPr="008B40E4">
        <w:rPr>
          <w:b/>
          <w:bCs/>
          <w:color w:val="0000FF"/>
          <w:u w:val="single"/>
          <w:cs/>
        </w:rPr>
        <w:t>ความถี่ในการส่งชุดข้อมูล</w:t>
      </w:r>
    </w:p>
    <w:p w14:paraId="6EC61691" w14:textId="77777777" w:rsidR="00BF6D41" w:rsidRPr="008B40E4" w:rsidRDefault="00BF6D41" w:rsidP="000931AA">
      <w:pPr>
        <w:pStyle w:val="Header"/>
        <w:tabs>
          <w:tab w:val="clear" w:pos="4153"/>
          <w:tab w:val="clear" w:pos="8306"/>
          <w:tab w:val="left" w:pos="1242"/>
          <w:tab w:val="left" w:pos="1530"/>
          <w:tab w:val="left" w:pos="1890"/>
        </w:tabs>
        <w:spacing w:line="400" w:lineRule="exact"/>
        <w:rPr>
          <w:color w:val="0000FF"/>
          <w:cs/>
          <w:lang w:val="th-TH"/>
        </w:rPr>
      </w:pPr>
      <w:r w:rsidRPr="008B40E4">
        <w:rPr>
          <w:color w:val="0000FF"/>
        </w:rPr>
        <w:tab/>
      </w:r>
      <w:r w:rsidRPr="008B40E4">
        <w:rPr>
          <w:rFonts w:hint="cs"/>
          <w:color w:val="0000FF"/>
          <w:cs/>
        </w:rPr>
        <w:t xml:space="preserve">ทุกสิ้น </w:t>
      </w:r>
      <w:r w:rsidRPr="008B40E4">
        <w:rPr>
          <w:color w:val="0000FF"/>
        </w:rPr>
        <w:t xml:space="preserve">6 </w:t>
      </w:r>
      <w:r w:rsidRPr="008B40E4">
        <w:rPr>
          <w:rFonts w:hint="cs"/>
          <w:color w:val="0000FF"/>
          <w:cs/>
        </w:rPr>
        <w:t>เดือน</w:t>
      </w:r>
    </w:p>
    <w:p w14:paraId="405C9B22"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b/>
          <w:bCs/>
          <w:color w:val="0000FF"/>
          <w:u w:val="single"/>
        </w:rPr>
      </w:pPr>
      <w:r w:rsidRPr="008B40E4">
        <w:rPr>
          <w:b/>
          <w:bCs/>
          <w:color w:val="0000FF"/>
          <w:u w:val="single"/>
          <w:cs/>
        </w:rPr>
        <w:t>กำหนดการส่ง</w:t>
      </w:r>
    </w:p>
    <w:p w14:paraId="3BB834E7"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cs/>
        </w:rPr>
      </w:pPr>
      <w:r w:rsidRPr="008B40E4">
        <w:rPr>
          <w:color w:val="0000FF"/>
        </w:rPr>
        <w:tab/>
      </w:r>
      <w:r w:rsidRPr="008B40E4">
        <w:rPr>
          <w:color w:val="0000FF"/>
          <w:cs/>
        </w:rPr>
        <w:t>ภายใน</w:t>
      </w:r>
      <w:r w:rsidRPr="008B40E4">
        <w:rPr>
          <w:color w:val="0000FF"/>
          <w:cs/>
          <w:lang w:val="th-TH"/>
        </w:rPr>
        <w:t xml:space="preserve"> </w:t>
      </w:r>
      <w:r w:rsidRPr="008B40E4">
        <w:rPr>
          <w:rFonts w:hint="cs"/>
          <w:color w:val="0000FF"/>
          <w:cs/>
          <w:lang w:val="th-TH"/>
        </w:rPr>
        <w:t>21</w:t>
      </w:r>
      <w:r w:rsidRPr="008B40E4">
        <w:rPr>
          <w:color w:val="0000FF"/>
          <w:cs/>
          <w:lang w:val="th-TH"/>
        </w:rPr>
        <w:t xml:space="preserve"> วัน</w:t>
      </w:r>
      <w:r w:rsidRPr="008B40E4">
        <w:rPr>
          <w:color w:val="0000FF"/>
          <w:cs/>
        </w:rPr>
        <w:t xml:space="preserve"> นับ</w:t>
      </w:r>
      <w:r w:rsidRPr="008B40E4">
        <w:rPr>
          <w:color w:val="0000FF"/>
          <w:cs/>
          <w:lang w:val="th-TH"/>
        </w:rPr>
        <w:t>จาก</w:t>
      </w:r>
      <w:r w:rsidRPr="008B40E4">
        <w:rPr>
          <w:color w:val="0000FF"/>
          <w:cs/>
        </w:rPr>
        <w:t>วันสิ้น</w:t>
      </w:r>
      <w:r w:rsidRPr="008B40E4">
        <w:rPr>
          <w:rFonts w:hint="cs"/>
          <w:color w:val="0000FF"/>
          <w:cs/>
        </w:rPr>
        <w:t>งวด</w:t>
      </w:r>
    </w:p>
    <w:p w14:paraId="24D25BAF"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b/>
          <w:bCs/>
          <w:color w:val="0000FF"/>
          <w:u w:val="single"/>
        </w:rPr>
      </w:pPr>
      <w:r w:rsidRPr="008B40E4">
        <w:rPr>
          <w:b/>
          <w:bCs/>
          <w:color w:val="0000FF"/>
          <w:u w:val="single"/>
        </w:rPr>
        <w:t>File Name</w:t>
      </w:r>
    </w:p>
    <w:p w14:paraId="35141347" w14:textId="63B2FBE8"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ab/>
      </w:r>
      <w:r w:rsidR="003D51A0" w:rsidRPr="008B40E4">
        <w:rPr>
          <w:color w:val="0000FF"/>
        </w:rPr>
        <w:t>H</w:t>
      </w:r>
      <w:r w:rsidR="00F03452">
        <w:rPr>
          <w:color w:val="0000FF"/>
        </w:rPr>
        <w:t>IRMNn</w:t>
      </w:r>
      <w:r w:rsidRPr="008B40E4">
        <w:rPr>
          <w:color w:val="0000FF"/>
        </w:rPr>
        <w:t>_YYYYMMDD_ISP.xlsx</w:t>
      </w:r>
    </w:p>
    <w:p w14:paraId="5E34684D"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b/>
          <w:bCs/>
          <w:color w:val="0000FF"/>
          <w:u w:val="single"/>
        </w:rPr>
      </w:pPr>
      <w:r w:rsidRPr="008B40E4">
        <w:rPr>
          <w:b/>
          <w:bCs/>
          <w:color w:val="0000FF"/>
          <w:u w:val="single"/>
        </w:rPr>
        <w:t>Sheet Name</w:t>
      </w:r>
    </w:p>
    <w:p w14:paraId="1B924630"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ab/>
        <w:t>ISP</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BF6D41" w:rsidRPr="008B40E4" w14:paraId="7172E565" w14:textId="77777777" w:rsidTr="00021A31">
        <w:trPr>
          <w:tblHeader/>
        </w:trPr>
        <w:tc>
          <w:tcPr>
            <w:tcW w:w="2241" w:type="dxa"/>
            <w:shd w:val="clear" w:color="auto" w:fill="CCFFFF"/>
          </w:tcPr>
          <w:p w14:paraId="559B6EB6" w14:textId="77777777" w:rsidR="00BF6D41" w:rsidRPr="008B40E4" w:rsidRDefault="00BF6D41" w:rsidP="000931AA">
            <w:pPr>
              <w:pStyle w:val="Header"/>
              <w:tabs>
                <w:tab w:val="clear" w:pos="4153"/>
                <w:tab w:val="clear" w:pos="8306"/>
                <w:tab w:val="left" w:pos="1260"/>
                <w:tab w:val="left" w:pos="1530"/>
                <w:tab w:val="left" w:pos="1890"/>
              </w:tabs>
              <w:spacing w:line="400" w:lineRule="exact"/>
              <w:jc w:val="center"/>
              <w:rPr>
                <w:b/>
                <w:bCs/>
                <w:color w:val="0000FF"/>
              </w:rPr>
            </w:pPr>
            <w:r w:rsidRPr="008B40E4">
              <w:rPr>
                <w:b/>
                <w:bCs/>
                <w:color w:val="0000FF"/>
              </w:rPr>
              <w:lastRenderedPageBreak/>
              <w:t xml:space="preserve">Data Element </w:t>
            </w:r>
            <w:r w:rsidRPr="008B40E4">
              <w:rPr>
                <w:b/>
                <w:bCs/>
                <w:color w:val="0000FF"/>
                <w:cs/>
                <w:lang w:val="en-GB"/>
              </w:rPr>
              <w:t>(</w:t>
            </w:r>
            <w:r w:rsidRPr="008B40E4">
              <w:rPr>
                <w:b/>
                <w:bCs/>
                <w:color w:val="0000FF"/>
              </w:rPr>
              <w:t>field</w:t>
            </w:r>
            <w:r w:rsidRPr="008B40E4">
              <w:rPr>
                <w:b/>
                <w:bCs/>
                <w:color w:val="0000FF"/>
                <w:cs/>
                <w:lang w:val="en-GB"/>
              </w:rPr>
              <w:t>)</w:t>
            </w:r>
          </w:p>
        </w:tc>
        <w:tc>
          <w:tcPr>
            <w:tcW w:w="6225" w:type="dxa"/>
            <w:shd w:val="clear" w:color="auto" w:fill="CCFFFF"/>
          </w:tcPr>
          <w:p w14:paraId="46F31CB3" w14:textId="77777777" w:rsidR="00BF6D41" w:rsidRPr="008B40E4" w:rsidRDefault="00BF6D41" w:rsidP="000931AA">
            <w:pPr>
              <w:pStyle w:val="Header"/>
              <w:tabs>
                <w:tab w:val="clear" w:pos="4153"/>
                <w:tab w:val="clear" w:pos="8306"/>
                <w:tab w:val="left" w:pos="1260"/>
                <w:tab w:val="left" w:pos="1530"/>
                <w:tab w:val="left" w:pos="1890"/>
              </w:tabs>
              <w:spacing w:line="400" w:lineRule="exact"/>
              <w:jc w:val="center"/>
              <w:rPr>
                <w:b/>
                <w:bCs/>
                <w:color w:val="0000FF"/>
              </w:rPr>
            </w:pPr>
            <w:r w:rsidRPr="008B40E4">
              <w:rPr>
                <w:b/>
                <w:bCs/>
                <w:color w:val="0000FF"/>
                <w:cs/>
              </w:rPr>
              <w:t>คำอธิบาย</w:t>
            </w:r>
          </w:p>
        </w:tc>
        <w:tc>
          <w:tcPr>
            <w:tcW w:w="5976" w:type="dxa"/>
            <w:shd w:val="clear" w:color="auto" w:fill="CCFFFF"/>
          </w:tcPr>
          <w:p w14:paraId="77A0DE09" w14:textId="77777777" w:rsidR="00BF6D41" w:rsidRPr="008B40E4" w:rsidRDefault="00BF6D41" w:rsidP="000931AA">
            <w:pPr>
              <w:pStyle w:val="Header"/>
              <w:tabs>
                <w:tab w:val="clear" w:pos="4153"/>
                <w:tab w:val="clear" w:pos="8306"/>
                <w:tab w:val="left" w:pos="1260"/>
                <w:tab w:val="left" w:pos="1530"/>
                <w:tab w:val="left" w:pos="1890"/>
              </w:tabs>
              <w:spacing w:line="400" w:lineRule="exact"/>
              <w:jc w:val="center"/>
              <w:rPr>
                <w:b/>
                <w:bCs/>
                <w:color w:val="0000FF"/>
              </w:rPr>
            </w:pPr>
            <w:r w:rsidRPr="008B40E4">
              <w:rPr>
                <w:b/>
                <w:bCs/>
                <w:color w:val="0000FF"/>
              </w:rPr>
              <w:t>Validation Rule</w:t>
            </w:r>
          </w:p>
        </w:tc>
      </w:tr>
      <w:tr w:rsidR="00BF6D41" w:rsidRPr="008B40E4" w14:paraId="544F2F96" w14:textId="77777777" w:rsidTr="00021A31">
        <w:tc>
          <w:tcPr>
            <w:tcW w:w="2241" w:type="dxa"/>
            <w:tcBorders>
              <w:bottom w:val="dotted" w:sz="4" w:space="0" w:color="auto"/>
              <w:right w:val="dotted" w:sz="4" w:space="0" w:color="auto"/>
            </w:tcBorders>
          </w:tcPr>
          <w:p w14:paraId="5FD743B5"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br w:type="page"/>
              <w:t>Data Set Date</w:t>
            </w:r>
          </w:p>
          <w:p w14:paraId="604D65DF"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p>
        </w:tc>
        <w:tc>
          <w:tcPr>
            <w:tcW w:w="6225" w:type="dxa"/>
            <w:tcBorders>
              <w:left w:val="dotted" w:sz="4" w:space="0" w:color="auto"/>
              <w:bottom w:val="dotted" w:sz="4" w:space="0" w:color="auto"/>
              <w:right w:val="dotted" w:sz="4" w:space="0" w:color="auto"/>
            </w:tcBorders>
          </w:tcPr>
          <w:p w14:paraId="144A042A" w14:textId="77777777" w:rsidR="00BF6D41" w:rsidRPr="008B40E4" w:rsidRDefault="00BF6D41" w:rsidP="000931AA">
            <w:pPr>
              <w:pStyle w:val="Header"/>
              <w:tabs>
                <w:tab w:val="clear" w:pos="4153"/>
                <w:tab w:val="clear" w:pos="8306"/>
                <w:tab w:val="left" w:pos="522"/>
                <w:tab w:val="left" w:pos="1260"/>
                <w:tab w:val="left" w:pos="1530"/>
                <w:tab w:val="left" w:pos="1890"/>
              </w:tabs>
              <w:spacing w:line="400" w:lineRule="exact"/>
              <w:rPr>
                <w:color w:val="0000FF"/>
              </w:rPr>
            </w:pPr>
            <w:r w:rsidRPr="008B40E4">
              <w:rPr>
                <w:color w:val="0000FF"/>
                <w:cs/>
              </w:rPr>
              <w:t>วันที่ของชุดข้อมูล</w:t>
            </w:r>
          </w:p>
        </w:tc>
        <w:tc>
          <w:tcPr>
            <w:tcW w:w="5976" w:type="dxa"/>
            <w:tcBorders>
              <w:left w:val="dotted" w:sz="4" w:space="0" w:color="auto"/>
              <w:bottom w:val="dotted" w:sz="4" w:space="0" w:color="auto"/>
            </w:tcBorders>
          </w:tcPr>
          <w:p w14:paraId="768E852A"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Data Set Validation:</w:t>
            </w:r>
          </w:p>
          <w:p w14:paraId="54978827" w14:textId="01A4402C"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cs/>
              </w:rPr>
              <w:t>วันที่ต้องเป็นวันสิ้น</w:t>
            </w:r>
            <w:r w:rsidR="00BE6A5D" w:rsidRPr="008B40E4">
              <w:rPr>
                <w:rFonts w:hint="cs"/>
                <w:color w:val="0000FF"/>
                <w:cs/>
                <w:lang w:val="th-TH"/>
              </w:rPr>
              <w:t>งวด</w:t>
            </w:r>
            <w:r w:rsidRPr="008B40E4">
              <w:rPr>
                <w:color w:val="0000FF"/>
                <w:cs/>
              </w:rPr>
              <w:t>ตามปีปฏิทิน</w:t>
            </w:r>
          </w:p>
        </w:tc>
      </w:tr>
      <w:tr w:rsidR="00BF6D41" w:rsidRPr="008B40E4" w14:paraId="12610FAD" w14:textId="77777777" w:rsidTr="00021A31">
        <w:trPr>
          <w:trHeight w:val="405"/>
        </w:trPr>
        <w:tc>
          <w:tcPr>
            <w:tcW w:w="2241" w:type="dxa"/>
            <w:tcBorders>
              <w:top w:val="dotted" w:sz="4" w:space="0" w:color="auto"/>
              <w:bottom w:val="dotted" w:sz="4" w:space="0" w:color="auto"/>
              <w:right w:val="dotted" w:sz="4" w:space="0" w:color="auto"/>
            </w:tcBorders>
          </w:tcPr>
          <w:p w14:paraId="7CE16B26"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Organization Id</w:t>
            </w:r>
          </w:p>
        </w:tc>
        <w:tc>
          <w:tcPr>
            <w:tcW w:w="6225" w:type="dxa"/>
            <w:tcBorders>
              <w:top w:val="dotted" w:sz="4" w:space="0" w:color="auto"/>
              <w:left w:val="dotted" w:sz="4" w:space="0" w:color="auto"/>
              <w:bottom w:val="dotted" w:sz="4" w:space="0" w:color="auto"/>
              <w:right w:val="dotted" w:sz="4" w:space="0" w:color="auto"/>
            </w:tcBorders>
          </w:tcPr>
          <w:p w14:paraId="6ED892F4" w14:textId="77777777" w:rsidR="00BF6D41" w:rsidRPr="008B40E4" w:rsidRDefault="00BF6D41" w:rsidP="000931AA">
            <w:pPr>
              <w:pStyle w:val="Header"/>
              <w:tabs>
                <w:tab w:val="clear" w:pos="4153"/>
                <w:tab w:val="clear" w:pos="8306"/>
                <w:tab w:val="left" w:pos="252"/>
                <w:tab w:val="left" w:pos="1260"/>
                <w:tab w:val="left" w:pos="1530"/>
                <w:tab w:val="left" w:pos="1890"/>
              </w:tabs>
              <w:spacing w:line="400" w:lineRule="exact"/>
              <w:rPr>
                <w:color w:val="0000FF"/>
              </w:rPr>
            </w:pPr>
            <w:r w:rsidRPr="008B40E4">
              <w:rPr>
                <w:color w:val="0000FF"/>
                <w:cs/>
              </w:rPr>
              <w:t>รหัสผู้ส่งข้อมูล</w:t>
            </w:r>
          </w:p>
        </w:tc>
        <w:tc>
          <w:tcPr>
            <w:tcW w:w="5976" w:type="dxa"/>
            <w:tcBorders>
              <w:top w:val="dotted" w:sz="4" w:space="0" w:color="auto"/>
              <w:left w:val="dotted" w:sz="4" w:space="0" w:color="auto"/>
              <w:bottom w:val="dotted" w:sz="4" w:space="0" w:color="auto"/>
            </w:tcBorders>
          </w:tcPr>
          <w:p w14:paraId="058A881D"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Data Set Validation:</w:t>
            </w:r>
          </w:p>
          <w:p w14:paraId="2E94828C"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cs/>
                <w:lang w:val="th-TH"/>
              </w:rPr>
              <w:t>ตรวจสอบกับรหัสมาตรฐานของสถาบันการเงินที่ธนาคารแห่งประเทศไทยกำหนด</w:t>
            </w:r>
          </w:p>
        </w:tc>
      </w:tr>
      <w:tr w:rsidR="00BF6D41" w:rsidRPr="008B40E4" w14:paraId="7C8643B4" w14:textId="77777777" w:rsidTr="00021A31">
        <w:trPr>
          <w:trHeight w:val="405"/>
        </w:trPr>
        <w:tc>
          <w:tcPr>
            <w:tcW w:w="2241" w:type="dxa"/>
            <w:tcBorders>
              <w:top w:val="dotted" w:sz="4" w:space="0" w:color="auto"/>
              <w:bottom w:val="dotted" w:sz="4" w:space="0" w:color="auto"/>
              <w:right w:val="dotted" w:sz="4" w:space="0" w:color="auto"/>
            </w:tcBorders>
          </w:tcPr>
          <w:p w14:paraId="30A31905"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System</w:t>
            </w:r>
          </w:p>
        </w:tc>
        <w:tc>
          <w:tcPr>
            <w:tcW w:w="6225" w:type="dxa"/>
            <w:tcBorders>
              <w:top w:val="dotted" w:sz="4" w:space="0" w:color="auto"/>
              <w:left w:val="dotted" w:sz="4" w:space="0" w:color="auto"/>
              <w:bottom w:val="dotted" w:sz="4" w:space="0" w:color="auto"/>
              <w:right w:val="dotted" w:sz="4" w:space="0" w:color="auto"/>
            </w:tcBorders>
          </w:tcPr>
          <w:p w14:paraId="7C039EFE" w14:textId="77777777" w:rsidR="00BF6D41" w:rsidRPr="008B40E4" w:rsidRDefault="00BF6D41" w:rsidP="000931AA">
            <w:pPr>
              <w:pStyle w:val="Header"/>
              <w:tabs>
                <w:tab w:val="clear" w:pos="4153"/>
                <w:tab w:val="clear" w:pos="8306"/>
                <w:tab w:val="left" w:pos="252"/>
                <w:tab w:val="left" w:pos="1260"/>
                <w:tab w:val="left" w:pos="1530"/>
                <w:tab w:val="left" w:pos="1890"/>
              </w:tabs>
              <w:spacing w:line="400" w:lineRule="exact"/>
              <w:rPr>
                <w:color w:val="0000FF"/>
                <w:cs/>
              </w:rPr>
            </w:pPr>
            <w:r w:rsidRPr="008B40E4">
              <w:rPr>
                <w:rFonts w:hint="cs"/>
                <w:color w:val="0000FF"/>
                <w:cs/>
              </w:rPr>
              <w:t>กลุ่ม</w:t>
            </w:r>
            <w:r w:rsidRPr="008B40E4">
              <w:rPr>
                <w:color w:val="0000FF"/>
                <w:cs/>
              </w:rPr>
              <w:t>ระบบงานสำคัญ</w:t>
            </w:r>
          </w:p>
        </w:tc>
        <w:tc>
          <w:tcPr>
            <w:tcW w:w="5976" w:type="dxa"/>
            <w:tcBorders>
              <w:top w:val="dotted" w:sz="4" w:space="0" w:color="auto"/>
              <w:left w:val="dotted" w:sz="4" w:space="0" w:color="auto"/>
              <w:bottom w:val="dotted" w:sz="4" w:space="0" w:color="auto"/>
            </w:tcBorders>
          </w:tcPr>
          <w:p w14:paraId="31F76FBC"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p>
        </w:tc>
      </w:tr>
      <w:tr w:rsidR="00BF6D41" w:rsidRPr="008B40E4" w14:paraId="6E0F8DBD" w14:textId="77777777" w:rsidTr="00021A31">
        <w:trPr>
          <w:trHeight w:val="405"/>
        </w:trPr>
        <w:tc>
          <w:tcPr>
            <w:tcW w:w="2241" w:type="dxa"/>
            <w:tcBorders>
              <w:top w:val="dotted" w:sz="4" w:space="0" w:color="auto"/>
              <w:bottom w:val="dotted" w:sz="4" w:space="0" w:color="auto"/>
              <w:right w:val="dotted" w:sz="4" w:space="0" w:color="auto"/>
            </w:tcBorders>
          </w:tcPr>
          <w:p w14:paraId="45E04A60"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System Name</w:t>
            </w:r>
          </w:p>
        </w:tc>
        <w:tc>
          <w:tcPr>
            <w:tcW w:w="6225" w:type="dxa"/>
            <w:tcBorders>
              <w:top w:val="dotted" w:sz="4" w:space="0" w:color="auto"/>
              <w:left w:val="dotted" w:sz="4" w:space="0" w:color="auto"/>
              <w:bottom w:val="dotted" w:sz="4" w:space="0" w:color="auto"/>
              <w:right w:val="dotted" w:sz="4" w:space="0" w:color="auto"/>
            </w:tcBorders>
          </w:tcPr>
          <w:p w14:paraId="489213A0" w14:textId="77777777" w:rsidR="00BF6D41" w:rsidRPr="008B40E4" w:rsidRDefault="00BF6D41" w:rsidP="000931AA">
            <w:pPr>
              <w:pStyle w:val="Header"/>
              <w:tabs>
                <w:tab w:val="clear" w:pos="4153"/>
                <w:tab w:val="clear" w:pos="8306"/>
                <w:tab w:val="left" w:pos="252"/>
                <w:tab w:val="left" w:pos="1260"/>
                <w:tab w:val="left" w:pos="1530"/>
                <w:tab w:val="left" w:pos="1890"/>
              </w:tabs>
              <w:spacing w:line="400" w:lineRule="exact"/>
              <w:rPr>
                <w:color w:val="0000FF"/>
                <w:cs/>
              </w:rPr>
            </w:pPr>
            <w:r w:rsidRPr="008B40E4">
              <w:rPr>
                <w:color w:val="0000FF"/>
                <w:cs/>
              </w:rPr>
              <w:t>ชื่อระบบงาน</w:t>
            </w:r>
          </w:p>
        </w:tc>
        <w:tc>
          <w:tcPr>
            <w:tcW w:w="5976" w:type="dxa"/>
            <w:tcBorders>
              <w:top w:val="dotted" w:sz="4" w:space="0" w:color="auto"/>
              <w:left w:val="dotted" w:sz="4" w:space="0" w:color="auto"/>
              <w:bottom w:val="dotted" w:sz="4" w:space="0" w:color="auto"/>
            </w:tcBorders>
          </w:tcPr>
          <w:p w14:paraId="2707B74B"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p>
        </w:tc>
      </w:tr>
      <w:tr w:rsidR="00BF6D41" w:rsidRPr="008B40E4" w14:paraId="1C20A142" w14:textId="77777777" w:rsidTr="00021A31">
        <w:trPr>
          <w:trHeight w:val="405"/>
        </w:trPr>
        <w:tc>
          <w:tcPr>
            <w:tcW w:w="2241" w:type="dxa"/>
            <w:tcBorders>
              <w:top w:val="dotted" w:sz="4" w:space="0" w:color="auto"/>
              <w:bottom w:val="dotted" w:sz="4" w:space="0" w:color="auto"/>
              <w:right w:val="dotted" w:sz="4" w:space="0" w:color="auto"/>
            </w:tcBorders>
          </w:tcPr>
          <w:p w14:paraId="65BD6F2A"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Scope of Service</w:t>
            </w:r>
          </w:p>
        </w:tc>
        <w:tc>
          <w:tcPr>
            <w:tcW w:w="6225" w:type="dxa"/>
            <w:tcBorders>
              <w:top w:val="dotted" w:sz="4" w:space="0" w:color="auto"/>
              <w:left w:val="dotted" w:sz="4" w:space="0" w:color="auto"/>
              <w:bottom w:val="dotted" w:sz="4" w:space="0" w:color="auto"/>
              <w:right w:val="dotted" w:sz="4" w:space="0" w:color="auto"/>
            </w:tcBorders>
          </w:tcPr>
          <w:p w14:paraId="2F5E807D" w14:textId="77777777" w:rsidR="00BF6D41" w:rsidRPr="008B40E4" w:rsidRDefault="00BF6D41" w:rsidP="000931AA">
            <w:pPr>
              <w:pStyle w:val="Header"/>
              <w:tabs>
                <w:tab w:val="clear" w:pos="4153"/>
                <w:tab w:val="clear" w:pos="8306"/>
                <w:tab w:val="left" w:pos="252"/>
                <w:tab w:val="left" w:pos="1260"/>
                <w:tab w:val="left" w:pos="1530"/>
                <w:tab w:val="left" w:pos="1890"/>
              </w:tabs>
              <w:spacing w:line="400" w:lineRule="exact"/>
              <w:rPr>
                <w:color w:val="0000FF"/>
                <w:cs/>
              </w:rPr>
            </w:pPr>
            <w:r w:rsidRPr="008B40E4">
              <w:rPr>
                <w:color w:val="0000FF"/>
                <w:cs/>
              </w:rPr>
              <w:t>ขอบเขตการทำงาน</w:t>
            </w:r>
            <w:r w:rsidRPr="008B40E4">
              <w:rPr>
                <w:rFonts w:hint="cs"/>
                <w:color w:val="0000FF"/>
                <w:cs/>
              </w:rPr>
              <w:t>และการให้บริการ</w:t>
            </w:r>
            <w:r w:rsidRPr="008B40E4">
              <w:rPr>
                <w:color w:val="0000FF"/>
                <w:cs/>
              </w:rPr>
              <w:t>ของระบบงาน</w:t>
            </w:r>
          </w:p>
        </w:tc>
        <w:tc>
          <w:tcPr>
            <w:tcW w:w="5976" w:type="dxa"/>
            <w:tcBorders>
              <w:top w:val="dotted" w:sz="4" w:space="0" w:color="auto"/>
              <w:left w:val="dotted" w:sz="4" w:space="0" w:color="auto"/>
              <w:bottom w:val="dotted" w:sz="4" w:space="0" w:color="auto"/>
            </w:tcBorders>
          </w:tcPr>
          <w:p w14:paraId="57741A45"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p>
        </w:tc>
      </w:tr>
      <w:tr w:rsidR="00BF6D41" w:rsidRPr="008B40E4" w14:paraId="481B65D8" w14:textId="77777777" w:rsidTr="00021A31">
        <w:trPr>
          <w:trHeight w:val="405"/>
        </w:trPr>
        <w:tc>
          <w:tcPr>
            <w:tcW w:w="2241" w:type="dxa"/>
            <w:tcBorders>
              <w:top w:val="dotted" w:sz="4" w:space="0" w:color="auto"/>
              <w:bottom w:val="dotted" w:sz="4" w:space="0" w:color="auto"/>
              <w:right w:val="dotted" w:sz="4" w:space="0" w:color="auto"/>
            </w:tcBorders>
            <w:shd w:val="clear" w:color="auto" w:fill="auto"/>
          </w:tcPr>
          <w:p w14:paraId="2AD732CD"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Recovery Time Objective</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78CDCFE" w14:textId="77777777" w:rsidR="00BE6A5D" w:rsidRPr="008B40E4" w:rsidRDefault="00BF6D41" w:rsidP="000931AA">
            <w:pPr>
              <w:pStyle w:val="Header"/>
              <w:tabs>
                <w:tab w:val="clear" w:pos="4153"/>
                <w:tab w:val="clear" w:pos="8306"/>
                <w:tab w:val="left" w:pos="252"/>
                <w:tab w:val="left" w:pos="1260"/>
                <w:tab w:val="left" w:pos="1530"/>
                <w:tab w:val="left" w:pos="1890"/>
              </w:tabs>
              <w:spacing w:line="400" w:lineRule="exact"/>
              <w:rPr>
                <w:color w:val="0000FF"/>
              </w:rPr>
            </w:pPr>
            <w:r w:rsidRPr="008B40E4">
              <w:rPr>
                <w:color w:val="0000FF"/>
                <w:cs/>
              </w:rPr>
              <w:t>ระยะเวลาในการกู้คืนระบบตามที่</w:t>
            </w:r>
            <w:r w:rsidRPr="008B40E4">
              <w:rPr>
                <w:rFonts w:hint="cs"/>
                <w:color w:val="0000FF"/>
                <w:cs/>
              </w:rPr>
              <w:t>สถาบันการเงิน</w:t>
            </w:r>
            <w:r w:rsidRPr="008B40E4">
              <w:rPr>
                <w:color w:val="0000FF"/>
                <w:cs/>
              </w:rPr>
              <w:t>กำหนด (หน่วย: นาที)</w:t>
            </w:r>
            <w:r w:rsidRPr="008B40E4">
              <w:rPr>
                <w:rFonts w:hint="cs"/>
                <w:color w:val="0000FF"/>
                <w:cs/>
              </w:rPr>
              <w:t xml:space="preserve"> </w:t>
            </w:r>
          </w:p>
          <w:p w14:paraId="1CC4A370" w14:textId="6A01E7A1" w:rsidR="00BF6D41" w:rsidRPr="008B40E4" w:rsidRDefault="00BE6A5D" w:rsidP="000931AA">
            <w:pPr>
              <w:pStyle w:val="Header"/>
              <w:tabs>
                <w:tab w:val="clear" w:pos="4153"/>
                <w:tab w:val="clear" w:pos="8306"/>
                <w:tab w:val="left" w:pos="252"/>
                <w:tab w:val="left" w:pos="1260"/>
                <w:tab w:val="left" w:pos="1530"/>
                <w:tab w:val="left" w:pos="1890"/>
              </w:tabs>
              <w:spacing w:line="400" w:lineRule="exact"/>
              <w:rPr>
                <w:color w:val="0000FF"/>
              </w:rPr>
            </w:pPr>
            <w:r w:rsidRPr="008B40E4">
              <w:rPr>
                <w:rFonts w:hint="cs"/>
                <w:color w:val="0000FF"/>
                <w:u w:val="single"/>
                <w:cs/>
              </w:rPr>
              <w:t>หมายเหตุ</w:t>
            </w:r>
            <w:r w:rsidRPr="008B40E4">
              <w:rPr>
                <w:color w:val="0000FF"/>
                <w:u w:val="single"/>
              </w:rPr>
              <w:t>:</w:t>
            </w:r>
            <w:r w:rsidRPr="008B40E4">
              <w:rPr>
                <w:color w:val="0000FF"/>
              </w:rPr>
              <w:t xml:space="preserve"> </w:t>
            </w:r>
            <w:r w:rsidRPr="008B40E4">
              <w:rPr>
                <w:rFonts w:hint="cs"/>
                <w:color w:val="0000FF"/>
                <w:cs/>
              </w:rPr>
              <w:t>ระยะเวลา</w:t>
            </w:r>
            <w:r w:rsidR="00BF6D41" w:rsidRPr="008B40E4">
              <w:rPr>
                <w:color w:val="0000FF"/>
                <w:cs/>
              </w:rPr>
              <w:t xml:space="preserve">ตั้งแต่เริ่มตัดสินใจ </w:t>
            </w:r>
            <w:r w:rsidR="00BF6D41" w:rsidRPr="008B40E4">
              <w:rPr>
                <w:color w:val="0000FF"/>
              </w:rPr>
              <w:t xml:space="preserve">Activate </w:t>
            </w:r>
            <w:r w:rsidR="00BF6D41" w:rsidRPr="008B40E4">
              <w:rPr>
                <w:color w:val="0000FF"/>
                <w:cs/>
              </w:rPr>
              <w:t>แผนกู้คืนจนกระทั่งระบบสามารถกลับมาใช้งานได้</w:t>
            </w:r>
          </w:p>
        </w:tc>
        <w:tc>
          <w:tcPr>
            <w:tcW w:w="5976" w:type="dxa"/>
            <w:tcBorders>
              <w:top w:val="dotted" w:sz="4" w:space="0" w:color="auto"/>
              <w:left w:val="dotted" w:sz="4" w:space="0" w:color="auto"/>
              <w:bottom w:val="dotted" w:sz="4" w:space="0" w:color="auto"/>
            </w:tcBorders>
            <w:shd w:val="clear" w:color="auto" w:fill="auto"/>
          </w:tcPr>
          <w:p w14:paraId="3EBEC5AC"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Data Set Validation:</w:t>
            </w:r>
          </w:p>
          <w:p w14:paraId="37B223FD"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cs/>
              </w:rPr>
            </w:pPr>
            <w:r w:rsidRPr="008B40E4">
              <w:rPr>
                <w:rFonts w:hint="cs"/>
                <w:color w:val="0000FF"/>
                <w:cs/>
              </w:rPr>
              <w:t>ต้อง</w:t>
            </w:r>
            <w:r w:rsidRPr="008B40E4">
              <w:rPr>
                <w:color w:val="0000FF"/>
                <w:cs/>
              </w:rPr>
              <w:t>มีค่ามากกว่าหรือเท่ากับ 0</w:t>
            </w:r>
          </w:p>
        </w:tc>
      </w:tr>
      <w:tr w:rsidR="00BF6D41" w:rsidRPr="008B40E4" w14:paraId="0BDC0D80" w14:textId="77777777" w:rsidTr="00021A31">
        <w:trPr>
          <w:trHeight w:val="405"/>
        </w:trPr>
        <w:tc>
          <w:tcPr>
            <w:tcW w:w="2241" w:type="dxa"/>
            <w:tcBorders>
              <w:top w:val="dotted" w:sz="4" w:space="0" w:color="auto"/>
              <w:bottom w:val="dotted" w:sz="4" w:space="0" w:color="auto"/>
              <w:right w:val="dotted" w:sz="4" w:space="0" w:color="auto"/>
            </w:tcBorders>
          </w:tcPr>
          <w:p w14:paraId="5E1EED81"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Server Tier</w:t>
            </w:r>
          </w:p>
        </w:tc>
        <w:tc>
          <w:tcPr>
            <w:tcW w:w="6225" w:type="dxa"/>
            <w:tcBorders>
              <w:top w:val="dotted" w:sz="4" w:space="0" w:color="auto"/>
              <w:left w:val="dotted" w:sz="4" w:space="0" w:color="auto"/>
              <w:bottom w:val="dotted" w:sz="4" w:space="0" w:color="auto"/>
              <w:right w:val="dotted" w:sz="4" w:space="0" w:color="auto"/>
            </w:tcBorders>
          </w:tcPr>
          <w:p w14:paraId="638A4621" w14:textId="77777777" w:rsidR="00BF6D41" w:rsidRPr="008B40E4" w:rsidRDefault="00BF6D41" w:rsidP="000931AA">
            <w:pPr>
              <w:pStyle w:val="Header"/>
              <w:tabs>
                <w:tab w:val="clear" w:pos="4153"/>
                <w:tab w:val="clear" w:pos="8306"/>
                <w:tab w:val="left" w:pos="252"/>
                <w:tab w:val="left" w:pos="1260"/>
                <w:tab w:val="left" w:pos="1530"/>
                <w:tab w:val="left" w:pos="1890"/>
              </w:tabs>
              <w:spacing w:line="400" w:lineRule="exact"/>
              <w:rPr>
                <w:color w:val="0000FF"/>
                <w:cs/>
              </w:rPr>
            </w:pPr>
            <w:r w:rsidRPr="008B40E4">
              <w:rPr>
                <w:rFonts w:hint="cs"/>
                <w:color w:val="0000FF"/>
                <w:cs/>
              </w:rPr>
              <w:t xml:space="preserve">ประเภทชุดของ </w:t>
            </w:r>
            <w:r w:rsidRPr="008B40E4">
              <w:rPr>
                <w:color w:val="0000FF"/>
              </w:rPr>
              <w:t>Server</w:t>
            </w:r>
          </w:p>
        </w:tc>
        <w:tc>
          <w:tcPr>
            <w:tcW w:w="5976" w:type="dxa"/>
            <w:tcBorders>
              <w:top w:val="dotted" w:sz="4" w:space="0" w:color="auto"/>
              <w:left w:val="dotted" w:sz="4" w:space="0" w:color="auto"/>
              <w:bottom w:val="dotted" w:sz="4" w:space="0" w:color="auto"/>
            </w:tcBorders>
          </w:tcPr>
          <w:p w14:paraId="4AB138C7"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p>
        </w:tc>
      </w:tr>
      <w:tr w:rsidR="00BF6D41" w:rsidRPr="008B40E4" w14:paraId="56668594" w14:textId="77777777" w:rsidTr="00021A31">
        <w:trPr>
          <w:trHeight w:val="405"/>
        </w:trPr>
        <w:tc>
          <w:tcPr>
            <w:tcW w:w="2241" w:type="dxa"/>
            <w:tcBorders>
              <w:top w:val="dotted" w:sz="4" w:space="0" w:color="auto"/>
              <w:bottom w:val="dotted" w:sz="4" w:space="0" w:color="auto"/>
              <w:right w:val="dotted" w:sz="4" w:space="0" w:color="auto"/>
            </w:tcBorders>
          </w:tcPr>
          <w:p w14:paraId="13FEADDC"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Operating System</w:t>
            </w:r>
          </w:p>
        </w:tc>
        <w:tc>
          <w:tcPr>
            <w:tcW w:w="6225" w:type="dxa"/>
            <w:tcBorders>
              <w:top w:val="dotted" w:sz="4" w:space="0" w:color="auto"/>
              <w:left w:val="dotted" w:sz="4" w:space="0" w:color="auto"/>
              <w:bottom w:val="dotted" w:sz="4" w:space="0" w:color="auto"/>
              <w:right w:val="dotted" w:sz="4" w:space="0" w:color="auto"/>
            </w:tcBorders>
          </w:tcPr>
          <w:p w14:paraId="661FEAB8" w14:textId="77777777" w:rsidR="00BE6A5D" w:rsidRPr="008B40E4" w:rsidRDefault="00BF6D41" w:rsidP="000931AA">
            <w:pPr>
              <w:pStyle w:val="Header"/>
              <w:tabs>
                <w:tab w:val="clear" w:pos="4153"/>
                <w:tab w:val="clear" w:pos="8306"/>
                <w:tab w:val="left" w:pos="252"/>
                <w:tab w:val="left" w:pos="1260"/>
                <w:tab w:val="left" w:pos="1530"/>
                <w:tab w:val="left" w:pos="1890"/>
              </w:tabs>
              <w:spacing w:line="400" w:lineRule="exact"/>
              <w:rPr>
                <w:color w:val="0000FF"/>
              </w:rPr>
            </w:pPr>
            <w:r w:rsidRPr="008B40E4">
              <w:rPr>
                <w:rFonts w:hint="cs"/>
                <w:color w:val="0000FF"/>
                <w:cs/>
              </w:rPr>
              <w:t>ชื่อ</w:t>
            </w:r>
            <w:r w:rsidRPr="008B40E4">
              <w:rPr>
                <w:color w:val="0000FF"/>
                <w:cs/>
              </w:rPr>
              <w:t>ระบบปฏิบัติการของชุด</w:t>
            </w:r>
            <w:r w:rsidRPr="008B40E4">
              <w:rPr>
                <w:rFonts w:hint="cs"/>
                <w:color w:val="0000FF"/>
                <w:cs/>
              </w:rPr>
              <w:t xml:space="preserve"> </w:t>
            </w:r>
            <w:r w:rsidRPr="008B40E4">
              <w:rPr>
                <w:color w:val="0000FF"/>
              </w:rPr>
              <w:t xml:space="preserve">Server </w:t>
            </w:r>
            <w:r w:rsidRPr="008B40E4">
              <w:rPr>
                <w:rFonts w:hint="cs"/>
                <w:color w:val="0000FF"/>
                <w:cs/>
              </w:rPr>
              <w:t>ที่ใช้</w:t>
            </w:r>
            <w:r w:rsidRPr="008B40E4">
              <w:rPr>
                <w:color w:val="0000FF"/>
                <w:cs/>
              </w:rPr>
              <w:t>ในระบบงาน</w:t>
            </w:r>
            <w:r w:rsidRPr="008B40E4">
              <w:rPr>
                <w:rFonts w:hint="cs"/>
                <w:color w:val="0000FF"/>
                <w:cs/>
              </w:rPr>
              <w:t xml:space="preserve"> </w:t>
            </w:r>
          </w:p>
          <w:p w14:paraId="2C6099E7" w14:textId="0E42AD85" w:rsidR="00BF6D41" w:rsidRPr="008B40E4" w:rsidRDefault="00BE6A5D" w:rsidP="000931AA">
            <w:pPr>
              <w:pStyle w:val="Header"/>
              <w:tabs>
                <w:tab w:val="clear" w:pos="4153"/>
                <w:tab w:val="clear" w:pos="8306"/>
                <w:tab w:val="left" w:pos="252"/>
                <w:tab w:val="left" w:pos="1260"/>
                <w:tab w:val="left" w:pos="1530"/>
                <w:tab w:val="left" w:pos="1890"/>
              </w:tabs>
              <w:spacing w:line="400" w:lineRule="exact"/>
              <w:rPr>
                <w:color w:val="0000FF"/>
              </w:rPr>
            </w:pPr>
            <w:r w:rsidRPr="008B40E4">
              <w:rPr>
                <w:rFonts w:hint="cs"/>
                <w:color w:val="0000FF"/>
                <w:u w:val="single"/>
                <w:cs/>
              </w:rPr>
              <w:t>หมายเหตุ</w:t>
            </w:r>
            <w:r w:rsidRPr="008B40E4">
              <w:rPr>
                <w:color w:val="0000FF"/>
                <w:u w:val="single"/>
              </w:rPr>
              <w:t>:</w:t>
            </w:r>
            <w:r w:rsidRPr="008B40E4">
              <w:rPr>
                <w:color w:val="0000FF"/>
              </w:rPr>
              <w:t xml:space="preserve"> </w:t>
            </w:r>
            <w:r w:rsidRPr="008B40E4">
              <w:rPr>
                <w:rFonts w:hint="cs"/>
                <w:color w:val="0000FF"/>
                <w:cs/>
              </w:rPr>
              <w:t>กรณีมีหลาย</w:t>
            </w:r>
            <w:r w:rsidR="00BF6D41" w:rsidRPr="008B40E4">
              <w:rPr>
                <w:rFonts w:hint="cs"/>
                <w:color w:val="0000FF"/>
                <w:cs/>
              </w:rPr>
              <w:t>ระบบปฏิบัติการ</w:t>
            </w:r>
            <w:r w:rsidRPr="008B40E4">
              <w:rPr>
                <w:rFonts w:hint="cs"/>
                <w:color w:val="0000FF"/>
                <w:cs/>
              </w:rPr>
              <w:t>ให้ระบุทุกระบบ และ</w:t>
            </w:r>
            <w:r w:rsidR="00BF6D41" w:rsidRPr="008B40E4">
              <w:rPr>
                <w:rFonts w:hint="cs"/>
                <w:color w:val="0000FF"/>
                <w:cs/>
              </w:rPr>
              <w:t xml:space="preserve">คั่นด้วยเครื่องหมาย </w:t>
            </w:r>
            <w:r w:rsidR="00BF6D41" w:rsidRPr="008B40E4">
              <w:rPr>
                <w:color w:val="0000FF"/>
              </w:rPr>
              <w:t>Semi-colon “;”</w:t>
            </w:r>
          </w:p>
        </w:tc>
        <w:tc>
          <w:tcPr>
            <w:tcW w:w="5976" w:type="dxa"/>
            <w:tcBorders>
              <w:top w:val="dotted" w:sz="4" w:space="0" w:color="auto"/>
              <w:left w:val="dotted" w:sz="4" w:space="0" w:color="auto"/>
              <w:bottom w:val="dotted" w:sz="4" w:space="0" w:color="auto"/>
            </w:tcBorders>
          </w:tcPr>
          <w:p w14:paraId="10FD099D"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p>
        </w:tc>
      </w:tr>
      <w:tr w:rsidR="00BF6D41" w:rsidRPr="008B40E4" w14:paraId="7A14429B" w14:textId="77777777" w:rsidTr="00021A31">
        <w:trPr>
          <w:trHeight w:val="405"/>
        </w:trPr>
        <w:tc>
          <w:tcPr>
            <w:tcW w:w="2241" w:type="dxa"/>
            <w:tcBorders>
              <w:top w:val="dotted" w:sz="4" w:space="0" w:color="auto"/>
              <w:bottom w:val="dotted" w:sz="4" w:space="0" w:color="auto"/>
              <w:right w:val="dotted" w:sz="4" w:space="0" w:color="auto"/>
            </w:tcBorders>
          </w:tcPr>
          <w:p w14:paraId="361F6BCA"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Software</w:t>
            </w:r>
          </w:p>
        </w:tc>
        <w:tc>
          <w:tcPr>
            <w:tcW w:w="6225" w:type="dxa"/>
            <w:tcBorders>
              <w:top w:val="dotted" w:sz="4" w:space="0" w:color="auto"/>
              <w:left w:val="dotted" w:sz="4" w:space="0" w:color="auto"/>
              <w:bottom w:val="dotted" w:sz="4" w:space="0" w:color="auto"/>
              <w:right w:val="dotted" w:sz="4" w:space="0" w:color="auto"/>
            </w:tcBorders>
          </w:tcPr>
          <w:p w14:paraId="6CA3874E" w14:textId="77777777" w:rsidR="00BE6A5D" w:rsidRPr="008B40E4" w:rsidRDefault="00BF6D41" w:rsidP="000931AA">
            <w:pPr>
              <w:pStyle w:val="Header"/>
              <w:tabs>
                <w:tab w:val="clear" w:pos="4153"/>
                <w:tab w:val="clear" w:pos="8306"/>
                <w:tab w:val="left" w:pos="252"/>
                <w:tab w:val="left" w:pos="1260"/>
                <w:tab w:val="left" w:pos="1530"/>
                <w:tab w:val="left" w:pos="1890"/>
              </w:tabs>
              <w:spacing w:line="400" w:lineRule="exact"/>
              <w:rPr>
                <w:color w:val="0000FF"/>
              </w:rPr>
            </w:pPr>
            <w:r w:rsidRPr="008B40E4">
              <w:rPr>
                <w:rFonts w:hint="cs"/>
                <w:color w:val="0000FF"/>
                <w:cs/>
              </w:rPr>
              <w:t>ชื่อ</w:t>
            </w:r>
            <w:r w:rsidRPr="008B40E4">
              <w:rPr>
                <w:color w:val="0000FF"/>
                <w:cs/>
              </w:rPr>
              <w:t>ซอฟต์แวร์</w:t>
            </w:r>
            <w:r w:rsidRPr="008B40E4">
              <w:rPr>
                <w:rFonts w:hint="cs"/>
                <w:color w:val="0000FF"/>
                <w:cs/>
              </w:rPr>
              <w:t xml:space="preserve">หรือแอพพลิเคชั่นที่ใช้ในระบบงาน </w:t>
            </w:r>
          </w:p>
          <w:p w14:paraId="6E76E2DF" w14:textId="69BF5956" w:rsidR="00BF6D41" w:rsidRPr="008B40E4" w:rsidRDefault="00BE6A5D" w:rsidP="000931AA">
            <w:pPr>
              <w:pStyle w:val="Header"/>
              <w:tabs>
                <w:tab w:val="clear" w:pos="4153"/>
                <w:tab w:val="clear" w:pos="8306"/>
                <w:tab w:val="left" w:pos="252"/>
                <w:tab w:val="left" w:pos="1260"/>
                <w:tab w:val="left" w:pos="1530"/>
                <w:tab w:val="left" w:pos="1890"/>
              </w:tabs>
              <w:spacing w:line="400" w:lineRule="exact"/>
              <w:rPr>
                <w:color w:val="0000FF"/>
                <w:cs/>
              </w:rPr>
            </w:pPr>
            <w:r w:rsidRPr="008B40E4">
              <w:rPr>
                <w:rFonts w:hint="cs"/>
                <w:color w:val="0000FF"/>
                <w:u w:val="single"/>
                <w:cs/>
              </w:rPr>
              <w:t>หมายเหตุ</w:t>
            </w:r>
            <w:r w:rsidRPr="008B40E4">
              <w:rPr>
                <w:color w:val="0000FF"/>
                <w:u w:val="single"/>
              </w:rPr>
              <w:t>:</w:t>
            </w:r>
            <w:r w:rsidRPr="008B40E4">
              <w:rPr>
                <w:color w:val="0000FF"/>
              </w:rPr>
              <w:t xml:space="preserve"> </w:t>
            </w:r>
            <w:r w:rsidRPr="008B40E4">
              <w:rPr>
                <w:rFonts w:hint="cs"/>
                <w:color w:val="0000FF"/>
                <w:cs/>
              </w:rPr>
              <w:t>กรณีมีหลาย</w:t>
            </w:r>
            <w:r w:rsidRPr="008B40E4">
              <w:rPr>
                <w:color w:val="0000FF"/>
                <w:cs/>
              </w:rPr>
              <w:t>ซอฟต์แวร์</w:t>
            </w:r>
            <w:r w:rsidRPr="008B40E4">
              <w:rPr>
                <w:rFonts w:hint="cs"/>
                <w:color w:val="0000FF"/>
                <w:cs/>
              </w:rPr>
              <w:t>หรือแอพพลิเคชั่น ให้ระบุทุก</w:t>
            </w:r>
            <w:r w:rsidRPr="008B40E4">
              <w:rPr>
                <w:color w:val="0000FF"/>
                <w:cs/>
              </w:rPr>
              <w:t>ซอฟต์แวร์</w:t>
            </w:r>
            <w:r w:rsidRPr="008B40E4">
              <w:rPr>
                <w:rFonts w:hint="cs"/>
                <w:color w:val="0000FF"/>
                <w:cs/>
              </w:rPr>
              <w:t xml:space="preserve">หรือแอพพลิเคชั่น และคั่นด้วยเครื่องหมาย </w:t>
            </w:r>
            <w:r w:rsidRPr="008B40E4">
              <w:rPr>
                <w:color w:val="0000FF"/>
              </w:rPr>
              <w:t>Semi-colon “;”</w:t>
            </w:r>
          </w:p>
        </w:tc>
        <w:tc>
          <w:tcPr>
            <w:tcW w:w="5976" w:type="dxa"/>
            <w:tcBorders>
              <w:top w:val="dotted" w:sz="4" w:space="0" w:color="auto"/>
              <w:left w:val="dotted" w:sz="4" w:space="0" w:color="auto"/>
              <w:bottom w:val="dotted" w:sz="4" w:space="0" w:color="auto"/>
            </w:tcBorders>
          </w:tcPr>
          <w:p w14:paraId="61EA7195"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p>
        </w:tc>
      </w:tr>
      <w:tr w:rsidR="00BF6D41" w:rsidRPr="008B40E4" w14:paraId="10F9BEF3" w14:textId="77777777" w:rsidTr="00021A31">
        <w:trPr>
          <w:trHeight w:val="405"/>
        </w:trPr>
        <w:tc>
          <w:tcPr>
            <w:tcW w:w="2241" w:type="dxa"/>
            <w:tcBorders>
              <w:top w:val="dotted" w:sz="4" w:space="0" w:color="auto"/>
              <w:bottom w:val="dotted" w:sz="4" w:space="0" w:color="auto"/>
              <w:right w:val="dotted" w:sz="4" w:space="0" w:color="auto"/>
            </w:tcBorders>
          </w:tcPr>
          <w:p w14:paraId="764C4092"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lastRenderedPageBreak/>
              <w:t>Number of Logical Server</w:t>
            </w:r>
          </w:p>
        </w:tc>
        <w:tc>
          <w:tcPr>
            <w:tcW w:w="6225" w:type="dxa"/>
            <w:tcBorders>
              <w:top w:val="dotted" w:sz="4" w:space="0" w:color="auto"/>
              <w:left w:val="dotted" w:sz="4" w:space="0" w:color="auto"/>
              <w:bottom w:val="dotted" w:sz="4" w:space="0" w:color="auto"/>
              <w:right w:val="dotted" w:sz="4" w:space="0" w:color="auto"/>
            </w:tcBorders>
          </w:tcPr>
          <w:p w14:paraId="66562270" w14:textId="77777777" w:rsidR="00BF6D41" w:rsidRPr="008B40E4" w:rsidRDefault="00BF6D41" w:rsidP="000931AA">
            <w:pPr>
              <w:pStyle w:val="Header"/>
              <w:tabs>
                <w:tab w:val="clear" w:pos="4153"/>
                <w:tab w:val="clear" w:pos="8306"/>
                <w:tab w:val="left" w:pos="252"/>
                <w:tab w:val="left" w:pos="1260"/>
                <w:tab w:val="left" w:pos="1530"/>
                <w:tab w:val="left" w:pos="1890"/>
              </w:tabs>
              <w:spacing w:line="400" w:lineRule="exact"/>
              <w:rPr>
                <w:color w:val="0000FF"/>
                <w:cs/>
              </w:rPr>
            </w:pPr>
            <w:r w:rsidRPr="008B40E4">
              <w:rPr>
                <w:rFonts w:hint="cs"/>
                <w:color w:val="0000FF"/>
                <w:cs/>
              </w:rPr>
              <w:t xml:space="preserve">จำนวน </w:t>
            </w:r>
            <w:r w:rsidRPr="008B40E4">
              <w:rPr>
                <w:color w:val="0000FF"/>
              </w:rPr>
              <w:t xml:space="preserve">Logical Server </w:t>
            </w:r>
            <w:r w:rsidRPr="008B40E4">
              <w:rPr>
                <w:rFonts w:hint="cs"/>
                <w:color w:val="0000FF"/>
                <w:cs/>
              </w:rPr>
              <w:t>ที่ใช้ในการทำงานของระบบงาน</w:t>
            </w:r>
          </w:p>
        </w:tc>
        <w:tc>
          <w:tcPr>
            <w:tcW w:w="5976" w:type="dxa"/>
            <w:tcBorders>
              <w:top w:val="dotted" w:sz="4" w:space="0" w:color="auto"/>
              <w:left w:val="dotted" w:sz="4" w:space="0" w:color="auto"/>
              <w:bottom w:val="dotted" w:sz="4" w:space="0" w:color="auto"/>
            </w:tcBorders>
          </w:tcPr>
          <w:p w14:paraId="11741734"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Data Set Validation:</w:t>
            </w:r>
          </w:p>
          <w:p w14:paraId="2DAAEAAD"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rFonts w:hint="cs"/>
                <w:color w:val="0000FF"/>
                <w:cs/>
                <w:lang w:val="th-TH"/>
              </w:rPr>
              <w:t xml:space="preserve">ต้องมีค่ามากกว่า </w:t>
            </w:r>
            <w:r w:rsidRPr="008B40E4">
              <w:rPr>
                <w:color w:val="0000FF"/>
                <w:cs/>
                <w:lang w:val="th-TH"/>
              </w:rPr>
              <w:t>0</w:t>
            </w:r>
          </w:p>
        </w:tc>
      </w:tr>
      <w:tr w:rsidR="00BF6D41" w:rsidRPr="008B40E4" w14:paraId="0C52986B" w14:textId="77777777" w:rsidTr="00021A31">
        <w:trPr>
          <w:trHeight w:val="405"/>
        </w:trPr>
        <w:tc>
          <w:tcPr>
            <w:tcW w:w="2241" w:type="dxa"/>
            <w:tcBorders>
              <w:top w:val="dotted" w:sz="4" w:space="0" w:color="auto"/>
              <w:bottom w:val="dotted" w:sz="4" w:space="0" w:color="auto"/>
              <w:right w:val="dotted" w:sz="4" w:space="0" w:color="auto"/>
            </w:tcBorders>
          </w:tcPr>
          <w:p w14:paraId="581F2A6C"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Same-Site Clustering</w:t>
            </w:r>
          </w:p>
        </w:tc>
        <w:tc>
          <w:tcPr>
            <w:tcW w:w="6225" w:type="dxa"/>
            <w:tcBorders>
              <w:top w:val="dotted" w:sz="4" w:space="0" w:color="auto"/>
              <w:left w:val="dotted" w:sz="4" w:space="0" w:color="auto"/>
              <w:bottom w:val="dotted" w:sz="4" w:space="0" w:color="auto"/>
              <w:right w:val="dotted" w:sz="4" w:space="0" w:color="auto"/>
            </w:tcBorders>
          </w:tcPr>
          <w:p w14:paraId="3EAB4947" w14:textId="77777777" w:rsidR="00BF6D41" w:rsidRPr="008B40E4" w:rsidRDefault="00BF6D41" w:rsidP="000931AA">
            <w:pPr>
              <w:pStyle w:val="Header"/>
              <w:tabs>
                <w:tab w:val="clear" w:pos="4153"/>
                <w:tab w:val="clear" w:pos="8306"/>
                <w:tab w:val="left" w:pos="252"/>
                <w:tab w:val="left" w:pos="1260"/>
                <w:tab w:val="left" w:pos="1530"/>
                <w:tab w:val="left" w:pos="1890"/>
              </w:tabs>
              <w:spacing w:line="400" w:lineRule="exact"/>
              <w:rPr>
                <w:color w:val="0000FF"/>
              </w:rPr>
            </w:pPr>
            <w:r w:rsidRPr="008B40E4">
              <w:rPr>
                <w:rFonts w:hint="cs"/>
                <w:color w:val="0000FF"/>
                <w:cs/>
              </w:rPr>
              <w:t xml:space="preserve">รูปแบบการทำงานร่วมกันของชุด </w:t>
            </w:r>
            <w:r w:rsidRPr="008B40E4">
              <w:rPr>
                <w:color w:val="0000FF"/>
              </w:rPr>
              <w:t xml:space="preserve">Server </w:t>
            </w:r>
            <w:r w:rsidRPr="008B40E4">
              <w:rPr>
                <w:rFonts w:hint="cs"/>
                <w:color w:val="0000FF"/>
                <w:cs/>
              </w:rPr>
              <w:t>ในศูนย์คอมพิวเตอร์หลัก</w:t>
            </w:r>
          </w:p>
        </w:tc>
        <w:tc>
          <w:tcPr>
            <w:tcW w:w="5976" w:type="dxa"/>
            <w:tcBorders>
              <w:top w:val="dotted" w:sz="4" w:space="0" w:color="auto"/>
              <w:left w:val="dotted" w:sz="4" w:space="0" w:color="auto"/>
              <w:bottom w:val="dotted" w:sz="4" w:space="0" w:color="auto"/>
            </w:tcBorders>
          </w:tcPr>
          <w:p w14:paraId="4C26ECAD"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p>
        </w:tc>
      </w:tr>
      <w:tr w:rsidR="00BF6D41" w:rsidRPr="008B40E4" w14:paraId="1279C966" w14:textId="77777777" w:rsidTr="00021A31">
        <w:trPr>
          <w:trHeight w:val="405"/>
        </w:trPr>
        <w:tc>
          <w:tcPr>
            <w:tcW w:w="2241" w:type="dxa"/>
            <w:tcBorders>
              <w:top w:val="dotted" w:sz="4" w:space="0" w:color="auto"/>
              <w:bottom w:val="dotted" w:sz="4" w:space="0" w:color="auto"/>
              <w:right w:val="dotted" w:sz="4" w:space="0" w:color="auto"/>
            </w:tcBorders>
          </w:tcPr>
          <w:p w14:paraId="57AE061B"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Multi-Site Clustering</w:t>
            </w:r>
          </w:p>
        </w:tc>
        <w:tc>
          <w:tcPr>
            <w:tcW w:w="6225" w:type="dxa"/>
            <w:tcBorders>
              <w:top w:val="dotted" w:sz="4" w:space="0" w:color="auto"/>
              <w:left w:val="dotted" w:sz="4" w:space="0" w:color="auto"/>
              <w:bottom w:val="dotted" w:sz="4" w:space="0" w:color="auto"/>
              <w:right w:val="dotted" w:sz="4" w:space="0" w:color="auto"/>
            </w:tcBorders>
          </w:tcPr>
          <w:p w14:paraId="4A2D0D5A" w14:textId="77777777" w:rsidR="00BF6D41" w:rsidRPr="008B40E4" w:rsidRDefault="00BF6D41" w:rsidP="000931AA">
            <w:pPr>
              <w:pStyle w:val="Header"/>
              <w:tabs>
                <w:tab w:val="clear" w:pos="4153"/>
                <w:tab w:val="clear" w:pos="8306"/>
                <w:tab w:val="left" w:pos="252"/>
                <w:tab w:val="left" w:pos="1260"/>
                <w:tab w:val="left" w:pos="1530"/>
                <w:tab w:val="left" w:pos="1890"/>
              </w:tabs>
              <w:spacing w:line="400" w:lineRule="exact"/>
              <w:rPr>
                <w:color w:val="0000FF"/>
              </w:rPr>
            </w:pPr>
            <w:r w:rsidRPr="008B40E4">
              <w:rPr>
                <w:rFonts w:hint="cs"/>
                <w:color w:val="0000FF"/>
                <w:cs/>
              </w:rPr>
              <w:t>รูปแบบการทำงานร่วมกันของชุด</w:t>
            </w:r>
            <w:r w:rsidRPr="008B40E4">
              <w:rPr>
                <w:color w:val="0000FF"/>
              </w:rPr>
              <w:t xml:space="preserve"> Server </w:t>
            </w:r>
            <w:r w:rsidRPr="008B40E4">
              <w:rPr>
                <w:rFonts w:hint="cs"/>
                <w:color w:val="0000FF"/>
                <w:cs/>
              </w:rPr>
              <w:t>ที่อยู่ในศูนย์คอมพิวเตอร์หลักและศูนย์คอมพิวเตอร์สำรอง</w:t>
            </w:r>
          </w:p>
        </w:tc>
        <w:tc>
          <w:tcPr>
            <w:tcW w:w="5976" w:type="dxa"/>
            <w:tcBorders>
              <w:top w:val="dotted" w:sz="4" w:space="0" w:color="auto"/>
              <w:left w:val="dotted" w:sz="4" w:space="0" w:color="auto"/>
              <w:bottom w:val="dotted" w:sz="4" w:space="0" w:color="auto"/>
            </w:tcBorders>
          </w:tcPr>
          <w:p w14:paraId="3D6623D7"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p>
        </w:tc>
      </w:tr>
    </w:tbl>
    <w:p w14:paraId="652FFCCF" w14:textId="77777777" w:rsidR="00BF6D41" w:rsidRPr="008B40E4" w:rsidRDefault="00BF6D41" w:rsidP="000931AA">
      <w:pPr>
        <w:spacing w:line="400" w:lineRule="exact"/>
        <w:rPr>
          <w:b/>
          <w:bCs/>
          <w:color w:val="0000FF"/>
        </w:rPr>
      </w:pPr>
    </w:p>
    <w:p w14:paraId="7D027839" w14:textId="77777777" w:rsidR="00BF6D41" w:rsidRPr="008B40E4" w:rsidRDefault="00BF6D41" w:rsidP="000931AA">
      <w:pPr>
        <w:spacing w:line="400" w:lineRule="exact"/>
        <w:rPr>
          <w:b/>
          <w:bCs/>
          <w:color w:val="0000FF"/>
        </w:rPr>
      </w:pPr>
      <w:r w:rsidRPr="008B40E4">
        <w:rPr>
          <w:i/>
          <w:iCs/>
          <w:color w:val="0000FF"/>
        </w:rPr>
        <w:br w:type="page"/>
      </w:r>
    </w:p>
    <w:p w14:paraId="3822BA0B" w14:textId="2094063A" w:rsidR="007D7991" w:rsidRPr="008B40E4" w:rsidRDefault="007D7991" w:rsidP="000931AA">
      <w:pPr>
        <w:pStyle w:val="Heading3"/>
        <w:numPr>
          <w:ilvl w:val="0"/>
          <w:numId w:val="26"/>
        </w:numPr>
        <w:spacing w:line="400" w:lineRule="exact"/>
        <w:rPr>
          <w:color w:val="0000FF"/>
        </w:rPr>
      </w:pPr>
      <w:bookmarkStart w:id="39" w:name="_Toc32915922"/>
      <w:r w:rsidRPr="008B40E4">
        <w:rPr>
          <w:color w:val="0000FF"/>
        </w:rPr>
        <w:lastRenderedPageBreak/>
        <w:t xml:space="preserve">Data Set: </w:t>
      </w:r>
      <w:r w:rsidR="00BF6D41" w:rsidRPr="008B40E4">
        <w:rPr>
          <w:color w:val="0000FF"/>
        </w:rPr>
        <w:t>Technology Implementation</w:t>
      </w:r>
      <w:bookmarkEnd w:id="39"/>
    </w:p>
    <w:p w14:paraId="5449FCF7"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b/>
          <w:bCs/>
          <w:color w:val="0000FF"/>
          <w:u w:val="single"/>
          <w:cs/>
        </w:rPr>
      </w:pPr>
      <w:r w:rsidRPr="008B40E4">
        <w:rPr>
          <w:b/>
          <w:bCs/>
          <w:color w:val="0000FF"/>
          <w:u w:val="single"/>
          <w:cs/>
        </w:rPr>
        <w:t>คำอธิบาย</w:t>
      </w:r>
    </w:p>
    <w:p w14:paraId="357A7F4D"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1"/>
        <w:rPr>
          <w:color w:val="0000FF"/>
        </w:rPr>
      </w:pPr>
      <w:r w:rsidRPr="008B40E4">
        <w:rPr>
          <w:color w:val="0000FF"/>
        </w:rPr>
        <w:tab/>
        <w:t xml:space="preserve">Data Set </w:t>
      </w:r>
      <w:r w:rsidRPr="008B40E4">
        <w:rPr>
          <w:color w:val="0000FF"/>
          <w:cs/>
        </w:rPr>
        <w:t xml:space="preserve">ชุด </w:t>
      </w:r>
      <w:r w:rsidRPr="008B40E4">
        <w:rPr>
          <w:color w:val="0000FF"/>
        </w:rPr>
        <w:t>Technology Implementation</w:t>
      </w:r>
      <w:r w:rsidRPr="008B40E4">
        <w:rPr>
          <w:color w:val="0000FF"/>
          <w:cs/>
        </w:rPr>
        <w:t xml:space="preserve"> เป็นข้อมูล</w:t>
      </w:r>
      <w:r w:rsidRPr="008B40E4">
        <w:rPr>
          <w:rFonts w:hint="cs"/>
          <w:color w:val="0000FF"/>
          <w:cs/>
        </w:rPr>
        <w:t xml:space="preserve">ระบบงานที่มีการใช้ </w:t>
      </w:r>
      <w:r w:rsidRPr="008B40E4">
        <w:rPr>
          <w:color w:val="0000FF"/>
        </w:rPr>
        <w:t xml:space="preserve">Technology AI/ML, DLT/Blockchain, Cloud Computing </w:t>
      </w:r>
      <w:r w:rsidRPr="008B40E4">
        <w:rPr>
          <w:rFonts w:hint="cs"/>
          <w:color w:val="0000FF"/>
          <w:cs/>
        </w:rPr>
        <w:t xml:space="preserve">และ </w:t>
      </w:r>
      <w:r w:rsidRPr="008B40E4">
        <w:rPr>
          <w:color w:val="0000FF"/>
        </w:rPr>
        <w:t xml:space="preserve">Biometrics </w:t>
      </w:r>
      <w:r w:rsidRPr="008B40E4">
        <w:rPr>
          <w:rFonts w:hint="cs"/>
          <w:color w:val="0000FF"/>
          <w:cs/>
        </w:rPr>
        <w:t xml:space="preserve">รวมถึงระบบงานอื่น ๆ ที่จะต้องเข้าทดสอบใน </w:t>
      </w:r>
      <w:r w:rsidRPr="008B40E4">
        <w:rPr>
          <w:color w:val="0000FF"/>
        </w:rPr>
        <w:t xml:space="preserve">Sandbox </w:t>
      </w:r>
      <w:r w:rsidRPr="008B40E4">
        <w:rPr>
          <w:rFonts w:hint="cs"/>
          <w:color w:val="0000FF"/>
          <w:cs/>
        </w:rPr>
        <w:t xml:space="preserve">ทั้ง </w:t>
      </w:r>
      <w:r w:rsidRPr="008B40E4">
        <w:rPr>
          <w:color w:val="0000FF"/>
        </w:rPr>
        <w:t xml:space="preserve">Own Sandbox </w:t>
      </w:r>
      <w:r w:rsidRPr="008B40E4">
        <w:rPr>
          <w:rFonts w:hint="cs"/>
          <w:color w:val="0000FF"/>
          <w:cs/>
        </w:rPr>
        <w:t xml:space="preserve">หรือ </w:t>
      </w:r>
      <w:r w:rsidRPr="008B40E4">
        <w:rPr>
          <w:color w:val="0000FF"/>
        </w:rPr>
        <w:t>Regulatory Sandbox</w:t>
      </w:r>
      <w:r w:rsidRPr="008B40E4">
        <w:rPr>
          <w:color w:val="0000FF"/>
          <w:cs/>
        </w:rPr>
        <w:t xml:space="preserve"> </w:t>
      </w:r>
    </w:p>
    <w:p w14:paraId="37727235"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color w:val="0000FF"/>
          <w:cs/>
        </w:rPr>
      </w:pPr>
      <w:r w:rsidRPr="008B40E4">
        <w:rPr>
          <w:b/>
          <w:bCs/>
          <w:color w:val="0000FF"/>
          <w:u w:val="single"/>
          <w:cs/>
        </w:rPr>
        <w:t>สถาบันการเงินที่ต้องรายงาน</w:t>
      </w:r>
    </w:p>
    <w:p w14:paraId="3C942ECD"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cs/>
        </w:rPr>
        <w:tab/>
        <w:t>ธนาคารพาณิชย์ไทย</w:t>
      </w:r>
    </w:p>
    <w:p w14:paraId="1BD43642"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cs/>
        </w:rPr>
      </w:pPr>
      <w:r w:rsidRPr="008B40E4">
        <w:rPr>
          <w:color w:val="0000FF"/>
          <w:cs/>
        </w:rPr>
        <w:tab/>
        <w:t xml:space="preserve">ธนาคารพาณิชย์ไทยเพื่อรายย่อย  </w:t>
      </w:r>
    </w:p>
    <w:p w14:paraId="373235E7"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cs/>
        </w:rPr>
        <w:tab/>
        <w:t>ธนาคารพาณิชย์ที่เป็นบริษัทลูกของธนาคารต่างประเทศ</w:t>
      </w:r>
      <w:r w:rsidRPr="008B40E4">
        <w:rPr>
          <w:color w:val="0000FF"/>
        </w:rPr>
        <w:br/>
      </w:r>
      <w:r w:rsidRPr="008B40E4">
        <w:rPr>
          <w:color w:val="0000FF"/>
        </w:rPr>
        <w:tab/>
      </w:r>
      <w:r w:rsidRPr="008B40E4">
        <w:rPr>
          <w:color w:val="0000FF"/>
          <w:cs/>
        </w:rPr>
        <w:t>สาขาธนาคารพาณิชย์ต่างประเทศ</w:t>
      </w:r>
    </w:p>
    <w:p w14:paraId="1C4AB40A"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cs/>
        </w:rPr>
        <w:tab/>
        <w:t>สถาบันการเงินเฉพาะกิจ</w:t>
      </w:r>
      <w:r w:rsidRPr="008B40E4">
        <w:rPr>
          <w:color w:val="0000FF"/>
        </w:rPr>
        <w:br/>
      </w:r>
      <w:r w:rsidRPr="008B40E4">
        <w:rPr>
          <w:rFonts w:hint="cs"/>
          <w:b/>
          <w:bCs/>
          <w:color w:val="0000FF"/>
          <w:cs/>
        </w:rPr>
        <w:t xml:space="preserve"> </w:t>
      </w:r>
      <w:r w:rsidRPr="008B40E4">
        <w:rPr>
          <w:b/>
          <w:bCs/>
          <w:color w:val="0000FF"/>
          <w:u w:val="single"/>
          <w:cs/>
        </w:rPr>
        <w:t>ลักษณะข้อมูล</w:t>
      </w:r>
    </w:p>
    <w:p w14:paraId="78E9A44B"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cs/>
          <w:lang w:val="th-TH"/>
        </w:rPr>
      </w:pPr>
      <w:r w:rsidRPr="008B40E4">
        <w:rPr>
          <w:color w:val="0000FF"/>
        </w:rPr>
        <w:tab/>
      </w:r>
      <w:r w:rsidRPr="008B40E4">
        <w:rPr>
          <w:color w:val="0000FF"/>
          <w:cs/>
        </w:rPr>
        <w:t>ราย</w:t>
      </w:r>
      <w:r w:rsidRPr="008B40E4">
        <w:rPr>
          <w:rFonts w:hint="cs"/>
          <w:color w:val="0000FF"/>
          <w:cs/>
        </w:rPr>
        <w:t>ไตรมาส</w:t>
      </w:r>
    </w:p>
    <w:p w14:paraId="3650C815"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b/>
          <w:bCs/>
          <w:color w:val="0000FF"/>
          <w:u w:val="single"/>
        </w:rPr>
      </w:pPr>
      <w:r w:rsidRPr="008B40E4">
        <w:rPr>
          <w:b/>
          <w:bCs/>
          <w:color w:val="0000FF"/>
          <w:u w:val="single"/>
          <w:cs/>
        </w:rPr>
        <w:t>ความถี่ในการส่งชุดข้อมูล</w:t>
      </w:r>
    </w:p>
    <w:p w14:paraId="5418AAC4" w14:textId="77777777" w:rsidR="00BF6D41" w:rsidRPr="008B40E4" w:rsidRDefault="00BF6D41" w:rsidP="000931AA">
      <w:pPr>
        <w:pStyle w:val="Header"/>
        <w:tabs>
          <w:tab w:val="clear" w:pos="4153"/>
          <w:tab w:val="clear" w:pos="8306"/>
          <w:tab w:val="left" w:pos="1242"/>
          <w:tab w:val="left" w:pos="1530"/>
          <w:tab w:val="left" w:pos="1890"/>
        </w:tabs>
        <w:spacing w:line="400" w:lineRule="exact"/>
        <w:rPr>
          <w:color w:val="0000FF"/>
        </w:rPr>
      </w:pPr>
      <w:r w:rsidRPr="008B40E4">
        <w:rPr>
          <w:color w:val="0000FF"/>
        </w:rPr>
        <w:tab/>
      </w:r>
      <w:r w:rsidRPr="008B40E4">
        <w:rPr>
          <w:color w:val="0000FF"/>
          <w:cs/>
          <w:lang w:val="th-TH"/>
        </w:rPr>
        <w:t>ทุก</w:t>
      </w:r>
      <w:r w:rsidRPr="008B40E4">
        <w:rPr>
          <w:rFonts w:hint="cs"/>
          <w:color w:val="0000FF"/>
          <w:cs/>
          <w:lang w:val="th-TH"/>
        </w:rPr>
        <w:t>สิ้น</w:t>
      </w:r>
      <w:r w:rsidRPr="008B40E4">
        <w:rPr>
          <w:rFonts w:hint="cs"/>
          <w:color w:val="0000FF"/>
          <w:cs/>
        </w:rPr>
        <w:t>ไตรมาส</w:t>
      </w:r>
    </w:p>
    <w:p w14:paraId="515BF293"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b/>
          <w:bCs/>
          <w:color w:val="0000FF"/>
          <w:u w:val="single"/>
        </w:rPr>
      </w:pPr>
      <w:r w:rsidRPr="008B40E4">
        <w:rPr>
          <w:b/>
          <w:bCs/>
          <w:color w:val="0000FF"/>
          <w:u w:val="single"/>
          <w:cs/>
        </w:rPr>
        <w:t>กำหนดการส่ง</w:t>
      </w:r>
    </w:p>
    <w:p w14:paraId="4F75D548"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ab/>
      </w:r>
      <w:r w:rsidRPr="008B40E4">
        <w:rPr>
          <w:color w:val="0000FF"/>
          <w:cs/>
        </w:rPr>
        <w:t>ภายใน</w:t>
      </w:r>
      <w:r w:rsidRPr="008B40E4">
        <w:rPr>
          <w:color w:val="0000FF"/>
          <w:cs/>
          <w:lang w:val="th-TH"/>
        </w:rPr>
        <w:t xml:space="preserve"> </w:t>
      </w:r>
      <w:r w:rsidRPr="008B40E4">
        <w:rPr>
          <w:rFonts w:hint="cs"/>
          <w:color w:val="0000FF"/>
          <w:cs/>
          <w:lang w:val="th-TH"/>
        </w:rPr>
        <w:t>21</w:t>
      </w:r>
      <w:r w:rsidRPr="008B40E4">
        <w:rPr>
          <w:color w:val="0000FF"/>
          <w:cs/>
          <w:lang w:val="th-TH"/>
        </w:rPr>
        <w:t xml:space="preserve"> วัน</w:t>
      </w:r>
      <w:r w:rsidRPr="008B40E4">
        <w:rPr>
          <w:color w:val="0000FF"/>
          <w:cs/>
        </w:rPr>
        <w:t xml:space="preserve"> นับ</w:t>
      </w:r>
      <w:r w:rsidRPr="008B40E4">
        <w:rPr>
          <w:color w:val="0000FF"/>
          <w:cs/>
          <w:lang w:val="th-TH"/>
        </w:rPr>
        <w:t>จาก</w:t>
      </w:r>
      <w:r w:rsidRPr="008B40E4">
        <w:rPr>
          <w:color w:val="0000FF"/>
          <w:cs/>
        </w:rPr>
        <w:t>วันสิ้น</w:t>
      </w:r>
      <w:r w:rsidRPr="008B40E4">
        <w:rPr>
          <w:rFonts w:hint="cs"/>
          <w:color w:val="0000FF"/>
          <w:cs/>
        </w:rPr>
        <w:t>ไตรมาส</w:t>
      </w:r>
    </w:p>
    <w:p w14:paraId="768409DD"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b/>
          <w:bCs/>
          <w:color w:val="0000FF"/>
          <w:u w:val="single"/>
        </w:rPr>
      </w:pPr>
      <w:r w:rsidRPr="008B40E4">
        <w:rPr>
          <w:b/>
          <w:bCs/>
          <w:color w:val="0000FF"/>
          <w:u w:val="single"/>
        </w:rPr>
        <w:t>File Name</w:t>
      </w:r>
    </w:p>
    <w:p w14:paraId="427B53E7" w14:textId="3E851A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ab/>
        <w:t>Q</w:t>
      </w:r>
      <w:r w:rsidR="00F03452">
        <w:rPr>
          <w:color w:val="0000FF"/>
        </w:rPr>
        <w:t>IRMNn</w:t>
      </w:r>
      <w:r w:rsidR="003D51A0" w:rsidRPr="008B40E4">
        <w:rPr>
          <w:color w:val="0000FF"/>
        </w:rPr>
        <w:t>_YYYYMMDD_TG</w:t>
      </w:r>
      <w:r w:rsidRPr="008B40E4">
        <w:rPr>
          <w:color w:val="0000FF"/>
        </w:rPr>
        <w:t>I.xlsx</w:t>
      </w:r>
    </w:p>
    <w:p w14:paraId="104E9F0F"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1"/>
        <w:rPr>
          <w:b/>
          <w:bCs/>
          <w:color w:val="0000FF"/>
          <w:u w:val="single"/>
        </w:rPr>
      </w:pPr>
      <w:r w:rsidRPr="008B40E4">
        <w:rPr>
          <w:b/>
          <w:bCs/>
          <w:color w:val="0000FF"/>
          <w:u w:val="single"/>
        </w:rPr>
        <w:t>Sheet Name</w:t>
      </w:r>
    </w:p>
    <w:p w14:paraId="3338C9A2" w14:textId="7C0E8BDB"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ab/>
      </w:r>
      <w:r w:rsidR="0079111E" w:rsidRPr="008B40E4">
        <w:rPr>
          <w:color w:val="0000FF"/>
        </w:rPr>
        <w:t>TGI</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22"/>
        <w:gridCol w:w="5744"/>
        <w:gridCol w:w="5976"/>
      </w:tblGrid>
      <w:tr w:rsidR="00BF6D41" w:rsidRPr="008B40E4" w14:paraId="7E30723A" w14:textId="77777777" w:rsidTr="00021A31">
        <w:trPr>
          <w:tblHeader/>
        </w:trPr>
        <w:tc>
          <w:tcPr>
            <w:tcW w:w="2722" w:type="dxa"/>
            <w:shd w:val="clear" w:color="auto" w:fill="CCFFFF"/>
          </w:tcPr>
          <w:p w14:paraId="249C14C2" w14:textId="77777777" w:rsidR="00BF6D41" w:rsidRPr="008B40E4" w:rsidRDefault="00BF6D41" w:rsidP="000931AA">
            <w:pPr>
              <w:pStyle w:val="Header"/>
              <w:tabs>
                <w:tab w:val="clear" w:pos="4153"/>
                <w:tab w:val="clear" w:pos="8306"/>
                <w:tab w:val="left" w:pos="1260"/>
                <w:tab w:val="left" w:pos="1530"/>
                <w:tab w:val="left" w:pos="1890"/>
              </w:tabs>
              <w:spacing w:line="400" w:lineRule="exact"/>
              <w:jc w:val="center"/>
              <w:rPr>
                <w:b/>
                <w:bCs/>
                <w:color w:val="0000FF"/>
              </w:rPr>
            </w:pPr>
            <w:r w:rsidRPr="008B40E4">
              <w:rPr>
                <w:b/>
                <w:bCs/>
                <w:color w:val="0000FF"/>
              </w:rPr>
              <w:lastRenderedPageBreak/>
              <w:t xml:space="preserve">Data Element </w:t>
            </w:r>
            <w:r w:rsidRPr="008B40E4">
              <w:rPr>
                <w:b/>
                <w:bCs/>
                <w:color w:val="0000FF"/>
                <w:cs/>
                <w:lang w:val="en-GB"/>
              </w:rPr>
              <w:t>(</w:t>
            </w:r>
            <w:r w:rsidRPr="008B40E4">
              <w:rPr>
                <w:b/>
                <w:bCs/>
                <w:color w:val="0000FF"/>
              </w:rPr>
              <w:t>field</w:t>
            </w:r>
            <w:r w:rsidRPr="008B40E4">
              <w:rPr>
                <w:b/>
                <w:bCs/>
                <w:color w:val="0000FF"/>
                <w:cs/>
                <w:lang w:val="en-GB"/>
              </w:rPr>
              <w:t>)</w:t>
            </w:r>
          </w:p>
        </w:tc>
        <w:tc>
          <w:tcPr>
            <w:tcW w:w="5744" w:type="dxa"/>
            <w:shd w:val="clear" w:color="auto" w:fill="CCFFFF"/>
          </w:tcPr>
          <w:p w14:paraId="12D52634" w14:textId="77777777" w:rsidR="00BF6D41" w:rsidRPr="008B40E4" w:rsidRDefault="00BF6D41" w:rsidP="000931AA">
            <w:pPr>
              <w:pStyle w:val="Header"/>
              <w:tabs>
                <w:tab w:val="clear" w:pos="4153"/>
                <w:tab w:val="clear" w:pos="8306"/>
                <w:tab w:val="left" w:pos="1260"/>
                <w:tab w:val="left" w:pos="1530"/>
                <w:tab w:val="left" w:pos="1890"/>
              </w:tabs>
              <w:spacing w:line="400" w:lineRule="exact"/>
              <w:jc w:val="center"/>
              <w:rPr>
                <w:b/>
                <w:bCs/>
                <w:color w:val="0000FF"/>
              </w:rPr>
            </w:pPr>
            <w:r w:rsidRPr="008B40E4">
              <w:rPr>
                <w:b/>
                <w:bCs/>
                <w:color w:val="0000FF"/>
                <w:cs/>
              </w:rPr>
              <w:t>คำอธิบาย</w:t>
            </w:r>
          </w:p>
        </w:tc>
        <w:tc>
          <w:tcPr>
            <w:tcW w:w="5976" w:type="dxa"/>
            <w:shd w:val="clear" w:color="auto" w:fill="CCFFFF"/>
          </w:tcPr>
          <w:p w14:paraId="1627568F" w14:textId="77777777" w:rsidR="00BF6D41" w:rsidRPr="008B40E4" w:rsidRDefault="00BF6D41" w:rsidP="000931AA">
            <w:pPr>
              <w:pStyle w:val="Header"/>
              <w:tabs>
                <w:tab w:val="clear" w:pos="4153"/>
                <w:tab w:val="clear" w:pos="8306"/>
                <w:tab w:val="left" w:pos="1260"/>
                <w:tab w:val="left" w:pos="1530"/>
                <w:tab w:val="left" w:pos="1890"/>
              </w:tabs>
              <w:spacing w:line="400" w:lineRule="exact"/>
              <w:jc w:val="center"/>
              <w:rPr>
                <w:b/>
                <w:bCs/>
                <w:color w:val="0000FF"/>
              </w:rPr>
            </w:pPr>
            <w:r w:rsidRPr="008B40E4">
              <w:rPr>
                <w:b/>
                <w:bCs/>
                <w:color w:val="0000FF"/>
              </w:rPr>
              <w:t>Validation Rule</w:t>
            </w:r>
          </w:p>
        </w:tc>
      </w:tr>
      <w:tr w:rsidR="00BF6D41" w:rsidRPr="008B40E4" w14:paraId="6FAF2806" w14:textId="77777777" w:rsidTr="00021A31">
        <w:trPr>
          <w:trHeight w:val="989"/>
        </w:trPr>
        <w:tc>
          <w:tcPr>
            <w:tcW w:w="2722" w:type="dxa"/>
            <w:tcBorders>
              <w:bottom w:val="dotted" w:sz="4" w:space="0" w:color="auto"/>
              <w:right w:val="dotted" w:sz="4" w:space="0" w:color="auto"/>
            </w:tcBorders>
          </w:tcPr>
          <w:p w14:paraId="239B29D0"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rFonts w:eastAsiaTheme="minorHAnsi"/>
                <w:color w:val="0000FF"/>
              </w:rPr>
            </w:pPr>
            <w:r w:rsidRPr="008B40E4">
              <w:rPr>
                <w:rFonts w:eastAsiaTheme="minorHAnsi"/>
                <w:color w:val="0000FF"/>
              </w:rPr>
              <w:br w:type="page"/>
              <w:t>Data Set Date</w:t>
            </w:r>
          </w:p>
          <w:p w14:paraId="129FC517"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rFonts w:eastAsiaTheme="minorHAnsi"/>
                <w:color w:val="0000FF"/>
              </w:rPr>
            </w:pPr>
          </w:p>
        </w:tc>
        <w:tc>
          <w:tcPr>
            <w:tcW w:w="5744" w:type="dxa"/>
            <w:tcBorders>
              <w:left w:val="dotted" w:sz="4" w:space="0" w:color="auto"/>
              <w:bottom w:val="dotted" w:sz="4" w:space="0" w:color="auto"/>
              <w:right w:val="dotted" w:sz="4" w:space="0" w:color="auto"/>
            </w:tcBorders>
          </w:tcPr>
          <w:p w14:paraId="1658C37F" w14:textId="77777777" w:rsidR="00BF6D41" w:rsidRPr="008B40E4" w:rsidRDefault="00BF6D41" w:rsidP="000931AA">
            <w:pPr>
              <w:pStyle w:val="Header"/>
              <w:tabs>
                <w:tab w:val="clear" w:pos="4153"/>
                <w:tab w:val="clear" w:pos="8306"/>
                <w:tab w:val="left" w:pos="522"/>
                <w:tab w:val="left" w:pos="1260"/>
                <w:tab w:val="left" w:pos="1530"/>
                <w:tab w:val="left" w:pos="1890"/>
              </w:tabs>
              <w:spacing w:line="400" w:lineRule="exact"/>
              <w:rPr>
                <w:rFonts w:eastAsiaTheme="minorHAnsi"/>
                <w:color w:val="0000FF"/>
              </w:rPr>
            </w:pPr>
            <w:r w:rsidRPr="008B40E4">
              <w:rPr>
                <w:rFonts w:eastAsiaTheme="minorHAnsi"/>
                <w:color w:val="0000FF"/>
                <w:cs/>
              </w:rPr>
              <w:t>วันที่ของชุดข้อมูล</w:t>
            </w:r>
          </w:p>
        </w:tc>
        <w:tc>
          <w:tcPr>
            <w:tcW w:w="5976" w:type="dxa"/>
            <w:tcBorders>
              <w:left w:val="dotted" w:sz="4" w:space="0" w:color="auto"/>
              <w:bottom w:val="dotted" w:sz="4" w:space="0" w:color="auto"/>
            </w:tcBorders>
          </w:tcPr>
          <w:p w14:paraId="6650A531"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Data Set Validation:</w:t>
            </w:r>
          </w:p>
          <w:p w14:paraId="3EDE42A2"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cs/>
              </w:rPr>
              <w:t>วันที่ต้องเป็นวันสิ้น</w:t>
            </w:r>
            <w:r w:rsidRPr="008B40E4">
              <w:rPr>
                <w:color w:val="0000FF"/>
                <w:cs/>
                <w:lang w:val="th-TH"/>
              </w:rPr>
              <w:t>ไตรมาส</w:t>
            </w:r>
            <w:r w:rsidRPr="008B40E4">
              <w:rPr>
                <w:color w:val="0000FF"/>
                <w:cs/>
              </w:rPr>
              <w:t>ตามปีปฏิทิน</w:t>
            </w:r>
          </w:p>
        </w:tc>
      </w:tr>
      <w:tr w:rsidR="00BF6D41" w:rsidRPr="008B40E4" w14:paraId="467A2C37" w14:textId="77777777" w:rsidTr="00021A31">
        <w:trPr>
          <w:trHeight w:val="405"/>
        </w:trPr>
        <w:tc>
          <w:tcPr>
            <w:tcW w:w="2722" w:type="dxa"/>
            <w:tcBorders>
              <w:top w:val="dotted" w:sz="4" w:space="0" w:color="auto"/>
              <w:bottom w:val="dotted" w:sz="4" w:space="0" w:color="auto"/>
              <w:right w:val="dotted" w:sz="4" w:space="0" w:color="auto"/>
            </w:tcBorders>
          </w:tcPr>
          <w:p w14:paraId="2D9F72F4"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rFonts w:eastAsiaTheme="minorHAnsi"/>
                <w:color w:val="0000FF"/>
              </w:rPr>
            </w:pPr>
            <w:r w:rsidRPr="008B40E4">
              <w:rPr>
                <w:rFonts w:eastAsiaTheme="minorHAnsi"/>
                <w:color w:val="0000FF"/>
              </w:rPr>
              <w:t>Organization Id</w:t>
            </w:r>
          </w:p>
        </w:tc>
        <w:tc>
          <w:tcPr>
            <w:tcW w:w="5744" w:type="dxa"/>
            <w:tcBorders>
              <w:top w:val="dotted" w:sz="4" w:space="0" w:color="auto"/>
              <w:left w:val="dotted" w:sz="4" w:space="0" w:color="auto"/>
              <w:bottom w:val="dotted" w:sz="4" w:space="0" w:color="auto"/>
              <w:right w:val="dotted" w:sz="4" w:space="0" w:color="auto"/>
            </w:tcBorders>
          </w:tcPr>
          <w:p w14:paraId="5909CF62" w14:textId="77777777" w:rsidR="00BF6D41" w:rsidRPr="008B40E4" w:rsidRDefault="00BF6D41" w:rsidP="000931AA">
            <w:pPr>
              <w:pStyle w:val="Header"/>
              <w:tabs>
                <w:tab w:val="clear" w:pos="4153"/>
                <w:tab w:val="clear" w:pos="8306"/>
                <w:tab w:val="left" w:pos="252"/>
                <w:tab w:val="left" w:pos="1260"/>
                <w:tab w:val="left" w:pos="1530"/>
                <w:tab w:val="left" w:pos="1890"/>
              </w:tabs>
              <w:spacing w:line="400" w:lineRule="exact"/>
              <w:rPr>
                <w:rFonts w:eastAsiaTheme="minorHAnsi"/>
                <w:color w:val="0000FF"/>
              </w:rPr>
            </w:pPr>
            <w:r w:rsidRPr="008B40E4">
              <w:rPr>
                <w:color w:val="0000FF"/>
                <w:cs/>
              </w:rPr>
              <w:t>รหัสผู้ส่งข้อมูล</w:t>
            </w:r>
          </w:p>
        </w:tc>
        <w:tc>
          <w:tcPr>
            <w:tcW w:w="5976" w:type="dxa"/>
            <w:tcBorders>
              <w:top w:val="dotted" w:sz="4" w:space="0" w:color="auto"/>
              <w:left w:val="dotted" w:sz="4" w:space="0" w:color="auto"/>
              <w:bottom w:val="dotted" w:sz="4" w:space="0" w:color="auto"/>
            </w:tcBorders>
          </w:tcPr>
          <w:p w14:paraId="6865CD26"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Data Set Validation:</w:t>
            </w:r>
          </w:p>
          <w:p w14:paraId="247C0FE3"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cs/>
                <w:lang w:val="th-TH"/>
              </w:rPr>
              <w:t>ตรวจสอบกับรหัสมาตรฐานของสถาบันการเงินที่ธนาคารแห่งประเทศไทยกำหนด</w:t>
            </w:r>
          </w:p>
        </w:tc>
      </w:tr>
      <w:tr w:rsidR="00BF6D41" w:rsidRPr="008B40E4" w14:paraId="30A6A1CD" w14:textId="77777777" w:rsidTr="00021A31">
        <w:trPr>
          <w:trHeight w:val="405"/>
        </w:trPr>
        <w:tc>
          <w:tcPr>
            <w:tcW w:w="2722" w:type="dxa"/>
            <w:tcBorders>
              <w:top w:val="dotted" w:sz="4" w:space="0" w:color="auto"/>
              <w:bottom w:val="dotted" w:sz="4" w:space="0" w:color="auto"/>
              <w:right w:val="dotted" w:sz="4" w:space="0" w:color="auto"/>
            </w:tcBorders>
          </w:tcPr>
          <w:p w14:paraId="57FF0F06"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rFonts w:eastAsiaTheme="minorHAnsi"/>
                <w:color w:val="0000FF"/>
              </w:rPr>
            </w:pPr>
            <w:r w:rsidRPr="008B40E4">
              <w:rPr>
                <w:color w:val="0000FF"/>
              </w:rPr>
              <w:t>Technology Category</w:t>
            </w:r>
          </w:p>
        </w:tc>
        <w:tc>
          <w:tcPr>
            <w:tcW w:w="5744" w:type="dxa"/>
            <w:tcBorders>
              <w:top w:val="dotted" w:sz="4" w:space="0" w:color="auto"/>
              <w:left w:val="dotted" w:sz="4" w:space="0" w:color="auto"/>
              <w:bottom w:val="dotted" w:sz="4" w:space="0" w:color="auto"/>
              <w:right w:val="dotted" w:sz="4" w:space="0" w:color="auto"/>
            </w:tcBorders>
          </w:tcPr>
          <w:p w14:paraId="6EF0393C" w14:textId="77777777" w:rsidR="00BF6D41" w:rsidRPr="008B40E4" w:rsidRDefault="00BF6D41" w:rsidP="000931AA">
            <w:pPr>
              <w:pStyle w:val="Header"/>
              <w:tabs>
                <w:tab w:val="clear" w:pos="4153"/>
                <w:tab w:val="clear" w:pos="8306"/>
                <w:tab w:val="left" w:pos="252"/>
                <w:tab w:val="left" w:pos="1260"/>
                <w:tab w:val="left" w:pos="1530"/>
                <w:tab w:val="left" w:pos="1890"/>
              </w:tabs>
              <w:spacing w:line="400" w:lineRule="exact"/>
              <w:rPr>
                <w:color w:val="0000FF"/>
                <w:cs/>
              </w:rPr>
            </w:pPr>
            <w:r w:rsidRPr="008B40E4">
              <w:rPr>
                <w:color w:val="0000FF"/>
                <w:cs/>
              </w:rPr>
              <w:t>ประเภทเทคโนโลยีที่นำมาใช้</w:t>
            </w:r>
          </w:p>
        </w:tc>
        <w:tc>
          <w:tcPr>
            <w:tcW w:w="5976" w:type="dxa"/>
            <w:tcBorders>
              <w:top w:val="dotted" w:sz="4" w:space="0" w:color="auto"/>
              <w:left w:val="dotted" w:sz="4" w:space="0" w:color="auto"/>
              <w:bottom w:val="dotted" w:sz="4" w:space="0" w:color="auto"/>
            </w:tcBorders>
          </w:tcPr>
          <w:p w14:paraId="10D0ADC2"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p>
        </w:tc>
      </w:tr>
      <w:tr w:rsidR="008E7004" w:rsidRPr="008B40E4" w14:paraId="11B06825" w14:textId="77777777" w:rsidTr="00021A31">
        <w:trPr>
          <w:trHeight w:val="405"/>
        </w:trPr>
        <w:tc>
          <w:tcPr>
            <w:tcW w:w="2722" w:type="dxa"/>
            <w:tcBorders>
              <w:top w:val="dotted" w:sz="4" w:space="0" w:color="auto"/>
              <w:bottom w:val="dotted" w:sz="4" w:space="0" w:color="auto"/>
              <w:right w:val="dotted" w:sz="4" w:space="0" w:color="auto"/>
            </w:tcBorders>
          </w:tcPr>
          <w:p w14:paraId="039A0367"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rFonts w:eastAsiaTheme="minorHAnsi"/>
                <w:color w:val="0000FF"/>
              </w:rPr>
            </w:pPr>
            <w:r w:rsidRPr="008B40E4">
              <w:rPr>
                <w:rFonts w:eastAsiaTheme="minorHAnsi"/>
                <w:color w:val="0000FF"/>
              </w:rPr>
              <w:t xml:space="preserve">Technology </w:t>
            </w:r>
            <w:r w:rsidRPr="008B40E4">
              <w:rPr>
                <w:color w:val="0000FF"/>
              </w:rPr>
              <w:t>Type</w:t>
            </w:r>
          </w:p>
        </w:tc>
        <w:tc>
          <w:tcPr>
            <w:tcW w:w="5744" w:type="dxa"/>
            <w:tcBorders>
              <w:top w:val="dotted" w:sz="4" w:space="0" w:color="auto"/>
              <w:left w:val="dotted" w:sz="4" w:space="0" w:color="auto"/>
              <w:bottom w:val="dotted" w:sz="4" w:space="0" w:color="auto"/>
              <w:right w:val="dotted" w:sz="4" w:space="0" w:color="auto"/>
            </w:tcBorders>
          </w:tcPr>
          <w:p w14:paraId="4681364C" w14:textId="77777777" w:rsidR="00BF6D41" w:rsidRPr="008B40E4" w:rsidRDefault="00BF6D41" w:rsidP="000931AA">
            <w:pPr>
              <w:pStyle w:val="Header"/>
              <w:tabs>
                <w:tab w:val="clear" w:pos="4153"/>
                <w:tab w:val="clear" w:pos="8306"/>
                <w:tab w:val="left" w:pos="252"/>
                <w:tab w:val="left" w:pos="1260"/>
                <w:tab w:val="left" w:pos="1530"/>
                <w:tab w:val="left" w:pos="1890"/>
              </w:tabs>
              <w:spacing w:line="400" w:lineRule="exact"/>
              <w:rPr>
                <w:color w:val="0000FF"/>
                <w:cs/>
              </w:rPr>
            </w:pPr>
            <w:r w:rsidRPr="008B40E4">
              <w:rPr>
                <w:rFonts w:hint="cs"/>
                <w:color w:val="0000FF"/>
                <w:cs/>
              </w:rPr>
              <w:t>รูปแบบของเทคโน</w:t>
            </w:r>
            <w:r w:rsidRPr="008B40E4">
              <w:rPr>
                <w:color w:val="0000FF"/>
                <w:cs/>
              </w:rPr>
              <w:t>โลยี</w:t>
            </w:r>
            <w:r w:rsidRPr="008B40E4">
              <w:rPr>
                <w:rFonts w:hint="cs"/>
                <w:color w:val="0000FF"/>
                <w:cs/>
              </w:rPr>
              <w:t>ที่นำมาใช้</w:t>
            </w:r>
          </w:p>
        </w:tc>
        <w:tc>
          <w:tcPr>
            <w:tcW w:w="5976" w:type="dxa"/>
            <w:tcBorders>
              <w:top w:val="dotted" w:sz="4" w:space="0" w:color="auto"/>
              <w:left w:val="dotted" w:sz="4" w:space="0" w:color="auto"/>
              <w:bottom w:val="dotted" w:sz="4" w:space="0" w:color="auto"/>
            </w:tcBorders>
          </w:tcPr>
          <w:p w14:paraId="660CDE12"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Data Set Validation:</w:t>
            </w:r>
          </w:p>
          <w:p w14:paraId="015E3B58" w14:textId="4CE78E0D" w:rsidR="00BF6D41" w:rsidRPr="008B40E4" w:rsidRDefault="00BF6D41" w:rsidP="000931AA">
            <w:pPr>
              <w:pStyle w:val="Header"/>
              <w:tabs>
                <w:tab w:val="left" w:pos="1260"/>
                <w:tab w:val="left" w:pos="1530"/>
                <w:tab w:val="left" w:pos="1890"/>
              </w:tabs>
              <w:spacing w:line="400" w:lineRule="exact"/>
              <w:rPr>
                <w:color w:val="0000FF"/>
              </w:rPr>
            </w:pPr>
            <w:r w:rsidRPr="008B40E4">
              <w:rPr>
                <w:color w:val="0000FF"/>
              </w:rPr>
              <w:t xml:space="preserve">1. </w:t>
            </w:r>
            <w:r w:rsidRPr="008B40E4">
              <w:rPr>
                <w:color w:val="0000FF"/>
                <w:cs/>
              </w:rPr>
              <w:t xml:space="preserve">กรณี </w:t>
            </w:r>
            <w:r w:rsidRPr="008B40E4">
              <w:rPr>
                <w:color w:val="0000FF"/>
              </w:rPr>
              <w:t>Technology Category</w:t>
            </w:r>
            <w:r w:rsidRPr="008B40E4">
              <w:rPr>
                <w:color w:val="0000FF"/>
                <w:cs/>
              </w:rPr>
              <w:t xml:space="preserve"> </w:t>
            </w:r>
            <w:r w:rsidRPr="008B40E4">
              <w:rPr>
                <w:rFonts w:hint="cs"/>
                <w:color w:val="0000FF"/>
                <w:cs/>
              </w:rPr>
              <w:t>มีค่า</w:t>
            </w:r>
            <w:r w:rsidRPr="008B40E4">
              <w:rPr>
                <w:color w:val="0000FF"/>
                <w:cs/>
              </w:rPr>
              <w:t>เป็น “</w:t>
            </w:r>
            <w:r w:rsidRPr="008B40E4">
              <w:rPr>
                <w:color w:val="0000FF"/>
              </w:rPr>
              <w:t>Biometrics</w:t>
            </w:r>
            <w:r w:rsidRPr="008B40E4">
              <w:rPr>
                <w:color w:val="0000FF"/>
                <w:cs/>
              </w:rPr>
              <w:t xml:space="preserve">” </w:t>
            </w:r>
            <w:r w:rsidRPr="008B40E4">
              <w:rPr>
                <w:rFonts w:hint="cs"/>
                <w:color w:val="0000FF"/>
                <w:cs/>
              </w:rPr>
              <w:t>ต้องระบุค่าเป็น</w:t>
            </w:r>
            <w:r w:rsidRPr="008B40E4">
              <w:rPr>
                <w:color w:val="0000FF"/>
                <w:cs/>
              </w:rPr>
              <w:t xml:space="preserve"> </w:t>
            </w:r>
            <w:r w:rsidRPr="008B40E4">
              <w:rPr>
                <w:color w:val="0000FF"/>
              </w:rPr>
              <w:t xml:space="preserve">“Facial” </w:t>
            </w:r>
            <w:r w:rsidRPr="008B40E4">
              <w:rPr>
                <w:rFonts w:hint="cs"/>
                <w:color w:val="0000FF"/>
                <w:cs/>
              </w:rPr>
              <w:t xml:space="preserve">หรือ </w:t>
            </w:r>
            <w:r w:rsidRPr="008B40E4">
              <w:rPr>
                <w:color w:val="0000FF"/>
              </w:rPr>
              <w:t xml:space="preserve">“Fingerprint” </w:t>
            </w:r>
            <w:r w:rsidRPr="008B40E4">
              <w:rPr>
                <w:rFonts w:hint="cs"/>
                <w:color w:val="0000FF"/>
                <w:cs/>
              </w:rPr>
              <w:t xml:space="preserve">หรือ </w:t>
            </w:r>
            <w:r w:rsidRPr="008B40E4">
              <w:rPr>
                <w:color w:val="0000FF"/>
              </w:rPr>
              <w:t xml:space="preserve">“Voice” </w:t>
            </w:r>
            <w:r w:rsidRPr="008B40E4">
              <w:rPr>
                <w:rFonts w:eastAsiaTheme="minorHAnsi" w:hint="cs"/>
                <w:color w:val="0000FF"/>
                <w:cs/>
              </w:rPr>
              <w:t xml:space="preserve">หรือ </w:t>
            </w:r>
            <w:r w:rsidRPr="008B40E4">
              <w:rPr>
                <w:rFonts w:eastAsiaTheme="minorHAnsi"/>
                <w:color w:val="0000FF"/>
              </w:rPr>
              <w:t xml:space="preserve">“Retina” </w:t>
            </w:r>
            <w:r w:rsidRPr="008B40E4">
              <w:rPr>
                <w:rFonts w:eastAsiaTheme="minorHAnsi" w:hint="cs"/>
                <w:color w:val="0000FF"/>
                <w:cs/>
              </w:rPr>
              <w:t>หรือ “</w:t>
            </w:r>
            <w:r w:rsidRPr="008B40E4">
              <w:rPr>
                <w:rFonts w:eastAsiaTheme="minorHAnsi"/>
                <w:color w:val="0000FF"/>
              </w:rPr>
              <w:t xml:space="preserve">Iris” </w:t>
            </w:r>
            <w:r w:rsidRPr="008B40E4">
              <w:rPr>
                <w:rFonts w:eastAsiaTheme="minorHAnsi" w:hint="cs"/>
                <w:color w:val="0000FF"/>
                <w:cs/>
              </w:rPr>
              <w:t xml:space="preserve">หรือ </w:t>
            </w:r>
            <w:r w:rsidRPr="008B40E4">
              <w:rPr>
                <w:rFonts w:eastAsiaTheme="minorHAnsi"/>
                <w:color w:val="0000FF"/>
              </w:rPr>
              <w:t xml:space="preserve">“Vein” </w:t>
            </w:r>
            <w:r w:rsidRPr="008B40E4">
              <w:rPr>
                <w:rFonts w:eastAsiaTheme="minorHAnsi" w:hint="cs"/>
                <w:color w:val="0000FF"/>
                <w:cs/>
              </w:rPr>
              <w:t xml:space="preserve">หรือ </w:t>
            </w:r>
            <w:r w:rsidRPr="008B40E4">
              <w:rPr>
                <w:rFonts w:eastAsiaTheme="minorHAnsi"/>
                <w:color w:val="0000FF"/>
              </w:rPr>
              <w:t xml:space="preserve">“Hand geometry” </w:t>
            </w:r>
            <w:r w:rsidRPr="008B40E4">
              <w:rPr>
                <w:rFonts w:hint="cs"/>
                <w:color w:val="0000FF"/>
                <w:cs/>
              </w:rPr>
              <w:t xml:space="preserve">หรือ </w:t>
            </w:r>
            <w:r w:rsidRPr="008B40E4">
              <w:rPr>
                <w:color w:val="0000FF"/>
              </w:rPr>
              <w:t>“Others”</w:t>
            </w:r>
            <w:r w:rsidRPr="008B40E4">
              <w:rPr>
                <w:rFonts w:hint="cs"/>
                <w:color w:val="0000FF"/>
                <w:cs/>
              </w:rPr>
              <w:t xml:space="preserve"> </w:t>
            </w:r>
            <w:r w:rsidRPr="008B40E4">
              <w:rPr>
                <w:color w:val="0000FF"/>
                <w:cs/>
              </w:rPr>
              <w:t>เท่านั้น</w:t>
            </w:r>
          </w:p>
          <w:p w14:paraId="171753F2" w14:textId="6C715D53" w:rsidR="00BF6D41" w:rsidRPr="008B40E4" w:rsidRDefault="008E7004" w:rsidP="000931AA">
            <w:pPr>
              <w:pStyle w:val="Header"/>
              <w:tabs>
                <w:tab w:val="left" w:pos="1260"/>
                <w:tab w:val="left" w:pos="1530"/>
                <w:tab w:val="left" w:pos="1890"/>
              </w:tabs>
              <w:spacing w:line="400" w:lineRule="exact"/>
              <w:rPr>
                <w:color w:val="0000FF"/>
              </w:rPr>
            </w:pPr>
            <w:r w:rsidRPr="008B40E4">
              <w:rPr>
                <w:rFonts w:hint="cs"/>
                <w:color w:val="0000FF"/>
                <w:cs/>
              </w:rPr>
              <w:t>2</w:t>
            </w:r>
            <w:r w:rsidR="00BF6D41" w:rsidRPr="008B40E4">
              <w:rPr>
                <w:color w:val="0000FF"/>
              </w:rPr>
              <w:t xml:space="preserve">. </w:t>
            </w:r>
            <w:r w:rsidR="00BF6D41" w:rsidRPr="008B40E4">
              <w:rPr>
                <w:color w:val="0000FF"/>
                <w:cs/>
              </w:rPr>
              <w:t xml:space="preserve">กรณี </w:t>
            </w:r>
            <w:r w:rsidR="00BF6D41" w:rsidRPr="008B40E4">
              <w:rPr>
                <w:color w:val="0000FF"/>
              </w:rPr>
              <w:t>Technology Category</w:t>
            </w:r>
            <w:r w:rsidR="00BF6D41" w:rsidRPr="008B40E4">
              <w:rPr>
                <w:color w:val="0000FF"/>
                <w:cs/>
              </w:rPr>
              <w:t xml:space="preserve"> </w:t>
            </w:r>
            <w:r w:rsidR="00BF6D41" w:rsidRPr="008B40E4">
              <w:rPr>
                <w:rFonts w:hint="cs"/>
                <w:color w:val="0000FF"/>
                <w:cs/>
              </w:rPr>
              <w:t>มีค่า</w:t>
            </w:r>
            <w:r w:rsidR="00BF6D41" w:rsidRPr="008B40E4">
              <w:rPr>
                <w:color w:val="0000FF"/>
                <w:cs/>
              </w:rPr>
              <w:t>เป็น “</w:t>
            </w:r>
            <w:r w:rsidR="00BF6D41" w:rsidRPr="008B40E4">
              <w:rPr>
                <w:color w:val="0000FF"/>
              </w:rPr>
              <w:t>DLT/Blockchain</w:t>
            </w:r>
            <w:r w:rsidR="00BF6D41" w:rsidRPr="008B40E4">
              <w:rPr>
                <w:color w:val="0000FF"/>
                <w:cs/>
              </w:rPr>
              <w:t xml:space="preserve">” </w:t>
            </w:r>
            <w:r w:rsidR="00BF6D41" w:rsidRPr="008B40E4">
              <w:rPr>
                <w:rFonts w:hint="cs"/>
                <w:color w:val="0000FF"/>
                <w:cs/>
              </w:rPr>
              <w:t>ต้องระบุค่าเป็น</w:t>
            </w:r>
            <w:r w:rsidR="00BF6D41" w:rsidRPr="008B40E4">
              <w:rPr>
                <w:color w:val="0000FF"/>
                <w:cs/>
              </w:rPr>
              <w:t xml:space="preserve"> </w:t>
            </w:r>
            <w:r w:rsidR="00BF6D41" w:rsidRPr="008B40E4">
              <w:rPr>
                <w:color w:val="0000FF"/>
              </w:rPr>
              <w:t xml:space="preserve">“Own-operated” </w:t>
            </w:r>
            <w:r w:rsidR="00BF6D41" w:rsidRPr="008B40E4">
              <w:rPr>
                <w:rFonts w:hint="cs"/>
                <w:color w:val="0000FF"/>
                <w:cs/>
              </w:rPr>
              <w:t xml:space="preserve">หรือ </w:t>
            </w:r>
            <w:r w:rsidR="00BF6D41" w:rsidRPr="008B40E4">
              <w:rPr>
                <w:color w:val="0000FF"/>
              </w:rPr>
              <w:t>“Others”</w:t>
            </w:r>
            <w:r w:rsidR="00BF6D41" w:rsidRPr="008B40E4">
              <w:rPr>
                <w:rFonts w:hint="cs"/>
                <w:color w:val="0000FF"/>
                <w:cs/>
              </w:rPr>
              <w:t xml:space="preserve"> </w:t>
            </w:r>
            <w:r w:rsidR="00BF6D41" w:rsidRPr="008B40E4">
              <w:rPr>
                <w:color w:val="0000FF"/>
                <w:cs/>
              </w:rPr>
              <w:t>เท่านั้น</w:t>
            </w:r>
          </w:p>
          <w:p w14:paraId="74FC2E7F" w14:textId="6F089ED4" w:rsidR="00BF6D41" w:rsidRPr="008B40E4" w:rsidRDefault="008E7004" w:rsidP="000931AA">
            <w:pPr>
              <w:pStyle w:val="Header"/>
              <w:tabs>
                <w:tab w:val="clear" w:pos="4153"/>
                <w:tab w:val="clear" w:pos="8306"/>
                <w:tab w:val="left" w:pos="1260"/>
                <w:tab w:val="left" w:pos="1530"/>
                <w:tab w:val="left" w:pos="1890"/>
              </w:tabs>
              <w:spacing w:line="400" w:lineRule="exact"/>
              <w:rPr>
                <w:color w:val="0000FF"/>
              </w:rPr>
            </w:pPr>
            <w:r w:rsidRPr="008B40E4">
              <w:rPr>
                <w:rFonts w:hint="cs"/>
                <w:color w:val="0000FF"/>
                <w:cs/>
              </w:rPr>
              <w:t>3</w:t>
            </w:r>
            <w:r w:rsidR="00BF6D41" w:rsidRPr="008B40E4">
              <w:rPr>
                <w:color w:val="0000FF"/>
              </w:rPr>
              <w:t xml:space="preserve">. </w:t>
            </w:r>
            <w:r w:rsidR="00BF6D41" w:rsidRPr="008B40E4">
              <w:rPr>
                <w:color w:val="0000FF"/>
                <w:cs/>
              </w:rPr>
              <w:t xml:space="preserve">กรณี </w:t>
            </w:r>
            <w:r w:rsidR="00BF6D41" w:rsidRPr="008B40E4">
              <w:rPr>
                <w:color w:val="0000FF"/>
              </w:rPr>
              <w:t>Technology Category</w:t>
            </w:r>
            <w:r w:rsidR="00BF6D41" w:rsidRPr="008B40E4">
              <w:rPr>
                <w:color w:val="0000FF"/>
                <w:cs/>
              </w:rPr>
              <w:t xml:space="preserve"> </w:t>
            </w:r>
            <w:r w:rsidR="00BF6D41" w:rsidRPr="008B40E4">
              <w:rPr>
                <w:rFonts w:hint="cs"/>
                <w:color w:val="0000FF"/>
                <w:cs/>
              </w:rPr>
              <w:t>มีค่า</w:t>
            </w:r>
            <w:r w:rsidR="00BF6D41" w:rsidRPr="008B40E4">
              <w:rPr>
                <w:color w:val="0000FF"/>
                <w:cs/>
              </w:rPr>
              <w:t>เป็น “</w:t>
            </w:r>
            <w:r w:rsidR="00BF6D41" w:rsidRPr="008B40E4">
              <w:rPr>
                <w:color w:val="0000FF"/>
              </w:rPr>
              <w:t>Cloud Computing</w:t>
            </w:r>
            <w:r w:rsidR="00BF6D41" w:rsidRPr="008B40E4">
              <w:rPr>
                <w:color w:val="0000FF"/>
                <w:cs/>
              </w:rPr>
              <w:t xml:space="preserve">” </w:t>
            </w:r>
            <w:r w:rsidR="00BF6D41" w:rsidRPr="008B40E4">
              <w:rPr>
                <w:rFonts w:hint="cs"/>
                <w:color w:val="0000FF"/>
                <w:cs/>
              </w:rPr>
              <w:t xml:space="preserve">ต้องระบุค่าเป็น </w:t>
            </w:r>
            <w:r w:rsidR="00BF6D41" w:rsidRPr="008B40E4">
              <w:rPr>
                <w:color w:val="0000FF"/>
              </w:rPr>
              <w:t xml:space="preserve">“Private” </w:t>
            </w:r>
            <w:r w:rsidR="00BF6D41" w:rsidRPr="008B40E4">
              <w:rPr>
                <w:rFonts w:hint="cs"/>
                <w:color w:val="0000FF"/>
                <w:cs/>
              </w:rPr>
              <w:t xml:space="preserve">หรือ </w:t>
            </w:r>
            <w:r w:rsidR="00BF6D41" w:rsidRPr="008B40E4">
              <w:rPr>
                <w:color w:val="0000FF"/>
              </w:rPr>
              <w:t xml:space="preserve">“Public” </w:t>
            </w:r>
            <w:r w:rsidR="00BF6D41" w:rsidRPr="008B40E4">
              <w:rPr>
                <w:rFonts w:hint="cs"/>
                <w:color w:val="0000FF"/>
                <w:cs/>
              </w:rPr>
              <w:t xml:space="preserve">หรือ </w:t>
            </w:r>
            <w:r w:rsidR="00BF6D41" w:rsidRPr="008B40E4">
              <w:rPr>
                <w:color w:val="0000FF"/>
              </w:rPr>
              <w:t xml:space="preserve">“Hybrid” </w:t>
            </w:r>
            <w:r w:rsidR="00BF6D41" w:rsidRPr="008B40E4">
              <w:rPr>
                <w:rFonts w:hint="cs"/>
                <w:color w:val="0000FF"/>
                <w:cs/>
              </w:rPr>
              <w:t>เท่านั้น</w:t>
            </w:r>
          </w:p>
          <w:p w14:paraId="0990C3B3" w14:textId="6F7A497C" w:rsidR="00BF6D41" w:rsidRPr="008B40E4" w:rsidRDefault="008E7004" w:rsidP="008E7004">
            <w:pPr>
              <w:pStyle w:val="Header"/>
              <w:tabs>
                <w:tab w:val="clear" w:pos="4153"/>
                <w:tab w:val="clear" w:pos="8306"/>
                <w:tab w:val="left" w:pos="1260"/>
                <w:tab w:val="left" w:pos="1530"/>
                <w:tab w:val="left" w:pos="1890"/>
              </w:tabs>
              <w:spacing w:line="400" w:lineRule="exact"/>
              <w:rPr>
                <w:color w:val="0000FF"/>
              </w:rPr>
            </w:pPr>
            <w:r w:rsidRPr="008B40E4">
              <w:rPr>
                <w:rFonts w:hint="cs"/>
                <w:color w:val="0000FF"/>
                <w:cs/>
              </w:rPr>
              <w:t xml:space="preserve">4. กรณีอื่นๆ </w:t>
            </w:r>
            <w:r w:rsidR="00BF6D41" w:rsidRPr="008B40E4">
              <w:rPr>
                <w:rFonts w:hint="cs"/>
                <w:color w:val="0000FF"/>
                <w:cs/>
              </w:rPr>
              <w:t>ไม่ต้องระบุค่า</w:t>
            </w:r>
          </w:p>
        </w:tc>
      </w:tr>
      <w:tr w:rsidR="00BF6D41" w:rsidRPr="008B40E4" w14:paraId="3CC7026A" w14:textId="77777777" w:rsidTr="00021A31">
        <w:trPr>
          <w:trHeight w:val="405"/>
        </w:trPr>
        <w:tc>
          <w:tcPr>
            <w:tcW w:w="2722" w:type="dxa"/>
            <w:tcBorders>
              <w:top w:val="dotted" w:sz="4" w:space="0" w:color="auto"/>
              <w:bottom w:val="dotted" w:sz="4" w:space="0" w:color="auto"/>
              <w:right w:val="dotted" w:sz="4" w:space="0" w:color="auto"/>
            </w:tcBorders>
          </w:tcPr>
          <w:p w14:paraId="37981D2C"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rFonts w:eastAsiaTheme="minorHAnsi"/>
                <w:color w:val="0000FF"/>
              </w:rPr>
            </w:pPr>
            <w:r w:rsidRPr="008B40E4">
              <w:rPr>
                <w:rFonts w:eastAsiaTheme="minorHAnsi"/>
                <w:color w:val="0000FF"/>
              </w:rPr>
              <w:t>Business Case</w:t>
            </w:r>
          </w:p>
        </w:tc>
        <w:tc>
          <w:tcPr>
            <w:tcW w:w="5744" w:type="dxa"/>
            <w:tcBorders>
              <w:top w:val="dotted" w:sz="4" w:space="0" w:color="auto"/>
              <w:left w:val="dotted" w:sz="4" w:space="0" w:color="auto"/>
              <w:bottom w:val="dotted" w:sz="4" w:space="0" w:color="auto"/>
              <w:right w:val="dotted" w:sz="4" w:space="0" w:color="auto"/>
            </w:tcBorders>
          </w:tcPr>
          <w:p w14:paraId="61A3F0A2" w14:textId="77777777" w:rsidR="00BF6D41" w:rsidRPr="008B40E4" w:rsidRDefault="00BF6D41" w:rsidP="000931AA">
            <w:pPr>
              <w:pStyle w:val="Header"/>
              <w:tabs>
                <w:tab w:val="clear" w:pos="4153"/>
                <w:tab w:val="clear" w:pos="8306"/>
                <w:tab w:val="left" w:pos="252"/>
                <w:tab w:val="left" w:pos="1260"/>
                <w:tab w:val="left" w:pos="1530"/>
                <w:tab w:val="left" w:pos="1890"/>
              </w:tabs>
              <w:spacing w:line="400" w:lineRule="exact"/>
              <w:rPr>
                <w:color w:val="0000FF"/>
                <w:cs/>
              </w:rPr>
            </w:pPr>
            <w:r w:rsidRPr="008B40E4">
              <w:rPr>
                <w:color w:val="0000FF"/>
                <w:cs/>
              </w:rPr>
              <w:t>รูปแบบทางธุรกิจที่นำเทคโนโลยี</w:t>
            </w:r>
            <w:r w:rsidRPr="008B40E4">
              <w:rPr>
                <w:rFonts w:hint="cs"/>
                <w:color w:val="0000FF"/>
                <w:cs/>
              </w:rPr>
              <w:t>มาใช้</w:t>
            </w:r>
          </w:p>
        </w:tc>
        <w:tc>
          <w:tcPr>
            <w:tcW w:w="5976" w:type="dxa"/>
            <w:tcBorders>
              <w:top w:val="dotted" w:sz="4" w:space="0" w:color="auto"/>
              <w:left w:val="dotted" w:sz="4" w:space="0" w:color="auto"/>
              <w:bottom w:val="dotted" w:sz="4" w:space="0" w:color="auto"/>
            </w:tcBorders>
          </w:tcPr>
          <w:p w14:paraId="695353E9"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p>
        </w:tc>
      </w:tr>
      <w:tr w:rsidR="00BF6D41" w:rsidRPr="008B40E4" w14:paraId="013AE1D9" w14:textId="77777777" w:rsidTr="00021A31">
        <w:trPr>
          <w:trHeight w:val="405"/>
        </w:trPr>
        <w:tc>
          <w:tcPr>
            <w:tcW w:w="2722" w:type="dxa"/>
            <w:tcBorders>
              <w:top w:val="dotted" w:sz="4" w:space="0" w:color="auto"/>
              <w:bottom w:val="dotted" w:sz="4" w:space="0" w:color="auto"/>
              <w:right w:val="dotted" w:sz="4" w:space="0" w:color="auto"/>
            </w:tcBorders>
          </w:tcPr>
          <w:p w14:paraId="39B45E25"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rFonts w:eastAsiaTheme="minorHAnsi"/>
                <w:color w:val="0000FF"/>
              </w:rPr>
            </w:pPr>
            <w:r w:rsidRPr="008B40E4">
              <w:rPr>
                <w:rFonts w:eastAsiaTheme="minorHAnsi"/>
                <w:color w:val="0000FF"/>
              </w:rPr>
              <w:t>System Reference Id</w:t>
            </w:r>
          </w:p>
        </w:tc>
        <w:tc>
          <w:tcPr>
            <w:tcW w:w="5744" w:type="dxa"/>
            <w:tcBorders>
              <w:top w:val="dotted" w:sz="4" w:space="0" w:color="auto"/>
              <w:left w:val="dotted" w:sz="4" w:space="0" w:color="auto"/>
              <w:bottom w:val="dotted" w:sz="4" w:space="0" w:color="auto"/>
              <w:right w:val="dotted" w:sz="4" w:space="0" w:color="auto"/>
            </w:tcBorders>
          </w:tcPr>
          <w:p w14:paraId="578C8FC6" w14:textId="2FFC5039" w:rsidR="00BF6D41" w:rsidRPr="008B40E4" w:rsidRDefault="00BF6D41" w:rsidP="000931AA">
            <w:pPr>
              <w:pStyle w:val="Header"/>
              <w:tabs>
                <w:tab w:val="clear" w:pos="4153"/>
                <w:tab w:val="clear" w:pos="8306"/>
                <w:tab w:val="left" w:pos="252"/>
                <w:tab w:val="left" w:pos="1260"/>
                <w:tab w:val="left" w:pos="1530"/>
                <w:tab w:val="left" w:pos="1890"/>
              </w:tabs>
              <w:spacing w:line="400" w:lineRule="exact"/>
              <w:rPr>
                <w:color w:val="0000FF"/>
                <w:cs/>
              </w:rPr>
            </w:pPr>
            <w:r w:rsidRPr="008B40E4">
              <w:rPr>
                <w:rFonts w:hint="cs"/>
                <w:color w:val="0000FF"/>
                <w:cs/>
              </w:rPr>
              <w:t>รหัสอ้างอิงระบบงาน</w:t>
            </w:r>
            <w:r w:rsidR="00A86338" w:rsidRPr="008B40E4">
              <w:rPr>
                <w:color w:val="0000FF"/>
              </w:rPr>
              <w:t xml:space="preserve"> </w:t>
            </w:r>
            <w:r w:rsidR="00A86338" w:rsidRPr="008B40E4">
              <w:rPr>
                <w:color w:val="0000FF"/>
                <w:cs/>
              </w:rPr>
              <w:t>ของสถาบันการเงิน</w:t>
            </w:r>
            <w:r w:rsidR="00A86338" w:rsidRPr="008B40E4">
              <w:rPr>
                <w:color w:val="0000FF"/>
              </w:rPr>
              <w:t xml:space="preserve"> </w:t>
            </w:r>
            <w:r w:rsidRPr="008B40E4">
              <w:rPr>
                <w:rFonts w:hint="cs"/>
                <w:color w:val="0000FF"/>
                <w:cs/>
              </w:rPr>
              <w:t>ที่นำเทคโนโลยีมาใช้</w:t>
            </w:r>
          </w:p>
        </w:tc>
        <w:tc>
          <w:tcPr>
            <w:tcW w:w="5976" w:type="dxa"/>
            <w:tcBorders>
              <w:top w:val="dotted" w:sz="4" w:space="0" w:color="auto"/>
              <w:left w:val="dotted" w:sz="4" w:space="0" w:color="auto"/>
              <w:bottom w:val="dotted" w:sz="4" w:space="0" w:color="auto"/>
            </w:tcBorders>
          </w:tcPr>
          <w:p w14:paraId="46749312"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p>
        </w:tc>
      </w:tr>
      <w:tr w:rsidR="00BF6D41" w:rsidRPr="008B40E4" w14:paraId="00B3F7C3" w14:textId="77777777" w:rsidTr="00021A31">
        <w:trPr>
          <w:trHeight w:val="405"/>
        </w:trPr>
        <w:tc>
          <w:tcPr>
            <w:tcW w:w="2722" w:type="dxa"/>
            <w:tcBorders>
              <w:top w:val="dotted" w:sz="4" w:space="0" w:color="auto"/>
              <w:bottom w:val="dotted" w:sz="4" w:space="0" w:color="auto"/>
              <w:right w:val="dotted" w:sz="4" w:space="0" w:color="auto"/>
            </w:tcBorders>
          </w:tcPr>
          <w:p w14:paraId="4AF7002C" w14:textId="1BD152A6" w:rsidR="00BF6D41" w:rsidRPr="008B40E4" w:rsidRDefault="00A86338" w:rsidP="000931AA">
            <w:pPr>
              <w:pStyle w:val="Header"/>
              <w:tabs>
                <w:tab w:val="clear" w:pos="4153"/>
                <w:tab w:val="clear" w:pos="8306"/>
                <w:tab w:val="left" w:pos="1260"/>
                <w:tab w:val="left" w:pos="1530"/>
                <w:tab w:val="left" w:pos="1890"/>
              </w:tabs>
              <w:spacing w:line="400" w:lineRule="exact"/>
              <w:rPr>
                <w:rFonts w:eastAsiaTheme="minorHAnsi"/>
                <w:color w:val="0000FF"/>
              </w:rPr>
            </w:pPr>
            <w:r w:rsidRPr="008B40E4">
              <w:rPr>
                <w:rFonts w:eastAsiaTheme="minorHAnsi"/>
                <w:color w:val="0000FF"/>
              </w:rPr>
              <w:t>System</w:t>
            </w:r>
            <w:r w:rsidR="00BF6D41" w:rsidRPr="008B40E4">
              <w:rPr>
                <w:rFonts w:eastAsiaTheme="minorHAnsi"/>
                <w:color w:val="0000FF"/>
              </w:rPr>
              <w:t xml:space="preserve"> Name</w:t>
            </w:r>
          </w:p>
        </w:tc>
        <w:tc>
          <w:tcPr>
            <w:tcW w:w="5744" w:type="dxa"/>
            <w:tcBorders>
              <w:top w:val="dotted" w:sz="4" w:space="0" w:color="auto"/>
              <w:left w:val="dotted" w:sz="4" w:space="0" w:color="auto"/>
              <w:bottom w:val="dotted" w:sz="4" w:space="0" w:color="auto"/>
              <w:right w:val="dotted" w:sz="4" w:space="0" w:color="auto"/>
            </w:tcBorders>
          </w:tcPr>
          <w:p w14:paraId="00CE76A0" w14:textId="77777777" w:rsidR="00BF6D41" w:rsidRPr="008B40E4" w:rsidRDefault="00BF6D41" w:rsidP="000931AA">
            <w:pPr>
              <w:pStyle w:val="Header"/>
              <w:tabs>
                <w:tab w:val="clear" w:pos="4153"/>
                <w:tab w:val="clear" w:pos="8306"/>
                <w:tab w:val="left" w:pos="252"/>
                <w:tab w:val="left" w:pos="1260"/>
                <w:tab w:val="left" w:pos="1530"/>
                <w:tab w:val="left" w:pos="1890"/>
              </w:tabs>
              <w:spacing w:line="400" w:lineRule="exact"/>
              <w:rPr>
                <w:rFonts w:eastAsiaTheme="minorHAnsi"/>
                <w:color w:val="0000FF"/>
                <w:cs/>
              </w:rPr>
            </w:pPr>
            <w:r w:rsidRPr="008B40E4">
              <w:rPr>
                <w:rFonts w:hint="cs"/>
                <w:color w:val="0000FF"/>
                <w:cs/>
              </w:rPr>
              <w:t>ชื่อระบบงานที่นำเทคโนโลยีมาใช้</w:t>
            </w:r>
          </w:p>
        </w:tc>
        <w:tc>
          <w:tcPr>
            <w:tcW w:w="5976" w:type="dxa"/>
            <w:tcBorders>
              <w:top w:val="dotted" w:sz="4" w:space="0" w:color="auto"/>
              <w:left w:val="dotted" w:sz="4" w:space="0" w:color="auto"/>
              <w:bottom w:val="dotted" w:sz="4" w:space="0" w:color="auto"/>
            </w:tcBorders>
          </w:tcPr>
          <w:p w14:paraId="0BA98084"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p>
        </w:tc>
      </w:tr>
      <w:tr w:rsidR="00BF6D41" w:rsidRPr="008B40E4" w14:paraId="095FEFB3" w14:textId="77777777" w:rsidTr="00021A31">
        <w:trPr>
          <w:trHeight w:val="405"/>
        </w:trPr>
        <w:tc>
          <w:tcPr>
            <w:tcW w:w="2722" w:type="dxa"/>
            <w:tcBorders>
              <w:top w:val="dotted" w:sz="4" w:space="0" w:color="auto"/>
              <w:bottom w:val="dotted" w:sz="4" w:space="0" w:color="auto"/>
              <w:right w:val="dotted" w:sz="4" w:space="0" w:color="auto"/>
            </w:tcBorders>
          </w:tcPr>
          <w:p w14:paraId="1334AE79"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rFonts w:eastAsiaTheme="minorHAnsi"/>
                <w:color w:val="0000FF"/>
              </w:rPr>
            </w:pPr>
            <w:r w:rsidRPr="008B40E4">
              <w:rPr>
                <w:rFonts w:eastAsiaTheme="minorHAnsi"/>
                <w:color w:val="0000FF"/>
              </w:rPr>
              <w:t>Description</w:t>
            </w:r>
          </w:p>
        </w:tc>
        <w:tc>
          <w:tcPr>
            <w:tcW w:w="5744" w:type="dxa"/>
            <w:tcBorders>
              <w:top w:val="dotted" w:sz="4" w:space="0" w:color="auto"/>
              <w:left w:val="dotted" w:sz="4" w:space="0" w:color="auto"/>
              <w:bottom w:val="dotted" w:sz="4" w:space="0" w:color="auto"/>
              <w:right w:val="dotted" w:sz="4" w:space="0" w:color="auto"/>
            </w:tcBorders>
          </w:tcPr>
          <w:p w14:paraId="671623BF" w14:textId="77777777" w:rsidR="00BF6D41" w:rsidRPr="008B40E4" w:rsidRDefault="00BF6D41" w:rsidP="000931AA">
            <w:pPr>
              <w:pStyle w:val="Header"/>
              <w:tabs>
                <w:tab w:val="clear" w:pos="4153"/>
                <w:tab w:val="clear" w:pos="8306"/>
                <w:tab w:val="left" w:pos="252"/>
                <w:tab w:val="left" w:pos="1260"/>
                <w:tab w:val="left" w:pos="1530"/>
                <w:tab w:val="left" w:pos="1890"/>
              </w:tabs>
              <w:spacing w:line="400" w:lineRule="exact"/>
              <w:rPr>
                <w:color w:val="0000FF"/>
                <w:cs/>
              </w:rPr>
            </w:pPr>
            <w:r w:rsidRPr="008B40E4">
              <w:rPr>
                <w:rFonts w:hint="cs"/>
                <w:color w:val="0000FF"/>
                <w:cs/>
              </w:rPr>
              <w:t>รายละเอียดของการนำเทคโนโลยีใหม่มาใช้</w:t>
            </w:r>
          </w:p>
        </w:tc>
        <w:tc>
          <w:tcPr>
            <w:tcW w:w="5976" w:type="dxa"/>
            <w:tcBorders>
              <w:top w:val="dotted" w:sz="4" w:space="0" w:color="auto"/>
              <w:left w:val="dotted" w:sz="4" w:space="0" w:color="auto"/>
              <w:bottom w:val="dotted" w:sz="4" w:space="0" w:color="auto"/>
            </w:tcBorders>
          </w:tcPr>
          <w:p w14:paraId="57664488"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p>
        </w:tc>
      </w:tr>
      <w:tr w:rsidR="00BF6D41" w:rsidRPr="008B40E4" w14:paraId="4D1647C4" w14:textId="77777777" w:rsidTr="00021A31">
        <w:trPr>
          <w:trHeight w:val="30"/>
        </w:trPr>
        <w:tc>
          <w:tcPr>
            <w:tcW w:w="2722" w:type="dxa"/>
            <w:tcBorders>
              <w:top w:val="dotted" w:sz="4" w:space="0" w:color="auto"/>
              <w:bottom w:val="dotted" w:sz="4" w:space="0" w:color="auto"/>
              <w:right w:val="dotted" w:sz="4" w:space="0" w:color="auto"/>
            </w:tcBorders>
          </w:tcPr>
          <w:p w14:paraId="407B54C8" w14:textId="77777777" w:rsidR="00BF6D41" w:rsidRPr="008B40E4" w:rsidRDefault="00BF6D41" w:rsidP="000931AA">
            <w:pPr>
              <w:spacing w:line="400" w:lineRule="exact"/>
              <w:rPr>
                <w:color w:val="0000FF"/>
              </w:rPr>
            </w:pPr>
            <w:r w:rsidRPr="008B40E4">
              <w:rPr>
                <w:rFonts w:eastAsiaTheme="minorHAnsi"/>
                <w:color w:val="0000FF"/>
              </w:rPr>
              <w:t>Start Date</w:t>
            </w:r>
          </w:p>
        </w:tc>
        <w:tc>
          <w:tcPr>
            <w:tcW w:w="5744" w:type="dxa"/>
            <w:tcBorders>
              <w:top w:val="dotted" w:sz="4" w:space="0" w:color="auto"/>
              <w:left w:val="dotted" w:sz="4" w:space="0" w:color="auto"/>
              <w:bottom w:val="dotted" w:sz="4" w:space="0" w:color="auto"/>
              <w:right w:val="dotted" w:sz="4" w:space="0" w:color="auto"/>
            </w:tcBorders>
          </w:tcPr>
          <w:p w14:paraId="567063AE" w14:textId="77777777" w:rsidR="00BF6D41" w:rsidRPr="008B40E4" w:rsidRDefault="00BF6D41" w:rsidP="000931AA">
            <w:pPr>
              <w:pStyle w:val="Header"/>
              <w:tabs>
                <w:tab w:val="left" w:pos="252"/>
                <w:tab w:val="left" w:pos="1260"/>
                <w:tab w:val="left" w:pos="1530"/>
                <w:tab w:val="left" w:pos="1890"/>
              </w:tabs>
              <w:spacing w:line="400" w:lineRule="exact"/>
              <w:rPr>
                <w:color w:val="0000FF"/>
              </w:rPr>
            </w:pPr>
            <w:r w:rsidRPr="008B40E4">
              <w:rPr>
                <w:color w:val="0000FF"/>
                <w:cs/>
              </w:rPr>
              <w:t>วันที่เริ่ม</w:t>
            </w:r>
            <w:r w:rsidRPr="008B40E4">
              <w:rPr>
                <w:rFonts w:hint="cs"/>
                <w:color w:val="0000FF"/>
                <w:cs/>
              </w:rPr>
              <w:t>โครงการ</w:t>
            </w:r>
            <w:r w:rsidRPr="008B40E4">
              <w:rPr>
                <w:color w:val="0000FF"/>
              </w:rPr>
              <w:t>/</w:t>
            </w:r>
            <w:r w:rsidRPr="008B40E4">
              <w:rPr>
                <w:rFonts w:hint="cs"/>
                <w:color w:val="0000FF"/>
                <w:cs/>
              </w:rPr>
              <w:t xml:space="preserve">วันที่เริ่ม </w:t>
            </w:r>
            <w:r w:rsidRPr="008B40E4">
              <w:rPr>
                <w:color w:val="0000FF"/>
              </w:rPr>
              <w:t xml:space="preserve">POC </w:t>
            </w:r>
          </w:p>
          <w:p w14:paraId="30AD010C" w14:textId="08E4EB3C" w:rsidR="00BF6D41" w:rsidRPr="008B40E4" w:rsidRDefault="001F156A" w:rsidP="000931AA">
            <w:pPr>
              <w:pStyle w:val="Header"/>
              <w:tabs>
                <w:tab w:val="left" w:pos="252"/>
                <w:tab w:val="left" w:pos="1260"/>
                <w:tab w:val="left" w:pos="1530"/>
                <w:tab w:val="left" w:pos="1890"/>
              </w:tabs>
              <w:spacing w:line="400" w:lineRule="exact"/>
              <w:rPr>
                <w:color w:val="0000FF"/>
              </w:rPr>
            </w:pPr>
            <w:r w:rsidRPr="008B40E4">
              <w:rPr>
                <w:rFonts w:hint="cs"/>
                <w:color w:val="0000FF"/>
                <w:u w:val="single"/>
                <w:cs/>
              </w:rPr>
              <w:lastRenderedPageBreak/>
              <w:t>หมายเหตุ</w:t>
            </w:r>
            <w:r w:rsidRPr="008B40E4">
              <w:rPr>
                <w:color w:val="0000FF"/>
                <w:u w:val="single"/>
              </w:rPr>
              <w:t>:</w:t>
            </w:r>
            <w:r w:rsidRPr="008B40E4">
              <w:rPr>
                <w:color w:val="0000FF"/>
              </w:rPr>
              <w:t xml:space="preserve"> </w:t>
            </w:r>
            <w:r w:rsidR="00BF6D41" w:rsidRPr="008B40E4">
              <w:rPr>
                <w:color w:val="0000FF"/>
                <w:cs/>
              </w:rPr>
              <w:t>หากไม่สามาร</w:t>
            </w:r>
            <w:r w:rsidRPr="008B40E4">
              <w:rPr>
                <w:color w:val="0000FF"/>
                <w:cs/>
              </w:rPr>
              <w:t>ถระบุวันได้ ให้ระบุวันสิ้นเดือน</w:t>
            </w:r>
          </w:p>
        </w:tc>
        <w:tc>
          <w:tcPr>
            <w:tcW w:w="5976" w:type="dxa"/>
            <w:tcBorders>
              <w:top w:val="dotted" w:sz="4" w:space="0" w:color="auto"/>
              <w:left w:val="dotted" w:sz="4" w:space="0" w:color="auto"/>
              <w:bottom w:val="dotted" w:sz="4" w:space="0" w:color="auto"/>
            </w:tcBorders>
          </w:tcPr>
          <w:p w14:paraId="780E0658"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u w:val="single"/>
              </w:rPr>
            </w:pPr>
          </w:p>
        </w:tc>
      </w:tr>
      <w:tr w:rsidR="00BF6D41" w:rsidRPr="008B40E4" w14:paraId="233E227F" w14:textId="77777777" w:rsidTr="00021A31">
        <w:trPr>
          <w:trHeight w:val="30"/>
        </w:trPr>
        <w:tc>
          <w:tcPr>
            <w:tcW w:w="2722" w:type="dxa"/>
            <w:tcBorders>
              <w:top w:val="dotted" w:sz="4" w:space="0" w:color="auto"/>
              <w:bottom w:val="dotted" w:sz="4" w:space="0" w:color="auto"/>
              <w:right w:val="dotted" w:sz="4" w:space="0" w:color="auto"/>
            </w:tcBorders>
          </w:tcPr>
          <w:p w14:paraId="6ACC1653" w14:textId="77777777" w:rsidR="00BF6D41" w:rsidRPr="008B40E4" w:rsidRDefault="00BF6D41" w:rsidP="000931AA">
            <w:pPr>
              <w:spacing w:line="400" w:lineRule="exact"/>
              <w:rPr>
                <w:color w:val="0000FF"/>
              </w:rPr>
            </w:pPr>
            <w:r w:rsidRPr="008B40E4">
              <w:rPr>
                <w:rFonts w:eastAsiaTheme="minorHAnsi"/>
                <w:color w:val="0000FF"/>
              </w:rPr>
              <w:lastRenderedPageBreak/>
              <w:t>Planned Release Date</w:t>
            </w:r>
          </w:p>
        </w:tc>
        <w:tc>
          <w:tcPr>
            <w:tcW w:w="5744" w:type="dxa"/>
            <w:tcBorders>
              <w:top w:val="dotted" w:sz="4" w:space="0" w:color="auto"/>
              <w:left w:val="dotted" w:sz="4" w:space="0" w:color="auto"/>
              <w:bottom w:val="dotted" w:sz="4" w:space="0" w:color="auto"/>
              <w:right w:val="dotted" w:sz="4" w:space="0" w:color="auto"/>
            </w:tcBorders>
          </w:tcPr>
          <w:p w14:paraId="32814C1D" w14:textId="77777777" w:rsidR="00BF6D41" w:rsidRPr="008B40E4" w:rsidRDefault="00BF6D41" w:rsidP="000931AA">
            <w:pPr>
              <w:pStyle w:val="Header"/>
              <w:tabs>
                <w:tab w:val="left" w:pos="252"/>
                <w:tab w:val="left" w:pos="1260"/>
                <w:tab w:val="left" w:pos="1530"/>
                <w:tab w:val="left" w:pos="1890"/>
              </w:tabs>
              <w:spacing w:line="400" w:lineRule="exact"/>
              <w:rPr>
                <w:rFonts w:eastAsiaTheme="minorHAnsi"/>
                <w:color w:val="0000FF"/>
              </w:rPr>
            </w:pPr>
            <w:r w:rsidRPr="008B40E4">
              <w:rPr>
                <w:rFonts w:eastAsiaTheme="minorHAnsi"/>
                <w:color w:val="0000FF"/>
                <w:cs/>
              </w:rPr>
              <w:t>วันที่เริ่มใ</w:t>
            </w:r>
            <w:r w:rsidRPr="008B40E4">
              <w:rPr>
                <w:rFonts w:eastAsiaTheme="minorHAnsi" w:hint="cs"/>
                <w:color w:val="0000FF"/>
                <w:cs/>
              </w:rPr>
              <w:t>ช้ระบบงาน</w:t>
            </w:r>
            <w:r w:rsidRPr="008B40E4">
              <w:rPr>
                <w:rFonts w:eastAsiaTheme="minorHAnsi"/>
                <w:color w:val="0000FF"/>
                <w:cs/>
              </w:rPr>
              <w:t xml:space="preserve">ตามแผนงาน </w:t>
            </w:r>
          </w:p>
          <w:p w14:paraId="2551C5FC" w14:textId="01E82CCE" w:rsidR="00BF6D41" w:rsidRPr="008B40E4" w:rsidRDefault="001F156A" w:rsidP="000931AA">
            <w:pPr>
              <w:pStyle w:val="Header"/>
              <w:tabs>
                <w:tab w:val="left" w:pos="252"/>
                <w:tab w:val="left" w:pos="1260"/>
                <w:tab w:val="left" w:pos="1530"/>
                <w:tab w:val="left" w:pos="1890"/>
              </w:tabs>
              <w:spacing w:line="400" w:lineRule="exact"/>
              <w:rPr>
                <w:color w:val="0000FF"/>
                <w:cs/>
              </w:rPr>
            </w:pPr>
            <w:r w:rsidRPr="008B40E4">
              <w:rPr>
                <w:rFonts w:hint="cs"/>
                <w:color w:val="0000FF"/>
                <w:u w:val="single"/>
                <w:cs/>
              </w:rPr>
              <w:t>หมายเหตุ</w:t>
            </w:r>
            <w:r w:rsidRPr="008B40E4">
              <w:rPr>
                <w:color w:val="0000FF"/>
                <w:u w:val="single"/>
              </w:rPr>
              <w:t>:</w:t>
            </w:r>
            <w:r w:rsidRPr="008B40E4">
              <w:rPr>
                <w:color w:val="0000FF"/>
              </w:rPr>
              <w:t xml:space="preserve"> </w:t>
            </w:r>
            <w:r w:rsidR="00BF6D41" w:rsidRPr="008B40E4">
              <w:rPr>
                <w:color w:val="0000FF"/>
                <w:cs/>
              </w:rPr>
              <w:t>หากไม่สามาร</w:t>
            </w:r>
            <w:r w:rsidRPr="008B40E4">
              <w:rPr>
                <w:color w:val="0000FF"/>
                <w:cs/>
              </w:rPr>
              <w:t>ถระบุวันได้ ให้ระบุวันสิ้นเดือน</w:t>
            </w:r>
          </w:p>
        </w:tc>
        <w:tc>
          <w:tcPr>
            <w:tcW w:w="5976" w:type="dxa"/>
            <w:tcBorders>
              <w:top w:val="dotted" w:sz="4" w:space="0" w:color="auto"/>
              <w:left w:val="dotted" w:sz="4" w:space="0" w:color="auto"/>
              <w:bottom w:val="dotted" w:sz="4" w:space="0" w:color="auto"/>
            </w:tcBorders>
          </w:tcPr>
          <w:p w14:paraId="4D251908"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u w:val="single"/>
              </w:rPr>
            </w:pPr>
          </w:p>
        </w:tc>
      </w:tr>
      <w:tr w:rsidR="00BF6D41" w:rsidRPr="008B40E4" w14:paraId="274A1E53" w14:textId="77777777" w:rsidTr="00021A31">
        <w:trPr>
          <w:trHeight w:val="30"/>
        </w:trPr>
        <w:tc>
          <w:tcPr>
            <w:tcW w:w="2722" w:type="dxa"/>
            <w:tcBorders>
              <w:top w:val="dotted" w:sz="4" w:space="0" w:color="auto"/>
              <w:bottom w:val="single" w:sz="4" w:space="0" w:color="auto"/>
              <w:right w:val="dotted" w:sz="4" w:space="0" w:color="auto"/>
            </w:tcBorders>
          </w:tcPr>
          <w:p w14:paraId="21BE2CC4" w14:textId="77777777" w:rsidR="00BF6D41" w:rsidRPr="008B40E4" w:rsidRDefault="00BF6D41" w:rsidP="000931AA">
            <w:pPr>
              <w:spacing w:line="400" w:lineRule="exact"/>
              <w:rPr>
                <w:color w:val="0000FF"/>
              </w:rPr>
            </w:pPr>
            <w:r w:rsidRPr="008B40E4">
              <w:rPr>
                <w:rFonts w:eastAsiaTheme="minorHAnsi"/>
                <w:color w:val="0000FF"/>
              </w:rPr>
              <w:t>Technology Status</w:t>
            </w:r>
          </w:p>
        </w:tc>
        <w:tc>
          <w:tcPr>
            <w:tcW w:w="5744" w:type="dxa"/>
            <w:tcBorders>
              <w:top w:val="dotted" w:sz="4" w:space="0" w:color="auto"/>
              <w:left w:val="dotted" w:sz="4" w:space="0" w:color="auto"/>
              <w:bottom w:val="single" w:sz="4" w:space="0" w:color="auto"/>
              <w:right w:val="dotted" w:sz="4" w:space="0" w:color="auto"/>
            </w:tcBorders>
          </w:tcPr>
          <w:p w14:paraId="17C831C0" w14:textId="77777777" w:rsidR="00BF6D41" w:rsidRPr="008B40E4" w:rsidRDefault="00BF6D41" w:rsidP="000931AA">
            <w:pPr>
              <w:pStyle w:val="Header"/>
              <w:tabs>
                <w:tab w:val="clear" w:pos="4153"/>
                <w:tab w:val="clear" w:pos="8306"/>
                <w:tab w:val="left" w:pos="252"/>
                <w:tab w:val="left" w:pos="1260"/>
                <w:tab w:val="center" w:pos="2764"/>
              </w:tabs>
              <w:spacing w:line="400" w:lineRule="exact"/>
              <w:rPr>
                <w:color w:val="0000FF"/>
                <w:cs/>
              </w:rPr>
            </w:pPr>
            <w:r w:rsidRPr="008B40E4">
              <w:rPr>
                <w:color w:val="0000FF"/>
                <w:cs/>
              </w:rPr>
              <w:t>สถานะระบบงานที่นำเทคโนโลยี</w:t>
            </w:r>
            <w:r w:rsidRPr="008B40E4">
              <w:rPr>
                <w:rFonts w:hint="cs"/>
                <w:color w:val="0000FF"/>
                <w:cs/>
              </w:rPr>
              <w:t>ใหม่มาใช้</w:t>
            </w:r>
          </w:p>
        </w:tc>
        <w:tc>
          <w:tcPr>
            <w:tcW w:w="5976" w:type="dxa"/>
            <w:tcBorders>
              <w:top w:val="dotted" w:sz="4" w:space="0" w:color="auto"/>
              <w:left w:val="dotted" w:sz="4" w:space="0" w:color="auto"/>
              <w:bottom w:val="single" w:sz="4" w:space="0" w:color="auto"/>
            </w:tcBorders>
          </w:tcPr>
          <w:p w14:paraId="76293E5B"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u w:val="single"/>
              </w:rPr>
            </w:pPr>
          </w:p>
        </w:tc>
      </w:tr>
    </w:tbl>
    <w:p w14:paraId="1FFA1248" w14:textId="617A13F7" w:rsidR="007D7991" w:rsidRPr="008B40E4" w:rsidRDefault="00BF6D41" w:rsidP="000931AA">
      <w:pPr>
        <w:spacing w:line="400" w:lineRule="exact"/>
        <w:rPr>
          <w:color w:val="0000FF"/>
        </w:rPr>
      </w:pPr>
      <w:r w:rsidRPr="008B40E4">
        <w:rPr>
          <w:i/>
          <w:iCs/>
          <w:color w:val="0000FF"/>
        </w:rPr>
        <w:br w:type="page"/>
      </w:r>
    </w:p>
    <w:p w14:paraId="27481210" w14:textId="7E2A0B0F" w:rsidR="007D7991" w:rsidRPr="008B40E4" w:rsidRDefault="007D7991" w:rsidP="000931AA">
      <w:pPr>
        <w:pStyle w:val="Heading3"/>
        <w:numPr>
          <w:ilvl w:val="0"/>
          <w:numId w:val="26"/>
        </w:numPr>
        <w:spacing w:line="400" w:lineRule="exact"/>
        <w:rPr>
          <w:color w:val="0000FF"/>
        </w:rPr>
      </w:pPr>
      <w:bookmarkStart w:id="40" w:name="_Toc32915923"/>
      <w:r w:rsidRPr="008B40E4">
        <w:rPr>
          <w:color w:val="0000FF"/>
        </w:rPr>
        <w:lastRenderedPageBreak/>
        <w:t xml:space="preserve">Data Set: </w:t>
      </w:r>
      <w:r w:rsidR="00BF6D41" w:rsidRPr="008B40E4">
        <w:rPr>
          <w:color w:val="0000FF"/>
        </w:rPr>
        <w:t>Third Party</w:t>
      </w:r>
      <w:bookmarkEnd w:id="40"/>
    </w:p>
    <w:p w14:paraId="2F032649" w14:textId="77777777" w:rsidR="007D7991" w:rsidRPr="008B40E4" w:rsidRDefault="007D7991" w:rsidP="000931AA">
      <w:pPr>
        <w:spacing w:line="400" w:lineRule="exact"/>
        <w:rPr>
          <w:color w:val="0000FF"/>
        </w:rPr>
      </w:pPr>
    </w:p>
    <w:p w14:paraId="6EBC6D42"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b/>
          <w:bCs/>
          <w:color w:val="0000FF"/>
          <w:u w:val="single"/>
          <w:cs/>
        </w:rPr>
      </w:pPr>
      <w:r w:rsidRPr="008B40E4">
        <w:rPr>
          <w:b/>
          <w:bCs/>
          <w:color w:val="0000FF"/>
          <w:u w:val="single"/>
          <w:cs/>
        </w:rPr>
        <w:t>คำอธิบาย</w:t>
      </w:r>
    </w:p>
    <w:p w14:paraId="4DB8662D" w14:textId="77777777" w:rsidR="00BF6D41" w:rsidRPr="008B40E4" w:rsidRDefault="00BF6D41" w:rsidP="000931AA">
      <w:pPr>
        <w:pStyle w:val="Header"/>
        <w:tabs>
          <w:tab w:val="left" w:pos="1260"/>
          <w:tab w:val="left" w:pos="1530"/>
          <w:tab w:val="left" w:pos="1890"/>
        </w:tabs>
        <w:spacing w:line="400" w:lineRule="exact"/>
        <w:rPr>
          <w:color w:val="0000FF"/>
        </w:rPr>
      </w:pPr>
      <w:r w:rsidRPr="008B40E4">
        <w:rPr>
          <w:color w:val="0000FF"/>
        </w:rPr>
        <w:tab/>
        <w:t xml:space="preserve">Data Set </w:t>
      </w:r>
      <w:r w:rsidRPr="008B40E4">
        <w:rPr>
          <w:color w:val="0000FF"/>
          <w:cs/>
        </w:rPr>
        <w:t xml:space="preserve">ชุด </w:t>
      </w:r>
      <w:r w:rsidRPr="008B40E4">
        <w:rPr>
          <w:color w:val="0000FF"/>
        </w:rPr>
        <w:t xml:space="preserve">Third Party </w:t>
      </w:r>
      <w:r w:rsidRPr="008B40E4">
        <w:rPr>
          <w:color w:val="0000FF"/>
          <w:cs/>
        </w:rPr>
        <w:t>ครอบคลุม</w:t>
      </w:r>
      <w:r w:rsidRPr="008B40E4">
        <w:rPr>
          <w:rFonts w:hint="cs"/>
          <w:color w:val="0000FF"/>
          <w:cs/>
        </w:rPr>
        <w:t xml:space="preserve">ข้อมูลบุคคลภายนอก </w:t>
      </w:r>
      <w:r w:rsidRPr="008B40E4">
        <w:rPr>
          <w:color w:val="0000FF"/>
          <w:cs/>
        </w:rPr>
        <w:t>ดังนี้</w:t>
      </w:r>
    </w:p>
    <w:p w14:paraId="3634A716" w14:textId="77777777" w:rsidR="00BF6D41" w:rsidRPr="008B40E4" w:rsidRDefault="00BF6D41" w:rsidP="000931AA">
      <w:pPr>
        <w:pStyle w:val="Header"/>
        <w:tabs>
          <w:tab w:val="left" w:pos="1260"/>
          <w:tab w:val="left" w:pos="1530"/>
          <w:tab w:val="left" w:pos="1890"/>
        </w:tabs>
        <w:spacing w:line="400" w:lineRule="exact"/>
        <w:rPr>
          <w:color w:val="0000FF"/>
        </w:rPr>
      </w:pPr>
      <w:r w:rsidRPr="008B40E4">
        <w:rPr>
          <w:color w:val="0000FF"/>
          <w:cs/>
        </w:rPr>
        <w:tab/>
        <w:t xml:space="preserve">(1) ผู้ให้บริการ </w:t>
      </w:r>
      <w:r w:rsidRPr="008B40E4">
        <w:rPr>
          <w:color w:val="0000FF"/>
        </w:rPr>
        <w:t xml:space="preserve">IT Outsource </w:t>
      </w:r>
      <w:r w:rsidRPr="008B40E4">
        <w:rPr>
          <w:color w:val="0000FF"/>
          <w:cs/>
        </w:rPr>
        <w:t>ทั้งประเภทที่มีความสำคัญอย่างยิ่ง ที่อาจก่อให้เกิดความเสี่ยงและผลกระทบต่อสถาบันการเงิน หรือระบบสถาบันการเงินในวงกว้าง (</w:t>
      </w:r>
      <w:r w:rsidRPr="008B40E4">
        <w:rPr>
          <w:color w:val="0000FF"/>
        </w:rPr>
        <w:t xml:space="preserve">Critical IT Outsourcing) </w:t>
      </w:r>
      <w:r w:rsidRPr="008B40E4">
        <w:rPr>
          <w:color w:val="0000FF"/>
          <w:cs/>
        </w:rPr>
        <w:t>และประเภทอื่น (</w:t>
      </w:r>
      <w:r w:rsidRPr="008B40E4">
        <w:rPr>
          <w:color w:val="0000FF"/>
        </w:rPr>
        <w:t>Other IT Outsourcing)</w:t>
      </w:r>
    </w:p>
    <w:p w14:paraId="1CFACF8F"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cs/>
        </w:rPr>
        <w:tab/>
        <w:t xml:space="preserve">(2) </w:t>
      </w:r>
      <w:r w:rsidRPr="008B40E4">
        <w:rPr>
          <w:color w:val="0000FF"/>
        </w:rPr>
        <w:t xml:space="preserve">Partnership </w:t>
      </w:r>
      <w:r w:rsidRPr="008B40E4">
        <w:rPr>
          <w:color w:val="0000FF"/>
          <w:cs/>
        </w:rPr>
        <w:t xml:space="preserve">ที่มีการเชื่อมต่อระบบสารสนเทศร่วมกับสถาบันการเงินโดยตรง หรือเชื่อมต่อผ่าน </w:t>
      </w:r>
      <w:r w:rsidRPr="008B40E4">
        <w:rPr>
          <w:color w:val="0000FF"/>
        </w:rPr>
        <w:t>API</w:t>
      </w:r>
    </w:p>
    <w:p w14:paraId="5CF96F3F" w14:textId="56F6007D" w:rsidR="00BF6D41" w:rsidRPr="008B40E4" w:rsidRDefault="00BF6D41" w:rsidP="000931AA">
      <w:pPr>
        <w:pStyle w:val="Header"/>
        <w:tabs>
          <w:tab w:val="left" w:pos="1260"/>
          <w:tab w:val="left" w:pos="1530"/>
          <w:tab w:val="left" w:pos="1890"/>
        </w:tabs>
        <w:spacing w:line="400" w:lineRule="exact"/>
        <w:rPr>
          <w:color w:val="0000FF"/>
        </w:rPr>
      </w:pPr>
      <w:r w:rsidRPr="008B40E4">
        <w:rPr>
          <w:color w:val="0000FF"/>
        </w:rPr>
        <w:tab/>
        <w:t>(</w:t>
      </w:r>
      <w:r w:rsidRPr="008B40E4">
        <w:rPr>
          <w:color w:val="0000FF"/>
          <w:cs/>
        </w:rPr>
        <w:t xml:space="preserve">3) บริษัทผู้ให้บริการ </w:t>
      </w:r>
      <w:r w:rsidR="00CA7479" w:rsidRPr="008B40E4">
        <w:rPr>
          <w:color w:val="0000FF"/>
        </w:rPr>
        <w:t>Switching</w:t>
      </w:r>
      <w:r w:rsidRPr="008B40E4">
        <w:rPr>
          <w:color w:val="0000FF"/>
        </w:rPr>
        <w:t xml:space="preserve"> </w:t>
      </w:r>
      <w:r w:rsidRPr="008B40E4">
        <w:rPr>
          <w:color w:val="0000FF"/>
          <w:cs/>
        </w:rPr>
        <w:t>เพื่อให้บริการทางธุรกรรมที่เกี่ยวข้องกับธุรกิจสถาบันการเงิน</w:t>
      </w:r>
    </w:p>
    <w:p w14:paraId="682DBCF8"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cs/>
        </w:rPr>
      </w:pPr>
      <w:r w:rsidRPr="008B40E4">
        <w:rPr>
          <w:color w:val="0000FF"/>
          <w:cs/>
        </w:rPr>
        <w:tab/>
        <w:t>(4) ผู้ให้บริการเครือข่าย (</w:t>
      </w:r>
      <w:r w:rsidRPr="008B40E4">
        <w:rPr>
          <w:color w:val="0000FF"/>
        </w:rPr>
        <w:t>Internet Service Provider: ISP)</w:t>
      </w:r>
    </w:p>
    <w:p w14:paraId="3DB76450"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color w:val="0000FF"/>
          <w:cs/>
        </w:rPr>
      </w:pPr>
      <w:r w:rsidRPr="008B40E4">
        <w:rPr>
          <w:b/>
          <w:bCs/>
          <w:color w:val="0000FF"/>
          <w:u w:val="single"/>
          <w:cs/>
        </w:rPr>
        <w:t>สถาบันการเงินที่ต้องรายงาน</w:t>
      </w:r>
    </w:p>
    <w:p w14:paraId="3F903252"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cs/>
        </w:rPr>
        <w:tab/>
        <w:t>ธนาคารพาณิชย์ไทย</w:t>
      </w:r>
    </w:p>
    <w:p w14:paraId="19E744CA"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cs/>
        </w:rPr>
      </w:pPr>
      <w:r w:rsidRPr="008B40E4">
        <w:rPr>
          <w:color w:val="0000FF"/>
          <w:cs/>
        </w:rPr>
        <w:tab/>
        <w:t xml:space="preserve">ธนาคารพาณิชย์ไทยเพื่อรายย่อย  </w:t>
      </w:r>
    </w:p>
    <w:p w14:paraId="5846BA6B"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b/>
          <w:bCs/>
          <w:color w:val="0000FF"/>
          <w:u w:val="single"/>
        </w:rPr>
      </w:pPr>
      <w:r w:rsidRPr="008B40E4">
        <w:rPr>
          <w:color w:val="0000FF"/>
          <w:cs/>
        </w:rPr>
        <w:tab/>
        <w:t>ธนาคารพาณิชย์ที่เป็นบริษัทลูกของธนาคารต่างประเทศ</w:t>
      </w:r>
      <w:r w:rsidRPr="008B40E4">
        <w:rPr>
          <w:color w:val="0000FF"/>
        </w:rPr>
        <w:br/>
      </w:r>
      <w:r w:rsidRPr="008B40E4">
        <w:rPr>
          <w:color w:val="0000FF"/>
        </w:rPr>
        <w:tab/>
      </w:r>
      <w:r w:rsidRPr="008B40E4">
        <w:rPr>
          <w:color w:val="0000FF"/>
          <w:cs/>
        </w:rPr>
        <w:t xml:space="preserve">สาขาธนาคารพาณิชย์ต่างประเทศ  </w:t>
      </w:r>
      <w:r w:rsidRPr="008B40E4">
        <w:rPr>
          <w:color w:val="0000FF"/>
          <w:cs/>
        </w:rPr>
        <w:br/>
      </w:r>
      <w:r w:rsidRPr="008B40E4">
        <w:rPr>
          <w:color w:val="0000FF"/>
          <w:cs/>
        </w:rPr>
        <w:tab/>
        <w:t>สถาบันการเงินเฉพาะกิจ</w:t>
      </w:r>
      <w:r w:rsidRPr="008B40E4">
        <w:rPr>
          <w:color w:val="0000FF"/>
        </w:rPr>
        <w:br/>
      </w:r>
      <w:r w:rsidRPr="008B40E4">
        <w:rPr>
          <w:b/>
          <w:bCs/>
          <w:color w:val="0000FF"/>
          <w:u w:val="single"/>
          <w:cs/>
        </w:rPr>
        <w:t>ลักษณะข้อมูล</w:t>
      </w:r>
    </w:p>
    <w:p w14:paraId="2C6A8E30"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cs/>
          <w:lang w:val="th-TH"/>
        </w:rPr>
      </w:pPr>
      <w:r w:rsidRPr="008B40E4">
        <w:rPr>
          <w:color w:val="0000FF"/>
        </w:rPr>
        <w:tab/>
      </w:r>
      <w:r w:rsidRPr="008B40E4">
        <w:rPr>
          <w:color w:val="0000FF"/>
          <w:cs/>
        </w:rPr>
        <w:t>ราย</w:t>
      </w:r>
      <w:r w:rsidRPr="008B40E4">
        <w:rPr>
          <w:rFonts w:hint="cs"/>
          <w:color w:val="0000FF"/>
          <w:cs/>
        </w:rPr>
        <w:t>ไตรมาส</w:t>
      </w:r>
    </w:p>
    <w:p w14:paraId="0EDD8FD2"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b/>
          <w:bCs/>
          <w:color w:val="0000FF"/>
          <w:u w:val="single"/>
        </w:rPr>
      </w:pPr>
      <w:r w:rsidRPr="008B40E4">
        <w:rPr>
          <w:b/>
          <w:bCs/>
          <w:color w:val="0000FF"/>
          <w:u w:val="single"/>
          <w:cs/>
        </w:rPr>
        <w:t>ความถี่ในการส่งชุดข้อมูล</w:t>
      </w:r>
    </w:p>
    <w:p w14:paraId="64E33099" w14:textId="77777777" w:rsidR="00BF6D41" w:rsidRPr="008B40E4" w:rsidRDefault="00BF6D41" w:rsidP="000931AA">
      <w:pPr>
        <w:pStyle w:val="Header"/>
        <w:tabs>
          <w:tab w:val="clear" w:pos="4153"/>
          <w:tab w:val="clear" w:pos="8306"/>
          <w:tab w:val="left" w:pos="1242"/>
          <w:tab w:val="left" w:pos="1530"/>
          <w:tab w:val="left" w:pos="1890"/>
        </w:tabs>
        <w:spacing w:line="400" w:lineRule="exact"/>
        <w:rPr>
          <w:color w:val="0000FF"/>
          <w:cs/>
        </w:rPr>
      </w:pPr>
      <w:r w:rsidRPr="008B40E4">
        <w:rPr>
          <w:color w:val="0000FF"/>
        </w:rPr>
        <w:tab/>
      </w:r>
      <w:r w:rsidRPr="008B40E4">
        <w:rPr>
          <w:rFonts w:hint="cs"/>
          <w:color w:val="0000FF"/>
          <w:cs/>
        </w:rPr>
        <w:t>ทุกสิ้นไตรมาส</w:t>
      </w:r>
    </w:p>
    <w:p w14:paraId="7ACC3818"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b/>
          <w:bCs/>
          <w:color w:val="0000FF"/>
          <w:u w:val="single"/>
        </w:rPr>
      </w:pPr>
      <w:r w:rsidRPr="008B40E4">
        <w:rPr>
          <w:b/>
          <w:bCs/>
          <w:color w:val="0000FF"/>
          <w:u w:val="single"/>
          <w:cs/>
        </w:rPr>
        <w:t>กำหนดการส่ง</w:t>
      </w:r>
    </w:p>
    <w:p w14:paraId="0790DABF"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cs/>
        </w:rPr>
      </w:pPr>
      <w:r w:rsidRPr="008B40E4">
        <w:rPr>
          <w:color w:val="0000FF"/>
        </w:rPr>
        <w:tab/>
      </w:r>
      <w:r w:rsidRPr="008B40E4">
        <w:rPr>
          <w:color w:val="0000FF"/>
          <w:cs/>
        </w:rPr>
        <w:t>ภายใน</w:t>
      </w:r>
      <w:r w:rsidRPr="008B40E4">
        <w:rPr>
          <w:color w:val="0000FF"/>
          <w:cs/>
          <w:lang w:val="th-TH"/>
        </w:rPr>
        <w:t xml:space="preserve"> </w:t>
      </w:r>
      <w:r w:rsidRPr="008B40E4">
        <w:rPr>
          <w:rFonts w:hint="cs"/>
          <w:color w:val="0000FF"/>
          <w:cs/>
          <w:lang w:val="th-TH"/>
        </w:rPr>
        <w:t>21</w:t>
      </w:r>
      <w:r w:rsidRPr="008B40E4">
        <w:rPr>
          <w:color w:val="0000FF"/>
          <w:cs/>
          <w:lang w:val="th-TH"/>
        </w:rPr>
        <w:t xml:space="preserve"> วัน</w:t>
      </w:r>
      <w:r w:rsidRPr="008B40E4">
        <w:rPr>
          <w:color w:val="0000FF"/>
          <w:cs/>
        </w:rPr>
        <w:t xml:space="preserve"> นับ</w:t>
      </w:r>
      <w:r w:rsidRPr="008B40E4">
        <w:rPr>
          <w:color w:val="0000FF"/>
          <w:cs/>
          <w:lang w:val="th-TH"/>
        </w:rPr>
        <w:t>จาก</w:t>
      </w:r>
      <w:r w:rsidRPr="008B40E4">
        <w:rPr>
          <w:color w:val="0000FF"/>
          <w:cs/>
        </w:rPr>
        <w:t>วันสิ้น</w:t>
      </w:r>
      <w:r w:rsidRPr="008B40E4">
        <w:rPr>
          <w:rFonts w:hint="cs"/>
          <w:color w:val="0000FF"/>
          <w:cs/>
        </w:rPr>
        <w:t>ไตรมาส</w:t>
      </w:r>
    </w:p>
    <w:p w14:paraId="5B2485C3"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b/>
          <w:bCs/>
          <w:color w:val="0000FF"/>
          <w:u w:val="single"/>
        </w:rPr>
      </w:pPr>
      <w:r w:rsidRPr="008B40E4">
        <w:rPr>
          <w:b/>
          <w:bCs/>
          <w:color w:val="0000FF"/>
          <w:u w:val="single"/>
        </w:rPr>
        <w:lastRenderedPageBreak/>
        <w:t>File Name</w:t>
      </w:r>
    </w:p>
    <w:p w14:paraId="232C6268" w14:textId="44C876DD"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ab/>
        <w:t>Q</w:t>
      </w:r>
      <w:r w:rsidR="00F03452">
        <w:rPr>
          <w:color w:val="0000FF"/>
        </w:rPr>
        <w:t>IRMNn</w:t>
      </w:r>
      <w:r w:rsidRPr="008B40E4">
        <w:rPr>
          <w:color w:val="0000FF"/>
        </w:rPr>
        <w:t>_YYYYMMDD_TPT.xlsx</w:t>
      </w:r>
    </w:p>
    <w:p w14:paraId="2B6B3E5A"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b/>
          <w:bCs/>
          <w:color w:val="0000FF"/>
          <w:u w:val="single"/>
        </w:rPr>
      </w:pPr>
      <w:r w:rsidRPr="008B40E4">
        <w:rPr>
          <w:b/>
          <w:bCs/>
          <w:color w:val="0000FF"/>
          <w:u w:val="single"/>
        </w:rPr>
        <w:t>Sheet Name</w:t>
      </w:r>
    </w:p>
    <w:p w14:paraId="4C43CA8D"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color w:val="0000FF"/>
          <w:cs/>
        </w:rPr>
      </w:pPr>
      <w:r w:rsidRPr="008B40E4">
        <w:rPr>
          <w:color w:val="0000FF"/>
        </w:rPr>
        <w:tab/>
        <w:t>TPT</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27"/>
        <w:gridCol w:w="6239"/>
        <w:gridCol w:w="5976"/>
      </w:tblGrid>
      <w:tr w:rsidR="000931AA" w:rsidRPr="008B40E4" w14:paraId="284C90FD" w14:textId="77777777" w:rsidTr="00021A31">
        <w:trPr>
          <w:tblHeader/>
        </w:trPr>
        <w:tc>
          <w:tcPr>
            <w:tcW w:w="2227" w:type="dxa"/>
            <w:shd w:val="clear" w:color="auto" w:fill="CCFFFF"/>
          </w:tcPr>
          <w:p w14:paraId="5FBE647A" w14:textId="77777777" w:rsidR="00BF6D41" w:rsidRPr="008B40E4" w:rsidRDefault="00BF6D41" w:rsidP="000931AA">
            <w:pPr>
              <w:pStyle w:val="Header"/>
              <w:tabs>
                <w:tab w:val="clear" w:pos="4153"/>
                <w:tab w:val="clear" w:pos="8306"/>
                <w:tab w:val="left" w:pos="1260"/>
                <w:tab w:val="left" w:pos="1530"/>
                <w:tab w:val="left" w:pos="1890"/>
              </w:tabs>
              <w:spacing w:line="400" w:lineRule="exact"/>
              <w:jc w:val="center"/>
              <w:rPr>
                <w:b/>
                <w:bCs/>
                <w:color w:val="0000FF"/>
                <w:cs/>
              </w:rPr>
            </w:pPr>
            <w:r w:rsidRPr="008B40E4">
              <w:rPr>
                <w:b/>
                <w:bCs/>
                <w:color w:val="0000FF"/>
              </w:rPr>
              <w:t xml:space="preserve">Data Element </w:t>
            </w:r>
            <w:r w:rsidRPr="008B40E4">
              <w:rPr>
                <w:b/>
                <w:bCs/>
                <w:color w:val="0000FF"/>
                <w:cs/>
                <w:lang w:val="en-GB"/>
              </w:rPr>
              <w:t>(</w:t>
            </w:r>
            <w:r w:rsidRPr="008B40E4">
              <w:rPr>
                <w:b/>
                <w:bCs/>
                <w:color w:val="0000FF"/>
              </w:rPr>
              <w:t>field</w:t>
            </w:r>
            <w:r w:rsidRPr="008B40E4">
              <w:rPr>
                <w:b/>
                <w:bCs/>
                <w:color w:val="0000FF"/>
                <w:cs/>
                <w:lang w:val="en-GB"/>
              </w:rPr>
              <w:t>)</w:t>
            </w:r>
          </w:p>
        </w:tc>
        <w:tc>
          <w:tcPr>
            <w:tcW w:w="6239" w:type="dxa"/>
            <w:shd w:val="clear" w:color="auto" w:fill="CCFFFF"/>
          </w:tcPr>
          <w:p w14:paraId="262193AF" w14:textId="77777777" w:rsidR="00BF6D41" w:rsidRPr="008B40E4" w:rsidRDefault="00BF6D41" w:rsidP="000931AA">
            <w:pPr>
              <w:pStyle w:val="Header"/>
              <w:tabs>
                <w:tab w:val="clear" w:pos="4153"/>
                <w:tab w:val="clear" w:pos="8306"/>
                <w:tab w:val="left" w:pos="1260"/>
                <w:tab w:val="left" w:pos="1530"/>
                <w:tab w:val="left" w:pos="1890"/>
              </w:tabs>
              <w:spacing w:line="400" w:lineRule="exact"/>
              <w:jc w:val="center"/>
              <w:rPr>
                <w:b/>
                <w:bCs/>
                <w:color w:val="0000FF"/>
              </w:rPr>
            </w:pPr>
            <w:r w:rsidRPr="008B40E4">
              <w:rPr>
                <w:b/>
                <w:bCs/>
                <w:color w:val="0000FF"/>
                <w:cs/>
              </w:rPr>
              <w:t>คำอธิบาย</w:t>
            </w:r>
          </w:p>
        </w:tc>
        <w:tc>
          <w:tcPr>
            <w:tcW w:w="5976" w:type="dxa"/>
            <w:shd w:val="clear" w:color="auto" w:fill="CCFFFF"/>
          </w:tcPr>
          <w:p w14:paraId="712B619C" w14:textId="77777777" w:rsidR="00BF6D41" w:rsidRPr="008B40E4" w:rsidRDefault="00BF6D41" w:rsidP="000931AA">
            <w:pPr>
              <w:pStyle w:val="Header"/>
              <w:tabs>
                <w:tab w:val="clear" w:pos="4153"/>
                <w:tab w:val="clear" w:pos="8306"/>
                <w:tab w:val="left" w:pos="1260"/>
                <w:tab w:val="left" w:pos="1530"/>
                <w:tab w:val="left" w:pos="1890"/>
              </w:tabs>
              <w:spacing w:line="400" w:lineRule="exact"/>
              <w:jc w:val="center"/>
              <w:rPr>
                <w:b/>
                <w:bCs/>
                <w:color w:val="0000FF"/>
              </w:rPr>
            </w:pPr>
            <w:r w:rsidRPr="008B40E4">
              <w:rPr>
                <w:b/>
                <w:bCs/>
                <w:color w:val="0000FF"/>
              </w:rPr>
              <w:t>Validation Rule</w:t>
            </w:r>
          </w:p>
        </w:tc>
      </w:tr>
      <w:tr w:rsidR="000931AA" w:rsidRPr="008B40E4" w14:paraId="006680D8" w14:textId="77777777" w:rsidTr="00021A31">
        <w:trPr>
          <w:trHeight w:val="845"/>
        </w:trPr>
        <w:tc>
          <w:tcPr>
            <w:tcW w:w="2227" w:type="dxa"/>
            <w:tcBorders>
              <w:bottom w:val="dotted" w:sz="4" w:space="0" w:color="auto"/>
              <w:right w:val="dotted" w:sz="4" w:space="0" w:color="auto"/>
            </w:tcBorders>
          </w:tcPr>
          <w:p w14:paraId="1C63025E"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br w:type="page"/>
              <w:t>Data Set Date</w:t>
            </w:r>
          </w:p>
        </w:tc>
        <w:tc>
          <w:tcPr>
            <w:tcW w:w="6239" w:type="dxa"/>
            <w:tcBorders>
              <w:left w:val="dotted" w:sz="4" w:space="0" w:color="auto"/>
              <w:bottom w:val="dotted" w:sz="4" w:space="0" w:color="auto"/>
              <w:right w:val="dotted" w:sz="4" w:space="0" w:color="auto"/>
            </w:tcBorders>
          </w:tcPr>
          <w:p w14:paraId="1D5E9C6E" w14:textId="77777777" w:rsidR="00BF6D41" w:rsidRPr="008B40E4" w:rsidRDefault="00BF6D41" w:rsidP="000931AA">
            <w:pPr>
              <w:pStyle w:val="Header"/>
              <w:tabs>
                <w:tab w:val="clear" w:pos="4153"/>
                <w:tab w:val="clear" w:pos="8306"/>
                <w:tab w:val="left" w:pos="522"/>
                <w:tab w:val="left" w:pos="1260"/>
                <w:tab w:val="left" w:pos="1530"/>
                <w:tab w:val="left" w:pos="1890"/>
              </w:tabs>
              <w:spacing w:line="400" w:lineRule="exact"/>
              <w:rPr>
                <w:color w:val="0000FF"/>
              </w:rPr>
            </w:pPr>
            <w:r w:rsidRPr="008B40E4">
              <w:rPr>
                <w:color w:val="0000FF"/>
                <w:cs/>
              </w:rPr>
              <w:t>วันที่ของชุดข้อมูล</w:t>
            </w:r>
          </w:p>
        </w:tc>
        <w:tc>
          <w:tcPr>
            <w:tcW w:w="5976" w:type="dxa"/>
            <w:tcBorders>
              <w:left w:val="dotted" w:sz="4" w:space="0" w:color="auto"/>
              <w:bottom w:val="dotted" w:sz="4" w:space="0" w:color="auto"/>
            </w:tcBorders>
          </w:tcPr>
          <w:p w14:paraId="51A3D7FD"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Data Set Validation:</w:t>
            </w:r>
          </w:p>
          <w:p w14:paraId="15A1EF50"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cs/>
              </w:rPr>
            </w:pPr>
            <w:r w:rsidRPr="008B40E4">
              <w:rPr>
                <w:color w:val="0000FF"/>
                <w:cs/>
              </w:rPr>
              <w:t>วันที่ต้องเป็นวันสิ้น</w:t>
            </w:r>
            <w:r w:rsidRPr="008B40E4">
              <w:rPr>
                <w:rFonts w:hint="cs"/>
                <w:color w:val="0000FF"/>
                <w:cs/>
                <w:lang w:val="th-TH"/>
              </w:rPr>
              <w:t>ไตรมาส</w:t>
            </w:r>
            <w:r w:rsidRPr="008B40E4">
              <w:rPr>
                <w:color w:val="0000FF"/>
                <w:cs/>
              </w:rPr>
              <w:t>ตามปีปฏิทิน</w:t>
            </w:r>
          </w:p>
        </w:tc>
      </w:tr>
      <w:tr w:rsidR="000931AA" w:rsidRPr="008B40E4" w14:paraId="6B5D8007" w14:textId="77777777" w:rsidTr="00021A31">
        <w:trPr>
          <w:trHeight w:val="405"/>
        </w:trPr>
        <w:tc>
          <w:tcPr>
            <w:tcW w:w="2227" w:type="dxa"/>
            <w:tcBorders>
              <w:top w:val="dotted" w:sz="4" w:space="0" w:color="auto"/>
              <w:bottom w:val="dotted" w:sz="4" w:space="0" w:color="auto"/>
              <w:right w:val="dotted" w:sz="4" w:space="0" w:color="auto"/>
            </w:tcBorders>
          </w:tcPr>
          <w:p w14:paraId="77699B75"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Organization Id</w:t>
            </w:r>
          </w:p>
        </w:tc>
        <w:tc>
          <w:tcPr>
            <w:tcW w:w="6239" w:type="dxa"/>
            <w:tcBorders>
              <w:top w:val="dotted" w:sz="4" w:space="0" w:color="auto"/>
              <w:left w:val="dotted" w:sz="4" w:space="0" w:color="auto"/>
              <w:bottom w:val="dotted" w:sz="4" w:space="0" w:color="auto"/>
              <w:right w:val="dotted" w:sz="4" w:space="0" w:color="auto"/>
            </w:tcBorders>
          </w:tcPr>
          <w:p w14:paraId="297DD22A" w14:textId="77777777" w:rsidR="00BF6D41" w:rsidRPr="008B40E4" w:rsidRDefault="00BF6D41" w:rsidP="000931AA">
            <w:pPr>
              <w:pStyle w:val="Header"/>
              <w:tabs>
                <w:tab w:val="clear" w:pos="4153"/>
                <w:tab w:val="clear" w:pos="8306"/>
                <w:tab w:val="left" w:pos="252"/>
                <w:tab w:val="left" w:pos="1260"/>
                <w:tab w:val="left" w:pos="1530"/>
                <w:tab w:val="left" w:pos="1890"/>
              </w:tabs>
              <w:spacing w:line="400" w:lineRule="exact"/>
              <w:rPr>
                <w:color w:val="0000FF"/>
              </w:rPr>
            </w:pPr>
            <w:r w:rsidRPr="008B40E4">
              <w:rPr>
                <w:color w:val="0000FF"/>
                <w:cs/>
              </w:rPr>
              <w:t>รหัสผู้ส่งข้อมูล</w:t>
            </w:r>
          </w:p>
        </w:tc>
        <w:tc>
          <w:tcPr>
            <w:tcW w:w="5976" w:type="dxa"/>
            <w:tcBorders>
              <w:top w:val="dotted" w:sz="4" w:space="0" w:color="auto"/>
              <w:left w:val="dotted" w:sz="4" w:space="0" w:color="auto"/>
              <w:bottom w:val="dotted" w:sz="4" w:space="0" w:color="auto"/>
            </w:tcBorders>
          </w:tcPr>
          <w:p w14:paraId="5AF46475"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Data Set Validation:</w:t>
            </w:r>
          </w:p>
          <w:p w14:paraId="6CBEB61E"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cs/>
                <w:lang w:val="th-TH"/>
              </w:rPr>
              <w:t>ตรวจสอบกับรหัสมาตรฐานของสถาบันการเงินที่ธนาคารแห่งประเทศไทยกำหนด</w:t>
            </w:r>
          </w:p>
        </w:tc>
      </w:tr>
      <w:tr w:rsidR="000931AA" w:rsidRPr="000931AA" w14:paraId="780635B7" w14:textId="77777777" w:rsidTr="00021A31">
        <w:trPr>
          <w:trHeight w:val="30"/>
        </w:trPr>
        <w:tc>
          <w:tcPr>
            <w:tcW w:w="2227" w:type="dxa"/>
            <w:tcBorders>
              <w:top w:val="dotted" w:sz="4" w:space="0" w:color="auto"/>
              <w:bottom w:val="dotted" w:sz="4" w:space="0" w:color="auto"/>
              <w:right w:val="dotted" w:sz="4" w:space="0" w:color="auto"/>
            </w:tcBorders>
          </w:tcPr>
          <w:p w14:paraId="7D05725E" w14:textId="77777777" w:rsidR="00BF6D41" w:rsidRPr="008B40E4" w:rsidRDefault="00BF6D41" w:rsidP="000931AA">
            <w:pPr>
              <w:spacing w:line="400" w:lineRule="exact"/>
              <w:rPr>
                <w:color w:val="0000FF"/>
              </w:rPr>
            </w:pPr>
            <w:r w:rsidRPr="008B40E4">
              <w:rPr>
                <w:color w:val="0000FF"/>
              </w:rPr>
              <w:t>Third Party Unique Id</w:t>
            </w:r>
          </w:p>
        </w:tc>
        <w:tc>
          <w:tcPr>
            <w:tcW w:w="6239" w:type="dxa"/>
            <w:tcBorders>
              <w:top w:val="dotted" w:sz="4" w:space="0" w:color="auto"/>
              <w:left w:val="dotted" w:sz="4" w:space="0" w:color="auto"/>
              <w:bottom w:val="dotted" w:sz="4" w:space="0" w:color="auto"/>
              <w:right w:val="dotted" w:sz="4" w:space="0" w:color="auto"/>
            </w:tcBorders>
          </w:tcPr>
          <w:p w14:paraId="55017AA8" w14:textId="77777777" w:rsidR="00BF6D41" w:rsidRPr="008B40E4" w:rsidRDefault="00BF6D41" w:rsidP="000931AA">
            <w:pPr>
              <w:spacing w:line="400" w:lineRule="exact"/>
              <w:rPr>
                <w:color w:val="0000FF"/>
                <w:cs/>
              </w:rPr>
            </w:pPr>
            <w:r w:rsidRPr="008B40E4">
              <w:rPr>
                <w:color w:val="0000FF"/>
                <w:cs/>
              </w:rPr>
              <w:t>รหัส</w:t>
            </w:r>
            <w:r w:rsidRPr="008B40E4">
              <w:rPr>
                <w:rFonts w:hint="cs"/>
                <w:color w:val="0000FF"/>
                <w:cs/>
              </w:rPr>
              <w:t>ของบุคคลภายนอก</w:t>
            </w:r>
          </w:p>
        </w:tc>
        <w:tc>
          <w:tcPr>
            <w:tcW w:w="5976" w:type="dxa"/>
            <w:tcBorders>
              <w:top w:val="dotted" w:sz="4" w:space="0" w:color="auto"/>
              <w:left w:val="dotted" w:sz="4" w:space="0" w:color="auto"/>
              <w:bottom w:val="dotted" w:sz="4" w:space="0" w:color="auto"/>
            </w:tcBorders>
          </w:tcPr>
          <w:p w14:paraId="4F7CE81F" w14:textId="77777777" w:rsidR="00FA268B" w:rsidRPr="008B40E4" w:rsidRDefault="00FA268B" w:rsidP="000931AA">
            <w:pPr>
              <w:pStyle w:val="Header"/>
              <w:tabs>
                <w:tab w:val="clear" w:pos="4153"/>
                <w:tab w:val="clear" w:pos="8306"/>
                <w:tab w:val="left" w:pos="1260"/>
                <w:tab w:val="left" w:pos="1530"/>
                <w:tab w:val="left" w:pos="1890"/>
              </w:tabs>
              <w:spacing w:line="400" w:lineRule="exact"/>
              <w:rPr>
                <w:color w:val="0000FF"/>
                <w:cs/>
              </w:rPr>
            </w:pPr>
            <w:r w:rsidRPr="008B40E4">
              <w:rPr>
                <w:color w:val="0000FF"/>
              </w:rPr>
              <w:t>Data Set Validation:</w:t>
            </w:r>
          </w:p>
          <w:p w14:paraId="34CB5846" w14:textId="05E1C708" w:rsidR="00BF6D41" w:rsidRPr="000931AA" w:rsidRDefault="00FA268B" w:rsidP="000931AA">
            <w:pPr>
              <w:pStyle w:val="Header"/>
              <w:tabs>
                <w:tab w:val="clear" w:pos="4153"/>
                <w:tab w:val="clear" w:pos="8306"/>
                <w:tab w:val="left" w:pos="1260"/>
                <w:tab w:val="left" w:pos="1530"/>
                <w:tab w:val="left" w:pos="1890"/>
              </w:tabs>
              <w:spacing w:line="400" w:lineRule="exact"/>
              <w:rPr>
                <w:color w:val="0000FF"/>
                <w:u w:val="single"/>
              </w:rPr>
            </w:pPr>
            <w:r w:rsidRPr="008B40E4">
              <w:rPr>
                <w:color w:val="0000FF"/>
                <w:cs/>
                <w:lang w:val="th-TH"/>
              </w:rPr>
              <w:t>ตรวจสอบ</w:t>
            </w:r>
            <w:r w:rsidRPr="008B40E4">
              <w:rPr>
                <w:rFonts w:hint="cs"/>
                <w:color w:val="0000FF"/>
                <w:cs/>
                <w:lang w:val="th-TH"/>
              </w:rPr>
              <w:t>ตามหลักเกณฑ์การรายงานข้อมูลบุคคลและนิติบุคคล ที่</w:t>
            </w:r>
            <w:r w:rsidRPr="008B40E4">
              <w:rPr>
                <w:color w:val="0000FF"/>
                <w:cs/>
                <w:lang w:val="th-TH"/>
              </w:rPr>
              <w:t>ธนาคารแห่งประเทศไทยกำหนด</w:t>
            </w:r>
          </w:p>
        </w:tc>
      </w:tr>
      <w:tr w:rsidR="000931AA" w:rsidRPr="000931AA" w14:paraId="44875218" w14:textId="77777777" w:rsidTr="00021A31">
        <w:trPr>
          <w:trHeight w:val="30"/>
        </w:trPr>
        <w:tc>
          <w:tcPr>
            <w:tcW w:w="2227" w:type="dxa"/>
            <w:tcBorders>
              <w:top w:val="dotted" w:sz="4" w:space="0" w:color="auto"/>
              <w:bottom w:val="dotted" w:sz="4" w:space="0" w:color="auto"/>
              <w:right w:val="dotted" w:sz="4" w:space="0" w:color="auto"/>
            </w:tcBorders>
          </w:tcPr>
          <w:p w14:paraId="2147A7D7" w14:textId="77777777" w:rsidR="00BF6D41" w:rsidRPr="000931AA" w:rsidRDefault="00BF6D41" w:rsidP="000931AA">
            <w:pPr>
              <w:spacing w:line="400" w:lineRule="exact"/>
              <w:rPr>
                <w:color w:val="0000FF"/>
              </w:rPr>
            </w:pPr>
            <w:r w:rsidRPr="000931AA">
              <w:rPr>
                <w:color w:val="0000FF"/>
              </w:rPr>
              <w:t>Third Party Unique Id</w:t>
            </w:r>
            <w:r w:rsidRPr="000931AA">
              <w:rPr>
                <w:rFonts w:hint="cs"/>
                <w:color w:val="0000FF"/>
                <w:cs/>
              </w:rPr>
              <w:t xml:space="preserve"> </w:t>
            </w:r>
            <w:r w:rsidRPr="000931AA">
              <w:rPr>
                <w:color w:val="0000FF"/>
              </w:rPr>
              <w:t>Type</w:t>
            </w:r>
          </w:p>
        </w:tc>
        <w:tc>
          <w:tcPr>
            <w:tcW w:w="6239" w:type="dxa"/>
            <w:tcBorders>
              <w:top w:val="dotted" w:sz="4" w:space="0" w:color="auto"/>
              <w:left w:val="dotted" w:sz="4" w:space="0" w:color="auto"/>
              <w:bottom w:val="dotted" w:sz="4" w:space="0" w:color="auto"/>
              <w:right w:val="dotted" w:sz="4" w:space="0" w:color="auto"/>
            </w:tcBorders>
          </w:tcPr>
          <w:p w14:paraId="54FEAE68" w14:textId="77777777" w:rsidR="00BF6D41" w:rsidRPr="000931AA" w:rsidRDefault="00BF6D41" w:rsidP="000931AA">
            <w:pPr>
              <w:spacing w:line="400" w:lineRule="exact"/>
              <w:rPr>
                <w:color w:val="0000FF"/>
                <w:cs/>
              </w:rPr>
            </w:pPr>
            <w:r w:rsidRPr="000931AA">
              <w:rPr>
                <w:color w:val="0000FF"/>
                <w:cs/>
              </w:rPr>
              <w:t>ประเภท</w:t>
            </w:r>
            <w:r w:rsidRPr="000931AA">
              <w:rPr>
                <w:rFonts w:hint="cs"/>
                <w:color w:val="0000FF"/>
                <w:cs/>
              </w:rPr>
              <w:t>รหัสของบุคคลภายนอก</w:t>
            </w:r>
          </w:p>
        </w:tc>
        <w:tc>
          <w:tcPr>
            <w:tcW w:w="5976" w:type="dxa"/>
            <w:tcBorders>
              <w:top w:val="dotted" w:sz="4" w:space="0" w:color="auto"/>
              <w:left w:val="dotted" w:sz="4" w:space="0" w:color="auto"/>
              <w:bottom w:val="dotted" w:sz="4" w:space="0" w:color="auto"/>
            </w:tcBorders>
          </w:tcPr>
          <w:p w14:paraId="4975BAAD" w14:textId="77777777" w:rsidR="00BF6D41" w:rsidRPr="000931AA" w:rsidRDefault="00BF6D41" w:rsidP="000931AA">
            <w:pPr>
              <w:pStyle w:val="Header"/>
              <w:tabs>
                <w:tab w:val="clear" w:pos="4153"/>
                <w:tab w:val="clear" w:pos="8306"/>
                <w:tab w:val="left" w:pos="1260"/>
                <w:tab w:val="left" w:pos="1530"/>
                <w:tab w:val="left" w:pos="1890"/>
              </w:tabs>
              <w:spacing w:line="400" w:lineRule="exact"/>
              <w:rPr>
                <w:color w:val="0000FF"/>
                <w:u w:val="single"/>
              </w:rPr>
            </w:pPr>
          </w:p>
        </w:tc>
      </w:tr>
      <w:tr w:rsidR="000931AA" w:rsidRPr="000931AA" w14:paraId="2E387DEA" w14:textId="77777777" w:rsidTr="00021A31">
        <w:trPr>
          <w:trHeight w:val="30"/>
        </w:trPr>
        <w:tc>
          <w:tcPr>
            <w:tcW w:w="2227" w:type="dxa"/>
            <w:tcBorders>
              <w:top w:val="dotted" w:sz="4" w:space="0" w:color="auto"/>
              <w:bottom w:val="dotted" w:sz="4" w:space="0" w:color="auto"/>
              <w:right w:val="dotted" w:sz="4" w:space="0" w:color="auto"/>
            </w:tcBorders>
          </w:tcPr>
          <w:p w14:paraId="166534FE" w14:textId="77777777" w:rsidR="00BF6D41" w:rsidRPr="000931AA" w:rsidRDefault="00BF6D41" w:rsidP="000931AA">
            <w:pPr>
              <w:spacing w:line="400" w:lineRule="exact"/>
              <w:rPr>
                <w:color w:val="0000FF"/>
              </w:rPr>
            </w:pPr>
            <w:r w:rsidRPr="000931AA">
              <w:rPr>
                <w:color w:val="0000FF"/>
              </w:rPr>
              <w:t>Third Party Name</w:t>
            </w:r>
          </w:p>
        </w:tc>
        <w:tc>
          <w:tcPr>
            <w:tcW w:w="6239" w:type="dxa"/>
            <w:tcBorders>
              <w:top w:val="dotted" w:sz="4" w:space="0" w:color="auto"/>
              <w:left w:val="dotted" w:sz="4" w:space="0" w:color="auto"/>
              <w:bottom w:val="dotted" w:sz="4" w:space="0" w:color="auto"/>
              <w:right w:val="dotted" w:sz="4" w:space="0" w:color="auto"/>
            </w:tcBorders>
          </w:tcPr>
          <w:p w14:paraId="43AEB8AF" w14:textId="77777777" w:rsidR="00BF6D41" w:rsidRPr="000931AA" w:rsidRDefault="00BF6D41" w:rsidP="000931AA">
            <w:pPr>
              <w:spacing w:line="400" w:lineRule="exact"/>
              <w:rPr>
                <w:color w:val="0000FF"/>
                <w:cs/>
              </w:rPr>
            </w:pPr>
            <w:r w:rsidRPr="000931AA">
              <w:rPr>
                <w:color w:val="0000FF"/>
                <w:cs/>
              </w:rPr>
              <w:t>ชื่อจดทะเบียนของ</w:t>
            </w:r>
            <w:r w:rsidRPr="000931AA">
              <w:rPr>
                <w:rFonts w:hint="cs"/>
                <w:color w:val="0000FF"/>
                <w:cs/>
              </w:rPr>
              <w:t>บุคคลภายนอก</w:t>
            </w:r>
          </w:p>
        </w:tc>
        <w:tc>
          <w:tcPr>
            <w:tcW w:w="5976" w:type="dxa"/>
            <w:tcBorders>
              <w:top w:val="dotted" w:sz="4" w:space="0" w:color="auto"/>
              <w:left w:val="dotted" w:sz="4" w:space="0" w:color="auto"/>
              <w:bottom w:val="dotted" w:sz="4" w:space="0" w:color="auto"/>
            </w:tcBorders>
          </w:tcPr>
          <w:p w14:paraId="20EFE532" w14:textId="77777777" w:rsidR="00BF6D41" w:rsidRPr="000931AA" w:rsidRDefault="00BF6D41" w:rsidP="000931AA">
            <w:pPr>
              <w:pStyle w:val="Header"/>
              <w:tabs>
                <w:tab w:val="clear" w:pos="4153"/>
                <w:tab w:val="clear" w:pos="8306"/>
                <w:tab w:val="left" w:pos="1260"/>
                <w:tab w:val="left" w:pos="1530"/>
                <w:tab w:val="left" w:pos="1890"/>
              </w:tabs>
              <w:spacing w:line="400" w:lineRule="exact"/>
              <w:rPr>
                <w:color w:val="0000FF"/>
              </w:rPr>
            </w:pPr>
          </w:p>
        </w:tc>
      </w:tr>
      <w:tr w:rsidR="000931AA" w:rsidRPr="000931AA" w14:paraId="7F3F0CE6" w14:textId="77777777" w:rsidTr="00021A31">
        <w:trPr>
          <w:trHeight w:val="431"/>
        </w:trPr>
        <w:tc>
          <w:tcPr>
            <w:tcW w:w="2227" w:type="dxa"/>
            <w:tcBorders>
              <w:top w:val="dotted" w:sz="4" w:space="0" w:color="auto"/>
              <w:bottom w:val="dotted" w:sz="4" w:space="0" w:color="auto"/>
              <w:right w:val="dotted" w:sz="4" w:space="0" w:color="auto"/>
            </w:tcBorders>
          </w:tcPr>
          <w:p w14:paraId="4843502D" w14:textId="77777777" w:rsidR="00BF6D41" w:rsidRPr="000931AA" w:rsidRDefault="00BF6D41" w:rsidP="000931AA">
            <w:pPr>
              <w:spacing w:line="400" w:lineRule="exact"/>
              <w:rPr>
                <w:color w:val="0000FF"/>
              </w:rPr>
            </w:pPr>
            <w:r w:rsidRPr="000931AA">
              <w:rPr>
                <w:color w:val="0000FF"/>
              </w:rPr>
              <w:t>Relationship</w:t>
            </w:r>
          </w:p>
        </w:tc>
        <w:tc>
          <w:tcPr>
            <w:tcW w:w="6239" w:type="dxa"/>
            <w:tcBorders>
              <w:top w:val="dotted" w:sz="4" w:space="0" w:color="auto"/>
              <w:left w:val="dotted" w:sz="4" w:space="0" w:color="auto"/>
              <w:bottom w:val="dotted" w:sz="4" w:space="0" w:color="auto"/>
              <w:right w:val="dotted" w:sz="4" w:space="0" w:color="auto"/>
            </w:tcBorders>
          </w:tcPr>
          <w:p w14:paraId="5967A3D7" w14:textId="77777777" w:rsidR="00BF6D41" w:rsidRPr="000931AA" w:rsidRDefault="00BF6D41" w:rsidP="000931AA">
            <w:pPr>
              <w:spacing w:line="400" w:lineRule="exact"/>
              <w:rPr>
                <w:color w:val="0000FF"/>
                <w:cs/>
              </w:rPr>
            </w:pPr>
            <w:r w:rsidRPr="000931AA">
              <w:rPr>
                <w:color w:val="0000FF"/>
                <w:cs/>
              </w:rPr>
              <w:t>ความเกี่ยวข้องของ</w:t>
            </w:r>
            <w:r w:rsidRPr="000931AA">
              <w:rPr>
                <w:rFonts w:hint="cs"/>
                <w:color w:val="0000FF"/>
                <w:cs/>
              </w:rPr>
              <w:t>สถาบันการเงิน</w:t>
            </w:r>
            <w:r w:rsidRPr="000931AA">
              <w:rPr>
                <w:color w:val="0000FF"/>
                <w:cs/>
              </w:rPr>
              <w:t>กับ</w:t>
            </w:r>
            <w:r w:rsidRPr="000931AA">
              <w:rPr>
                <w:rFonts w:hint="cs"/>
                <w:color w:val="0000FF"/>
                <w:cs/>
              </w:rPr>
              <w:t>บุคคลภายนอก</w:t>
            </w:r>
          </w:p>
        </w:tc>
        <w:tc>
          <w:tcPr>
            <w:tcW w:w="5976" w:type="dxa"/>
            <w:tcBorders>
              <w:top w:val="dotted" w:sz="4" w:space="0" w:color="auto"/>
              <w:left w:val="dotted" w:sz="4" w:space="0" w:color="auto"/>
              <w:bottom w:val="dotted" w:sz="4" w:space="0" w:color="auto"/>
            </w:tcBorders>
          </w:tcPr>
          <w:p w14:paraId="7805529B" w14:textId="77777777" w:rsidR="00BF6D41" w:rsidRPr="000931AA" w:rsidRDefault="00BF6D41" w:rsidP="000931AA">
            <w:pPr>
              <w:pStyle w:val="Header"/>
              <w:tabs>
                <w:tab w:val="clear" w:pos="4153"/>
                <w:tab w:val="clear" w:pos="8306"/>
                <w:tab w:val="left" w:pos="1260"/>
                <w:tab w:val="left" w:pos="1530"/>
                <w:tab w:val="left" w:pos="1890"/>
              </w:tabs>
              <w:spacing w:line="400" w:lineRule="exact"/>
              <w:rPr>
                <w:color w:val="0000FF"/>
              </w:rPr>
            </w:pPr>
          </w:p>
        </w:tc>
      </w:tr>
      <w:tr w:rsidR="000931AA" w:rsidRPr="000931AA" w14:paraId="4F68A638" w14:textId="77777777" w:rsidTr="00021A31">
        <w:trPr>
          <w:trHeight w:val="30"/>
        </w:trPr>
        <w:tc>
          <w:tcPr>
            <w:tcW w:w="2227" w:type="dxa"/>
            <w:tcBorders>
              <w:top w:val="dotted" w:sz="4" w:space="0" w:color="auto"/>
              <w:bottom w:val="dotted" w:sz="4" w:space="0" w:color="auto"/>
              <w:right w:val="dotted" w:sz="4" w:space="0" w:color="auto"/>
            </w:tcBorders>
          </w:tcPr>
          <w:p w14:paraId="30DED8DA" w14:textId="77777777" w:rsidR="00BF6D41" w:rsidRPr="000931AA" w:rsidRDefault="00BF6D41" w:rsidP="000931AA">
            <w:pPr>
              <w:spacing w:line="400" w:lineRule="exact"/>
              <w:rPr>
                <w:color w:val="0000FF"/>
              </w:rPr>
            </w:pPr>
            <w:r w:rsidRPr="000931AA">
              <w:rPr>
                <w:color w:val="0000FF"/>
              </w:rPr>
              <w:t>Registered Country</w:t>
            </w:r>
          </w:p>
        </w:tc>
        <w:tc>
          <w:tcPr>
            <w:tcW w:w="6239" w:type="dxa"/>
            <w:tcBorders>
              <w:top w:val="dotted" w:sz="4" w:space="0" w:color="auto"/>
              <w:left w:val="dotted" w:sz="4" w:space="0" w:color="auto"/>
              <w:bottom w:val="dotted" w:sz="4" w:space="0" w:color="auto"/>
              <w:right w:val="dotted" w:sz="4" w:space="0" w:color="auto"/>
            </w:tcBorders>
          </w:tcPr>
          <w:p w14:paraId="7032026D" w14:textId="77777777" w:rsidR="00BF6D41" w:rsidRPr="000931AA" w:rsidRDefault="00BF6D41" w:rsidP="000931AA">
            <w:pPr>
              <w:spacing w:line="400" w:lineRule="exact"/>
              <w:rPr>
                <w:color w:val="0000FF"/>
                <w:cs/>
              </w:rPr>
            </w:pPr>
            <w:r w:rsidRPr="000931AA">
              <w:rPr>
                <w:rFonts w:hint="cs"/>
                <w:color w:val="0000FF"/>
                <w:cs/>
              </w:rPr>
              <w:t>ประเทศ</w:t>
            </w:r>
            <w:r w:rsidRPr="000931AA">
              <w:rPr>
                <w:color w:val="0000FF"/>
                <w:cs/>
              </w:rPr>
              <w:t>ที่ตั้งตามที่จดทะเบียนของ</w:t>
            </w:r>
            <w:r w:rsidRPr="000931AA">
              <w:rPr>
                <w:rFonts w:hint="cs"/>
                <w:color w:val="0000FF"/>
                <w:cs/>
              </w:rPr>
              <w:t>บุคคลภายนอก</w:t>
            </w:r>
          </w:p>
        </w:tc>
        <w:tc>
          <w:tcPr>
            <w:tcW w:w="5976" w:type="dxa"/>
            <w:tcBorders>
              <w:top w:val="dotted" w:sz="4" w:space="0" w:color="auto"/>
              <w:left w:val="dotted" w:sz="4" w:space="0" w:color="auto"/>
              <w:bottom w:val="dotted" w:sz="4" w:space="0" w:color="auto"/>
            </w:tcBorders>
          </w:tcPr>
          <w:p w14:paraId="49940AA1" w14:textId="77777777" w:rsidR="00BF6D41" w:rsidRPr="000931AA" w:rsidRDefault="00BF6D41" w:rsidP="000931AA">
            <w:pPr>
              <w:pStyle w:val="Header"/>
              <w:tabs>
                <w:tab w:val="clear" w:pos="4153"/>
                <w:tab w:val="clear" w:pos="8306"/>
                <w:tab w:val="left" w:pos="1260"/>
                <w:tab w:val="left" w:pos="1530"/>
                <w:tab w:val="left" w:pos="1890"/>
              </w:tabs>
              <w:spacing w:line="400" w:lineRule="exact"/>
              <w:rPr>
                <w:color w:val="0000FF"/>
              </w:rPr>
            </w:pPr>
          </w:p>
        </w:tc>
      </w:tr>
      <w:tr w:rsidR="000931AA" w:rsidRPr="000931AA" w14:paraId="0B13A7DC" w14:textId="77777777" w:rsidTr="00021A31">
        <w:trPr>
          <w:trHeight w:val="30"/>
        </w:trPr>
        <w:tc>
          <w:tcPr>
            <w:tcW w:w="2227" w:type="dxa"/>
            <w:tcBorders>
              <w:top w:val="dotted" w:sz="4" w:space="0" w:color="auto"/>
              <w:bottom w:val="dotted" w:sz="4" w:space="0" w:color="auto"/>
              <w:right w:val="dotted" w:sz="4" w:space="0" w:color="auto"/>
            </w:tcBorders>
          </w:tcPr>
          <w:p w14:paraId="7CBD831D" w14:textId="77777777" w:rsidR="00BF6D41" w:rsidRPr="000931AA" w:rsidRDefault="00BF6D41" w:rsidP="000931AA">
            <w:pPr>
              <w:spacing w:line="400" w:lineRule="exact"/>
              <w:rPr>
                <w:color w:val="0000FF"/>
              </w:rPr>
            </w:pPr>
            <w:r w:rsidRPr="000931AA">
              <w:rPr>
                <w:color w:val="0000FF"/>
              </w:rPr>
              <w:t>Third Party Type</w:t>
            </w:r>
          </w:p>
        </w:tc>
        <w:tc>
          <w:tcPr>
            <w:tcW w:w="6239" w:type="dxa"/>
            <w:tcBorders>
              <w:top w:val="dotted" w:sz="4" w:space="0" w:color="auto"/>
              <w:left w:val="dotted" w:sz="4" w:space="0" w:color="auto"/>
              <w:bottom w:val="dotted" w:sz="4" w:space="0" w:color="auto"/>
              <w:right w:val="dotted" w:sz="4" w:space="0" w:color="auto"/>
            </w:tcBorders>
          </w:tcPr>
          <w:p w14:paraId="0D5BE866" w14:textId="77777777" w:rsidR="00BF6D41" w:rsidRPr="000931AA" w:rsidRDefault="00BF6D41" w:rsidP="000931AA">
            <w:pPr>
              <w:spacing w:line="400" w:lineRule="exact"/>
              <w:rPr>
                <w:color w:val="0000FF"/>
                <w:cs/>
              </w:rPr>
            </w:pPr>
            <w:r w:rsidRPr="000931AA">
              <w:rPr>
                <w:color w:val="0000FF"/>
                <w:cs/>
              </w:rPr>
              <w:t>ประเภทการให้บริการ</w:t>
            </w:r>
            <w:r w:rsidRPr="000931AA">
              <w:rPr>
                <w:rFonts w:hint="cs"/>
                <w:color w:val="0000FF"/>
                <w:cs/>
              </w:rPr>
              <w:t>และการเชื่อมต่อระบบจาก</w:t>
            </w:r>
            <w:r w:rsidRPr="000931AA">
              <w:rPr>
                <w:color w:val="0000FF"/>
                <w:cs/>
              </w:rPr>
              <w:t>บุคคลภายนอก</w:t>
            </w:r>
          </w:p>
        </w:tc>
        <w:tc>
          <w:tcPr>
            <w:tcW w:w="5976" w:type="dxa"/>
            <w:tcBorders>
              <w:top w:val="dotted" w:sz="4" w:space="0" w:color="auto"/>
              <w:left w:val="dotted" w:sz="4" w:space="0" w:color="auto"/>
              <w:bottom w:val="dotted" w:sz="4" w:space="0" w:color="auto"/>
            </w:tcBorders>
          </w:tcPr>
          <w:p w14:paraId="19EF4415" w14:textId="77777777" w:rsidR="00BF6D41" w:rsidRPr="000931AA" w:rsidRDefault="00BF6D41" w:rsidP="000931AA">
            <w:pPr>
              <w:pStyle w:val="Header"/>
              <w:tabs>
                <w:tab w:val="clear" w:pos="4153"/>
                <w:tab w:val="clear" w:pos="8306"/>
                <w:tab w:val="left" w:pos="1260"/>
                <w:tab w:val="left" w:pos="1530"/>
                <w:tab w:val="left" w:pos="1890"/>
              </w:tabs>
              <w:spacing w:line="400" w:lineRule="exact"/>
              <w:rPr>
                <w:color w:val="0000FF"/>
              </w:rPr>
            </w:pPr>
          </w:p>
        </w:tc>
      </w:tr>
      <w:tr w:rsidR="000931AA" w:rsidRPr="000931AA" w14:paraId="003CB57A" w14:textId="77777777" w:rsidTr="00021A31">
        <w:tc>
          <w:tcPr>
            <w:tcW w:w="2227" w:type="dxa"/>
            <w:tcBorders>
              <w:top w:val="dotted" w:sz="4" w:space="0" w:color="auto"/>
              <w:bottom w:val="dotted" w:sz="4" w:space="0" w:color="auto"/>
              <w:right w:val="dotted" w:sz="4" w:space="0" w:color="auto"/>
            </w:tcBorders>
          </w:tcPr>
          <w:p w14:paraId="0C1B4851" w14:textId="77777777" w:rsidR="00BF6D41" w:rsidRPr="000931AA" w:rsidRDefault="00BF6D41" w:rsidP="000931AA">
            <w:pPr>
              <w:pStyle w:val="Footer"/>
              <w:spacing w:line="400" w:lineRule="exact"/>
              <w:rPr>
                <w:color w:val="0000FF"/>
              </w:rPr>
            </w:pPr>
            <w:r w:rsidRPr="000931AA">
              <w:rPr>
                <w:color w:val="0000FF"/>
              </w:rPr>
              <w:lastRenderedPageBreak/>
              <w:t>Work Type</w:t>
            </w:r>
          </w:p>
        </w:tc>
        <w:tc>
          <w:tcPr>
            <w:tcW w:w="6239" w:type="dxa"/>
            <w:tcBorders>
              <w:top w:val="dotted" w:sz="4" w:space="0" w:color="auto"/>
              <w:left w:val="dotted" w:sz="4" w:space="0" w:color="auto"/>
              <w:bottom w:val="dotted" w:sz="4" w:space="0" w:color="auto"/>
              <w:right w:val="dotted" w:sz="4" w:space="0" w:color="auto"/>
            </w:tcBorders>
          </w:tcPr>
          <w:p w14:paraId="0DB1F10B" w14:textId="77777777" w:rsidR="00BF6D41" w:rsidRPr="000931AA" w:rsidRDefault="00BF6D41" w:rsidP="000931AA">
            <w:pPr>
              <w:spacing w:line="400" w:lineRule="exact"/>
              <w:rPr>
                <w:color w:val="0000FF"/>
                <w:cs/>
              </w:rPr>
            </w:pPr>
            <w:r w:rsidRPr="000931AA">
              <w:rPr>
                <w:color w:val="0000FF"/>
                <w:cs/>
              </w:rPr>
              <w:t>ประเภทงานที่ให้บริการโดยผู้ให้บริการภายนอก</w:t>
            </w:r>
          </w:p>
        </w:tc>
        <w:tc>
          <w:tcPr>
            <w:tcW w:w="5976" w:type="dxa"/>
            <w:tcBorders>
              <w:top w:val="dotted" w:sz="4" w:space="0" w:color="auto"/>
              <w:left w:val="dotted" w:sz="4" w:space="0" w:color="auto"/>
              <w:bottom w:val="dotted" w:sz="4" w:space="0" w:color="auto"/>
            </w:tcBorders>
          </w:tcPr>
          <w:p w14:paraId="31DEF24F" w14:textId="77777777" w:rsidR="00BF6D41" w:rsidRDefault="00BF6D41" w:rsidP="004360CC">
            <w:pPr>
              <w:pStyle w:val="Header"/>
              <w:tabs>
                <w:tab w:val="clear" w:pos="4153"/>
                <w:tab w:val="clear" w:pos="8306"/>
                <w:tab w:val="left" w:pos="1260"/>
                <w:tab w:val="left" w:pos="1530"/>
                <w:tab w:val="left" w:pos="1890"/>
              </w:tabs>
              <w:spacing w:line="400" w:lineRule="exact"/>
              <w:rPr>
                <w:color w:val="0000FF"/>
              </w:rPr>
            </w:pPr>
            <w:r w:rsidRPr="000931AA">
              <w:rPr>
                <w:color w:val="0000FF"/>
              </w:rPr>
              <w:t>Data Set Validation:</w:t>
            </w:r>
            <w:r w:rsidRPr="000931AA">
              <w:rPr>
                <w:color w:val="0000FF"/>
                <w:cs/>
              </w:rPr>
              <w:br/>
            </w:r>
            <w:r w:rsidR="004360CC">
              <w:rPr>
                <w:rFonts w:hint="cs"/>
                <w:color w:val="0000FF"/>
                <w:cs/>
              </w:rPr>
              <w:t xml:space="preserve">1. </w:t>
            </w:r>
            <w:r w:rsidRPr="000931AA">
              <w:rPr>
                <w:rFonts w:hint="cs"/>
                <w:color w:val="0000FF"/>
                <w:cs/>
              </w:rPr>
              <w:t>กรณี</w:t>
            </w:r>
            <w:r w:rsidRPr="000931AA">
              <w:rPr>
                <w:color w:val="0000FF"/>
              </w:rPr>
              <w:t xml:space="preserve"> Third Party Type </w:t>
            </w:r>
            <w:r w:rsidRPr="000931AA">
              <w:rPr>
                <w:rFonts w:hint="cs"/>
                <w:color w:val="0000FF"/>
                <w:cs/>
              </w:rPr>
              <w:t xml:space="preserve">เป็นค่าในกลุ่ม </w:t>
            </w:r>
            <w:r w:rsidRPr="000931AA">
              <w:rPr>
                <w:color w:val="0000FF"/>
              </w:rPr>
              <w:t xml:space="preserve">Critical IT Outsourcing </w:t>
            </w:r>
            <w:r w:rsidRPr="000931AA">
              <w:rPr>
                <w:rFonts w:hint="cs"/>
                <w:color w:val="0000FF"/>
                <w:cs/>
              </w:rPr>
              <w:t>หรือค่าในกลุ่ม</w:t>
            </w:r>
            <w:r w:rsidRPr="000931AA">
              <w:rPr>
                <w:color w:val="0000FF"/>
              </w:rPr>
              <w:t xml:space="preserve"> Other IT Outsourcing </w:t>
            </w:r>
            <w:r w:rsidR="004360CC" w:rsidRPr="000931AA">
              <w:rPr>
                <w:rFonts w:hint="cs"/>
                <w:color w:val="0000FF"/>
                <w:cs/>
              </w:rPr>
              <w:t>ต้องมีค่า</w:t>
            </w:r>
          </w:p>
          <w:p w14:paraId="7E78ED83" w14:textId="3223CF96" w:rsidR="004360CC" w:rsidRPr="000931AA" w:rsidRDefault="004360CC" w:rsidP="004360CC">
            <w:pPr>
              <w:pStyle w:val="Header"/>
              <w:tabs>
                <w:tab w:val="clear" w:pos="4153"/>
                <w:tab w:val="clear" w:pos="8306"/>
                <w:tab w:val="left" w:pos="1260"/>
                <w:tab w:val="left" w:pos="1530"/>
                <w:tab w:val="left" w:pos="1890"/>
              </w:tabs>
              <w:spacing w:line="400" w:lineRule="exact"/>
              <w:rPr>
                <w:color w:val="0000FF"/>
                <w:u w:val="single"/>
              </w:rPr>
            </w:pPr>
            <w:r>
              <w:rPr>
                <w:rFonts w:hint="cs"/>
                <w:color w:val="0000FF"/>
                <w:cs/>
              </w:rPr>
              <w:t xml:space="preserve">2. </w:t>
            </w:r>
            <w:r w:rsidRPr="004360CC">
              <w:rPr>
                <w:color w:val="0000FF"/>
                <w:cs/>
              </w:rPr>
              <w:t>กรณีอื่นๆ ไม่ต้องระบุค่า</w:t>
            </w:r>
          </w:p>
        </w:tc>
      </w:tr>
      <w:tr w:rsidR="000931AA" w:rsidRPr="000931AA" w14:paraId="502ED396" w14:textId="77777777" w:rsidTr="00021A31">
        <w:tc>
          <w:tcPr>
            <w:tcW w:w="2227" w:type="dxa"/>
            <w:tcBorders>
              <w:top w:val="dotted" w:sz="4" w:space="0" w:color="auto"/>
              <w:bottom w:val="dotted" w:sz="4" w:space="0" w:color="auto"/>
              <w:right w:val="dotted" w:sz="4" w:space="0" w:color="auto"/>
            </w:tcBorders>
          </w:tcPr>
          <w:p w14:paraId="340AB89A" w14:textId="77777777" w:rsidR="00BF6D41" w:rsidRPr="000931AA" w:rsidRDefault="00BF6D41" w:rsidP="000931AA">
            <w:pPr>
              <w:pStyle w:val="Header"/>
              <w:tabs>
                <w:tab w:val="clear" w:pos="4153"/>
                <w:tab w:val="clear" w:pos="8306"/>
                <w:tab w:val="left" w:pos="1260"/>
                <w:tab w:val="left" w:pos="1530"/>
                <w:tab w:val="left" w:pos="1890"/>
              </w:tabs>
              <w:spacing w:line="400" w:lineRule="exact"/>
              <w:rPr>
                <w:color w:val="0000FF"/>
              </w:rPr>
            </w:pPr>
            <w:r w:rsidRPr="000931AA">
              <w:rPr>
                <w:color w:val="0000FF"/>
              </w:rPr>
              <w:t>Integration Type</w:t>
            </w:r>
          </w:p>
        </w:tc>
        <w:tc>
          <w:tcPr>
            <w:tcW w:w="6239" w:type="dxa"/>
            <w:tcBorders>
              <w:top w:val="dotted" w:sz="4" w:space="0" w:color="auto"/>
              <w:left w:val="dotted" w:sz="4" w:space="0" w:color="auto"/>
              <w:bottom w:val="dotted" w:sz="4" w:space="0" w:color="auto"/>
              <w:right w:val="dotted" w:sz="4" w:space="0" w:color="auto"/>
            </w:tcBorders>
          </w:tcPr>
          <w:p w14:paraId="1A58B707" w14:textId="77777777" w:rsidR="00BF6D41" w:rsidRPr="000931AA" w:rsidRDefault="00BF6D41" w:rsidP="000931AA">
            <w:pPr>
              <w:spacing w:line="400" w:lineRule="exact"/>
              <w:rPr>
                <w:color w:val="0000FF"/>
                <w:cs/>
              </w:rPr>
            </w:pPr>
            <w:r w:rsidRPr="000931AA">
              <w:rPr>
                <w:rFonts w:hint="cs"/>
                <w:color w:val="0000FF"/>
                <w:cs/>
              </w:rPr>
              <w:t>ประเภทการเชื่อมต่อระบบกับบุคคลภายนอก</w:t>
            </w:r>
          </w:p>
        </w:tc>
        <w:tc>
          <w:tcPr>
            <w:tcW w:w="5976" w:type="dxa"/>
            <w:tcBorders>
              <w:top w:val="dotted" w:sz="4" w:space="0" w:color="auto"/>
              <w:left w:val="dotted" w:sz="4" w:space="0" w:color="auto"/>
              <w:bottom w:val="dotted" w:sz="4" w:space="0" w:color="auto"/>
            </w:tcBorders>
          </w:tcPr>
          <w:p w14:paraId="5872498E" w14:textId="77777777" w:rsidR="00BF6D41" w:rsidRPr="000931AA" w:rsidRDefault="00BF6D41" w:rsidP="000931AA">
            <w:pPr>
              <w:pStyle w:val="Header"/>
              <w:tabs>
                <w:tab w:val="clear" w:pos="4153"/>
                <w:tab w:val="clear" w:pos="8306"/>
                <w:tab w:val="left" w:pos="1260"/>
                <w:tab w:val="left" w:pos="1530"/>
                <w:tab w:val="left" w:pos="1890"/>
              </w:tabs>
              <w:spacing w:line="400" w:lineRule="exact"/>
              <w:rPr>
                <w:color w:val="0000FF"/>
              </w:rPr>
            </w:pPr>
            <w:r w:rsidRPr="000931AA">
              <w:rPr>
                <w:color w:val="0000FF"/>
              </w:rPr>
              <w:t>Data Set Validation:</w:t>
            </w:r>
          </w:p>
          <w:p w14:paraId="30A3448D" w14:textId="77777777" w:rsidR="00132975" w:rsidRDefault="004360CC" w:rsidP="000931AA">
            <w:pPr>
              <w:pStyle w:val="Header"/>
              <w:tabs>
                <w:tab w:val="clear" w:pos="4153"/>
                <w:tab w:val="clear" w:pos="8306"/>
                <w:tab w:val="left" w:pos="1260"/>
                <w:tab w:val="left" w:pos="1530"/>
                <w:tab w:val="left" w:pos="1890"/>
              </w:tabs>
              <w:spacing w:line="400" w:lineRule="exact"/>
              <w:rPr>
                <w:color w:val="0000FF"/>
                <w:cs/>
                <w:lang w:val="th-TH"/>
              </w:rPr>
            </w:pPr>
            <w:r>
              <w:rPr>
                <w:rFonts w:hint="cs"/>
                <w:color w:val="0000FF"/>
                <w:cs/>
                <w:lang w:val="th-TH"/>
              </w:rPr>
              <w:t xml:space="preserve">1. </w:t>
            </w:r>
            <w:r w:rsidR="00BF6D41" w:rsidRPr="000931AA">
              <w:rPr>
                <w:color w:val="0000FF"/>
                <w:cs/>
                <w:lang w:val="th-TH"/>
              </w:rPr>
              <w:t>กรณี Third Party Type เป็น</w:t>
            </w:r>
            <w:r w:rsidR="00BF6D41" w:rsidRPr="000931AA">
              <w:rPr>
                <w:rFonts w:hint="cs"/>
                <w:color w:val="0000FF"/>
                <w:cs/>
                <w:lang w:val="th-TH"/>
              </w:rPr>
              <w:t xml:space="preserve">ค่าในกลุ่ม </w:t>
            </w:r>
            <w:r w:rsidR="00BF6D41" w:rsidRPr="000931AA">
              <w:rPr>
                <w:color w:val="0000FF"/>
              </w:rPr>
              <w:t xml:space="preserve">Partnership </w:t>
            </w:r>
            <w:r w:rsidR="00BF6D41" w:rsidRPr="000931AA">
              <w:rPr>
                <w:rFonts w:hint="cs"/>
                <w:color w:val="0000FF"/>
                <w:cs/>
              </w:rPr>
              <w:t>ต้องระบุค่า</w:t>
            </w:r>
            <w:r w:rsidR="00BF6D41" w:rsidRPr="000931AA">
              <w:rPr>
                <w:color w:val="0000FF"/>
                <w:cs/>
                <w:lang w:val="th-TH"/>
              </w:rPr>
              <w:t xml:space="preserve"> “Direct Connect” </w:t>
            </w:r>
            <w:r w:rsidR="00BF6D41" w:rsidRPr="000931AA">
              <w:rPr>
                <w:rFonts w:hint="cs"/>
                <w:color w:val="0000FF"/>
                <w:cs/>
                <w:lang w:val="th-TH"/>
              </w:rPr>
              <w:t xml:space="preserve">หรือ </w:t>
            </w:r>
            <w:r w:rsidR="00BF6D41" w:rsidRPr="000931AA">
              <w:rPr>
                <w:color w:val="0000FF"/>
                <w:cs/>
                <w:lang w:val="th-TH"/>
              </w:rPr>
              <w:t xml:space="preserve">“API” </w:t>
            </w:r>
            <w:r w:rsidR="00BF6D41" w:rsidRPr="000931AA">
              <w:rPr>
                <w:rFonts w:hint="cs"/>
                <w:color w:val="0000FF"/>
                <w:cs/>
                <w:lang w:val="th-TH"/>
              </w:rPr>
              <w:t xml:space="preserve">หรือ </w:t>
            </w:r>
            <w:r w:rsidR="00BF6D41" w:rsidRPr="000931AA">
              <w:rPr>
                <w:color w:val="0000FF"/>
                <w:cs/>
                <w:lang w:val="th-TH"/>
              </w:rPr>
              <w:t>“Others”</w:t>
            </w:r>
            <w:r w:rsidR="00BF6D41" w:rsidRPr="000931AA">
              <w:rPr>
                <w:rFonts w:hint="cs"/>
                <w:color w:val="0000FF"/>
                <w:cs/>
                <w:lang w:val="th-TH"/>
              </w:rPr>
              <w:t xml:space="preserve"> เท่านั้น</w:t>
            </w:r>
          </w:p>
          <w:p w14:paraId="337CA766" w14:textId="78EE86D3" w:rsidR="004360CC" w:rsidRPr="000931AA" w:rsidRDefault="004360CC" w:rsidP="000931AA">
            <w:pPr>
              <w:pStyle w:val="Header"/>
              <w:tabs>
                <w:tab w:val="clear" w:pos="4153"/>
                <w:tab w:val="clear" w:pos="8306"/>
                <w:tab w:val="left" w:pos="1260"/>
                <w:tab w:val="left" w:pos="1530"/>
                <w:tab w:val="left" w:pos="1890"/>
              </w:tabs>
              <w:spacing w:line="400" w:lineRule="exact"/>
              <w:rPr>
                <w:color w:val="0000FF"/>
                <w:cs/>
                <w:lang w:val="th-TH"/>
              </w:rPr>
            </w:pPr>
            <w:r>
              <w:rPr>
                <w:rFonts w:hint="cs"/>
                <w:color w:val="0000FF"/>
                <w:cs/>
              </w:rPr>
              <w:t xml:space="preserve">2. </w:t>
            </w:r>
            <w:r w:rsidRPr="004360CC">
              <w:rPr>
                <w:color w:val="0000FF"/>
                <w:cs/>
              </w:rPr>
              <w:t>กรณีอื่นๆ ระบุค่าใดก็ได้ตาม</w:t>
            </w:r>
            <w:r>
              <w:rPr>
                <w:rFonts w:hint="cs"/>
                <w:color w:val="0000FF"/>
                <w:cs/>
              </w:rPr>
              <w:t xml:space="preserve"> </w:t>
            </w:r>
            <w:r w:rsidRPr="000931AA">
              <w:rPr>
                <w:color w:val="0000FF"/>
              </w:rPr>
              <w:t>Integration Type</w:t>
            </w:r>
          </w:p>
        </w:tc>
      </w:tr>
      <w:tr w:rsidR="000931AA" w:rsidRPr="000931AA" w14:paraId="0A4179B4" w14:textId="77777777" w:rsidTr="00021A31">
        <w:tc>
          <w:tcPr>
            <w:tcW w:w="2227" w:type="dxa"/>
            <w:tcBorders>
              <w:top w:val="dotted" w:sz="4" w:space="0" w:color="auto"/>
              <w:bottom w:val="dotted" w:sz="4" w:space="0" w:color="auto"/>
              <w:right w:val="dotted" w:sz="4" w:space="0" w:color="auto"/>
            </w:tcBorders>
          </w:tcPr>
          <w:p w14:paraId="2F781209" w14:textId="77777777" w:rsidR="00D848AE" w:rsidRPr="000931AA" w:rsidRDefault="00D848AE" w:rsidP="000931AA">
            <w:pPr>
              <w:pStyle w:val="Header"/>
              <w:tabs>
                <w:tab w:val="clear" w:pos="4153"/>
                <w:tab w:val="clear" w:pos="8306"/>
                <w:tab w:val="left" w:pos="1260"/>
                <w:tab w:val="left" w:pos="1530"/>
                <w:tab w:val="left" w:pos="1890"/>
              </w:tabs>
              <w:spacing w:line="400" w:lineRule="exact"/>
              <w:rPr>
                <w:color w:val="0000FF"/>
              </w:rPr>
            </w:pPr>
            <w:r w:rsidRPr="000931AA">
              <w:rPr>
                <w:color w:val="0000FF"/>
              </w:rPr>
              <w:t>Scope of work Description</w:t>
            </w:r>
          </w:p>
        </w:tc>
        <w:tc>
          <w:tcPr>
            <w:tcW w:w="6239" w:type="dxa"/>
            <w:tcBorders>
              <w:top w:val="dotted" w:sz="4" w:space="0" w:color="auto"/>
              <w:left w:val="dotted" w:sz="4" w:space="0" w:color="auto"/>
              <w:bottom w:val="dotted" w:sz="4" w:space="0" w:color="auto"/>
              <w:right w:val="dotted" w:sz="4" w:space="0" w:color="auto"/>
            </w:tcBorders>
          </w:tcPr>
          <w:p w14:paraId="0B584C35" w14:textId="77777777" w:rsidR="00D848AE" w:rsidRPr="004073DF" w:rsidRDefault="00D848AE" w:rsidP="000931AA">
            <w:pPr>
              <w:tabs>
                <w:tab w:val="center" w:pos="3001"/>
              </w:tabs>
              <w:spacing w:line="400" w:lineRule="exact"/>
              <w:rPr>
                <w:color w:val="0000FF"/>
              </w:rPr>
            </w:pPr>
            <w:r w:rsidRPr="004073DF">
              <w:rPr>
                <w:color w:val="0000FF"/>
                <w:cs/>
              </w:rPr>
              <w:t xml:space="preserve">คำอธิบายเพิ่มเติมถึงขอบเขตของการให้บริการและการเชื่อมต่อระบบจากบุคคลภายนอก </w:t>
            </w:r>
          </w:p>
          <w:p w14:paraId="2C58B65E" w14:textId="5D79EFDF" w:rsidR="00D848AE" w:rsidRPr="004073DF" w:rsidRDefault="00D848AE" w:rsidP="000931AA">
            <w:pPr>
              <w:tabs>
                <w:tab w:val="center" w:pos="3001"/>
              </w:tabs>
              <w:spacing w:line="400" w:lineRule="exact"/>
              <w:rPr>
                <w:color w:val="0000FF"/>
                <w:cs/>
              </w:rPr>
            </w:pPr>
            <w:r w:rsidRPr="004073DF">
              <w:rPr>
                <w:rFonts w:hint="cs"/>
                <w:color w:val="0000FF"/>
                <w:u w:val="single"/>
                <w:cs/>
              </w:rPr>
              <w:t>หมายเหตุ</w:t>
            </w:r>
            <w:r w:rsidRPr="004073DF">
              <w:rPr>
                <w:color w:val="0000FF"/>
                <w:u w:val="single"/>
              </w:rPr>
              <w:t>:</w:t>
            </w:r>
            <w:r w:rsidRPr="004073DF">
              <w:rPr>
                <w:color w:val="0000FF"/>
              </w:rPr>
              <w:t xml:space="preserve"> </w:t>
            </w:r>
            <w:r w:rsidRPr="004073DF">
              <w:rPr>
                <w:rFonts w:hint="cs"/>
                <w:color w:val="0000FF"/>
                <w:cs/>
              </w:rPr>
              <w:t>กรณีมีหลายสัญญาใน</w:t>
            </w:r>
            <w:r w:rsidRPr="004073DF">
              <w:rPr>
                <w:color w:val="0000FF"/>
                <w:cs/>
              </w:rPr>
              <w:t>ประเภทการ</w:t>
            </w:r>
            <w:r w:rsidR="00834451">
              <w:rPr>
                <w:color w:val="0000FF"/>
                <w:cs/>
              </w:rPr>
              <w:t>ให้</w:t>
            </w:r>
            <w:r w:rsidRPr="004073DF">
              <w:rPr>
                <w:color w:val="0000FF"/>
                <w:cs/>
              </w:rPr>
              <w:t>บริการ</w:t>
            </w:r>
            <w:r w:rsidRPr="004073DF">
              <w:rPr>
                <w:rFonts w:hint="cs"/>
                <w:color w:val="0000FF"/>
                <w:cs/>
              </w:rPr>
              <w:t xml:space="preserve">เดียวกัน </w:t>
            </w:r>
            <w:r w:rsidRPr="004073DF">
              <w:rPr>
                <w:color w:val="0000FF"/>
              </w:rPr>
              <w:t xml:space="preserve">(Third Party Type) </w:t>
            </w:r>
            <w:r w:rsidRPr="004073DF">
              <w:rPr>
                <w:rFonts w:hint="cs"/>
                <w:color w:val="0000FF"/>
                <w:cs/>
              </w:rPr>
              <w:t xml:space="preserve"> ให้ระบุ</w:t>
            </w:r>
            <w:r w:rsidR="004073DF" w:rsidRPr="004073DF">
              <w:rPr>
                <w:rFonts w:hint="cs"/>
                <w:color w:val="0000FF"/>
                <w:cs/>
              </w:rPr>
              <w:t>ทุก</w:t>
            </w:r>
            <w:r w:rsidRPr="004073DF">
              <w:rPr>
                <w:rFonts w:hint="cs"/>
                <w:color w:val="0000FF"/>
                <w:cs/>
              </w:rPr>
              <w:t xml:space="preserve">รายละเอียดสัญญา และคั่นด้วยเครื่องหมาย </w:t>
            </w:r>
            <w:r w:rsidRPr="004073DF">
              <w:rPr>
                <w:color w:val="0000FF"/>
              </w:rPr>
              <w:t>Semi-colon “;”</w:t>
            </w:r>
          </w:p>
        </w:tc>
        <w:tc>
          <w:tcPr>
            <w:tcW w:w="5976" w:type="dxa"/>
            <w:tcBorders>
              <w:top w:val="dotted" w:sz="4" w:space="0" w:color="auto"/>
              <w:left w:val="dotted" w:sz="4" w:space="0" w:color="auto"/>
              <w:bottom w:val="dotted" w:sz="4" w:space="0" w:color="auto"/>
            </w:tcBorders>
          </w:tcPr>
          <w:p w14:paraId="6258F87B" w14:textId="77777777" w:rsidR="00D848AE" w:rsidRPr="000931AA" w:rsidRDefault="00D848AE" w:rsidP="000931AA">
            <w:pPr>
              <w:pStyle w:val="Header"/>
              <w:tabs>
                <w:tab w:val="clear" w:pos="4153"/>
                <w:tab w:val="clear" w:pos="8306"/>
                <w:tab w:val="left" w:pos="1260"/>
                <w:tab w:val="left" w:pos="1530"/>
                <w:tab w:val="left" w:pos="1890"/>
              </w:tabs>
              <w:spacing w:line="400" w:lineRule="exact"/>
              <w:rPr>
                <w:color w:val="0000FF"/>
              </w:rPr>
            </w:pPr>
          </w:p>
        </w:tc>
      </w:tr>
      <w:tr w:rsidR="000931AA" w:rsidRPr="000931AA" w14:paraId="6464B214" w14:textId="77777777" w:rsidTr="00021A31">
        <w:tc>
          <w:tcPr>
            <w:tcW w:w="2227" w:type="dxa"/>
            <w:tcBorders>
              <w:top w:val="dotted" w:sz="4" w:space="0" w:color="auto"/>
              <w:bottom w:val="dotted" w:sz="4" w:space="0" w:color="auto"/>
              <w:right w:val="dotted" w:sz="4" w:space="0" w:color="auto"/>
            </w:tcBorders>
          </w:tcPr>
          <w:p w14:paraId="0CE69AE7" w14:textId="77777777" w:rsidR="00D848AE" w:rsidRPr="000931AA" w:rsidRDefault="00D848AE" w:rsidP="000931AA">
            <w:pPr>
              <w:pStyle w:val="Header"/>
              <w:tabs>
                <w:tab w:val="clear" w:pos="4153"/>
                <w:tab w:val="clear" w:pos="8306"/>
                <w:tab w:val="left" w:pos="1260"/>
                <w:tab w:val="left" w:pos="1530"/>
                <w:tab w:val="left" w:pos="1890"/>
              </w:tabs>
              <w:spacing w:line="400" w:lineRule="exact"/>
              <w:rPr>
                <w:color w:val="0000FF"/>
              </w:rPr>
            </w:pPr>
            <w:r w:rsidRPr="000931AA">
              <w:rPr>
                <w:color w:val="0000FF"/>
              </w:rPr>
              <w:t>Service Start Date</w:t>
            </w:r>
          </w:p>
        </w:tc>
        <w:tc>
          <w:tcPr>
            <w:tcW w:w="6239" w:type="dxa"/>
            <w:tcBorders>
              <w:top w:val="dotted" w:sz="4" w:space="0" w:color="auto"/>
              <w:left w:val="dotted" w:sz="4" w:space="0" w:color="auto"/>
              <w:bottom w:val="dotted" w:sz="4" w:space="0" w:color="auto"/>
              <w:right w:val="dotted" w:sz="4" w:space="0" w:color="auto"/>
            </w:tcBorders>
          </w:tcPr>
          <w:p w14:paraId="2F97F4C6" w14:textId="38DCB39C" w:rsidR="00D848AE" w:rsidRPr="004073DF" w:rsidRDefault="00D848AE" w:rsidP="000931AA">
            <w:pPr>
              <w:tabs>
                <w:tab w:val="center" w:pos="3001"/>
              </w:tabs>
              <w:spacing w:line="400" w:lineRule="exact"/>
              <w:rPr>
                <w:color w:val="0000FF"/>
              </w:rPr>
            </w:pPr>
            <w:r w:rsidRPr="004073DF">
              <w:rPr>
                <w:color w:val="0000FF"/>
                <w:cs/>
              </w:rPr>
              <w:t xml:space="preserve">วันทีเริ่มใช้บริการ </w:t>
            </w:r>
          </w:p>
          <w:p w14:paraId="05D13F5A" w14:textId="56A2A690" w:rsidR="00D848AE" w:rsidRPr="004073DF" w:rsidRDefault="00D848AE" w:rsidP="000931AA">
            <w:pPr>
              <w:tabs>
                <w:tab w:val="center" w:pos="3001"/>
              </w:tabs>
              <w:spacing w:line="400" w:lineRule="exact"/>
              <w:rPr>
                <w:color w:val="0000FF"/>
                <w:cs/>
              </w:rPr>
            </w:pPr>
            <w:r w:rsidRPr="004073DF">
              <w:rPr>
                <w:rFonts w:hint="cs"/>
                <w:color w:val="0000FF"/>
                <w:u w:val="single"/>
                <w:cs/>
              </w:rPr>
              <w:t>หมายเหตุ</w:t>
            </w:r>
            <w:r w:rsidRPr="004073DF">
              <w:rPr>
                <w:color w:val="0000FF"/>
                <w:u w:val="single"/>
              </w:rPr>
              <w:t>:</w:t>
            </w:r>
            <w:r w:rsidRPr="004073DF">
              <w:rPr>
                <w:color w:val="0000FF"/>
              </w:rPr>
              <w:t xml:space="preserve"> </w:t>
            </w:r>
            <w:r w:rsidRPr="004073DF">
              <w:rPr>
                <w:rFonts w:hint="cs"/>
                <w:color w:val="0000FF"/>
                <w:cs/>
              </w:rPr>
              <w:t>กรณีมีหลายสัญญาใน</w:t>
            </w:r>
            <w:r w:rsidRPr="004073DF">
              <w:rPr>
                <w:color w:val="0000FF"/>
                <w:cs/>
              </w:rPr>
              <w:t>ประเภทการให้บริการ</w:t>
            </w:r>
            <w:r w:rsidRPr="004073DF">
              <w:rPr>
                <w:rFonts w:hint="cs"/>
                <w:color w:val="0000FF"/>
                <w:cs/>
              </w:rPr>
              <w:t xml:space="preserve">เดียวกัน </w:t>
            </w:r>
            <w:r w:rsidRPr="004073DF">
              <w:rPr>
                <w:color w:val="0000FF"/>
              </w:rPr>
              <w:t xml:space="preserve">(Third Party Type) </w:t>
            </w:r>
            <w:r w:rsidRPr="004073DF">
              <w:rPr>
                <w:rFonts w:hint="cs"/>
                <w:color w:val="0000FF"/>
                <w:cs/>
              </w:rPr>
              <w:t xml:space="preserve"> ให้ระบุวันที่ทำสัญญาใช้บริการแรกสุด</w:t>
            </w:r>
          </w:p>
        </w:tc>
        <w:tc>
          <w:tcPr>
            <w:tcW w:w="5976" w:type="dxa"/>
            <w:tcBorders>
              <w:top w:val="dotted" w:sz="4" w:space="0" w:color="auto"/>
              <w:left w:val="dotted" w:sz="4" w:space="0" w:color="auto"/>
              <w:bottom w:val="dotted" w:sz="4" w:space="0" w:color="auto"/>
            </w:tcBorders>
          </w:tcPr>
          <w:p w14:paraId="47781259" w14:textId="77777777" w:rsidR="00D848AE" w:rsidRPr="000931AA" w:rsidRDefault="00D848AE" w:rsidP="000931AA">
            <w:pPr>
              <w:pStyle w:val="Header"/>
              <w:tabs>
                <w:tab w:val="clear" w:pos="4153"/>
                <w:tab w:val="clear" w:pos="8306"/>
                <w:tab w:val="left" w:pos="1260"/>
                <w:tab w:val="left" w:pos="1530"/>
                <w:tab w:val="left" w:pos="1890"/>
              </w:tabs>
              <w:spacing w:line="400" w:lineRule="exact"/>
              <w:rPr>
                <w:color w:val="0000FF"/>
              </w:rPr>
            </w:pPr>
          </w:p>
        </w:tc>
      </w:tr>
      <w:tr w:rsidR="000931AA" w:rsidRPr="000931AA" w14:paraId="4D1D24C5" w14:textId="77777777" w:rsidTr="00021A31">
        <w:tc>
          <w:tcPr>
            <w:tcW w:w="2227" w:type="dxa"/>
            <w:tcBorders>
              <w:top w:val="dotted" w:sz="4" w:space="0" w:color="auto"/>
              <w:bottom w:val="dotted" w:sz="4" w:space="0" w:color="auto"/>
              <w:right w:val="dotted" w:sz="4" w:space="0" w:color="auto"/>
            </w:tcBorders>
          </w:tcPr>
          <w:p w14:paraId="061089A1" w14:textId="77777777" w:rsidR="00D848AE" w:rsidRPr="000931AA" w:rsidRDefault="00D848AE" w:rsidP="000931AA">
            <w:pPr>
              <w:pStyle w:val="Header"/>
              <w:tabs>
                <w:tab w:val="clear" w:pos="4153"/>
                <w:tab w:val="clear" w:pos="8306"/>
                <w:tab w:val="left" w:pos="1260"/>
                <w:tab w:val="left" w:pos="1530"/>
                <w:tab w:val="left" w:pos="1890"/>
              </w:tabs>
              <w:spacing w:line="400" w:lineRule="exact"/>
              <w:rPr>
                <w:color w:val="0000FF"/>
              </w:rPr>
            </w:pPr>
            <w:r w:rsidRPr="000931AA">
              <w:rPr>
                <w:color w:val="0000FF"/>
              </w:rPr>
              <w:t>Service End Date</w:t>
            </w:r>
          </w:p>
        </w:tc>
        <w:tc>
          <w:tcPr>
            <w:tcW w:w="6239" w:type="dxa"/>
            <w:tcBorders>
              <w:top w:val="dotted" w:sz="4" w:space="0" w:color="auto"/>
              <w:left w:val="dotted" w:sz="4" w:space="0" w:color="auto"/>
              <w:bottom w:val="dotted" w:sz="4" w:space="0" w:color="auto"/>
              <w:right w:val="dotted" w:sz="4" w:space="0" w:color="auto"/>
            </w:tcBorders>
          </w:tcPr>
          <w:p w14:paraId="640ECE4D" w14:textId="77777777" w:rsidR="00D848AE" w:rsidRPr="004073DF" w:rsidRDefault="00D848AE" w:rsidP="000931AA">
            <w:pPr>
              <w:tabs>
                <w:tab w:val="center" w:pos="3001"/>
              </w:tabs>
              <w:spacing w:line="400" w:lineRule="exact"/>
              <w:rPr>
                <w:color w:val="0000FF"/>
              </w:rPr>
            </w:pPr>
            <w:r w:rsidRPr="004073DF">
              <w:rPr>
                <w:color w:val="0000FF"/>
                <w:cs/>
              </w:rPr>
              <w:t xml:space="preserve">วันที่สิ้นสุดการใช้บริการ </w:t>
            </w:r>
          </w:p>
          <w:p w14:paraId="437C893B" w14:textId="270D4401" w:rsidR="00D848AE" w:rsidRPr="004073DF" w:rsidRDefault="00D848AE" w:rsidP="000931AA">
            <w:pPr>
              <w:tabs>
                <w:tab w:val="center" w:pos="3001"/>
              </w:tabs>
              <w:spacing w:line="400" w:lineRule="exact"/>
              <w:rPr>
                <w:color w:val="0000FF"/>
                <w:cs/>
              </w:rPr>
            </w:pPr>
            <w:r w:rsidRPr="004073DF">
              <w:rPr>
                <w:rFonts w:hint="cs"/>
                <w:color w:val="0000FF"/>
                <w:u w:val="single"/>
                <w:cs/>
              </w:rPr>
              <w:t>หมายเหตุ</w:t>
            </w:r>
            <w:r w:rsidRPr="004073DF">
              <w:rPr>
                <w:color w:val="0000FF"/>
                <w:u w:val="single"/>
              </w:rPr>
              <w:t>:</w:t>
            </w:r>
            <w:r w:rsidRPr="004073DF">
              <w:rPr>
                <w:color w:val="0000FF"/>
              </w:rPr>
              <w:t xml:space="preserve"> </w:t>
            </w:r>
            <w:r w:rsidRPr="004073DF">
              <w:rPr>
                <w:rFonts w:hint="cs"/>
                <w:color w:val="0000FF"/>
                <w:cs/>
              </w:rPr>
              <w:t>กรณีมีหลายสัญญาใน</w:t>
            </w:r>
            <w:r w:rsidRPr="004073DF">
              <w:rPr>
                <w:color w:val="0000FF"/>
                <w:cs/>
              </w:rPr>
              <w:t>ประเภทการให้บริการ</w:t>
            </w:r>
            <w:r w:rsidRPr="004073DF">
              <w:rPr>
                <w:rFonts w:hint="cs"/>
                <w:color w:val="0000FF"/>
                <w:cs/>
              </w:rPr>
              <w:t xml:space="preserve">เดียวกัน </w:t>
            </w:r>
            <w:r w:rsidRPr="004073DF">
              <w:rPr>
                <w:color w:val="0000FF"/>
              </w:rPr>
              <w:t xml:space="preserve">(Third Party Type) </w:t>
            </w:r>
            <w:r w:rsidRPr="004073DF">
              <w:rPr>
                <w:rFonts w:hint="cs"/>
                <w:color w:val="0000FF"/>
                <w:cs/>
              </w:rPr>
              <w:t xml:space="preserve"> ให้ระบุวันที่สิ้นสุดสัญญาหลังสุด</w:t>
            </w:r>
          </w:p>
        </w:tc>
        <w:tc>
          <w:tcPr>
            <w:tcW w:w="5976" w:type="dxa"/>
            <w:tcBorders>
              <w:top w:val="dotted" w:sz="4" w:space="0" w:color="auto"/>
              <w:left w:val="dotted" w:sz="4" w:space="0" w:color="auto"/>
              <w:bottom w:val="dotted" w:sz="4" w:space="0" w:color="auto"/>
            </w:tcBorders>
          </w:tcPr>
          <w:p w14:paraId="0D9795DE" w14:textId="77777777" w:rsidR="00D848AE" w:rsidRDefault="00D848AE" w:rsidP="00834451">
            <w:pPr>
              <w:pStyle w:val="Header"/>
              <w:tabs>
                <w:tab w:val="clear" w:pos="4153"/>
                <w:tab w:val="clear" w:pos="8306"/>
                <w:tab w:val="left" w:pos="1260"/>
                <w:tab w:val="left" w:pos="1530"/>
                <w:tab w:val="left" w:pos="1890"/>
              </w:tabs>
              <w:spacing w:line="400" w:lineRule="exact"/>
              <w:rPr>
                <w:color w:val="0000FF"/>
              </w:rPr>
            </w:pPr>
            <w:r w:rsidRPr="000931AA">
              <w:rPr>
                <w:color w:val="0000FF"/>
              </w:rPr>
              <w:t>Data Set Validation:</w:t>
            </w:r>
            <w:r w:rsidRPr="000931AA">
              <w:rPr>
                <w:color w:val="0000FF"/>
                <w:cs/>
              </w:rPr>
              <w:br/>
            </w:r>
            <w:r w:rsidR="00834451">
              <w:rPr>
                <w:rFonts w:hint="cs"/>
                <w:color w:val="0000FF"/>
                <w:cs/>
              </w:rPr>
              <w:t xml:space="preserve">1. </w:t>
            </w:r>
            <w:r w:rsidRPr="000931AA">
              <w:rPr>
                <w:rFonts w:hint="cs"/>
                <w:color w:val="0000FF"/>
                <w:cs/>
              </w:rPr>
              <w:t>กรณี</w:t>
            </w:r>
            <w:r w:rsidRPr="000931AA">
              <w:rPr>
                <w:color w:val="0000FF"/>
              </w:rPr>
              <w:t xml:space="preserve"> Third Party Type </w:t>
            </w:r>
            <w:r w:rsidRPr="000931AA">
              <w:rPr>
                <w:rFonts w:hint="cs"/>
                <w:color w:val="0000FF"/>
                <w:cs/>
              </w:rPr>
              <w:t xml:space="preserve">เป็นค่าในกลุ่ม </w:t>
            </w:r>
            <w:r w:rsidRPr="000931AA">
              <w:rPr>
                <w:color w:val="0000FF"/>
              </w:rPr>
              <w:t xml:space="preserve">Critical IT Outsourcing </w:t>
            </w:r>
            <w:r w:rsidRPr="000931AA">
              <w:rPr>
                <w:rFonts w:hint="cs"/>
                <w:color w:val="0000FF"/>
                <w:cs/>
              </w:rPr>
              <w:t>หรือค่าในกลุ่ม</w:t>
            </w:r>
            <w:r w:rsidRPr="000931AA">
              <w:rPr>
                <w:color w:val="0000FF"/>
              </w:rPr>
              <w:t xml:space="preserve"> Other IT Outsourcing</w:t>
            </w:r>
            <w:r w:rsidRPr="000931AA">
              <w:rPr>
                <w:rFonts w:hint="cs"/>
                <w:color w:val="0000FF"/>
                <w:cs/>
              </w:rPr>
              <w:t xml:space="preserve"> หรือ </w:t>
            </w:r>
            <w:r w:rsidRPr="000931AA">
              <w:rPr>
                <w:color w:val="0000FF"/>
              </w:rPr>
              <w:t>“ISP”</w:t>
            </w:r>
            <w:r w:rsidR="00834451">
              <w:rPr>
                <w:rFonts w:hint="cs"/>
                <w:color w:val="0000FF"/>
                <w:cs/>
              </w:rPr>
              <w:t xml:space="preserve"> </w:t>
            </w:r>
            <w:r w:rsidR="00834451" w:rsidRPr="000931AA">
              <w:rPr>
                <w:rFonts w:hint="cs"/>
                <w:color w:val="0000FF"/>
                <w:cs/>
              </w:rPr>
              <w:t>ต้องมีค่า</w:t>
            </w:r>
          </w:p>
          <w:p w14:paraId="1BA96890" w14:textId="74C26EE2" w:rsidR="00834451" w:rsidRPr="000931AA" w:rsidRDefault="00834451" w:rsidP="00834451">
            <w:pPr>
              <w:pStyle w:val="Header"/>
              <w:tabs>
                <w:tab w:val="clear" w:pos="4153"/>
                <w:tab w:val="clear" w:pos="8306"/>
                <w:tab w:val="left" w:pos="1260"/>
                <w:tab w:val="left" w:pos="1530"/>
                <w:tab w:val="left" w:pos="1890"/>
              </w:tabs>
              <w:spacing w:line="400" w:lineRule="exact"/>
              <w:rPr>
                <w:color w:val="0000FF"/>
              </w:rPr>
            </w:pPr>
            <w:r w:rsidRPr="00834451">
              <w:rPr>
                <w:color w:val="0000FF"/>
                <w:cs/>
              </w:rPr>
              <w:lastRenderedPageBreak/>
              <w:t>2. กรณีอื่นๆ มีค่าหรือไม่มีค่าก็ได้</w:t>
            </w:r>
          </w:p>
        </w:tc>
      </w:tr>
      <w:tr w:rsidR="000931AA" w:rsidRPr="000931AA" w14:paraId="1E6E2E6D" w14:textId="77777777" w:rsidTr="00021A31">
        <w:tc>
          <w:tcPr>
            <w:tcW w:w="2227" w:type="dxa"/>
            <w:tcBorders>
              <w:top w:val="dotted" w:sz="4" w:space="0" w:color="auto"/>
              <w:bottom w:val="dotted" w:sz="4" w:space="0" w:color="auto"/>
              <w:right w:val="dotted" w:sz="4" w:space="0" w:color="auto"/>
            </w:tcBorders>
          </w:tcPr>
          <w:p w14:paraId="721865D7" w14:textId="76F38280" w:rsidR="00D848AE" w:rsidRPr="000931AA" w:rsidRDefault="00D848AE" w:rsidP="000931AA">
            <w:pPr>
              <w:pStyle w:val="Header"/>
              <w:tabs>
                <w:tab w:val="clear" w:pos="4153"/>
                <w:tab w:val="clear" w:pos="8306"/>
                <w:tab w:val="left" w:pos="1260"/>
                <w:tab w:val="left" w:pos="1530"/>
                <w:tab w:val="left" w:pos="1890"/>
              </w:tabs>
              <w:spacing w:line="400" w:lineRule="exact"/>
              <w:rPr>
                <w:color w:val="0000FF"/>
              </w:rPr>
            </w:pPr>
            <w:r w:rsidRPr="000931AA">
              <w:rPr>
                <w:color w:val="0000FF"/>
              </w:rPr>
              <w:lastRenderedPageBreak/>
              <w:t>Service Risk Level</w:t>
            </w:r>
          </w:p>
        </w:tc>
        <w:tc>
          <w:tcPr>
            <w:tcW w:w="6239" w:type="dxa"/>
            <w:tcBorders>
              <w:top w:val="dotted" w:sz="4" w:space="0" w:color="auto"/>
              <w:left w:val="dotted" w:sz="4" w:space="0" w:color="auto"/>
              <w:bottom w:val="dotted" w:sz="4" w:space="0" w:color="auto"/>
              <w:right w:val="dotted" w:sz="4" w:space="0" w:color="auto"/>
            </w:tcBorders>
          </w:tcPr>
          <w:p w14:paraId="51EEBCD4" w14:textId="28F6DF6F" w:rsidR="00D848AE" w:rsidRPr="004073DF" w:rsidRDefault="00D848AE" w:rsidP="000931AA">
            <w:pPr>
              <w:spacing w:line="400" w:lineRule="exact"/>
              <w:rPr>
                <w:color w:val="0000FF"/>
              </w:rPr>
            </w:pPr>
            <w:r w:rsidRPr="004073DF">
              <w:rPr>
                <w:color w:val="0000FF"/>
                <w:cs/>
              </w:rPr>
              <w:t xml:space="preserve">ระดับความเสี่ยง จากการใช้บริการ และการเชื่อมต่อระบบจากบุคคลภายนอก </w:t>
            </w:r>
          </w:p>
          <w:p w14:paraId="4ECEF186" w14:textId="77777777" w:rsidR="00D848AE" w:rsidRPr="004073DF" w:rsidRDefault="00D848AE" w:rsidP="000931AA">
            <w:pPr>
              <w:spacing w:line="400" w:lineRule="exact"/>
              <w:rPr>
                <w:color w:val="0000FF"/>
                <w:u w:val="single"/>
              </w:rPr>
            </w:pPr>
            <w:r w:rsidRPr="004073DF">
              <w:rPr>
                <w:color w:val="0000FF"/>
                <w:u w:val="single"/>
                <w:cs/>
              </w:rPr>
              <w:t xml:space="preserve">หมายเหตุ: </w:t>
            </w:r>
          </w:p>
          <w:p w14:paraId="42F6A0A5" w14:textId="0AB119E1" w:rsidR="00D848AE" w:rsidRPr="004073DF" w:rsidRDefault="00D848AE" w:rsidP="000931AA">
            <w:pPr>
              <w:spacing w:line="400" w:lineRule="exact"/>
              <w:rPr>
                <w:color w:val="0000FF"/>
              </w:rPr>
            </w:pPr>
            <w:r w:rsidRPr="004073DF">
              <w:rPr>
                <w:rFonts w:hint="cs"/>
                <w:color w:val="0000FF"/>
                <w:cs/>
              </w:rPr>
              <w:t>1. กรณีมีหลายสัญญาใน</w:t>
            </w:r>
            <w:r w:rsidRPr="004073DF">
              <w:rPr>
                <w:color w:val="0000FF"/>
                <w:cs/>
              </w:rPr>
              <w:t>ประเภทการให้บริการ</w:t>
            </w:r>
            <w:r w:rsidRPr="004073DF">
              <w:rPr>
                <w:rFonts w:hint="cs"/>
                <w:color w:val="0000FF"/>
                <w:cs/>
              </w:rPr>
              <w:t xml:space="preserve">เดียวกัน </w:t>
            </w:r>
            <w:r w:rsidRPr="004073DF">
              <w:rPr>
                <w:color w:val="0000FF"/>
              </w:rPr>
              <w:t xml:space="preserve">(Third Party Type) </w:t>
            </w:r>
            <w:r w:rsidRPr="004073DF">
              <w:rPr>
                <w:rFonts w:hint="cs"/>
                <w:color w:val="0000FF"/>
                <w:cs/>
              </w:rPr>
              <w:t xml:space="preserve"> ให้ระบุระดับความเสี่ยงที่สูงที่สุด</w:t>
            </w:r>
          </w:p>
          <w:p w14:paraId="5496E7CD" w14:textId="473A7713" w:rsidR="00D848AE" w:rsidRPr="004073DF" w:rsidRDefault="00D848AE" w:rsidP="000931AA">
            <w:pPr>
              <w:tabs>
                <w:tab w:val="center" w:pos="3001"/>
              </w:tabs>
              <w:spacing w:line="400" w:lineRule="exact"/>
              <w:rPr>
                <w:color w:val="0000FF"/>
                <w:cs/>
              </w:rPr>
            </w:pPr>
            <w:r w:rsidRPr="004073DF">
              <w:rPr>
                <w:rFonts w:hint="cs"/>
                <w:color w:val="0000FF"/>
                <w:cs/>
              </w:rPr>
              <w:t xml:space="preserve">2. </w:t>
            </w:r>
            <w:r w:rsidRPr="004073DF">
              <w:rPr>
                <w:color w:val="0000FF"/>
                <w:cs/>
              </w:rPr>
              <w:t>หากสถาบันการเงินกำหนดระดับความเสี่ยงที่แตกต่างจากที่กำหนดไว้ ได้แก่ ต่ำ ปานกลาง สูง ขอให้สถาบันการเงินพิจารณากรอกระดับความเสี่ยงที่ใกล้เคียง</w:t>
            </w:r>
          </w:p>
        </w:tc>
        <w:tc>
          <w:tcPr>
            <w:tcW w:w="5976" w:type="dxa"/>
            <w:tcBorders>
              <w:top w:val="dotted" w:sz="4" w:space="0" w:color="auto"/>
              <w:left w:val="dotted" w:sz="4" w:space="0" w:color="auto"/>
              <w:bottom w:val="dotted" w:sz="4" w:space="0" w:color="auto"/>
            </w:tcBorders>
          </w:tcPr>
          <w:p w14:paraId="3C4782B5" w14:textId="77777777" w:rsidR="00D848AE" w:rsidRPr="000931AA" w:rsidRDefault="00D848AE" w:rsidP="000931AA">
            <w:pPr>
              <w:pStyle w:val="Header"/>
              <w:tabs>
                <w:tab w:val="clear" w:pos="4153"/>
                <w:tab w:val="clear" w:pos="8306"/>
                <w:tab w:val="left" w:pos="1260"/>
                <w:tab w:val="left" w:pos="1530"/>
                <w:tab w:val="left" w:pos="1890"/>
              </w:tabs>
              <w:spacing w:line="400" w:lineRule="exact"/>
              <w:rPr>
                <w:color w:val="0000FF"/>
                <w:cs/>
              </w:rPr>
            </w:pPr>
          </w:p>
        </w:tc>
      </w:tr>
      <w:tr w:rsidR="000931AA" w:rsidRPr="000931AA" w14:paraId="04B48956" w14:textId="77777777" w:rsidTr="00021A31">
        <w:tc>
          <w:tcPr>
            <w:tcW w:w="2227" w:type="dxa"/>
            <w:tcBorders>
              <w:top w:val="dotted" w:sz="4" w:space="0" w:color="auto"/>
              <w:bottom w:val="dotted" w:sz="4" w:space="0" w:color="auto"/>
              <w:right w:val="dotted" w:sz="4" w:space="0" w:color="auto"/>
            </w:tcBorders>
          </w:tcPr>
          <w:p w14:paraId="03F7C8D1" w14:textId="77777777" w:rsidR="00D848AE" w:rsidRPr="000931AA" w:rsidRDefault="00D848AE" w:rsidP="000931AA">
            <w:pPr>
              <w:pStyle w:val="Header"/>
              <w:tabs>
                <w:tab w:val="clear" w:pos="4153"/>
                <w:tab w:val="clear" w:pos="8306"/>
                <w:tab w:val="left" w:pos="1260"/>
                <w:tab w:val="left" w:pos="1530"/>
                <w:tab w:val="left" w:pos="1890"/>
              </w:tabs>
              <w:spacing w:line="400" w:lineRule="exact"/>
              <w:rPr>
                <w:color w:val="0000FF"/>
              </w:rPr>
            </w:pPr>
            <w:r w:rsidRPr="000931AA">
              <w:rPr>
                <w:color w:val="0000FF"/>
              </w:rPr>
              <w:t>Service SLA</w:t>
            </w:r>
          </w:p>
        </w:tc>
        <w:tc>
          <w:tcPr>
            <w:tcW w:w="6239" w:type="dxa"/>
            <w:tcBorders>
              <w:top w:val="dotted" w:sz="4" w:space="0" w:color="auto"/>
              <w:left w:val="dotted" w:sz="4" w:space="0" w:color="auto"/>
              <w:bottom w:val="dotted" w:sz="4" w:space="0" w:color="auto"/>
              <w:right w:val="dotted" w:sz="4" w:space="0" w:color="auto"/>
            </w:tcBorders>
          </w:tcPr>
          <w:p w14:paraId="2E3B40E2" w14:textId="29E1462E" w:rsidR="00D848AE" w:rsidRPr="004073DF" w:rsidRDefault="00D848AE" w:rsidP="000931AA">
            <w:pPr>
              <w:spacing w:line="400" w:lineRule="exact"/>
              <w:rPr>
                <w:color w:val="0000FF"/>
              </w:rPr>
            </w:pPr>
            <w:r w:rsidRPr="004073DF">
              <w:rPr>
                <w:color w:val="0000FF"/>
                <w:cs/>
              </w:rPr>
              <w:t xml:space="preserve">ผลการปฏิบัติงานตามข้อตกลง </w:t>
            </w:r>
            <w:r w:rsidRPr="004073DF">
              <w:rPr>
                <w:color w:val="0000FF"/>
              </w:rPr>
              <w:t xml:space="preserve">(SLA) </w:t>
            </w:r>
            <w:r w:rsidRPr="004073DF">
              <w:rPr>
                <w:rFonts w:hint="cs"/>
                <w:color w:val="0000FF"/>
                <w:cs/>
              </w:rPr>
              <w:t xml:space="preserve">ที่กำหนดในสัญญาที่ทำกับบุคคลภายนอก </w:t>
            </w:r>
          </w:p>
          <w:p w14:paraId="53DFBCC3" w14:textId="322BCF34" w:rsidR="00D848AE" w:rsidRPr="004073DF" w:rsidRDefault="00D848AE" w:rsidP="000931AA">
            <w:pPr>
              <w:spacing w:line="400" w:lineRule="exact"/>
              <w:rPr>
                <w:color w:val="0000FF"/>
                <w:u w:val="single"/>
                <w:cs/>
              </w:rPr>
            </w:pPr>
            <w:r w:rsidRPr="004073DF">
              <w:rPr>
                <w:color w:val="0000FF"/>
                <w:u w:val="single"/>
                <w:cs/>
              </w:rPr>
              <w:t xml:space="preserve">หมายเหตุ: </w:t>
            </w:r>
            <w:r w:rsidRPr="004073DF">
              <w:rPr>
                <w:rFonts w:hint="cs"/>
                <w:color w:val="0000FF"/>
                <w:cs/>
              </w:rPr>
              <w:t xml:space="preserve"> กรณีมีหลายสัญญาใน</w:t>
            </w:r>
            <w:r w:rsidRPr="004073DF">
              <w:rPr>
                <w:color w:val="0000FF"/>
                <w:cs/>
              </w:rPr>
              <w:t>ประเภทการให้บริการ</w:t>
            </w:r>
            <w:r w:rsidRPr="004073DF">
              <w:rPr>
                <w:rFonts w:hint="cs"/>
                <w:color w:val="0000FF"/>
                <w:cs/>
              </w:rPr>
              <w:t xml:space="preserve">เดียวกัน </w:t>
            </w:r>
            <w:r w:rsidRPr="004073DF">
              <w:rPr>
                <w:color w:val="0000FF"/>
              </w:rPr>
              <w:t xml:space="preserve">(Third Party Type) </w:t>
            </w:r>
            <w:r w:rsidRPr="004073DF">
              <w:rPr>
                <w:rFonts w:hint="cs"/>
                <w:color w:val="0000FF"/>
                <w:cs/>
              </w:rPr>
              <w:t xml:space="preserve"> และผลการปฏิบัติงานตามข้อตกลง </w:t>
            </w:r>
            <w:r w:rsidRPr="004073DF">
              <w:rPr>
                <w:color w:val="0000FF"/>
              </w:rPr>
              <w:t xml:space="preserve">(SLA) </w:t>
            </w:r>
            <w:r w:rsidRPr="004073DF">
              <w:rPr>
                <w:rFonts w:hint="cs"/>
                <w:color w:val="0000FF"/>
                <w:cs/>
              </w:rPr>
              <w:t xml:space="preserve">ในสัญญาใดสัญญาหนึ่งไม่เป็นไปตามข้อตกลง </w:t>
            </w:r>
            <w:r w:rsidRPr="004073DF">
              <w:rPr>
                <w:color w:val="0000FF"/>
              </w:rPr>
              <w:t xml:space="preserve">(SLA) </w:t>
            </w:r>
            <w:r w:rsidRPr="004073DF">
              <w:rPr>
                <w:rFonts w:hint="cs"/>
                <w:color w:val="0000FF"/>
                <w:cs/>
              </w:rPr>
              <w:t xml:space="preserve">ที่กำหนดในสัญญา ให้ระบุเป็น </w:t>
            </w:r>
            <w:r w:rsidRPr="004073DF">
              <w:rPr>
                <w:color w:val="0000FF"/>
              </w:rPr>
              <w:t>Not Pass</w:t>
            </w:r>
          </w:p>
        </w:tc>
        <w:tc>
          <w:tcPr>
            <w:tcW w:w="5976" w:type="dxa"/>
            <w:tcBorders>
              <w:top w:val="dotted" w:sz="4" w:space="0" w:color="auto"/>
              <w:left w:val="dotted" w:sz="4" w:space="0" w:color="auto"/>
              <w:bottom w:val="dotted" w:sz="4" w:space="0" w:color="auto"/>
            </w:tcBorders>
          </w:tcPr>
          <w:p w14:paraId="49595F94" w14:textId="77777777" w:rsidR="00D848AE" w:rsidRPr="000931AA" w:rsidRDefault="00D848AE" w:rsidP="000931AA">
            <w:pPr>
              <w:pStyle w:val="Header"/>
              <w:tabs>
                <w:tab w:val="clear" w:pos="4153"/>
                <w:tab w:val="clear" w:pos="8306"/>
                <w:tab w:val="left" w:pos="1260"/>
                <w:tab w:val="left" w:pos="1530"/>
                <w:tab w:val="left" w:pos="1890"/>
              </w:tabs>
              <w:spacing w:line="400" w:lineRule="exact"/>
              <w:rPr>
                <w:color w:val="0000FF"/>
              </w:rPr>
            </w:pPr>
          </w:p>
        </w:tc>
      </w:tr>
      <w:tr w:rsidR="000931AA" w:rsidRPr="000931AA" w14:paraId="53AF870B" w14:textId="77777777" w:rsidTr="00021A31">
        <w:tc>
          <w:tcPr>
            <w:tcW w:w="2227" w:type="dxa"/>
            <w:tcBorders>
              <w:top w:val="dotted" w:sz="4" w:space="0" w:color="auto"/>
              <w:bottom w:val="dotted" w:sz="4" w:space="0" w:color="auto"/>
              <w:right w:val="dotted" w:sz="4" w:space="0" w:color="auto"/>
            </w:tcBorders>
          </w:tcPr>
          <w:p w14:paraId="1D05502E" w14:textId="77777777" w:rsidR="00BF6D41" w:rsidRPr="000931AA" w:rsidRDefault="00BF6D41" w:rsidP="000931AA">
            <w:pPr>
              <w:pStyle w:val="Header"/>
              <w:tabs>
                <w:tab w:val="clear" w:pos="4153"/>
                <w:tab w:val="clear" w:pos="8306"/>
                <w:tab w:val="left" w:pos="1260"/>
                <w:tab w:val="left" w:pos="1530"/>
                <w:tab w:val="left" w:pos="1890"/>
              </w:tabs>
              <w:spacing w:line="400" w:lineRule="exact"/>
              <w:rPr>
                <w:color w:val="0000FF"/>
                <w:vertAlign w:val="superscript"/>
              </w:rPr>
            </w:pPr>
            <w:r w:rsidRPr="000931AA">
              <w:rPr>
                <w:color w:val="0000FF"/>
              </w:rPr>
              <w:t>Cloud Type</w:t>
            </w:r>
          </w:p>
        </w:tc>
        <w:tc>
          <w:tcPr>
            <w:tcW w:w="6239" w:type="dxa"/>
            <w:tcBorders>
              <w:top w:val="dotted" w:sz="4" w:space="0" w:color="auto"/>
              <w:left w:val="dotted" w:sz="4" w:space="0" w:color="auto"/>
              <w:bottom w:val="dotted" w:sz="4" w:space="0" w:color="auto"/>
              <w:right w:val="dotted" w:sz="4" w:space="0" w:color="auto"/>
            </w:tcBorders>
          </w:tcPr>
          <w:p w14:paraId="6FE1C76E" w14:textId="77777777" w:rsidR="00BF6D41" w:rsidRPr="004073DF" w:rsidRDefault="00BF6D41" w:rsidP="000931AA">
            <w:pPr>
              <w:spacing w:line="400" w:lineRule="exact"/>
              <w:rPr>
                <w:color w:val="0000FF"/>
              </w:rPr>
            </w:pPr>
            <w:r w:rsidRPr="004073DF">
              <w:rPr>
                <w:color w:val="0000FF"/>
                <w:cs/>
              </w:rPr>
              <w:t xml:space="preserve">รูปแบบการใช้บริการของ </w:t>
            </w:r>
            <w:r w:rsidRPr="004073DF">
              <w:rPr>
                <w:color w:val="0000FF"/>
              </w:rPr>
              <w:t>Cloud</w:t>
            </w:r>
          </w:p>
        </w:tc>
        <w:tc>
          <w:tcPr>
            <w:tcW w:w="5976" w:type="dxa"/>
            <w:tcBorders>
              <w:top w:val="dotted" w:sz="4" w:space="0" w:color="auto"/>
              <w:left w:val="dotted" w:sz="4" w:space="0" w:color="auto"/>
              <w:bottom w:val="dotted" w:sz="4" w:space="0" w:color="auto"/>
            </w:tcBorders>
          </w:tcPr>
          <w:p w14:paraId="43ACB52E" w14:textId="77777777" w:rsidR="00BF6D41" w:rsidRPr="000931AA" w:rsidRDefault="00BF6D41" w:rsidP="000931AA">
            <w:pPr>
              <w:pStyle w:val="Header"/>
              <w:tabs>
                <w:tab w:val="clear" w:pos="4153"/>
                <w:tab w:val="clear" w:pos="8306"/>
                <w:tab w:val="left" w:pos="1260"/>
                <w:tab w:val="left" w:pos="1530"/>
                <w:tab w:val="left" w:pos="1890"/>
              </w:tabs>
              <w:spacing w:line="400" w:lineRule="exact"/>
              <w:rPr>
                <w:color w:val="0000FF"/>
                <w:u w:val="single"/>
              </w:rPr>
            </w:pPr>
          </w:p>
        </w:tc>
      </w:tr>
      <w:tr w:rsidR="000931AA" w:rsidRPr="000931AA" w14:paraId="15E14CB7" w14:textId="77777777" w:rsidTr="00021A31">
        <w:tc>
          <w:tcPr>
            <w:tcW w:w="2227" w:type="dxa"/>
            <w:tcBorders>
              <w:top w:val="dotted" w:sz="4" w:space="0" w:color="auto"/>
              <w:bottom w:val="dotted" w:sz="4" w:space="0" w:color="auto"/>
              <w:right w:val="dotted" w:sz="4" w:space="0" w:color="auto"/>
            </w:tcBorders>
          </w:tcPr>
          <w:p w14:paraId="0FDC88F7" w14:textId="11BDCE71" w:rsidR="00BF6D41" w:rsidRPr="000931AA" w:rsidRDefault="008B40E4"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Data Center Country</w:t>
            </w:r>
          </w:p>
        </w:tc>
        <w:tc>
          <w:tcPr>
            <w:tcW w:w="6239" w:type="dxa"/>
            <w:tcBorders>
              <w:top w:val="dotted" w:sz="4" w:space="0" w:color="auto"/>
              <w:left w:val="dotted" w:sz="4" w:space="0" w:color="auto"/>
              <w:bottom w:val="dotted" w:sz="4" w:space="0" w:color="auto"/>
              <w:right w:val="dotted" w:sz="4" w:space="0" w:color="auto"/>
            </w:tcBorders>
          </w:tcPr>
          <w:p w14:paraId="0DF899D4" w14:textId="77777777" w:rsidR="004073DF" w:rsidRPr="004073DF" w:rsidRDefault="004073DF" w:rsidP="000931AA">
            <w:pPr>
              <w:spacing w:line="400" w:lineRule="exact"/>
              <w:rPr>
                <w:color w:val="0000FF"/>
              </w:rPr>
            </w:pPr>
            <w:r w:rsidRPr="004073DF">
              <w:rPr>
                <w:color w:val="0000FF"/>
                <w:cs/>
              </w:rPr>
              <w:t xml:space="preserve">รหัสประเทศที่ตั้ง (อ้างอิงจากเอกสาร </w:t>
            </w:r>
            <w:r w:rsidRPr="004073DF">
              <w:rPr>
                <w:color w:val="0000FF"/>
              </w:rPr>
              <w:t xml:space="preserve">DMS Classification) </w:t>
            </w:r>
            <w:r w:rsidRPr="004073DF">
              <w:rPr>
                <w:color w:val="0000FF"/>
                <w:cs/>
              </w:rPr>
              <w:t xml:space="preserve">ของศูนย์คอมพิวเตอร์หลัก และศูนย์คอมพิวเตอร์สำรองของบุคคลภายนอก </w:t>
            </w:r>
          </w:p>
          <w:p w14:paraId="1A7F28A6" w14:textId="226012DD" w:rsidR="00BF6D41" w:rsidRPr="004073DF" w:rsidRDefault="004073DF" w:rsidP="000931AA">
            <w:pPr>
              <w:spacing w:line="400" w:lineRule="exact"/>
              <w:rPr>
                <w:color w:val="0000FF"/>
              </w:rPr>
            </w:pPr>
            <w:r w:rsidRPr="004073DF">
              <w:rPr>
                <w:color w:val="0000FF"/>
                <w:u w:val="single"/>
                <w:cs/>
              </w:rPr>
              <w:t xml:space="preserve">หมายเหตุ: </w:t>
            </w:r>
            <w:r w:rsidRPr="004073DF">
              <w:rPr>
                <w:rFonts w:hint="cs"/>
                <w:color w:val="0000FF"/>
                <w:cs/>
              </w:rPr>
              <w:t xml:space="preserve"> กรณีใช้งาน</w:t>
            </w:r>
            <w:r w:rsidRPr="004073DF">
              <w:rPr>
                <w:color w:val="0000FF"/>
                <w:cs/>
              </w:rPr>
              <w:t>ศูนย์คอมพิวเตอร์</w:t>
            </w:r>
            <w:r w:rsidRPr="004073DF">
              <w:rPr>
                <w:rFonts w:hint="cs"/>
                <w:color w:val="0000FF"/>
                <w:cs/>
              </w:rPr>
              <w:t>ในหลาย</w:t>
            </w:r>
            <w:r w:rsidRPr="004073DF">
              <w:rPr>
                <w:color w:val="0000FF"/>
                <w:cs/>
              </w:rPr>
              <w:t xml:space="preserve">ประเทศ </w:t>
            </w:r>
            <w:r w:rsidRPr="004073DF">
              <w:rPr>
                <w:rFonts w:hint="cs"/>
                <w:color w:val="0000FF"/>
                <w:cs/>
              </w:rPr>
              <w:t xml:space="preserve">ให้ระบุทุกประเทศ และคั่นด้วยเครื่องหมาย </w:t>
            </w:r>
            <w:r w:rsidRPr="004073DF">
              <w:rPr>
                <w:color w:val="0000FF"/>
              </w:rPr>
              <w:t>Semi-colon “;”</w:t>
            </w:r>
          </w:p>
        </w:tc>
        <w:tc>
          <w:tcPr>
            <w:tcW w:w="5976" w:type="dxa"/>
            <w:tcBorders>
              <w:top w:val="dotted" w:sz="4" w:space="0" w:color="auto"/>
              <w:left w:val="dotted" w:sz="4" w:space="0" w:color="auto"/>
              <w:bottom w:val="dotted" w:sz="4" w:space="0" w:color="auto"/>
            </w:tcBorders>
          </w:tcPr>
          <w:p w14:paraId="24F25E0D" w14:textId="3623F710" w:rsidR="00562E2F" w:rsidRDefault="00562E2F" w:rsidP="000931AA">
            <w:pPr>
              <w:pStyle w:val="Header"/>
              <w:tabs>
                <w:tab w:val="clear" w:pos="4153"/>
                <w:tab w:val="clear" w:pos="8306"/>
                <w:tab w:val="left" w:pos="1260"/>
                <w:tab w:val="left" w:pos="1530"/>
                <w:tab w:val="left" w:pos="1890"/>
              </w:tabs>
              <w:spacing w:line="400" w:lineRule="exact"/>
              <w:rPr>
                <w:color w:val="0000FF"/>
              </w:rPr>
            </w:pPr>
            <w:r w:rsidRPr="000931AA">
              <w:rPr>
                <w:color w:val="0000FF"/>
              </w:rPr>
              <w:t>Data Set Validation:</w:t>
            </w:r>
            <w:r w:rsidRPr="000931AA">
              <w:rPr>
                <w:color w:val="0000FF"/>
                <w:cs/>
              </w:rPr>
              <w:br/>
            </w:r>
            <w:r>
              <w:rPr>
                <w:rFonts w:hint="cs"/>
                <w:color w:val="0000FF"/>
                <w:cs/>
              </w:rPr>
              <w:t xml:space="preserve">1. </w:t>
            </w:r>
            <w:r w:rsidRPr="000931AA">
              <w:rPr>
                <w:rFonts w:hint="cs"/>
                <w:color w:val="0000FF"/>
                <w:cs/>
              </w:rPr>
              <w:t>กรณี</w:t>
            </w:r>
            <w:r w:rsidRPr="000931AA">
              <w:rPr>
                <w:color w:val="0000FF"/>
              </w:rPr>
              <w:t xml:space="preserve"> Cloud Type</w:t>
            </w:r>
            <w:r>
              <w:rPr>
                <w:rFonts w:hint="cs"/>
                <w:color w:val="0000FF"/>
                <w:cs/>
              </w:rPr>
              <w:t xml:space="preserve"> ไม่เท่ากับ </w:t>
            </w:r>
            <w:r>
              <w:rPr>
                <w:color w:val="0000FF"/>
              </w:rPr>
              <w:t>“</w:t>
            </w:r>
            <w:r w:rsidRPr="00D36CF5">
              <w:rPr>
                <w:color w:val="0000FF"/>
              </w:rPr>
              <w:t>Non-cloud</w:t>
            </w:r>
            <w:r>
              <w:rPr>
                <w:color w:val="0000FF"/>
              </w:rPr>
              <w:t>”</w:t>
            </w:r>
            <w:r>
              <w:rPr>
                <w:rFonts w:hint="cs"/>
                <w:color w:val="0000FF"/>
                <w:cs/>
              </w:rPr>
              <w:t xml:space="preserve"> </w:t>
            </w:r>
            <w:r w:rsidRPr="000931AA">
              <w:rPr>
                <w:rFonts w:hint="cs"/>
                <w:color w:val="0000FF"/>
                <w:cs/>
              </w:rPr>
              <w:t>ต้องมีค่า</w:t>
            </w:r>
          </w:p>
          <w:p w14:paraId="1B4735A2" w14:textId="1ED6E6C6" w:rsidR="00BF6D41" w:rsidRPr="000931AA" w:rsidRDefault="00562E2F" w:rsidP="003169B7">
            <w:pPr>
              <w:pStyle w:val="Header"/>
              <w:tabs>
                <w:tab w:val="clear" w:pos="4153"/>
                <w:tab w:val="clear" w:pos="8306"/>
                <w:tab w:val="left" w:pos="1260"/>
                <w:tab w:val="left" w:pos="1530"/>
                <w:tab w:val="left" w:pos="1890"/>
              </w:tabs>
              <w:spacing w:line="400" w:lineRule="exact"/>
              <w:rPr>
                <w:color w:val="0000FF"/>
                <w:u w:val="single"/>
              </w:rPr>
            </w:pPr>
            <w:r w:rsidRPr="00834451">
              <w:rPr>
                <w:color w:val="0000FF"/>
                <w:cs/>
              </w:rPr>
              <w:t xml:space="preserve">2. </w:t>
            </w:r>
            <w:r w:rsidR="003169B7" w:rsidRPr="000931AA">
              <w:rPr>
                <w:rFonts w:hint="cs"/>
                <w:color w:val="0000FF"/>
                <w:cs/>
              </w:rPr>
              <w:t>กรณี</w:t>
            </w:r>
            <w:r w:rsidR="003169B7" w:rsidRPr="000931AA">
              <w:rPr>
                <w:color w:val="0000FF"/>
              </w:rPr>
              <w:t xml:space="preserve"> Cloud Type</w:t>
            </w:r>
            <w:r w:rsidR="003169B7">
              <w:rPr>
                <w:rFonts w:hint="cs"/>
                <w:color w:val="0000FF"/>
                <w:cs/>
              </w:rPr>
              <w:t xml:space="preserve"> เท่ากับ </w:t>
            </w:r>
            <w:r w:rsidR="003169B7">
              <w:rPr>
                <w:color w:val="0000FF"/>
              </w:rPr>
              <w:t>“</w:t>
            </w:r>
            <w:r w:rsidR="003169B7" w:rsidRPr="00D36CF5">
              <w:rPr>
                <w:color w:val="0000FF"/>
              </w:rPr>
              <w:t>Non-cloud</w:t>
            </w:r>
            <w:r w:rsidR="003169B7">
              <w:rPr>
                <w:color w:val="0000FF"/>
              </w:rPr>
              <w:t>”</w:t>
            </w:r>
            <w:r w:rsidR="003169B7">
              <w:rPr>
                <w:rFonts w:hint="cs"/>
                <w:color w:val="0000FF"/>
                <w:cs/>
              </w:rPr>
              <w:t xml:space="preserve"> </w:t>
            </w:r>
            <w:r w:rsidRPr="00834451">
              <w:rPr>
                <w:color w:val="0000FF"/>
                <w:cs/>
              </w:rPr>
              <w:t>มีค่าหรือไม่มีค่าก็ได้</w:t>
            </w:r>
          </w:p>
        </w:tc>
      </w:tr>
    </w:tbl>
    <w:p w14:paraId="30DF967B" w14:textId="77777777" w:rsidR="007D7991" w:rsidRPr="00F65B6D" w:rsidRDefault="007D7991" w:rsidP="00D848AE">
      <w:pPr>
        <w:rPr>
          <w:color w:val="0000FF"/>
        </w:rPr>
      </w:pPr>
    </w:p>
    <w:sectPr w:rsidR="007D7991" w:rsidRPr="00F65B6D" w:rsidSect="00ED1F50">
      <w:headerReference w:type="even" r:id="rId19"/>
      <w:headerReference w:type="default" r:id="rId20"/>
      <w:footerReference w:type="default" r:id="rId21"/>
      <w:headerReference w:type="first" r:id="rId22"/>
      <w:pgSz w:w="16834" w:h="11909" w:orient="landscape" w:code="9"/>
      <w:pgMar w:top="1656" w:right="1264" w:bottom="1276" w:left="1152" w:header="432" w:footer="288" w:gutter="0"/>
      <w:cols w:space="708"/>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3B7ACB" w14:textId="77777777" w:rsidR="00DD0B1D" w:rsidRDefault="00DD0B1D" w:rsidP="00917C33">
      <w:r>
        <w:separator/>
      </w:r>
    </w:p>
  </w:endnote>
  <w:endnote w:type="continuationSeparator" w:id="0">
    <w:p w14:paraId="410690DD" w14:textId="77777777" w:rsidR="00DD0B1D" w:rsidRDefault="00DD0B1D" w:rsidP="00917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rowalliaUPC">
    <w:panose1 w:val="020B06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0002AFF" w:usb1="C000247B" w:usb2="00000009" w:usb3="00000000" w:csb0="000001FF" w:csb1="00000000"/>
  </w:font>
  <w:font w:name="TH SarabunPSK">
    <w:panose1 w:val="020B0500040200020003"/>
    <w:charset w:val="00"/>
    <w:family w:val="swiss"/>
    <w:pitch w:val="variable"/>
    <w:sig w:usb0="A100006F" w:usb1="5000205A" w:usb2="00000000" w:usb3="00000000" w:csb0="00010183"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37F5CD" w14:textId="77777777" w:rsidR="00DA374B" w:rsidRDefault="00DA374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0B928A" w14:textId="77777777" w:rsidR="00585624" w:rsidRDefault="00585624">
    <w:pPr>
      <w:pStyle w:val="Footer"/>
      <w:tabs>
        <w:tab w:val="clear" w:pos="8306"/>
        <w:tab w:val="right" w:pos="7221"/>
      </w:tabs>
      <w:ind w:right="10" w:firstLine="111"/>
      <w:rPr>
        <w:rFonts w:ascii="Cordia New" w:hAnsi="Cordia New" w:cs="Cordia New"/>
        <w:b/>
        <w:bCs/>
        <w:sz w:val="28"/>
        <w:szCs w:val="28"/>
      </w:rPr>
    </w:pPr>
    <w:r>
      <w:rPr>
        <w:noProof/>
      </w:rPr>
      <mc:AlternateContent>
        <mc:Choice Requires="wps">
          <w:drawing>
            <wp:anchor distT="0" distB="0" distL="114300" distR="114300" simplePos="0" relativeHeight="251652096" behindDoc="0" locked="0" layoutInCell="1" allowOverlap="1" wp14:anchorId="79A936CA" wp14:editId="23151D58">
              <wp:simplePos x="0" y="0"/>
              <wp:positionH relativeFrom="column">
                <wp:posOffset>5631180</wp:posOffset>
              </wp:positionH>
              <wp:positionV relativeFrom="paragraph">
                <wp:posOffset>38100</wp:posOffset>
              </wp:positionV>
              <wp:extent cx="3670300" cy="55245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0300"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82FEFE" w14:textId="0975D9FD" w:rsidR="00585624" w:rsidRPr="007D71A9" w:rsidRDefault="00585624">
                          <w:pPr>
                            <w:spacing w:line="320" w:lineRule="exact"/>
                            <w:jc w:val="right"/>
                          </w:pPr>
                          <w:r>
                            <w:t>Data Set Manual</w:t>
                          </w:r>
                          <w:r w:rsidRPr="007D71A9">
                            <w:t xml:space="preserve"> </w:t>
                          </w:r>
                        </w:p>
                        <w:p w14:paraId="5C7D1DE7" w14:textId="75BE0620" w:rsidR="00585624" w:rsidRPr="007D71A9" w:rsidRDefault="00585624">
                          <w:pPr>
                            <w:spacing w:line="320" w:lineRule="exact"/>
                            <w:jc w:val="right"/>
                          </w:pPr>
                          <w:r>
                            <w:t xml:space="preserve">Risk Management </w:t>
                          </w:r>
                          <w:r w:rsidRPr="007D71A9">
                            <w:t xml:space="preserve">Data Set </w:t>
                          </w:r>
                          <w:r>
                            <w:t>Manual Version</w:t>
                          </w:r>
                          <w:r w:rsidRPr="007D71A9">
                            <w:t xml:space="preserve"> </w:t>
                          </w:r>
                          <w:r>
                            <w:t>2.1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79A936CA" id="_x0000_t202" coordsize="21600,21600" o:spt="202" path="m,l,21600r21600,l21600,xe">
              <v:stroke joinstyle="miter"/>
              <v:path gradientshapeok="t" o:connecttype="rect"/>
            </v:shapetype>
            <v:shape id="Text Box 10" o:spid="_x0000_s1026" type="#_x0000_t202" style="position:absolute;left:0;text-align:left;margin-left:443.4pt;margin-top:3pt;width:289pt;height:43.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" filled="f" stroked="f">
              <v:textbox>
                <w:txbxContent>
                  <w:p w14:paraId="2082FEFE" w14:textId="0975D9FD" w:rsidR="00585624" w:rsidRPr="007D71A9" w:rsidRDefault="00585624">
                    <w:pPr>
                      <w:spacing w:line="320" w:lineRule="exact"/>
                      <w:jc w:val="right"/>
                    </w:pPr>
                    <w:r>
                      <w:t>Data Set Manual</w:t>
                    </w:r>
                    <w:r w:rsidRPr="007D71A9">
                      <w:t xml:space="preserve"> </w:t>
                    </w:r>
                  </w:p>
                  <w:p w14:paraId="5C7D1DE7" w14:textId="75BE0620" w:rsidR="00585624" w:rsidRPr="007D71A9" w:rsidRDefault="00585624">
                    <w:pPr>
                      <w:spacing w:line="320" w:lineRule="exact"/>
                      <w:jc w:val="right"/>
                    </w:pPr>
                    <w:r>
                      <w:t xml:space="preserve">Risk Management </w:t>
                    </w:r>
                    <w:r w:rsidRPr="007D71A9">
                      <w:t xml:space="preserve">Data Set </w:t>
                    </w:r>
                    <w:r>
                      <w:t>Manual Version</w:t>
                    </w:r>
                    <w:r w:rsidRPr="007D71A9">
                      <w:t xml:space="preserve"> </w:t>
                    </w:r>
                    <w:r>
                      <w:t>2.1</w:t>
                    </w:r>
                  </w:p>
                </w:txbxContent>
              </v:textbox>
            </v:shape>
          </w:pict>
        </mc:Fallback>
      </mc:AlternateContent>
    </w:r>
    <w:r>
      <w:rPr>
        <w:noProof/>
      </w:rPr>
      <mc:AlternateContent>
        <mc:Choice Requires="wps">
          <w:drawing>
            <wp:anchor distT="0" distB="0" distL="114300" distR="114300" simplePos="0" relativeHeight="251655168" behindDoc="0" locked="0" layoutInCell="1" allowOverlap="1" wp14:anchorId="23991A3E" wp14:editId="081550A4">
              <wp:simplePos x="0" y="0"/>
              <wp:positionH relativeFrom="column">
                <wp:posOffset>516255</wp:posOffset>
              </wp:positionH>
              <wp:positionV relativeFrom="paragraph">
                <wp:posOffset>41910</wp:posOffset>
              </wp:positionV>
              <wp:extent cx="2213610" cy="495300"/>
              <wp:effectExtent l="0" t="0" r="0" b="0"/>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80F670" w14:textId="77777777" w:rsidR="00585624" w:rsidRPr="007D71A9" w:rsidRDefault="00585624" w:rsidP="00E07528">
                          <w:pPr>
                            <w:spacing w:after="120" w:line="240" w:lineRule="exact"/>
                            <w:rPr>
                              <w:b/>
                              <w:bCs/>
                            </w:rPr>
                          </w:pPr>
                          <w:r w:rsidRPr="007D71A9">
                            <w:rPr>
                              <w:b/>
                              <w:bCs/>
                              <w:cs/>
                            </w:rPr>
                            <w:t>โครงการพัฒนาระบบบริหารข้อมูล</w:t>
                          </w:r>
                        </w:p>
                        <w:p w14:paraId="247AF78A" w14:textId="77777777" w:rsidR="00585624" w:rsidRPr="007D71A9" w:rsidRDefault="00585624"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23991A3E" id="Text Box 12" o:spid="_x0000_s1027" type="#_x0000_t202" style="position:absolute;left:0;text-align:left;margin-left:40.65pt;margin-top:3.3pt;width:174.3pt;height:3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" filled="f" stroked="f">
              <v:textbox>
                <w:txbxContent>
                  <w:p w14:paraId="2E80F670" w14:textId="77777777" w:rsidR="00585624" w:rsidRPr="007D71A9" w:rsidRDefault="00585624" w:rsidP="00E07528">
                    <w:pPr>
                      <w:spacing w:after="120" w:line="240" w:lineRule="exact"/>
                      <w:rPr>
                        <w:b/>
                        <w:bCs/>
                      </w:rPr>
                    </w:pPr>
                    <w:r w:rsidRPr="007D71A9">
                      <w:rPr>
                        <w:b/>
                        <w:bCs/>
                        <w:cs/>
                      </w:rPr>
                      <w:t>โครงการพัฒนาระบบบริหารข้อมูล</w:t>
                    </w:r>
                  </w:p>
                  <w:p w14:paraId="247AF78A" w14:textId="77777777" w:rsidR="00585624" w:rsidRPr="007D71A9" w:rsidRDefault="00585624"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w:drawing>
        <wp:inline distT="0" distB="0" distL="0" distR="0" wp14:anchorId="1A785B65" wp14:editId="1656EC83">
          <wp:extent cx="365760" cy="540385"/>
          <wp:effectExtent l="0" t="0" r="0" b="0"/>
          <wp:docPr id="13"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inline>
      </w:drawing>
    </w:r>
    <w:r>
      <w:rPr>
        <w:noProof/>
      </w:rPr>
      <mc:AlternateContent>
        <mc:Choice Requires="wps">
          <w:drawing>
            <wp:anchor distT="4294967295" distB="4294967295" distL="114300" distR="114300" simplePos="0" relativeHeight="251651072" behindDoc="0" locked="0" layoutInCell="1" allowOverlap="1" wp14:anchorId="1FBC279F" wp14:editId="1048C3EC">
              <wp:simplePos x="0" y="0"/>
              <wp:positionH relativeFrom="column">
                <wp:posOffset>62230</wp:posOffset>
              </wp:positionH>
              <wp:positionV relativeFrom="paragraph">
                <wp:posOffset>-66676</wp:posOffset>
              </wp:positionV>
              <wp:extent cx="9170670" cy="0"/>
              <wp:effectExtent l="0" t="0" r="11430" b="0"/>
              <wp:wrapNone/>
              <wp:docPr id="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7DF9EA43" id="Straight Connector 11" o:spid="_x0000_s1026" style="position:absolute;z-index:251651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pt,-5.25pt" to="727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"/>
          </w:pict>
        </mc:Fallback>
      </mc:AlternateContent>
    </w:r>
    <w:r>
      <w:tab/>
    </w:r>
    <w:r>
      <w:tab/>
    </w:r>
    <w:r>
      <w:tab/>
    </w:r>
    <w:r>
      <w:tab/>
    </w:r>
    <w:r>
      <w:tab/>
    </w:r>
    <w:r>
      <w:tab/>
    </w:r>
    <w:r>
      <w:tab/>
    </w:r>
    <w:r>
      <w:tab/>
    </w:r>
    <w:r>
      <w:tab/>
    </w:r>
    <w:r>
      <w:rPr>
        <w:rFonts w:ascii="Cordia New" w:hAnsi="Cordia New" w:cs="Cordia New"/>
        <w:b/>
        <w:bCs/>
        <w:sz w:val="28"/>
        <w:szCs w:val="28"/>
      </w:rPr>
      <w:t xml:space="preserve">    </w:t>
    </w:r>
    <w:r>
      <w:rPr>
        <w:rFonts w:ascii="Cordia New" w:hAnsi="Cordia New" w:cs="Cordia New"/>
        <w:b/>
        <w:bCs/>
        <w:sz w:val="28"/>
        <w:szCs w:val="28"/>
      </w:rPr>
      <w:tab/>
    </w:r>
    <w:r>
      <w:rPr>
        <w:rFonts w:ascii="Cordia New" w:hAnsi="Cordia New" w:cs="Cordia New"/>
        <w:b/>
        <w:bCs/>
        <w:sz w:val="28"/>
        <w:szCs w:val="28"/>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389281" w14:textId="77777777" w:rsidR="00DA374B" w:rsidRDefault="00DA374B">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F96C0F" w14:textId="2CB8E7B2" w:rsidR="00585624" w:rsidRDefault="00585624" w:rsidP="000168EF">
    <w:pPr>
      <w:pStyle w:val="Footer"/>
    </w:pPr>
  </w:p>
  <w:p w14:paraId="2952F1E1" w14:textId="71A143D7" w:rsidR="00585624" w:rsidRDefault="00585624" w:rsidP="000168EF">
    <w:pPr>
      <w:pStyle w:val="Footer"/>
    </w:pPr>
    <w:r>
      <w:rPr>
        <w:noProof/>
      </w:rPr>
      <mc:AlternateContent>
        <mc:Choice Requires="wps">
          <w:drawing>
            <wp:anchor distT="0" distB="0" distL="114300" distR="114300" simplePos="0" relativeHeight="251666432" behindDoc="0" locked="0" layoutInCell="1" allowOverlap="1" wp14:anchorId="66D47FC6" wp14:editId="230523C8">
              <wp:simplePos x="0" y="0"/>
              <wp:positionH relativeFrom="column">
                <wp:posOffset>5478145</wp:posOffset>
              </wp:positionH>
              <wp:positionV relativeFrom="paragraph">
                <wp:posOffset>73025</wp:posOffset>
              </wp:positionV>
              <wp:extent cx="3813175" cy="552450"/>
              <wp:effectExtent l="0" t="0" r="0" b="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317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857346" w14:textId="3FCC50DB" w:rsidR="00585624" w:rsidRPr="007D71A9" w:rsidRDefault="00585624" w:rsidP="000168EF">
                          <w:pPr>
                            <w:spacing w:line="320" w:lineRule="exact"/>
                            <w:jc w:val="right"/>
                          </w:pPr>
                          <w:r>
                            <w:t>Data Set Manual</w:t>
                          </w:r>
                          <w:r w:rsidRPr="007D71A9">
                            <w:t xml:space="preserve"> </w:t>
                          </w:r>
                        </w:p>
                        <w:p w14:paraId="69A40E02" w14:textId="742427CD" w:rsidR="00585624" w:rsidRPr="007D71A9" w:rsidRDefault="00585624" w:rsidP="000168EF">
                          <w:pPr>
                            <w:spacing w:line="320" w:lineRule="exact"/>
                            <w:jc w:val="right"/>
                          </w:pPr>
                          <w:r>
                            <w:t xml:space="preserve">Risk Management </w:t>
                          </w:r>
                          <w:r w:rsidRPr="007D71A9">
                            <w:t xml:space="preserve">Data Set </w:t>
                          </w:r>
                          <w:r>
                            <w:t>Manual Version</w:t>
                          </w:r>
                          <w:r w:rsidRPr="007D71A9">
                            <w:t xml:space="preserve"> </w:t>
                          </w:r>
                          <w:r>
                            <w:t>2.1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66D47FC6" id="_x0000_t202" coordsize="21600,21600" o:spt="202" path="m,l,21600r21600,l21600,xe">
              <v:stroke joinstyle="miter"/>
              <v:path gradientshapeok="t" o:connecttype="rect"/>
            </v:shapetype>
            <v:shape id="Text Box 17" o:spid="_x0000_s1028" type="#_x0000_t202" style="position:absolute;margin-left:431.35pt;margin-top:5.75pt;width:300.25pt;height:4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" filled="f" stroked="f">
              <v:textbox>
                <w:txbxContent>
                  <w:p w14:paraId="1B857346" w14:textId="3FCC50DB" w:rsidR="00A36DA7" w:rsidRPr="007D71A9" w:rsidRDefault="00A36DA7" w:rsidP="000168EF">
                    <w:pPr>
                      <w:spacing w:line="320" w:lineRule="exact"/>
                      <w:jc w:val="right"/>
                    </w:pPr>
                    <w:r>
                      <w:t>Data Set Manual</w:t>
                    </w:r>
                    <w:r w:rsidRPr="007D71A9">
                      <w:t xml:space="preserve"> </w:t>
                    </w:r>
                  </w:p>
                  <w:p w14:paraId="69A40E02" w14:textId="742427CD" w:rsidR="00A36DA7" w:rsidRPr="007D71A9" w:rsidRDefault="00A36DA7" w:rsidP="000168EF">
                    <w:pPr>
                      <w:spacing w:line="320" w:lineRule="exact"/>
                      <w:jc w:val="right"/>
                    </w:pPr>
                    <w:r>
                      <w:t xml:space="preserve">Risk Management </w:t>
                    </w:r>
                    <w:r w:rsidRPr="007D71A9">
                      <w:t xml:space="preserve">Data Set </w:t>
                    </w:r>
                    <w:r>
                      <w:t>Manual Version</w:t>
                    </w:r>
                    <w:r w:rsidRPr="007D71A9">
                      <w:t xml:space="preserve"> </w:t>
                    </w:r>
                    <w:r>
                      <w:t>2.1</w:t>
                    </w:r>
                  </w:p>
                </w:txbxContent>
              </v:textbox>
            </v:shape>
          </w:pict>
        </mc:Fallback>
      </mc:AlternateContent>
    </w:r>
    <w:r>
      <w:rPr>
        <w:noProof/>
      </w:rPr>
      <w:drawing>
        <wp:anchor distT="0" distB="0" distL="114300" distR="114300" simplePos="0" relativeHeight="251664384" behindDoc="0" locked="0" layoutInCell="1" allowOverlap="1" wp14:anchorId="1D7D3504" wp14:editId="6DE3BED2">
          <wp:simplePos x="0" y="0"/>
          <wp:positionH relativeFrom="column">
            <wp:posOffset>1905</wp:posOffset>
          </wp:positionH>
          <wp:positionV relativeFrom="paragraph">
            <wp:posOffset>62865</wp:posOffset>
          </wp:positionV>
          <wp:extent cx="361950" cy="542925"/>
          <wp:effectExtent l="0" t="0" r="0" b="9525"/>
          <wp:wrapNone/>
          <wp:docPr id="21" name="Picture 8"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54292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1312" behindDoc="0" locked="0" layoutInCell="1" allowOverlap="1" wp14:anchorId="0A49BA4F" wp14:editId="5CE99C95">
              <wp:simplePos x="0" y="0"/>
              <wp:positionH relativeFrom="column">
                <wp:posOffset>440055</wp:posOffset>
              </wp:positionH>
              <wp:positionV relativeFrom="paragraph">
                <wp:posOffset>120015</wp:posOffset>
              </wp:positionV>
              <wp:extent cx="2213610" cy="4953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CAA553" w14:textId="77777777" w:rsidR="00585624" w:rsidRPr="007D71A9" w:rsidRDefault="00585624" w:rsidP="000168EF">
                          <w:pPr>
                            <w:spacing w:after="120" w:line="240" w:lineRule="exact"/>
                            <w:rPr>
                              <w:b/>
                              <w:bCs/>
                            </w:rPr>
                          </w:pPr>
                          <w:r w:rsidRPr="007D71A9">
                            <w:rPr>
                              <w:b/>
                              <w:bCs/>
                              <w:cs/>
                            </w:rPr>
                            <w:t>โครงการพัฒนาระบบบริหารข้อมูล</w:t>
                          </w:r>
                        </w:p>
                        <w:p w14:paraId="24353C31" w14:textId="77777777" w:rsidR="00585624" w:rsidRPr="007D71A9" w:rsidRDefault="00585624" w:rsidP="000168EF">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0A49BA4F" id="Text Box 6" o:spid="_x0000_s1029" type="#_x0000_t202" style="position:absolute;margin-left:34.65pt;margin-top:9.45pt;width:174.3pt;height:3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" filled="f" stroked="f">
              <v:textbox>
                <w:txbxContent>
                  <w:p w14:paraId="27CAA553" w14:textId="77777777" w:rsidR="00A36DA7" w:rsidRPr="007D71A9" w:rsidRDefault="00A36DA7" w:rsidP="000168EF">
                    <w:pPr>
                      <w:spacing w:after="120" w:line="240" w:lineRule="exact"/>
                      <w:rPr>
                        <w:b/>
                        <w:bCs/>
                      </w:rPr>
                    </w:pPr>
                    <w:r w:rsidRPr="007D71A9">
                      <w:rPr>
                        <w:b/>
                        <w:bCs/>
                        <w:cs/>
                      </w:rPr>
                      <w:t>โครงการพัฒนาระบบบริหารข้อมูล</w:t>
                    </w:r>
                  </w:p>
                  <w:p w14:paraId="24353C31" w14:textId="77777777" w:rsidR="00A36DA7" w:rsidRPr="007D71A9" w:rsidRDefault="00A36DA7" w:rsidP="000168EF">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mc:AlternateContent>
        <mc:Choice Requires="wps">
          <w:drawing>
            <wp:anchor distT="4294967295" distB="4294967295" distL="114300" distR="114300" simplePos="0" relativeHeight="251662336" behindDoc="0" locked="0" layoutInCell="1" allowOverlap="1" wp14:anchorId="16FE48A9" wp14:editId="5A0B9F98">
              <wp:simplePos x="0" y="0"/>
              <wp:positionH relativeFrom="column">
                <wp:posOffset>59055</wp:posOffset>
              </wp:positionH>
              <wp:positionV relativeFrom="paragraph">
                <wp:posOffset>-22226</wp:posOffset>
              </wp:positionV>
              <wp:extent cx="9170670" cy="0"/>
              <wp:effectExtent l="0" t="0" r="11430" b="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2037CD5E" id="Straight Connector 9"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1.75pt" to="726.7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xtwHAIAADY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"/>
          </w:pict>
        </mc:Fallback>
      </mc:AlternateContent>
    </w:r>
    <w:r>
      <w:t xml:space="preserve">  </w:t>
    </w:r>
    <w:r>
      <w:tab/>
    </w:r>
    <w:r>
      <w:tab/>
    </w:r>
  </w:p>
  <w:p w14:paraId="3BB999D8" w14:textId="2C858F01" w:rsidR="00585624" w:rsidRPr="000168EF" w:rsidRDefault="00585624" w:rsidP="00D34D75">
    <w:pPr>
      <w:pStyle w:val="Footer"/>
      <w:tabs>
        <w:tab w:val="clear" w:pos="8306"/>
        <w:tab w:val="right" w:pos="7221"/>
        <w:tab w:val="right" w:pos="14407"/>
      </w:tabs>
      <w:spacing w:after="360"/>
      <w:ind w:right="11"/>
      <w:rPr>
        <w:rFonts w:ascii="Cordia New" w:hAnsi="Cordia New" w:cs="Cordia New"/>
        <w:b/>
        <w:bCs/>
        <w:sz w:val="28"/>
        <w:szCs w:val="28"/>
      </w:rPr>
    </w:pPr>
    <w:r>
      <w:tab/>
    </w:r>
    <w:r>
      <w:tab/>
      <w:t xml:space="preserve">- </w:t>
    </w:r>
    <w:r>
      <w:fldChar w:fldCharType="begin"/>
    </w:r>
    <w:r>
      <w:instrText xml:space="preserve"> PAGE   \* MERGEFORMAT </w:instrText>
    </w:r>
    <w:r>
      <w:fldChar w:fldCharType="separate"/>
    </w:r>
    <w:r w:rsidR="00B62C2E">
      <w:rPr>
        <w:noProof/>
      </w:rPr>
      <w:t>21</w:t>
    </w:r>
    <w:r>
      <w:fldChar w:fldCharType="end"/>
    </w:r>
    <w:r>
      <w:rPr>
        <w:rFonts w:ascii="Cordia New" w:hAnsi="Cordia New" w:cs="Cordia New"/>
        <w:b/>
        <w:bCs/>
        <w:sz w:val="28"/>
        <w:szCs w:val="28"/>
      </w:rPr>
      <w:t xml:space="preserve"> -</w:t>
    </w:r>
    <w:r>
      <w:rPr>
        <w:rFonts w:ascii="Cordia New" w:hAnsi="Cordia New" w:cs="Cordia New"/>
        <w:b/>
        <w:bCs/>
        <w:sz w:val="28"/>
        <w:szCs w:val="28"/>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9741DB" w14:textId="77777777" w:rsidR="00DD0B1D" w:rsidRDefault="00DD0B1D" w:rsidP="00917C33">
      <w:r>
        <w:separator/>
      </w:r>
    </w:p>
  </w:footnote>
  <w:footnote w:type="continuationSeparator" w:id="0">
    <w:p w14:paraId="0292A83C" w14:textId="77777777" w:rsidR="00DD0B1D" w:rsidRDefault="00DD0B1D" w:rsidP="00917C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9E1984" w14:textId="77777777" w:rsidR="00DA374B" w:rsidRDefault="00DA374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3608CB" w14:textId="60804775" w:rsidR="00585624" w:rsidRDefault="00585624">
    <w:pPr>
      <w:pStyle w:val="Header"/>
    </w:pPr>
    <w:r>
      <w:rPr>
        <w:noProof/>
      </w:rPr>
      <w:drawing>
        <wp:anchor distT="0" distB="0" distL="114300" distR="114300" simplePos="0" relativeHeight="251654144" behindDoc="0" locked="0" layoutInCell="1" allowOverlap="1" wp14:anchorId="0A8782C0" wp14:editId="00FE3244">
          <wp:simplePos x="0" y="0"/>
          <wp:positionH relativeFrom="margin">
            <wp:posOffset>6221730</wp:posOffset>
          </wp:positionH>
          <wp:positionV relativeFrom="margin">
            <wp:posOffset>-789305</wp:posOffset>
          </wp:positionV>
          <wp:extent cx="3018155" cy="480695"/>
          <wp:effectExtent l="0" t="0" r="0"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53120" behindDoc="0" locked="0" layoutInCell="1" allowOverlap="1" wp14:anchorId="6E78A9DE" wp14:editId="2619AD86">
              <wp:simplePos x="0" y="0"/>
              <wp:positionH relativeFrom="column">
                <wp:posOffset>59055</wp:posOffset>
              </wp:positionH>
              <wp:positionV relativeFrom="paragraph">
                <wp:posOffset>34289</wp:posOffset>
              </wp:positionV>
              <wp:extent cx="9170670" cy="0"/>
              <wp:effectExtent l="0" t="0" r="11430" b="0"/>
              <wp:wrapNone/>
              <wp:docPr id="5"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199E574B" id="Straight Connector 14" o:spid="_x0000_s1026" style="position:absolute;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2R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"/>
          </w:pict>
        </mc:Fallback>
      </mc:AlternateContent>
    </w:r>
    <w:r>
      <w:rPr>
        <w:noProof/>
      </w:rPr>
      <w:drawing>
        <wp:anchor distT="0" distB="0" distL="114300" distR="114300" simplePos="0" relativeHeight="251659264" behindDoc="1" locked="0" layoutInCell="1" allowOverlap="1" wp14:anchorId="4222BB88" wp14:editId="49811FAE">
          <wp:simplePos x="0" y="0"/>
          <wp:positionH relativeFrom="column">
            <wp:posOffset>18415</wp:posOffset>
          </wp:positionH>
          <wp:positionV relativeFrom="paragraph">
            <wp:posOffset>-667385</wp:posOffset>
          </wp:positionV>
          <wp:extent cx="1664208" cy="475488"/>
          <wp:effectExtent l="0" t="0" r="0" b="1270"/>
          <wp:wrapTight wrapText="bothSides">
            <wp:wrapPolygon edited="0">
              <wp:start x="0" y="0"/>
              <wp:lineTo x="0" y="20791"/>
              <wp:lineTo x="21270" y="20791"/>
              <wp:lineTo x="21270" y="0"/>
              <wp:lineTo x="0" y="0"/>
            </wp:wrapPolygon>
          </wp:wrapTight>
          <wp:docPr id="12" name="Picture 5"/>
          <wp:cNvGraphicFramePr/>
          <a:graphic xmlns:a="http://schemas.openxmlformats.org/drawingml/2006/main">
            <a:graphicData uri="http://schemas.openxmlformats.org/drawingml/2006/picture">
              <pic:pic xmlns:pic="http://schemas.openxmlformats.org/drawingml/2006/picture">
                <pic:nvPicPr>
                  <pic:cNvPr id="28" name="Picture 5"/>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4208" cy="475488"/>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DF3BF0" w14:textId="77777777" w:rsidR="00DA374B" w:rsidRDefault="00DA374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D7921D" w14:textId="6D19B4E0" w:rsidR="00585624" w:rsidRDefault="00585624">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1A5201" w14:textId="0E3CE70B" w:rsidR="00585624" w:rsidRDefault="00585624">
    <w:pPr>
      <w:pStyle w:val="Header"/>
    </w:pPr>
    <w:r>
      <w:rPr>
        <w:noProof/>
      </w:rPr>
      <mc:AlternateContent>
        <mc:Choice Requires="wps">
          <w:drawing>
            <wp:anchor distT="4294967295" distB="4294967295" distL="114300" distR="114300" simplePos="0" relativeHeight="251656192" behindDoc="0" locked="0" layoutInCell="1" allowOverlap="1" wp14:anchorId="40A76EC4" wp14:editId="078D9AE2">
              <wp:simplePos x="0" y="0"/>
              <wp:positionH relativeFrom="margin">
                <wp:posOffset>19050</wp:posOffset>
              </wp:positionH>
              <wp:positionV relativeFrom="paragraph">
                <wp:posOffset>548005</wp:posOffset>
              </wp:positionV>
              <wp:extent cx="9170670" cy="0"/>
              <wp:effectExtent l="0" t="0" r="3048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2BEF783C" id="Straight Connector 3" o:spid="_x0000_s1026" style="position:absolute;z-index:251656192;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page;mso-height-relative:page" from="1.5pt,43.15pt" to="723.6pt,4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">
              <w10:wrap anchorx="margin"/>
            </v:line>
          </w:pict>
        </mc:Fallback>
      </mc:AlternateContent>
    </w:r>
    <w:r>
      <w:rPr>
        <w:noProof/>
      </w:rPr>
      <w:drawing>
        <wp:anchor distT="0" distB="0" distL="114300" distR="114300" simplePos="0" relativeHeight="251657216" behindDoc="0" locked="0" layoutInCell="1" allowOverlap="1" wp14:anchorId="2BF65253" wp14:editId="6369BF02">
          <wp:simplePos x="0" y="0"/>
          <wp:positionH relativeFrom="margin">
            <wp:posOffset>6202045</wp:posOffset>
          </wp:positionH>
          <wp:positionV relativeFrom="margin">
            <wp:posOffset>-846455</wp:posOffset>
          </wp:positionV>
          <wp:extent cx="3018155" cy="480695"/>
          <wp:effectExtent l="0" t="0" r="0" b="0"/>
          <wp:wrapSquare wrapText="bothSides"/>
          <wp:docPr id="1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45712029" wp14:editId="04199687">
          <wp:simplePos x="0" y="0"/>
          <wp:positionH relativeFrom="margin">
            <wp:posOffset>28575</wp:posOffset>
          </wp:positionH>
          <wp:positionV relativeFrom="paragraph">
            <wp:posOffset>-62230</wp:posOffset>
          </wp:positionV>
          <wp:extent cx="1662430" cy="474980"/>
          <wp:effectExtent l="0" t="0" r="0" b="1270"/>
          <wp:wrapSquare wrapText="bothSides"/>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A02ECE" w14:textId="34424339" w:rsidR="00585624" w:rsidRDefault="0058562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EF1360"/>
    <w:multiLevelType w:val="hybridMultilevel"/>
    <w:tmpl w:val="8AF8F6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0551E2"/>
    <w:multiLevelType w:val="hybridMultilevel"/>
    <w:tmpl w:val="FE907A76"/>
    <w:lvl w:ilvl="0" w:tplc="91CCC894">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D82D77"/>
    <w:multiLevelType w:val="hybridMultilevel"/>
    <w:tmpl w:val="F5B01A18"/>
    <w:lvl w:ilvl="0" w:tplc="7B002E84">
      <w:start w:val="1"/>
      <w:numFmt w:val="decimal"/>
      <w:pStyle w:val="Heading3"/>
      <w:lvlText w:val="%1."/>
      <w:lvlJc w:val="left"/>
      <w:pPr>
        <w:ind w:left="6030" w:hanging="360"/>
      </w:pPr>
      <w:rPr>
        <w:rFonts w:hint="default"/>
        <w:b/>
        <w:bCs/>
        <w:i w:val="0"/>
        <w:iCs w:val="0"/>
      </w:rPr>
    </w:lvl>
    <w:lvl w:ilvl="1" w:tplc="04090019" w:tentative="1">
      <w:start w:val="1"/>
      <w:numFmt w:val="lowerLetter"/>
      <w:lvlText w:val="%2."/>
      <w:lvlJc w:val="left"/>
      <w:pPr>
        <w:ind w:left="6750" w:hanging="360"/>
      </w:pPr>
    </w:lvl>
    <w:lvl w:ilvl="2" w:tplc="0409001B" w:tentative="1">
      <w:start w:val="1"/>
      <w:numFmt w:val="lowerRoman"/>
      <w:lvlText w:val="%3."/>
      <w:lvlJc w:val="right"/>
      <w:pPr>
        <w:ind w:left="7470" w:hanging="180"/>
      </w:pPr>
    </w:lvl>
    <w:lvl w:ilvl="3" w:tplc="0409000F" w:tentative="1">
      <w:start w:val="1"/>
      <w:numFmt w:val="decimal"/>
      <w:lvlText w:val="%4."/>
      <w:lvlJc w:val="left"/>
      <w:pPr>
        <w:ind w:left="8190" w:hanging="360"/>
      </w:pPr>
    </w:lvl>
    <w:lvl w:ilvl="4" w:tplc="04090019" w:tentative="1">
      <w:start w:val="1"/>
      <w:numFmt w:val="lowerLetter"/>
      <w:lvlText w:val="%5."/>
      <w:lvlJc w:val="left"/>
      <w:pPr>
        <w:ind w:left="8910" w:hanging="360"/>
      </w:pPr>
    </w:lvl>
    <w:lvl w:ilvl="5" w:tplc="0409001B" w:tentative="1">
      <w:start w:val="1"/>
      <w:numFmt w:val="lowerRoman"/>
      <w:lvlText w:val="%6."/>
      <w:lvlJc w:val="right"/>
      <w:pPr>
        <w:ind w:left="9630" w:hanging="180"/>
      </w:pPr>
    </w:lvl>
    <w:lvl w:ilvl="6" w:tplc="0409000F" w:tentative="1">
      <w:start w:val="1"/>
      <w:numFmt w:val="decimal"/>
      <w:lvlText w:val="%7."/>
      <w:lvlJc w:val="left"/>
      <w:pPr>
        <w:ind w:left="10350" w:hanging="360"/>
      </w:pPr>
    </w:lvl>
    <w:lvl w:ilvl="7" w:tplc="04090019" w:tentative="1">
      <w:start w:val="1"/>
      <w:numFmt w:val="lowerLetter"/>
      <w:lvlText w:val="%8."/>
      <w:lvlJc w:val="left"/>
      <w:pPr>
        <w:ind w:left="11070" w:hanging="360"/>
      </w:pPr>
    </w:lvl>
    <w:lvl w:ilvl="8" w:tplc="0409001B" w:tentative="1">
      <w:start w:val="1"/>
      <w:numFmt w:val="lowerRoman"/>
      <w:lvlText w:val="%9."/>
      <w:lvlJc w:val="right"/>
      <w:pPr>
        <w:ind w:left="11790" w:hanging="180"/>
      </w:pPr>
    </w:lvl>
  </w:abstractNum>
  <w:abstractNum w:abstractNumId="3">
    <w:nsid w:val="194A525A"/>
    <w:multiLevelType w:val="hybridMultilevel"/>
    <w:tmpl w:val="CECE3C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A1372CF"/>
    <w:multiLevelType w:val="hybridMultilevel"/>
    <w:tmpl w:val="B75CD62A"/>
    <w:lvl w:ilvl="0" w:tplc="A57ABD54">
      <w:start w:val="1"/>
      <w:numFmt w:val="decimal"/>
      <w:lvlText w:val="%1."/>
      <w:lvlJc w:val="left"/>
      <w:pPr>
        <w:ind w:left="720" w:hanging="360"/>
      </w:pPr>
      <w:rPr>
        <w:rFonts w:hint="default"/>
        <w:color w:val="00B05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8B735F"/>
    <w:multiLevelType w:val="hybridMultilevel"/>
    <w:tmpl w:val="D2823EF8"/>
    <w:lvl w:ilvl="0" w:tplc="3D8698AC">
      <w:start w:val="1"/>
      <w:numFmt w:val="decimal"/>
      <w:lvlText w:val="%1."/>
      <w:lvlJc w:val="left"/>
      <w:pPr>
        <w:ind w:left="720" w:hanging="360"/>
      </w:pPr>
      <w:rPr>
        <w:color w:val="FF000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27F52DB1"/>
    <w:multiLevelType w:val="hybridMultilevel"/>
    <w:tmpl w:val="B2BA4038"/>
    <w:lvl w:ilvl="0" w:tplc="EEBAEF5A">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AF521AB"/>
    <w:multiLevelType w:val="hybridMultilevel"/>
    <w:tmpl w:val="9078DF06"/>
    <w:lvl w:ilvl="0" w:tplc="65283FD8">
      <w:start w:val="1"/>
      <w:numFmt w:val="decimal"/>
      <w:lvlText w:val="%1."/>
      <w:lvlJc w:val="left"/>
      <w:pPr>
        <w:ind w:left="720" w:hanging="360"/>
      </w:pPr>
      <w:rPr>
        <w:rFonts w:hint="default"/>
        <w:color w:val="FF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671457B"/>
    <w:multiLevelType w:val="hybridMultilevel"/>
    <w:tmpl w:val="ABAA07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6FB7948"/>
    <w:multiLevelType w:val="multilevel"/>
    <w:tmpl w:val="111E037C"/>
    <w:lvl w:ilvl="0">
      <w:start w:val="1"/>
      <w:numFmt w:val="decimal"/>
      <w:pStyle w:val="Heading1"/>
      <w:lvlText w:val="%1."/>
      <w:lvlJc w:val="left"/>
      <w:pPr>
        <w:tabs>
          <w:tab w:val="num" w:pos="0"/>
        </w:tabs>
        <w:ind w:left="0" w:firstLine="0"/>
      </w:pPr>
      <w:rPr>
        <w:rFonts w:cs="Times New Roman" w:hint="default"/>
      </w:rPr>
    </w:lvl>
    <w:lvl w:ilvl="1">
      <w:start w:val="1"/>
      <w:numFmt w:val="decimal"/>
      <w:pStyle w:val="StyleHeading2Left0Firstline0"/>
      <w:lvlText w:val="%2"/>
      <w:lvlJc w:val="left"/>
      <w:pPr>
        <w:tabs>
          <w:tab w:val="num" w:pos="1080"/>
        </w:tabs>
        <w:ind w:left="1080" w:hanging="1080"/>
      </w:pPr>
      <w:rPr>
        <w:rFonts w:ascii="Tahoma" w:hAnsi="Tahoma" w:cs="Tahoma" w:hint="default"/>
        <w:sz w:val="20"/>
        <w:szCs w:val="20"/>
      </w:rPr>
    </w:lvl>
    <w:lvl w:ilvl="2">
      <w:start w:val="1"/>
      <w:numFmt w:val="decimal"/>
      <w:lvlText w:val="%3"/>
      <w:lvlJc w:val="left"/>
      <w:pPr>
        <w:tabs>
          <w:tab w:val="num" w:pos="6390"/>
        </w:tabs>
        <w:ind w:left="5310" w:firstLine="0"/>
      </w:pPr>
      <w:rPr>
        <w:rFonts w:cs="Times New Roman" w:hint="default"/>
        <w:b/>
        <w:bCs/>
      </w:rPr>
    </w:lvl>
    <w:lvl w:ilvl="3">
      <w:start w:val="1"/>
      <w:numFmt w:val="decimal"/>
      <w:pStyle w:val="Heading4"/>
      <w:lvlText w:val="%1.%2.%3.%4"/>
      <w:lvlJc w:val="left"/>
      <w:pPr>
        <w:tabs>
          <w:tab w:val="num" w:pos="216"/>
        </w:tabs>
        <w:ind w:left="-504" w:firstLine="0"/>
      </w:pPr>
      <w:rPr>
        <w:rFonts w:ascii="Arial" w:hAnsi="Arial" w:cs="Arial Unicode MS" w:hint="default"/>
        <w:b/>
        <w:bCs/>
        <w:i w:val="0"/>
        <w:iCs w:val="0"/>
        <w:sz w:val="20"/>
        <w:szCs w:val="20"/>
      </w:rPr>
    </w:lvl>
    <w:lvl w:ilvl="4">
      <w:start w:val="1"/>
      <w:numFmt w:val="decimal"/>
      <w:pStyle w:val="Heading5"/>
      <w:lvlText w:val="%1.%2.%3.%4.%5"/>
      <w:lvlJc w:val="left"/>
      <w:pPr>
        <w:tabs>
          <w:tab w:val="num" w:pos="-504"/>
        </w:tabs>
        <w:ind w:left="-504" w:firstLine="0"/>
      </w:pPr>
      <w:rPr>
        <w:rFonts w:cs="Times New Roman" w:hint="default"/>
      </w:rPr>
    </w:lvl>
    <w:lvl w:ilvl="5">
      <w:start w:val="1"/>
      <w:numFmt w:val="decimal"/>
      <w:pStyle w:val="Heading6"/>
      <w:lvlText w:val="%1.%2.%3.%4.%5.%6"/>
      <w:lvlJc w:val="left"/>
      <w:pPr>
        <w:tabs>
          <w:tab w:val="num" w:pos="-504"/>
        </w:tabs>
        <w:ind w:left="-504" w:firstLine="0"/>
      </w:pPr>
      <w:rPr>
        <w:rFonts w:cs="Times New Roman" w:hint="default"/>
      </w:rPr>
    </w:lvl>
    <w:lvl w:ilvl="6">
      <w:start w:val="1"/>
      <w:numFmt w:val="decimal"/>
      <w:pStyle w:val="Heading7"/>
      <w:lvlText w:val="%1.%2.%3.%4.%5.%6.%7"/>
      <w:lvlJc w:val="left"/>
      <w:pPr>
        <w:tabs>
          <w:tab w:val="num" w:pos="-504"/>
        </w:tabs>
        <w:ind w:left="-504" w:firstLine="0"/>
      </w:pPr>
      <w:rPr>
        <w:rFonts w:cs="Times New Roman" w:hint="default"/>
      </w:rPr>
    </w:lvl>
    <w:lvl w:ilvl="7">
      <w:start w:val="1"/>
      <w:numFmt w:val="decimal"/>
      <w:pStyle w:val="Heading8"/>
      <w:lvlText w:val="%1.%2.%3.%4.%5.%6.%7.%8"/>
      <w:lvlJc w:val="left"/>
      <w:pPr>
        <w:tabs>
          <w:tab w:val="num" w:pos="-504"/>
        </w:tabs>
        <w:ind w:left="-504" w:firstLine="0"/>
      </w:pPr>
      <w:rPr>
        <w:rFonts w:cs="Times New Roman" w:hint="default"/>
      </w:rPr>
    </w:lvl>
    <w:lvl w:ilvl="8">
      <w:start w:val="1"/>
      <w:numFmt w:val="decimal"/>
      <w:pStyle w:val="Heading9"/>
      <w:lvlText w:val="%1.%2.%3.%4.%5.%6.%7.%8.%9"/>
      <w:lvlJc w:val="left"/>
      <w:pPr>
        <w:tabs>
          <w:tab w:val="num" w:pos="-504"/>
        </w:tabs>
        <w:ind w:left="-504" w:firstLine="0"/>
      </w:pPr>
      <w:rPr>
        <w:rFonts w:cs="Times New Roman" w:hint="default"/>
      </w:rPr>
    </w:lvl>
  </w:abstractNum>
  <w:abstractNum w:abstractNumId="10">
    <w:nsid w:val="45F47061"/>
    <w:multiLevelType w:val="hybridMultilevel"/>
    <w:tmpl w:val="0C58E078"/>
    <w:lvl w:ilvl="0" w:tplc="EF08A896">
      <w:start w:val="1"/>
      <w:numFmt w:val="decimal"/>
      <w:lvlText w:val="%1."/>
      <w:lvlJc w:val="left"/>
      <w:pPr>
        <w:ind w:left="72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D0B6F5F"/>
    <w:multiLevelType w:val="hybridMultilevel"/>
    <w:tmpl w:val="B0D6A060"/>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32D1F93"/>
    <w:multiLevelType w:val="hybridMultilevel"/>
    <w:tmpl w:val="4CB661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39E2775"/>
    <w:multiLevelType w:val="hybridMultilevel"/>
    <w:tmpl w:val="CA585030"/>
    <w:lvl w:ilvl="0" w:tplc="031486AA">
      <w:start w:val="4"/>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1DD1873"/>
    <w:multiLevelType w:val="hybridMultilevel"/>
    <w:tmpl w:val="B2BA4038"/>
    <w:lvl w:ilvl="0" w:tplc="EEBAEF5A">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9E25662"/>
    <w:multiLevelType w:val="hybridMultilevel"/>
    <w:tmpl w:val="4CB661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5C52E4"/>
    <w:multiLevelType w:val="hybridMultilevel"/>
    <w:tmpl w:val="9078DF06"/>
    <w:lvl w:ilvl="0" w:tplc="65283FD8">
      <w:start w:val="1"/>
      <w:numFmt w:val="decimal"/>
      <w:lvlText w:val="%1."/>
      <w:lvlJc w:val="left"/>
      <w:pPr>
        <w:ind w:left="720" w:hanging="360"/>
      </w:pPr>
      <w:rPr>
        <w:rFonts w:hint="default"/>
        <w:color w:val="FF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D495234"/>
    <w:multiLevelType w:val="hybridMultilevel"/>
    <w:tmpl w:val="9078DF06"/>
    <w:lvl w:ilvl="0" w:tplc="65283FD8">
      <w:start w:val="1"/>
      <w:numFmt w:val="decimal"/>
      <w:lvlText w:val="%1."/>
      <w:lvlJc w:val="left"/>
      <w:pPr>
        <w:ind w:left="720" w:hanging="360"/>
      </w:pPr>
      <w:rPr>
        <w:rFonts w:hint="default"/>
        <w:color w:val="FF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F753BAA"/>
    <w:multiLevelType w:val="hybridMultilevel"/>
    <w:tmpl w:val="49B62C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78201FA"/>
    <w:multiLevelType w:val="hybridMultilevel"/>
    <w:tmpl w:val="E2403FD4"/>
    <w:lvl w:ilvl="0" w:tplc="D088966A">
      <w:start w:val="2"/>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9603346"/>
    <w:multiLevelType w:val="hybridMultilevel"/>
    <w:tmpl w:val="49B62C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A705C27"/>
    <w:multiLevelType w:val="hybridMultilevel"/>
    <w:tmpl w:val="C0E21E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10"/>
  </w:num>
  <w:num w:numId="3">
    <w:abstractNumId w:val="14"/>
  </w:num>
  <w:num w:numId="4">
    <w:abstractNumId w:val="0"/>
  </w:num>
  <w:num w:numId="5">
    <w:abstractNumId w:val="11"/>
  </w:num>
  <w:num w:numId="6">
    <w:abstractNumId w:val="1"/>
  </w:num>
  <w:num w:numId="7">
    <w:abstractNumId w:val="21"/>
  </w:num>
  <w:num w:numId="8">
    <w:abstractNumId w:val="2"/>
  </w:num>
  <w:num w:numId="9">
    <w:abstractNumId w:val="2"/>
    <w:lvlOverride w:ilvl="0">
      <w:startOverride w:val="1"/>
    </w:lvlOverride>
  </w:num>
  <w:num w:numId="10">
    <w:abstractNumId w:val="19"/>
  </w:num>
  <w:num w:numId="11">
    <w:abstractNumId w:val="6"/>
  </w:num>
  <w:num w:numId="12">
    <w:abstractNumId w:val="2"/>
  </w:num>
  <w:num w:numId="13">
    <w:abstractNumId w:val="15"/>
  </w:num>
  <w:num w:numId="14">
    <w:abstractNumId w:val="12"/>
  </w:num>
  <w:num w:numId="15">
    <w:abstractNumId w:val="18"/>
  </w:num>
  <w:num w:numId="16">
    <w:abstractNumId w:val="20"/>
  </w:num>
  <w:num w:numId="17">
    <w:abstractNumId w:val="8"/>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 w:numId="20">
    <w:abstractNumId w:val="2"/>
  </w:num>
  <w:num w:numId="21">
    <w:abstractNumId w:val="2"/>
  </w:num>
  <w:num w:numId="22">
    <w:abstractNumId w:val="7"/>
  </w:num>
  <w:num w:numId="23">
    <w:abstractNumId w:val="17"/>
  </w:num>
  <w:num w:numId="24">
    <w:abstractNumId w:val="16"/>
  </w:num>
  <w:num w:numId="25">
    <w:abstractNumId w:val="13"/>
  </w:num>
  <w:num w:numId="26">
    <w:abstractNumId w:val="2"/>
    <w:lvlOverride w:ilvl="0">
      <w:startOverride w:val="1"/>
    </w:lvlOverride>
  </w:num>
  <w:num w:numId="27">
    <w:abstractNumId w:val="2"/>
    <w:lvlOverride w:ilvl="0">
      <w:startOverride w:val="1"/>
    </w:lvlOverride>
  </w:num>
  <w:num w:numId="28">
    <w:abstractNumId w:val="2"/>
    <w:lvlOverride w:ilvl="0">
      <w:startOverride w:val="1"/>
    </w:lvlOverride>
  </w:num>
  <w:num w:numId="29">
    <w:abstractNumId w:val="2"/>
    <w:lvlOverride w:ilvl="0">
      <w:startOverride w:val="1"/>
    </w:lvlOverride>
  </w:num>
  <w:num w:numId="30">
    <w:abstractNumId w:val="2"/>
    <w:lvlOverride w:ilvl="0">
      <w:startOverride w:val="1"/>
    </w:lvlOverride>
  </w:num>
  <w:num w:numId="31">
    <w:abstractNumId w:val="3"/>
  </w:num>
  <w:num w:numId="32">
    <w:abstractNumId w:val="2"/>
    <w:lvlOverride w:ilvl="0">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60"/>
  <w:drawingGridVerticalSpacing w:val="435"/>
  <w:displayHorizontalDrawingGridEvery w:val="2"/>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4A9"/>
    <w:rsid w:val="000166C1"/>
    <w:rsid w:val="000168EF"/>
    <w:rsid w:val="00021A31"/>
    <w:rsid w:val="000261B0"/>
    <w:rsid w:val="000261BF"/>
    <w:rsid w:val="000264CA"/>
    <w:rsid w:val="0002716B"/>
    <w:rsid w:val="00027EA0"/>
    <w:rsid w:val="00031B36"/>
    <w:rsid w:val="0003316E"/>
    <w:rsid w:val="00034A37"/>
    <w:rsid w:val="0003575E"/>
    <w:rsid w:val="00036462"/>
    <w:rsid w:val="00036BA4"/>
    <w:rsid w:val="0004425B"/>
    <w:rsid w:val="00044888"/>
    <w:rsid w:val="000458CB"/>
    <w:rsid w:val="000508AF"/>
    <w:rsid w:val="00050FC3"/>
    <w:rsid w:val="00051183"/>
    <w:rsid w:val="00053186"/>
    <w:rsid w:val="000550D4"/>
    <w:rsid w:val="00057C7A"/>
    <w:rsid w:val="00060BE4"/>
    <w:rsid w:val="00061404"/>
    <w:rsid w:val="00064BF1"/>
    <w:rsid w:val="000667B9"/>
    <w:rsid w:val="000728B3"/>
    <w:rsid w:val="00081C02"/>
    <w:rsid w:val="00083ED2"/>
    <w:rsid w:val="00084C8A"/>
    <w:rsid w:val="00087ACD"/>
    <w:rsid w:val="000918BB"/>
    <w:rsid w:val="000931AA"/>
    <w:rsid w:val="0009362D"/>
    <w:rsid w:val="00094174"/>
    <w:rsid w:val="0009699A"/>
    <w:rsid w:val="000A0944"/>
    <w:rsid w:val="000A3366"/>
    <w:rsid w:val="000A7515"/>
    <w:rsid w:val="000B15D0"/>
    <w:rsid w:val="000B1A23"/>
    <w:rsid w:val="000B4FE8"/>
    <w:rsid w:val="000B5589"/>
    <w:rsid w:val="000B5B16"/>
    <w:rsid w:val="000B6CDF"/>
    <w:rsid w:val="000C123A"/>
    <w:rsid w:val="000C16CF"/>
    <w:rsid w:val="000C4E54"/>
    <w:rsid w:val="000D21C6"/>
    <w:rsid w:val="000D5181"/>
    <w:rsid w:val="000E31BA"/>
    <w:rsid w:val="000E40F1"/>
    <w:rsid w:val="000F213B"/>
    <w:rsid w:val="000F21D9"/>
    <w:rsid w:val="000F25FB"/>
    <w:rsid w:val="000F2930"/>
    <w:rsid w:val="000F2D01"/>
    <w:rsid w:val="000F384B"/>
    <w:rsid w:val="000F59A8"/>
    <w:rsid w:val="00103FF4"/>
    <w:rsid w:val="00112D9C"/>
    <w:rsid w:val="0011404A"/>
    <w:rsid w:val="001214EB"/>
    <w:rsid w:val="0012222D"/>
    <w:rsid w:val="00122293"/>
    <w:rsid w:val="00122A88"/>
    <w:rsid w:val="00123DEC"/>
    <w:rsid w:val="0012472D"/>
    <w:rsid w:val="00125328"/>
    <w:rsid w:val="0012697F"/>
    <w:rsid w:val="001324B4"/>
    <w:rsid w:val="00132975"/>
    <w:rsid w:val="001443BD"/>
    <w:rsid w:val="001449D7"/>
    <w:rsid w:val="0014627C"/>
    <w:rsid w:val="0015372B"/>
    <w:rsid w:val="001614E7"/>
    <w:rsid w:val="00166436"/>
    <w:rsid w:val="00167984"/>
    <w:rsid w:val="00170F62"/>
    <w:rsid w:val="00171081"/>
    <w:rsid w:val="001730AF"/>
    <w:rsid w:val="0017515A"/>
    <w:rsid w:val="00176AA8"/>
    <w:rsid w:val="00181CC9"/>
    <w:rsid w:val="00182A21"/>
    <w:rsid w:val="00182A95"/>
    <w:rsid w:val="00186C6D"/>
    <w:rsid w:val="00190E21"/>
    <w:rsid w:val="00190FDB"/>
    <w:rsid w:val="0019411A"/>
    <w:rsid w:val="001942C1"/>
    <w:rsid w:val="00195892"/>
    <w:rsid w:val="001958B2"/>
    <w:rsid w:val="001971DF"/>
    <w:rsid w:val="001A35CD"/>
    <w:rsid w:val="001A452E"/>
    <w:rsid w:val="001A5DEF"/>
    <w:rsid w:val="001B30EC"/>
    <w:rsid w:val="001B5288"/>
    <w:rsid w:val="001B5CEC"/>
    <w:rsid w:val="001B7C80"/>
    <w:rsid w:val="001C0C73"/>
    <w:rsid w:val="001C0F24"/>
    <w:rsid w:val="001C1C6A"/>
    <w:rsid w:val="001C595E"/>
    <w:rsid w:val="001D3373"/>
    <w:rsid w:val="001E07DD"/>
    <w:rsid w:val="001E2A29"/>
    <w:rsid w:val="001E7AC2"/>
    <w:rsid w:val="001F156A"/>
    <w:rsid w:val="001F16C2"/>
    <w:rsid w:val="001F1719"/>
    <w:rsid w:val="001F1738"/>
    <w:rsid w:val="001F3104"/>
    <w:rsid w:val="001F4775"/>
    <w:rsid w:val="001F5CD7"/>
    <w:rsid w:val="001F61D4"/>
    <w:rsid w:val="001F76DC"/>
    <w:rsid w:val="00201488"/>
    <w:rsid w:val="00202499"/>
    <w:rsid w:val="00212A06"/>
    <w:rsid w:val="0021444B"/>
    <w:rsid w:val="00220A5A"/>
    <w:rsid w:val="0022108C"/>
    <w:rsid w:val="00221336"/>
    <w:rsid w:val="00225270"/>
    <w:rsid w:val="00231D75"/>
    <w:rsid w:val="00232ABA"/>
    <w:rsid w:val="00232D2A"/>
    <w:rsid w:val="0023448A"/>
    <w:rsid w:val="00234612"/>
    <w:rsid w:val="00237D30"/>
    <w:rsid w:val="0024463A"/>
    <w:rsid w:val="00245653"/>
    <w:rsid w:val="0025009D"/>
    <w:rsid w:val="0025129C"/>
    <w:rsid w:val="00251825"/>
    <w:rsid w:val="00253A33"/>
    <w:rsid w:val="00256974"/>
    <w:rsid w:val="00256E23"/>
    <w:rsid w:val="00257757"/>
    <w:rsid w:val="002609FB"/>
    <w:rsid w:val="00264E30"/>
    <w:rsid w:val="00265390"/>
    <w:rsid w:val="00265930"/>
    <w:rsid w:val="00265BE1"/>
    <w:rsid w:val="00270995"/>
    <w:rsid w:val="00270D4E"/>
    <w:rsid w:val="00272596"/>
    <w:rsid w:val="0027546E"/>
    <w:rsid w:val="00276BDE"/>
    <w:rsid w:val="00282B82"/>
    <w:rsid w:val="00284C64"/>
    <w:rsid w:val="00291379"/>
    <w:rsid w:val="00294C61"/>
    <w:rsid w:val="002A048F"/>
    <w:rsid w:val="002A05C0"/>
    <w:rsid w:val="002A0789"/>
    <w:rsid w:val="002A08AB"/>
    <w:rsid w:val="002A1CA4"/>
    <w:rsid w:val="002A3846"/>
    <w:rsid w:val="002A3BF2"/>
    <w:rsid w:val="002A4747"/>
    <w:rsid w:val="002B3064"/>
    <w:rsid w:val="002B31F6"/>
    <w:rsid w:val="002C06F2"/>
    <w:rsid w:val="002C3CA0"/>
    <w:rsid w:val="002C3FD2"/>
    <w:rsid w:val="002C5A44"/>
    <w:rsid w:val="002C6041"/>
    <w:rsid w:val="002D1591"/>
    <w:rsid w:val="002D2141"/>
    <w:rsid w:val="002D62CE"/>
    <w:rsid w:val="002E1B21"/>
    <w:rsid w:val="002E3E5B"/>
    <w:rsid w:val="002E5B57"/>
    <w:rsid w:val="002E68E7"/>
    <w:rsid w:val="00302B8D"/>
    <w:rsid w:val="00303806"/>
    <w:rsid w:val="00305085"/>
    <w:rsid w:val="0030656E"/>
    <w:rsid w:val="00310082"/>
    <w:rsid w:val="00310A08"/>
    <w:rsid w:val="00311856"/>
    <w:rsid w:val="003169B7"/>
    <w:rsid w:val="00317AFD"/>
    <w:rsid w:val="00320478"/>
    <w:rsid w:val="00321C21"/>
    <w:rsid w:val="00333EF5"/>
    <w:rsid w:val="003403B9"/>
    <w:rsid w:val="00342435"/>
    <w:rsid w:val="00342D24"/>
    <w:rsid w:val="00346D45"/>
    <w:rsid w:val="00353146"/>
    <w:rsid w:val="003536AF"/>
    <w:rsid w:val="00353A5A"/>
    <w:rsid w:val="00355833"/>
    <w:rsid w:val="00357B79"/>
    <w:rsid w:val="00357F00"/>
    <w:rsid w:val="00360C3D"/>
    <w:rsid w:val="0036275F"/>
    <w:rsid w:val="00364E58"/>
    <w:rsid w:val="00365319"/>
    <w:rsid w:val="003678E9"/>
    <w:rsid w:val="00382CDA"/>
    <w:rsid w:val="0038385F"/>
    <w:rsid w:val="00385BBD"/>
    <w:rsid w:val="003863DF"/>
    <w:rsid w:val="00392B33"/>
    <w:rsid w:val="00393875"/>
    <w:rsid w:val="00396C5E"/>
    <w:rsid w:val="003970D2"/>
    <w:rsid w:val="00397DE0"/>
    <w:rsid w:val="003A09CD"/>
    <w:rsid w:val="003A09CF"/>
    <w:rsid w:val="003A2458"/>
    <w:rsid w:val="003A4FA6"/>
    <w:rsid w:val="003B00EF"/>
    <w:rsid w:val="003B5333"/>
    <w:rsid w:val="003B5490"/>
    <w:rsid w:val="003B67E7"/>
    <w:rsid w:val="003C2387"/>
    <w:rsid w:val="003C2E4A"/>
    <w:rsid w:val="003C5170"/>
    <w:rsid w:val="003C52FB"/>
    <w:rsid w:val="003C6671"/>
    <w:rsid w:val="003C7B65"/>
    <w:rsid w:val="003C7DDF"/>
    <w:rsid w:val="003D078D"/>
    <w:rsid w:val="003D1E8D"/>
    <w:rsid w:val="003D34A9"/>
    <w:rsid w:val="003D51A0"/>
    <w:rsid w:val="003E0285"/>
    <w:rsid w:val="003E0E1D"/>
    <w:rsid w:val="003E1A71"/>
    <w:rsid w:val="003E4156"/>
    <w:rsid w:val="003E5B64"/>
    <w:rsid w:val="003E7E85"/>
    <w:rsid w:val="003F0ADA"/>
    <w:rsid w:val="003F4192"/>
    <w:rsid w:val="003F483D"/>
    <w:rsid w:val="003F5B92"/>
    <w:rsid w:val="004008BA"/>
    <w:rsid w:val="00402700"/>
    <w:rsid w:val="004062C3"/>
    <w:rsid w:val="004073DF"/>
    <w:rsid w:val="004079E2"/>
    <w:rsid w:val="004122DD"/>
    <w:rsid w:val="00412F54"/>
    <w:rsid w:val="00416A38"/>
    <w:rsid w:val="00422B11"/>
    <w:rsid w:val="004253C2"/>
    <w:rsid w:val="004360CC"/>
    <w:rsid w:val="00451411"/>
    <w:rsid w:val="00451D65"/>
    <w:rsid w:val="00455C1A"/>
    <w:rsid w:val="00456136"/>
    <w:rsid w:val="00467D82"/>
    <w:rsid w:val="00470D45"/>
    <w:rsid w:val="00470DF3"/>
    <w:rsid w:val="0047221F"/>
    <w:rsid w:val="00472401"/>
    <w:rsid w:val="00474BD9"/>
    <w:rsid w:val="00475A13"/>
    <w:rsid w:val="00475E5C"/>
    <w:rsid w:val="004765B9"/>
    <w:rsid w:val="00477926"/>
    <w:rsid w:val="00482CD5"/>
    <w:rsid w:val="0048493F"/>
    <w:rsid w:val="00484AB7"/>
    <w:rsid w:val="00486614"/>
    <w:rsid w:val="00487F4C"/>
    <w:rsid w:val="004907D9"/>
    <w:rsid w:val="0049236B"/>
    <w:rsid w:val="00493BD4"/>
    <w:rsid w:val="004964B5"/>
    <w:rsid w:val="004A1FF8"/>
    <w:rsid w:val="004A4E0B"/>
    <w:rsid w:val="004A637E"/>
    <w:rsid w:val="004A7C5D"/>
    <w:rsid w:val="004B1724"/>
    <w:rsid w:val="004B40D6"/>
    <w:rsid w:val="004C1262"/>
    <w:rsid w:val="004D24AD"/>
    <w:rsid w:val="004D42BE"/>
    <w:rsid w:val="004D5C7F"/>
    <w:rsid w:val="004D6EAF"/>
    <w:rsid w:val="004D793F"/>
    <w:rsid w:val="004E5114"/>
    <w:rsid w:val="004E639A"/>
    <w:rsid w:val="004E760F"/>
    <w:rsid w:val="004F1551"/>
    <w:rsid w:val="004F1B2B"/>
    <w:rsid w:val="004F2BF6"/>
    <w:rsid w:val="004F6AD9"/>
    <w:rsid w:val="0050076A"/>
    <w:rsid w:val="00505B33"/>
    <w:rsid w:val="0050623F"/>
    <w:rsid w:val="005074FE"/>
    <w:rsid w:val="005077E9"/>
    <w:rsid w:val="00507B26"/>
    <w:rsid w:val="0051087F"/>
    <w:rsid w:val="00510AE0"/>
    <w:rsid w:val="00517925"/>
    <w:rsid w:val="0052137F"/>
    <w:rsid w:val="00524458"/>
    <w:rsid w:val="005263DC"/>
    <w:rsid w:val="00526B02"/>
    <w:rsid w:val="00527193"/>
    <w:rsid w:val="00530BAD"/>
    <w:rsid w:val="00530E42"/>
    <w:rsid w:val="00534F87"/>
    <w:rsid w:val="00544BB6"/>
    <w:rsid w:val="00547AF6"/>
    <w:rsid w:val="005515D7"/>
    <w:rsid w:val="005522C3"/>
    <w:rsid w:val="00553553"/>
    <w:rsid w:val="00554B84"/>
    <w:rsid w:val="005572B2"/>
    <w:rsid w:val="00560BDA"/>
    <w:rsid w:val="00562372"/>
    <w:rsid w:val="00562448"/>
    <w:rsid w:val="00562E2F"/>
    <w:rsid w:val="0056743E"/>
    <w:rsid w:val="005701C0"/>
    <w:rsid w:val="0057031F"/>
    <w:rsid w:val="0058070B"/>
    <w:rsid w:val="005847E5"/>
    <w:rsid w:val="00585624"/>
    <w:rsid w:val="00590733"/>
    <w:rsid w:val="00591121"/>
    <w:rsid w:val="005A0556"/>
    <w:rsid w:val="005A28E5"/>
    <w:rsid w:val="005A2F8D"/>
    <w:rsid w:val="005A496F"/>
    <w:rsid w:val="005A4A09"/>
    <w:rsid w:val="005A4B3B"/>
    <w:rsid w:val="005A520E"/>
    <w:rsid w:val="005A6F10"/>
    <w:rsid w:val="005A78BB"/>
    <w:rsid w:val="005B7009"/>
    <w:rsid w:val="005C3B95"/>
    <w:rsid w:val="005C59A1"/>
    <w:rsid w:val="005C6705"/>
    <w:rsid w:val="005D1442"/>
    <w:rsid w:val="005D26F1"/>
    <w:rsid w:val="005D2E07"/>
    <w:rsid w:val="005E5B99"/>
    <w:rsid w:val="005F0248"/>
    <w:rsid w:val="005F4C1B"/>
    <w:rsid w:val="006000EF"/>
    <w:rsid w:val="0061533D"/>
    <w:rsid w:val="00617CA7"/>
    <w:rsid w:val="00620D32"/>
    <w:rsid w:val="006211AE"/>
    <w:rsid w:val="006215DF"/>
    <w:rsid w:val="00627EEE"/>
    <w:rsid w:val="00632322"/>
    <w:rsid w:val="00633CA0"/>
    <w:rsid w:val="00634251"/>
    <w:rsid w:val="0063465E"/>
    <w:rsid w:val="00635CA6"/>
    <w:rsid w:val="00637066"/>
    <w:rsid w:val="00641AF6"/>
    <w:rsid w:val="006426AB"/>
    <w:rsid w:val="006431DF"/>
    <w:rsid w:val="006466F7"/>
    <w:rsid w:val="006468E8"/>
    <w:rsid w:val="00647D10"/>
    <w:rsid w:val="00652F59"/>
    <w:rsid w:val="00656BF8"/>
    <w:rsid w:val="00657F71"/>
    <w:rsid w:val="00661A8B"/>
    <w:rsid w:val="006674E6"/>
    <w:rsid w:val="0066788D"/>
    <w:rsid w:val="00667DC5"/>
    <w:rsid w:val="006706BA"/>
    <w:rsid w:val="00671EC7"/>
    <w:rsid w:val="006724AC"/>
    <w:rsid w:val="00673C5B"/>
    <w:rsid w:val="0067452B"/>
    <w:rsid w:val="00677660"/>
    <w:rsid w:val="00680570"/>
    <w:rsid w:val="00682880"/>
    <w:rsid w:val="006923FD"/>
    <w:rsid w:val="006A1AB8"/>
    <w:rsid w:val="006A3E1B"/>
    <w:rsid w:val="006A554F"/>
    <w:rsid w:val="006A7955"/>
    <w:rsid w:val="006B0234"/>
    <w:rsid w:val="006B2140"/>
    <w:rsid w:val="006B6114"/>
    <w:rsid w:val="006B6EB3"/>
    <w:rsid w:val="006C2883"/>
    <w:rsid w:val="006C5F20"/>
    <w:rsid w:val="006C660E"/>
    <w:rsid w:val="006D0BBE"/>
    <w:rsid w:val="006D6F70"/>
    <w:rsid w:val="006F0C95"/>
    <w:rsid w:val="006F2F60"/>
    <w:rsid w:val="006F5B5F"/>
    <w:rsid w:val="00704ED8"/>
    <w:rsid w:val="00710FDB"/>
    <w:rsid w:val="0071160E"/>
    <w:rsid w:val="00711CFE"/>
    <w:rsid w:val="00716F10"/>
    <w:rsid w:val="00721E8B"/>
    <w:rsid w:val="00722AD2"/>
    <w:rsid w:val="00726324"/>
    <w:rsid w:val="00730F13"/>
    <w:rsid w:val="0073273D"/>
    <w:rsid w:val="007340D1"/>
    <w:rsid w:val="00734508"/>
    <w:rsid w:val="0073679A"/>
    <w:rsid w:val="007400E8"/>
    <w:rsid w:val="0074333C"/>
    <w:rsid w:val="00743AF6"/>
    <w:rsid w:val="007449BD"/>
    <w:rsid w:val="007461C4"/>
    <w:rsid w:val="007535BF"/>
    <w:rsid w:val="00754A43"/>
    <w:rsid w:val="00756287"/>
    <w:rsid w:val="00757977"/>
    <w:rsid w:val="00765ED3"/>
    <w:rsid w:val="0076779D"/>
    <w:rsid w:val="00774CDA"/>
    <w:rsid w:val="0077530E"/>
    <w:rsid w:val="0078511A"/>
    <w:rsid w:val="0079111E"/>
    <w:rsid w:val="00792392"/>
    <w:rsid w:val="00793FCC"/>
    <w:rsid w:val="007A410A"/>
    <w:rsid w:val="007B4A7F"/>
    <w:rsid w:val="007C0D58"/>
    <w:rsid w:val="007C3B7E"/>
    <w:rsid w:val="007C422C"/>
    <w:rsid w:val="007D1B53"/>
    <w:rsid w:val="007D1E77"/>
    <w:rsid w:val="007D3F61"/>
    <w:rsid w:val="007D46B5"/>
    <w:rsid w:val="007D6FE3"/>
    <w:rsid w:val="007D7991"/>
    <w:rsid w:val="007E4DBA"/>
    <w:rsid w:val="007E619A"/>
    <w:rsid w:val="007F1FA4"/>
    <w:rsid w:val="007F39E7"/>
    <w:rsid w:val="007F62D8"/>
    <w:rsid w:val="0080106E"/>
    <w:rsid w:val="00802095"/>
    <w:rsid w:val="00802AF5"/>
    <w:rsid w:val="00802C4B"/>
    <w:rsid w:val="0080484F"/>
    <w:rsid w:val="00805E20"/>
    <w:rsid w:val="00806281"/>
    <w:rsid w:val="0081187A"/>
    <w:rsid w:val="008225FD"/>
    <w:rsid w:val="00823300"/>
    <w:rsid w:val="0082490A"/>
    <w:rsid w:val="00825403"/>
    <w:rsid w:val="00825A33"/>
    <w:rsid w:val="0082629F"/>
    <w:rsid w:val="00826D30"/>
    <w:rsid w:val="00827416"/>
    <w:rsid w:val="00830BBF"/>
    <w:rsid w:val="00830FDD"/>
    <w:rsid w:val="00832E0D"/>
    <w:rsid w:val="00834451"/>
    <w:rsid w:val="0083508A"/>
    <w:rsid w:val="00836551"/>
    <w:rsid w:val="008367B3"/>
    <w:rsid w:val="00836DE1"/>
    <w:rsid w:val="00843271"/>
    <w:rsid w:val="00843908"/>
    <w:rsid w:val="00843D7B"/>
    <w:rsid w:val="00844EA2"/>
    <w:rsid w:val="00846358"/>
    <w:rsid w:val="00847EDA"/>
    <w:rsid w:val="00850113"/>
    <w:rsid w:val="00851DFB"/>
    <w:rsid w:val="00855103"/>
    <w:rsid w:val="00860299"/>
    <w:rsid w:val="008773D1"/>
    <w:rsid w:val="00880270"/>
    <w:rsid w:val="008808FB"/>
    <w:rsid w:val="00882727"/>
    <w:rsid w:val="008872DB"/>
    <w:rsid w:val="00893E20"/>
    <w:rsid w:val="008A0AE0"/>
    <w:rsid w:val="008A636C"/>
    <w:rsid w:val="008B22B1"/>
    <w:rsid w:val="008B30D1"/>
    <w:rsid w:val="008B3642"/>
    <w:rsid w:val="008B40E4"/>
    <w:rsid w:val="008C01C9"/>
    <w:rsid w:val="008C581A"/>
    <w:rsid w:val="008C7183"/>
    <w:rsid w:val="008D1E36"/>
    <w:rsid w:val="008D4FCB"/>
    <w:rsid w:val="008D5D44"/>
    <w:rsid w:val="008D6343"/>
    <w:rsid w:val="008E671E"/>
    <w:rsid w:val="008E7004"/>
    <w:rsid w:val="008F34BF"/>
    <w:rsid w:val="008F4437"/>
    <w:rsid w:val="008F50E6"/>
    <w:rsid w:val="008F590F"/>
    <w:rsid w:val="0090010A"/>
    <w:rsid w:val="00900F81"/>
    <w:rsid w:val="00901CF0"/>
    <w:rsid w:val="00903546"/>
    <w:rsid w:val="009037DE"/>
    <w:rsid w:val="00910AA0"/>
    <w:rsid w:val="009112BA"/>
    <w:rsid w:val="009116A9"/>
    <w:rsid w:val="00915089"/>
    <w:rsid w:val="00916D95"/>
    <w:rsid w:val="00917C33"/>
    <w:rsid w:val="0092151A"/>
    <w:rsid w:val="00922ED9"/>
    <w:rsid w:val="00922F76"/>
    <w:rsid w:val="00923423"/>
    <w:rsid w:val="00924312"/>
    <w:rsid w:val="009252A7"/>
    <w:rsid w:val="00927EB4"/>
    <w:rsid w:val="00932F9C"/>
    <w:rsid w:val="009351D7"/>
    <w:rsid w:val="009360C2"/>
    <w:rsid w:val="00942B65"/>
    <w:rsid w:val="009446AD"/>
    <w:rsid w:val="00946409"/>
    <w:rsid w:val="009470FA"/>
    <w:rsid w:val="0094775F"/>
    <w:rsid w:val="00947BB7"/>
    <w:rsid w:val="0095113E"/>
    <w:rsid w:val="00954563"/>
    <w:rsid w:val="00955C0D"/>
    <w:rsid w:val="00957445"/>
    <w:rsid w:val="0096433E"/>
    <w:rsid w:val="0096799A"/>
    <w:rsid w:val="00972F7D"/>
    <w:rsid w:val="009804F5"/>
    <w:rsid w:val="0098248A"/>
    <w:rsid w:val="009855B3"/>
    <w:rsid w:val="009870DD"/>
    <w:rsid w:val="009923FF"/>
    <w:rsid w:val="00995658"/>
    <w:rsid w:val="009A1253"/>
    <w:rsid w:val="009A273F"/>
    <w:rsid w:val="009A3C0E"/>
    <w:rsid w:val="009A3CCF"/>
    <w:rsid w:val="009A68B5"/>
    <w:rsid w:val="009A6D8C"/>
    <w:rsid w:val="009B14F3"/>
    <w:rsid w:val="009B34AC"/>
    <w:rsid w:val="009B6393"/>
    <w:rsid w:val="009B6AF8"/>
    <w:rsid w:val="009B6CF1"/>
    <w:rsid w:val="009D01FC"/>
    <w:rsid w:val="009D39FF"/>
    <w:rsid w:val="009D7903"/>
    <w:rsid w:val="009E071F"/>
    <w:rsid w:val="009E077E"/>
    <w:rsid w:val="009E0CC4"/>
    <w:rsid w:val="009E192C"/>
    <w:rsid w:val="009E2940"/>
    <w:rsid w:val="009E2B63"/>
    <w:rsid w:val="009E529E"/>
    <w:rsid w:val="009E53BE"/>
    <w:rsid w:val="009F02E7"/>
    <w:rsid w:val="009F1410"/>
    <w:rsid w:val="009F588E"/>
    <w:rsid w:val="00A033BA"/>
    <w:rsid w:val="00A0647C"/>
    <w:rsid w:val="00A118EC"/>
    <w:rsid w:val="00A12590"/>
    <w:rsid w:val="00A135CC"/>
    <w:rsid w:val="00A14A28"/>
    <w:rsid w:val="00A205A2"/>
    <w:rsid w:val="00A239C7"/>
    <w:rsid w:val="00A27DE4"/>
    <w:rsid w:val="00A30052"/>
    <w:rsid w:val="00A3124C"/>
    <w:rsid w:val="00A312C6"/>
    <w:rsid w:val="00A32D0D"/>
    <w:rsid w:val="00A332CE"/>
    <w:rsid w:val="00A3491B"/>
    <w:rsid w:val="00A367EF"/>
    <w:rsid w:val="00A36DA7"/>
    <w:rsid w:val="00A41625"/>
    <w:rsid w:val="00A42F32"/>
    <w:rsid w:val="00A458C2"/>
    <w:rsid w:val="00A46CB5"/>
    <w:rsid w:val="00A473D3"/>
    <w:rsid w:val="00A53092"/>
    <w:rsid w:val="00A53419"/>
    <w:rsid w:val="00A55306"/>
    <w:rsid w:val="00A56F1B"/>
    <w:rsid w:val="00A57692"/>
    <w:rsid w:val="00A6497D"/>
    <w:rsid w:val="00A66692"/>
    <w:rsid w:val="00A6794E"/>
    <w:rsid w:val="00A754B5"/>
    <w:rsid w:val="00A75FD8"/>
    <w:rsid w:val="00A800B4"/>
    <w:rsid w:val="00A80CDA"/>
    <w:rsid w:val="00A835F3"/>
    <w:rsid w:val="00A85864"/>
    <w:rsid w:val="00A85C7A"/>
    <w:rsid w:val="00A86338"/>
    <w:rsid w:val="00A8689E"/>
    <w:rsid w:val="00A8710E"/>
    <w:rsid w:val="00A90D98"/>
    <w:rsid w:val="00A92751"/>
    <w:rsid w:val="00AA2354"/>
    <w:rsid w:val="00AA2837"/>
    <w:rsid w:val="00AA2BDB"/>
    <w:rsid w:val="00AA6B7D"/>
    <w:rsid w:val="00AB00ED"/>
    <w:rsid w:val="00AB1764"/>
    <w:rsid w:val="00AB1A7F"/>
    <w:rsid w:val="00AB254B"/>
    <w:rsid w:val="00AB3CC3"/>
    <w:rsid w:val="00AB42FA"/>
    <w:rsid w:val="00AB7245"/>
    <w:rsid w:val="00AB747C"/>
    <w:rsid w:val="00AC3257"/>
    <w:rsid w:val="00AC38F1"/>
    <w:rsid w:val="00AC52F4"/>
    <w:rsid w:val="00AC69BB"/>
    <w:rsid w:val="00AC7C5A"/>
    <w:rsid w:val="00AD2AD1"/>
    <w:rsid w:val="00AE16E2"/>
    <w:rsid w:val="00AE3443"/>
    <w:rsid w:val="00AE3B04"/>
    <w:rsid w:val="00AE45E5"/>
    <w:rsid w:val="00AE55F6"/>
    <w:rsid w:val="00AF0B27"/>
    <w:rsid w:val="00AF17A8"/>
    <w:rsid w:val="00AF69A9"/>
    <w:rsid w:val="00B00B77"/>
    <w:rsid w:val="00B02BFD"/>
    <w:rsid w:val="00B04360"/>
    <w:rsid w:val="00B04479"/>
    <w:rsid w:val="00B07E38"/>
    <w:rsid w:val="00B12DC9"/>
    <w:rsid w:val="00B1350A"/>
    <w:rsid w:val="00B16F54"/>
    <w:rsid w:val="00B22600"/>
    <w:rsid w:val="00B2783F"/>
    <w:rsid w:val="00B30D72"/>
    <w:rsid w:val="00B31BD3"/>
    <w:rsid w:val="00B33F06"/>
    <w:rsid w:val="00B35BEB"/>
    <w:rsid w:val="00B3633D"/>
    <w:rsid w:val="00B40FBE"/>
    <w:rsid w:val="00B415DC"/>
    <w:rsid w:val="00B41848"/>
    <w:rsid w:val="00B47074"/>
    <w:rsid w:val="00B50030"/>
    <w:rsid w:val="00B50B1E"/>
    <w:rsid w:val="00B54CF3"/>
    <w:rsid w:val="00B54D85"/>
    <w:rsid w:val="00B623F5"/>
    <w:rsid w:val="00B62AC2"/>
    <w:rsid w:val="00B62C2E"/>
    <w:rsid w:val="00B654C4"/>
    <w:rsid w:val="00B662E3"/>
    <w:rsid w:val="00B679C2"/>
    <w:rsid w:val="00B7109E"/>
    <w:rsid w:val="00B71B4F"/>
    <w:rsid w:val="00B73A0A"/>
    <w:rsid w:val="00B7536F"/>
    <w:rsid w:val="00B75446"/>
    <w:rsid w:val="00B800F6"/>
    <w:rsid w:val="00B829E7"/>
    <w:rsid w:val="00B864AC"/>
    <w:rsid w:val="00B86569"/>
    <w:rsid w:val="00B869E0"/>
    <w:rsid w:val="00B90DB0"/>
    <w:rsid w:val="00B916AF"/>
    <w:rsid w:val="00B93DC9"/>
    <w:rsid w:val="00B9751D"/>
    <w:rsid w:val="00BA00C4"/>
    <w:rsid w:val="00BA0296"/>
    <w:rsid w:val="00BA3FF7"/>
    <w:rsid w:val="00BA4E05"/>
    <w:rsid w:val="00BB355E"/>
    <w:rsid w:val="00BB37BE"/>
    <w:rsid w:val="00BB398A"/>
    <w:rsid w:val="00BB40A7"/>
    <w:rsid w:val="00BB5C75"/>
    <w:rsid w:val="00BB5C7C"/>
    <w:rsid w:val="00BB6D82"/>
    <w:rsid w:val="00BC0E01"/>
    <w:rsid w:val="00BC3188"/>
    <w:rsid w:val="00BD064B"/>
    <w:rsid w:val="00BD27B0"/>
    <w:rsid w:val="00BD2D01"/>
    <w:rsid w:val="00BE08AA"/>
    <w:rsid w:val="00BE49F1"/>
    <w:rsid w:val="00BE4C6A"/>
    <w:rsid w:val="00BE6A5D"/>
    <w:rsid w:val="00BF6D41"/>
    <w:rsid w:val="00BF78DD"/>
    <w:rsid w:val="00C018B3"/>
    <w:rsid w:val="00C01ABA"/>
    <w:rsid w:val="00C03BB8"/>
    <w:rsid w:val="00C043C3"/>
    <w:rsid w:val="00C04C60"/>
    <w:rsid w:val="00C076D4"/>
    <w:rsid w:val="00C13BBE"/>
    <w:rsid w:val="00C14224"/>
    <w:rsid w:val="00C144B7"/>
    <w:rsid w:val="00C16934"/>
    <w:rsid w:val="00C17A4A"/>
    <w:rsid w:val="00C25210"/>
    <w:rsid w:val="00C26152"/>
    <w:rsid w:val="00C2637B"/>
    <w:rsid w:val="00C2710E"/>
    <w:rsid w:val="00C27341"/>
    <w:rsid w:val="00C312A3"/>
    <w:rsid w:val="00C33B62"/>
    <w:rsid w:val="00C37692"/>
    <w:rsid w:val="00C42A08"/>
    <w:rsid w:val="00C4611C"/>
    <w:rsid w:val="00C50DF2"/>
    <w:rsid w:val="00C50F6A"/>
    <w:rsid w:val="00C53221"/>
    <w:rsid w:val="00C54616"/>
    <w:rsid w:val="00C563A2"/>
    <w:rsid w:val="00C60A25"/>
    <w:rsid w:val="00C61F00"/>
    <w:rsid w:val="00C626B3"/>
    <w:rsid w:val="00C640D9"/>
    <w:rsid w:val="00C642A4"/>
    <w:rsid w:val="00C80FF4"/>
    <w:rsid w:val="00C81574"/>
    <w:rsid w:val="00C82F8B"/>
    <w:rsid w:val="00C832C5"/>
    <w:rsid w:val="00C83632"/>
    <w:rsid w:val="00C8714D"/>
    <w:rsid w:val="00C8758F"/>
    <w:rsid w:val="00C91F6C"/>
    <w:rsid w:val="00C9257D"/>
    <w:rsid w:val="00C93448"/>
    <w:rsid w:val="00C9618E"/>
    <w:rsid w:val="00C964A7"/>
    <w:rsid w:val="00C97DD0"/>
    <w:rsid w:val="00CA21E5"/>
    <w:rsid w:val="00CA42DC"/>
    <w:rsid w:val="00CA59ED"/>
    <w:rsid w:val="00CA635A"/>
    <w:rsid w:val="00CA639A"/>
    <w:rsid w:val="00CA7479"/>
    <w:rsid w:val="00CB252D"/>
    <w:rsid w:val="00CB31C6"/>
    <w:rsid w:val="00CB3965"/>
    <w:rsid w:val="00CB5C96"/>
    <w:rsid w:val="00CC0FD0"/>
    <w:rsid w:val="00CC15CE"/>
    <w:rsid w:val="00CC6B63"/>
    <w:rsid w:val="00CD64A3"/>
    <w:rsid w:val="00CD6C87"/>
    <w:rsid w:val="00CE0D1A"/>
    <w:rsid w:val="00CE0EB4"/>
    <w:rsid w:val="00CE1B95"/>
    <w:rsid w:val="00CE2989"/>
    <w:rsid w:val="00CE3301"/>
    <w:rsid w:val="00CE6592"/>
    <w:rsid w:val="00CE67E9"/>
    <w:rsid w:val="00CE77DF"/>
    <w:rsid w:val="00CF4BE7"/>
    <w:rsid w:val="00CF70F6"/>
    <w:rsid w:val="00D002A5"/>
    <w:rsid w:val="00D00D59"/>
    <w:rsid w:val="00D02563"/>
    <w:rsid w:val="00D05520"/>
    <w:rsid w:val="00D058A1"/>
    <w:rsid w:val="00D0738E"/>
    <w:rsid w:val="00D07961"/>
    <w:rsid w:val="00D13FBE"/>
    <w:rsid w:val="00D140E3"/>
    <w:rsid w:val="00D151CC"/>
    <w:rsid w:val="00D15F99"/>
    <w:rsid w:val="00D17E31"/>
    <w:rsid w:val="00D20F2D"/>
    <w:rsid w:val="00D231FD"/>
    <w:rsid w:val="00D2330D"/>
    <w:rsid w:val="00D2457C"/>
    <w:rsid w:val="00D2492B"/>
    <w:rsid w:val="00D252C3"/>
    <w:rsid w:val="00D25FB0"/>
    <w:rsid w:val="00D27460"/>
    <w:rsid w:val="00D30D07"/>
    <w:rsid w:val="00D31EDC"/>
    <w:rsid w:val="00D344EA"/>
    <w:rsid w:val="00D34D75"/>
    <w:rsid w:val="00D3574E"/>
    <w:rsid w:val="00D362AF"/>
    <w:rsid w:val="00D42B51"/>
    <w:rsid w:val="00D51E3A"/>
    <w:rsid w:val="00D54FD1"/>
    <w:rsid w:val="00D55D56"/>
    <w:rsid w:val="00D56DAD"/>
    <w:rsid w:val="00D60074"/>
    <w:rsid w:val="00D605BD"/>
    <w:rsid w:val="00D6176C"/>
    <w:rsid w:val="00D62BFC"/>
    <w:rsid w:val="00D637D1"/>
    <w:rsid w:val="00D64DAF"/>
    <w:rsid w:val="00D65191"/>
    <w:rsid w:val="00D667EE"/>
    <w:rsid w:val="00D756C9"/>
    <w:rsid w:val="00D75B95"/>
    <w:rsid w:val="00D835BB"/>
    <w:rsid w:val="00D848AE"/>
    <w:rsid w:val="00D879C4"/>
    <w:rsid w:val="00D93D79"/>
    <w:rsid w:val="00D95698"/>
    <w:rsid w:val="00D95ADC"/>
    <w:rsid w:val="00D95CF6"/>
    <w:rsid w:val="00D97348"/>
    <w:rsid w:val="00DA0D28"/>
    <w:rsid w:val="00DA103B"/>
    <w:rsid w:val="00DA374B"/>
    <w:rsid w:val="00DA74DC"/>
    <w:rsid w:val="00DB119E"/>
    <w:rsid w:val="00DB2D1C"/>
    <w:rsid w:val="00DB3831"/>
    <w:rsid w:val="00DB4122"/>
    <w:rsid w:val="00DC0D5A"/>
    <w:rsid w:val="00DC5678"/>
    <w:rsid w:val="00DC5E12"/>
    <w:rsid w:val="00DC727A"/>
    <w:rsid w:val="00DC746E"/>
    <w:rsid w:val="00DD0B1D"/>
    <w:rsid w:val="00DD1A17"/>
    <w:rsid w:val="00DD43BF"/>
    <w:rsid w:val="00DD5522"/>
    <w:rsid w:val="00DD72A8"/>
    <w:rsid w:val="00DE2D09"/>
    <w:rsid w:val="00DE4E22"/>
    <w:rsid w:val="00DF4C84"/>
    <w:rsid w:val="00DF5167"/>
    <w:rsid w:val="00DF537C"/>
    <w:rsid w:val="00DF5D94"/>
    <w:rsid w:val="00E007E5"/>
    <w:rsid w:val="00E01E30"/>
    <w:rsid w:val="00E066E8"/>
    <w:rsid w:val="00E06DFE"/>
    <w:rsid w:val="00E07528"/>
    <w:rsid w:val="00E15989"/>
    <w:rsid w:val="00E17A4F"/>
    <w:rsid w:val="00E23E58"/>
    <w:rsid w:val="00E241E8"/>
    <w:rsid w:val="00E25B2C"/>
    <w:rsid w:val="00E25C72"/>
    <w:rsid w:val="00E264DD"/>
    <w:rsid w:val="00E27256"/>
    <w:rsid w:val="00E303C6"/>
    <w:rsid w:val="00E37B70"/>
    <w:rsid w:val="00E40E14"/>
    <w:rsid w:val="00E41428"/>
    <w:rsid w:val="00E422EE"/>
    <w:rsid w:val="00E50E29"/>
    <w:rsid w:val="00E50E66"/>
    <w:rsid w:val="00E52D45"/>
    <w:rsid w:val="00E53D59"/>
    <w:rsid w:val="00E570BD"/>
    <w:rsid w:val="00E576A9"/>
    <w:rsid w:val="00E601BB"/>
    <w:rsid w:val="00E63830"/>
    <w:rsid w:val="00E638D5"/>
    <w:rsid w:val="00E667CA"/>
    <w:rsid w:val="00E6685D"/>
    <w:rsid w:val="00E66A11"/>
    <w:rsid w:val="00E672BD"/>
    <w:rsid w:val="00E67DEC"/>
    <w:rsid w:val="00E72A0D"/>
    <w:rsid w:val="00E77A58"/>
    <w:rsid w:val="00E804C7"/>
    <w:rsid w:val="00E816C3"/>
    <w:rsid w:val="00E84481"/>
    <w:rsid w:val="00E84877"/>
    <w:rsid w:val="00E8586D"/>
    <w:rsid w:val="00E87F17"/>
    <w:rsid w:val="00E903F4"/>
    <w:rsid w:val="00E904D4"/>
    <w:rsid w:val="00E928DC"/>
    <w:rsid w:val="00EA253E"/>
    <w:rsid w:val="00EA4294"/>
    <w:rsid w:val="00EB1689"/>
    <w:rsid w:val="00EB2F3D"/>
    <w:rsid w:val="00EB3D01"/>
    <w:rsid w:val="00EB5096"/>
    <w:rsid w:val="00EB6994"/>
    <w:rsid w:val="00EC1F29"/>
    <w:rsid w:val="00EC3C97"/>
    <w:rsid w:val="00EC74F5"/>
    <w:rsid w:val="00ED1F50"/>
    <w:rsid w:val="00ED5957"/>
    <w:rsid w:val="00ED5C5F"/>
    <w:rsid w:val="00EE1FB7"/>
    <w:rsid w:val="00EE61D2"/>
    <w:rsid w:val="00EE6765"/>
    <w:rsid w:val="00EE76AB"/>
    <w:rsid w:val="00EF2669"/>
    <w:rsid w:val="00EF4908"/>
    <w:rsid w:val="00EF72F5"/>
    <w:rsid w:val="00F0052E"/>
    <w:rsid w:val="00F02AF2"/>
    <w:rsid w:val="00F02EC5"/>
    <w:rsid w:val="00F03452"/>
    <w:rsid w:val="00F04AEC"/>
    <w:rsid w:val="00F07EBA"/>
    <w:rsid w:val="00F129FF"/>
    <w:rsid w:val="00F15B3A"/>
    <w:rsid w:val="00F16080"/>
    <w:rsid w:val="00F16F10"/>
    <w:rsid w:val="00F176CF"/>
    <w:rsid w:val="00F20A42"/>
    <w:rsid w:val="00F21449"/>
    <w:rsid w:val="00F218B3"/>
    <w:rsid w:val="00F227AC"/>
    <w:rsid w:val="00F230AE"/>
    <w:rsid w:val="00F27E9F"/>
    <w:rsid w:val="00F374C1"/>
    <w:rsid w:val="00F455D2"/>
    <w:rsid w:val="00F517AB"/>
    <w:rsid w:val="00F54AB7"/>
    <w:rsid w:val="00F5552D"/>
    <w:rsid w:val="00F56FA4"/>
    <w:rsid w:val="00F57441"/>
    <w:rsid w:val="00F617A4"/>
    <w:rsid w:val="00F618FA"/>
    <w:rsid w:val="00F64768"/>
    <w:rsid w:val="00F65695"/>
    <w:rsid w:val="00F65B6D"/>
    <w:rsid w:val="00F65FB1"/>
    <w:rsid w:val="00F66029"/>
    <w:rsid w:val="00F67988"/>
    <w:rsid w:val="00F72BD2"/>
    <w:rsid w:val="00F74EBD"/>
    <w:rsid w:val="00F7648C"/>
    <w:rsid w:val="00F76C03"/>
    <w:rsid w:val="00F772FD"/>
    <w:rsid w:val="00F80756"/>
    <w:rsid w:val="00F819CD"/>
    <w:rsid w:val="00F83D6B"/>
    <w:rsid w:val="00F83D6F"/>
    <w:rsid w:val="00F84310"/>
    <w:rsid w:val="00F8595B"/>
    <w:rsid w:val="00F9363A"/>
    <w:rsid w:val="00FA2145"/>
    <w:rsid w:val="00FA23E8"/>
    <w:rsid w:val="00FA268B"/>
    <w:rsid w:val="00FA3AF9"/>
    <w:rsid w:val="00FB099A"/>
    <w:rsid w:val="00FC2695"/>
    <w:rsid w:val="00FC495E"/>
    <w:rsid w:val="00FC7906"/>
    <w:rsid w:val="00FD2111"/>
    <w:rsid w:val="00FD7007"/>
    <w:rsid w:val="00FE18F5"/>
    <w:rsid w:val="00FE2D77"/>
    <w:rsid w:val="00FE6B53"/>
    <w:rsid w:val="00FE7467"/>
    <w:rsid w:val="00FF0894"/>
    <w:rsid w:val="00FF1801"/>
    <w:rsid w:val="00FF3FF5"/>
    <w:rsid w:val="00FF4636"/>
    <w:rsid w:val="00FF79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065625"/>
  <w15:chartTrackingRefBased/>
  <w15:docId w15:val="{BA513084-7A13-47CB-A1BC-2D398D60F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BrowalliaUPC" w:eastAsia="Calibri" w:hAnsi="BrowalliaUPC" w:cs="BrowalliaUPC"/>
        <w:lang w:val="en-US" w:eastAsia="en-US" w:bidi="th-TH"/>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34A9"/>
    <w:rPr>
      <w:rFonts w:ascii="Tahoma" w:eastAsia="Times New Roman" w:hAnsi="Tahoma" w:cs="Tahoma"/>
    </w:rPr>
  </w:style>
  <w:style w:type="paragraph" w:styleId="Heading1">
    <w:name w:val="heading 1"/>
    <w:basedOn w:val="Normal"/>
    <w:next w:val="Normal"/>
    <w:link w:val="Heading1Char"/>
    <w:qFormat/>
    <w:rsid w:val="003D34A9"/>
    <w:pPr>
      <w:keepNext/>
      <w:pageBreakBefore/>
      <w:numPr>
        <w:numId w:val="1"/>
      </w:numPr>
      <w:spacing w:after="240"/>
      <w:outlineLvl w:val="0"/>
    </w:pPr>
    <w:rPr>
      <w:rFonts w:ascii="TH SarabunPSK" w:hAnsi="TH SarabunPSK" w:cs="TH SarabunPSK"/>
      <w:b/>
      <w:bCs/>
      <w:color w:val="000000"/>
      <w:sz w:val="32"/>
      <w:szCs w:val="32"/>
      <w:u w:val="single"/>
    </w:rPr>
  </w:style>
  <w:style w:type="paragraph" w:styleId="Heading2">
    <w:name w:val="heading 2"/>
    <w:basedOn w:val="Normal"/>
    <w:next w:val="Normal"/>
    <w:link w:val="Heading2Char"/>
    <w:qFormat/>
    <w:rsid w:val="00A30052"/>
    <w:pPr>
      <w:keepNext/>
      <w:outlineLvl w:val="1"/>
    </w:pPr>
    <w:rPr>
      <w:b/>
      <w:bCs/>
    </w:rPr>
  </w:style>
  <w:style w:type="paragraph" w:styleId="Heading3">
    <w:name w:val="heading 3"/>
    <w:basedOn w:val="Normal"/>
    <w:next w:val="Normal"/>
    <w:link w:val="Heading3Char"/>
    <w:qFormat/>
    <w:rsid w:val="00A30052"/>
    <w:pPr>
      <w:keepNext/>
      <w:numPr>
        <w:numId w:val="12"/>
      </w:numPr>
      <w:tabs>
        <w:tab w:val="left" w:pos="727"/>
      </w:tabs>
      <w:outlineLvl w:val="2"/>
    </w:pPr>
    <w:rPr>
      <w:b/>
      <w:bCs/>
    </w:rPr>
  </w:style>
  <w:style w:type="paragraph" w:styleId="Heading4">
    <w:name w:val="heading 4"/>
    <w:basedOn w:val="Normal"/>
    <w:next w:val="Normal"/>
    <w:link w:val="Heading4Char"/>
    <w:qFormat/>
    <w:rsid w:val="003D34A9"/>
    <w:pPr>
      <w:keepNext/>
      <w:numPr>
        <w:ilvl w:val="3"/>
        <w:numId w:val="1"/>
      </w:numPr>
      <w:outlineLvl w:val="3"/>
    </w:pPr>
    <w:rPr>
      <w:sz w:val="144"/>
      <w:szCs w:val="144"/>
    </w:rPr>
  </w:style>
  <w:style w:type="paragraph" w:styleId="Heading5">
    <w:name w:val="heading 5"/>
    <w:basedOn w:val="Normal"/>
    <w:next w:val="Normal"/>
    <w:link w:val="Heading5Char"/>
    <w:qFormat/>
    <w:rsid w:val="003D34A9"/>
    <w:pPr>
      <w:keepNext/>
      <w:numPr>
        <w:ilvl w:val="4"/>
        <w:numId w:val="1"/>
      </w:numPr>
      <w:jc w:val="center"/>
      <w:outlineLvl w:val="4"/>
    </w:pPr>
    <w:rPr>
      <w:b/>
      <w:bCs/>
      <w:color w:val="C0C0C0"/>
      <w:sz w:val="360"/>
      <w:szCs w:val="360"/>
    </w:rPr>
  </w:style>
  <w:style w:type="paragraph" w:styleId="Heading6">
    <w:name w:val="heading 6"/>
    <w:basedOn w:val="Normal"/>
    <w:next w:val="Normal"/>
    <w:link w:val="Heading6Char"/>
    <w:qFormat/>
    <w:rsid w:val="003D34A9"/>
    <w:pPr>
      <w:keepNext/>
      <w:numPr>
        <w:ilvl w:val="5"/>
        <w:numId w:val="1"/>
      </w:numPr>
      <w:outlineLvl w:val="5"/>
    </w:pPr>
    <w:rPr>
      <w:b/>
      <w:bCs/>
    </w:rPr>
  </w:style>
  <w:style w:type="paragraph" w:styleId="Heading7">
    <w:name w:val="heading 7"/>
    <w:basedOn w:val="Normal"/>
    <w:next w:val="Normal"/>
    <w:link w:val="Heading7Char"/>
    <w:qFormat/>
    <w:rsid w:val="003D34A9"/>
    <w:pPr>
      <w:keepNext/>
      <w:numPr>
        <w:ilvl w:val="6"/>
        <w:numId w:val="1"/>
      </w:numPr>
      <w:jc w:val="center"/>
      <w:outlineLvl w:val="6"/>
    </w:pPr>
    <w:rPr>
      <w:b/>
      <w:bCs/>
      <w:sz w:val="24"/>
      <w:szCs w:val="24"/>
    </w:rPr>
  </w:style>
  <w:style w:type="paragraph" w:styleId="Heading8">
    <w:name w:val="heading 8"/>
    <w:basedOn w:val="Normal"/>
    <w:next w:val="Normal"/>
    <w:link w:val="Heading8Char"/>
    <w:qFormat/>
    <w:rsid w:val="003D34A9"/>
    <w:pPr>
      <w:keepNext/>
      <w:numPr>
        <w:ilvl w:val="7"/>
        <w:numId w:val="1"/>
      </w:numPr>
      <w:jc w:val="center"/>
      <w:outlineLvl w:val="7"/>
    </w:pPr>
    <w:rPr>
      <w:b/>
      <w:bCs/>
      <w:sz w:val="18"/>
      <w:szCs w:val="18"/>
    </w:rPr>
  </w:style>
  <w:style w:type="paragraph" w:styleId="Heading9">
    <w:name w:val="heading 9"/>
    <w:basedOn w:val="Normal"/>
    <w:next w:val="Normal"/>
    <w:link w:val="Heading9Char"/>
    <w:qFormat/>
    <w:rsid w:val="003D34A9"/>
    <w:pPr>
      <w:numPr>
        <w:ilvl w:val="8"/>
        <w:numId w:val="1"/>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D2A"/>
    <w:pPr>
      <w:ind w:left="720"/>
      <w:contextualSpacing/>
    </w:pPr>
  </w:style>
  <w:style w:type="character" w:customStyle="1" w:styleId="Heading1Char">
    <w:name w:val="Heading 1 Char"/>
    <w:link w:val="Heading1"/>
    <w:rsid w:val="003D34A9"/>
    <w:rPr>
      <w:rFonts w:ascii="TH SarabunPSK" w:eastAsia="Times New Roman" w:hAnsi="TH SarabunPSK" w:cs="TH SarabunPSK"/>
      <w:b/>
      <w:bCs/>
      <w:color w:val="000000"/>
      <w:sz w:val="32"/>
      <w:szCs w:val="32"/>
      <w:u w:val="single"/>
    </w:rPr>
  </w:style>
  <w:style w:type="character" w:customStyle="1" w:styleId="Heading2Char">
    <w:name w:val="Heading 2 Char"/>
    <w:link w:val="Heading2"/>
    <w:rsid w:val="00A30052"/>
    <w:rPr>
      <w:rFonts w:ascii="Tahoma" w:eastAsia="Times New Roman" w:hAnsi="Tahoma" w:cs="Tahoma"/>
      <w:b/>
      <w:bCs/>
    </w:rPr>
  </w:style>
  <w:style w:type="character" w:customStyle="1" w:styleId="Heading3Char">
    <w:name w:val="Heading 3 Char"/>
    <w:link w:val="Heading3"/>
    <w:rsid w:val="00A30052"/>
    <w:rPr>
      <w:rFonts w:ascii="Tahoma" w:eastAsia="Times New Roman" w:hAnsi="Tahoma" w:cs="Tahoma"/>
      <w:b/>
      <w:bCs/>
    </w:rPr>
  </w:style>
  <w:style w:type="character" w:customStyle="1" w:styleId="Heading4Char">
    <w:name w:val="Heading 4 Char"/>
    <w:link w:val="Heading4"/>
    <w:rsid w:val="003D34A9"/>
    <w:rPr>
      <w:rFonts w:ascii="Tahoma" w:eastAsia="Times New Roman" w:hAnsi="Tahoma" w:cs="Tahoma"/>
      <w:sz w:val="144"/>
      <w:szCs w:val="144"/>
    </w:rPr>
  </w:style>
  <w:style w:type="character" w:customStyle="1" w:styleId="Heading5Char">
    <w:name w:val="Heading 5 Char"/>
    <w:link w:val="Heading5"/>
    <w:rsid w:val="003D34A9"/>
    <w:rPr>
      <w:rFonts w:ascii="Tahoma" w:eastAsia="Times New Roman" w:hAnsi="Tahoma" w:cs="Tahoma"/>
      <w:b/>
      <w:bCs/>
      <w:color w:val="C0C0C0"/>
      <w:sz w:val="360"/>
      <w:szCs w:val="360"/>
    </w:rPr>
  </w:style>
  <w:style w:type="character" w:customStyle="1" w:styleId="Heading6Char">
    <w:name w:val="Heading 6 Char"/>
    <w:link w:val="Heading6"/>
    <w:rsid w:val="003D34A9"/>
    <w:rPr>
      <w:rFonts w:ascii="Tahoma" w:eastAsia="Times New Roman" w:hAnsi="Tahoma" w:cs="Tahoma"/>
      <w:b/>
      <w:bCs/>
    </w:rPr>
  </w:style>
  <w:style w:type="character" w:customStyle="1" w:styleId="Heading7Char">
    <w:name w:val="Heading 7 Char"/>
    <w:link w:val="Heading7"/>
    <w:rsid w:val="003D34A9"/>
    <w:rPr>
      <w:rFonts w:ascii="Tahoma" w:eastAsia="Times New Roman" w:hAnsi="Tahoma" w:cs="Tahoma"/>
      <w:b/>
      <w:bCs/>
      <w:sz w:val="24"/>
      <w:szCs w:val="24"/>
    </w:rPr>
  </w:style>
  <w:style w:type="character" w:customStyle="1" w:styleId="Heading8Char">
    <w:name w:val="Heading 8 Char"/>
    <w:link w:val="Heading8"/>
    <w:rsid w:val="003D34A9"/>
    <w:rPr>
      <w:rFonts w:ascii="Tahoma" w:eastAsia="Times New Roman" w:hAnsi="Tahoma" w:cs="Tahoma"/>
      <w:b/>
      <w:bCs/>
      <w:sz w:val="18"/>
      <w:szCs w:val="18"/>
    </w:rPr>
  </w:style>
  <w:style w:type="character" w:customStyle="1" w:styleId="Heading9Char">
    <w:name w:val="Heading 9 Char"/>
    <w:link w:val="Heading9"/>
    <w:rsid w:val="003D34A9"/>
    <w:rPr>
      <w:rFonts w:ascii="Tahoma" w:eastAsia="Times New Roman" w:hAnsi="Tahoma" w:cs="Tahoma"/>
      <w:sz w:val="22"/>
      <w:szCs w:val="22"/>
    </w:rPr>
  </w:style>
  <w:style w:type="paragraph" w:styleId="Footer">
    <w:name w:val="footer"/>
    <w:basedOn w:val="Normal"/>
    <w:link w:val="FooterChar"/>
    <w:uiPriority w:val="99"/>
    <w:rsid w:val="003D34A9"/>
    <w:pPr>
      <w:tabs>
        <w:tab w:val="center" w:pos="4153"/>
        <w:tab w:val="right" w:pos="8306"/>
      </w:tabs>
    </w:pPr>
  </w:style>
  <w:style w:type="character" w:customStyle="1" w:styleId="FooterChar">
    <w:name w:val="Footer Char"/>
    <w:link w:val="Footer"/>
    <w:uiPriority w:val="99"/>
    <w:rsid w:val="003D34A9"/>
    <w:rPr>
      <w:rFonts w:ascii="Tahoma" w:eastAsia="Times New Roman" w:hAnsi="Tahoma" w:cs="Tahoma"/>
      <w:sz w:val="20"/>
      <w:szCs w:val="20"/>
    </w:rPr>
  </w:style>
  <w:style w:type="character" w:styleId="PageNumber">
    <w:name w:val="page number"/>
    <w:basedOn w:val="DefaultParagraphFont"/>
    <w:rsid w:val="003D34A9"/>
  </w:style>
  <w:style w:type="paragraph" w:styleId="Header">
    <w:name w:val="header"/>
    <w:basedOn w:val="Normal"/>
    <w:link w:val="HeaderChar"/>
    <w:uiPriority w:val="99"/>
    <w:rsid w:val="003D34A9"/>
    <w:pPr>
      <w:tabs>
        <w:tab w:val="center" w:pos="4153"/>
        <w:tab w:val="right" w:pos="8306"/>
      </w:tabs>
    </w:pPr>
  </w:style>
  <w:style w:type="character" w:customStyle="1" w:styleId="HeaderChar">
    <w:name w:val="Header Char"/>
    <w:link w:val="Header"/>
    <w:uiPriority w:val="99"/>
    <w:rsid w:val="003D34A9"/>
    <w:rPr>
      <w:rFonts w:ascii="Tahoma" w:eastAsia="Times New Roman" w:hAnsi="Tahoma" w:cs="Tahoma"/>
      <w:sz w:val="20"/>
      <w:szCs w:val="20"/>
    </w:rPr>
  </w:style>
  <w:style w:type="paragraph" w:customStyle="1" w:styleId="xl23">
    <w:name w:val="xl23"/>
    <w:basedOn w:val="Normal"/>
    <w:rsid w:val="003D34A9"/>
    <w:pPr>
      <w:pBdr>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29">
    <w:name w:val="xl29"/>
    <w:basedOn w:val="Normal"/>
    <w:rsid w:val="003D34A9"/>
    <w:pPr>
      <w:spacing w:before="100" w:beforeAutospacing="1" w:after="100" w:afterAutospacing="1"/>
    </w:pPr>
    <w:rPr>
      <w:rFonts w:cs="Arial Unicode MS"/>
      <w:sz w:val="24"/>
      <w:szCs w:val="24"/>
    </w:rPr>
  </w:style>
  <w:style w:type="paragraph" w:customStyle="1" w:styleId="xl30">
    <w:name w:val="xl30"/>
    <w:basedOn w:val="Normal"/>
    <w:rsid w:val="003D34A9"/>
    <w:pPr>
      <w:pBdr>
        <w:top w:val="single" w:sz="8"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1">
    <w:name w:val="xl31"/>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2">
    <w:name w:val="xl32"/>
    <w:basedOn w:val="Normal"/>
    <w:rsid w:val="003D34A9"/>
    <w:pPr>
      <w:spacing w:before="100" w:beforeAutospacing="1" w:after="100" w:afterAutospacing="1"/>
      <w:textAlignment w:val="top"/>
    </w:pPr>
    <w:rPr>
      <w:rFonts w:cs="Arial Unicode MS"/>
      <w:b/>
      <w:bCs/>
      <w:sz w:val="24"/>
      <w:szCs w:val="24"/>
    </w:rPr>
  </w:style>
  <w:style w:type="paragraph" w:customStyle="1" w:styleId="xl33">
    <w:name w:val="xl33"/>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4">
    <w:name w:val="xl34"/>
    <w:basedOn w:val="Normal"/>
    <w:rsid w:val="003D34A9"/>
    <w:pPr>
      <w:pBdr>
        <w:top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5">
    <w:name w:val="xl35"/>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pPr>
    <w:rPr>
      <w:rFonts w:cs="Arial Unicode MS"/>
      <w:sz w:val="24"/>
      <w:szCs w:val="24"/>
    </w:rPr>
  </w:style>
  <w:style w:type="paragraph" w:customStyle="1" w:styleId="xl36">
    <w:name w:val="xl36"/>
    <w:basedOn w:val="Normal"/>
    <w:rsid w:val="003D34A9"/>
    <w:pPr>
      <w:spacing w:before="100" w:beforeAutospacing="1" w:after="100" w:afterAutospacing="1"/>
      <w:jc w:val="center"/>
    </w:pPr>
    <w:rPr>
      <w:rFonts w:cs="Arial Unicode MS"/>
      <w:sz w:val="24"/>
      <w:szCs w:val="24"/>
    </w:rPr>
  </w:style>
  <w:style w:type="paragraph" w:customStyle="1" w:styleId="xl37">
    <w:name w:val="xl37"/>
    <w:basedOn w:val="Normal"/>
    <w:rsid w:val="003D34A9"/>
    <w:pPr>
      <w:spacing w:before="100" w:beforeAutospacing="1" w:after="100" w:afterAutospacing="1"/>
      <w:textAlignment w:val="top"/>
    </w:pPr>
    <w:rPr>
      <w:rFonts w:cs="Arial Unicode MS"/>
      <w:b/>
      <w:bCs/>
      <w:sz w:val="24"/>
      <w:szCs w:val="24"/>
    </w:rPr>
  </w:style>
  <w:style w:type="paragraph" w:customStyle="1" w:styleId="xl24">
    <w:name w:val="xl2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Unicode MS"/>
      <w:sz w:val="24"/>
      <w:szCs w:val="24"/>
    </w:rPr>
  </w:style>
  <w:style w:type="paragraph" w:customStyle="1" w:styleId="xl25">
    <w:name w:val="xl25"/>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6">
    <w:name w:val="xl26"/>
    <w:basedOn w:val="Normal"/>
    <w:rsid w:val="003D34A9"/>
    <w:pPr>
      <w:pBdr>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7">
    <w:name w:val="xl27"/>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hAnsi="Times New Roman" w:cs="Arial Unicode MS"/>
      <w:sz w:val="24"/>
      <w:szCs w:val="24"/>
    </w:rPr>
  </w:style>
  <w:style w:type="paragraph" w:customStyle="1" w:styleId="xl28">
    <w:name w:val="xl28"/>
    <w:basedOn w:val="Normal"/>
    <w:rsid w:val="003D34A9"/>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styleId="TOC1">
    <w:name w:val="toc 1"/>
    <w:basedOn w:val="Normal"/>
    <w:next w:val="Normal"/>
    <w:autoRedefine/>
    <w:uiPriority w:val="39"/>
    <w:rsid w:val="00ED1F50"/>
    <w:pPr>
      <w:tabs>
        <w:tab w:val="left" w:pos="360"/>
        <w:tab w:val="left" w:pos="1681"/>
        <w:tab w:val="right" w:leader="dot" w:pos="13739"/>
      </w:tabs>
      <w:spacing w:before="100" w:beforeAutospacing="1" w:line="200" w:lineRule="atLeast"/>
    </w:pPr>
    <w:rPr>
      <w:b/>
      <w:bCs/>
      <w:noProof/>
    </w:rPr>
  </w:style>
  <w:style w:type="paragraph" w:styleId="Title">
    <w:name w:val="Title"/>
    <w:basedOn w:val="Normal"/>
    <w:link w:val="TitleChar"/>
    <w:qFormat/>
    <w:rsid w:val="003D34A9"/>
    <w:pPr>
      <w:overflowPunct w:val="0"/>
      <w:autoSpaceDE w:val="0"/>
      <w:autoSpaceDN w:val="0"/>
      <w:adjustRightInd w:val="0"/>
      <w:spacing w:after="280"/>
      <w:jc w:val="center"/>
      <w:textAlignment w:val="baseline"/>
    </w:pPr>
    <w:rPr>
      <w:rFonts w:cs="Times New Roman"/>
      <w:b/>
      <w:bCs/>
      <w:sz w:val="28"/>
      <w:szCs w:val="28"/>
      <w:lang w:bidi="ar-SA"/>
    </w:rPr>
  </w:style>
  <w:style w:type="character" w:customStyle="1" w:styleId="TitleChar">
    <w:name w:val="Title Char"/>
    <w:link w:val="Title"/>
    <w:rsid w:val="003D34A9"/>
    <w:rPr>
      <w:rFonts w:ascii="Tahoma" w:eastAsia="Times New Roman" w:hAnsi="Tahoma" w:cs="Times New Roman"/>
      <w:b/>
      <w:bCs/>
      <w:sz w:val="28"/>
      <w:szCs w:val="28"/>
      <w:lang w:bidi="ar-SA"/>
    </w:rPr>
  </w:style>
  <w:style w:type="paragraph" w:customStyle="1" w:styleId="TableText">
    <w:name w:val="Table Text"/>
    <w:basedOn w:val="Normal"/>
    <w:link w:val="TableTextChar"/>
    <w:rsid w:val="003D34A9"/>
    <w:rPr>
      <w:rFonts w:cs="Arial Unicode MS"/>
      <w:lang w:bidi="ar-SA"/>
    </w:rPr>
  </w:style>
  <w:style w:type="paragraph" w:customStyle="1" w:styleId="ItalicizedTableText">
    <w:name w:val="Italicized Table Text"/>
    <w:basedOn w:val="Normal"/>
    <w:rsid w:val="003D34A9"/>
    <w:pPr>
      <w:overflowPunct w:val="0"/>
      <w:autoSpaceDE w:val="0"/>
      <w:autoSpaceDN w:val="0"/>
      <w:adjustRightInd w:val="0"/>
      <w:textAlignment w:val="baseline"/>
    </w:pPr>
    <w:rPr>
      <w:rFonts w:cs="Times New Roman"/>
      <w:i/>
      <w:iCs/>
      <w:lang w:bidi="ar-SA"/>
    </w:rPr>
  </w:style>
  <w:style w:type="paragraph" w:customStyle="1" w:styleId="TableHeading">
    <w:name w:val="Table Heading"/>
    <w:basedOn w:val="Normal"/>
    <w:rsid w:val="003D34A9"/>
    <w:pPr>
      <w:overflowPunct w:val="0"/>
      <w:autoSpaceDE w:val="0"/>
      <w:autoSpaceDN w:val="0"/>
      <w:adjustRightInd w:val="0"/>
      <w:jc w:val="center"/>
      <w:textAlignment w:val="baseline"/>
    </w:pPr>
    <w:rPr>
      <w:b/>
      <w:bCs/>
      <w:sz w:val="24"/>
      <w:szCs w:val="24"/>
      <w:lang w:bidi="ar-SA"/>
    </w:rPr>
  </w:style>
  <w:style w:type="paragraph" w:styleId="TOC2">
    <w:name w:val="toc 2"/>
    <w:basedOn w:val="Normal"/>
    <w:next w:val="Normal"/>
    <w:autoRedefine/>
    <w:uiPriority w:val="39"/>
    <w:rsid w:val="006A1AB8"/>
    <w:pPr>
      <w:tabs>
        <w:tab w:val="left" w:pos="720"/>
        <w:tab w:val="right" w:leader="dot" w:pos="13695"/>
      </w:tabs>
      <w:spacing w:before="60" w:after="60"/>
      <w:ind w:left="432"/>
    </w:pPr>
    <w:rPr>
      <w:b/>
      <w:bCs/>
      <w:noProof/>
      <w:color w:val="000000" w:themeColor="text1"/>
    </w:rPr>
  </w:style>
  <w:style w:type="paragraph" w:styleId="TOC3">
    <w:name w:val="toc 3"/>
    <w:basedOn w:val="Normal"/>
    <w:next w:val="Normal"/>
    <w:autoRedefine/>
    <w:uiPriority w:val="39"/>
    <w:rsid w:val="00632322"/>
    <w:pPr>
      <w:tabs>
        <w:tab w:val="left" w:pos="990"/>
        <w:tab w:val="right" w:leader="dot" w:pos="13694"/>
      </w:tabs>
      <w:ind w:left="720"/>
    </w:pPr>
    <w:rPr>
      <w:noProof/>
      <w:color w:val="0000FF"/>
    </w:rPr>
  </w:style>
  <w:style w:type="paragraph" w:styleId="TOC4">
    <w:name w:val="toc 4"/>
    <w:basedOn w:val="Normal"/>
    <w:next w:val="Normal"/>
    <w:autoRedefine/>
    <w:uiPriority w:val="39"/>
    <w:rsid w:val="003D34A9"/>
    <w:pPr>
      <w:ind w:left="600"/>
    </w:pPr>
  </w:style>
  <w:style w:type="paragraph" w:styleId="TOC5">
    <w:name w:val="toc 5"/>
    <w:basedOn w:val="Normal"/>
    <w:next w:val="Normal"/>
    <w:autoRedefine/>
    <w:uiPriority w:val="39"/>
    <w:rsid w:val="003D34A9"/>
    <w:pPr>
      <w:ind w:left="800"/>
    </w:pPr>
  </w:style>
  <w:style w:type="paragraph" w:styleId="TOC6">
    <w:name w:val="toc 6"/>
    <w:basedOn w:val="Normal"/>
    <w:next w:val="Normal"/>
    <w:autoRedefine/>
    <w:uiPriority w:val="39"/>
    <w:rsid w:val="003D34A9"/>
    <w:pPr>
      <w:ind w:left="1000"/>
    </w:pPr>
  </w:style>
  <w:style w:type="paragraph" w:styleId="TOC7">
    <w:name w:val="toc 7"/>
    <w:basedOn w:val="Normal"/>
    <w:next w:val="Normal"/>
    <w:autoRedefine/>
    <w:uiPriority w:val="39"/>
    <w:rsid w:val="003D34A9"/>
    <w:pPr>
      <w:ind w:left="1200"/>
    </w:pPr>
  </w:style>
  <w:style w:type="paragraph" w:styleId="TOC8">
    <w:name w:val="toc 8"/>
    <w:basedOn w:val="Normal"/>
    <w:next w:val="Normal"/>
    <w:autoRedefine/>
    <w:uiPriority w:val="39"/>
    <w:rsid w:val="003D34A9"/>
    <w:pPr>
      <w:ind w:left="1400"/>
    </w:pPr>
  </w:style>
  <w:style w:type="paragraph" w:styleId="TOC9">
    <w:name w:val="toc 9"/>
    <w:basedOn w:val="Normal"/>
    <w:next w:val="Normal"/>
    <w:autoRedefine/>
    <w:uiPriority w:val="39"/>
    <w:rsid w:val="003D34A9"/>
    <w:pPr>
      <w:ind w:left="1600"/>
    </w:pPr>
  </w:style>
  <w:style w:type="character" w:styleId="Hyperlink">
    <w:name w:val="Hyperlink"/>
    <w:uiPriority w:val="99"/>
    <w:rsid w:val="003D34A9"/>
    <w:rPr>
      <w:color w:val="0000FF"/>
      <w:u w:val="single"/>
    </w:rPr>
  </w:style>
  <w:style w:type="paragraph" w:customStyle="1" w:styleId="Sub-block">
    <w:name w:val="Sub-block"/>
    <w:basedOn w:val="Normal"/>
    <w:rsid w:val="003D34A9"/>
    <w:pPr>
      <w:keepNext/>
      <w:overflowPunct w:val="0"/>
      <w:autoSpaceDE w:val="0"/>
      <w:autoSpaceDN w:val="0"/>
      <w:adjustRightInd w:val="0"/>
      <w:spacing w:before="110" w:after="110"/>
      <w:ind w:left="567"/>
      <w:textAlignment w:val="baseline"/>
    </w:pPr>
    <w:rPr>
      <w:rFonts w:cs="Times New Roman"/>
      <w:b/>
      <w:bCs/>
      <w:sz w:val="22"/>
      <w:szCs w:val="22"/>
      <w:lang w:bidi="ar-SA"/>
    </w:rPr>
  </w:style>
  <w:style w:type="paragraph" w:customStyle="1" w:styleId="Text">
    <w:name w:val="Text"/>
    <w:basedOn w:val="Normal"/>
    <w:rsid w:val="003D34A9"/>
    <w:pPr>
      <w:keepLines/>
      <w:overflowPunct w:val="0"/>
      <w:autoSpaceDE w:val="0"/>
      <w:autoSpaceDN w:val="0"/>
      <w:adjustRightInd w:val="0"/>
      <w:spacing w:after="110"/>
      <w:ind w:left="567"/>
      <w:textAlignment w:val="baseline"/>
    </w:pPr>
    <w:rPr>
      <w:rFonts w:cs="Times New Roman"/>
      <w:sz w:val="22"/>
      <w:szCs w:val="22"/>
      <w:lang w:bidi="ar-SA"/>
    </w:rPr>
  </w:style>
  <w:style w:type="paragraph" w:customStyle="1" w:styleId="font5">
    <w:name w:val="font5"/>
    <w:basedOn w:val="Normal"/>
    <w:uiPriority w:val="99"/>
    <w:rsid w:val="003D34A9"/>
    <w:pPr>
      <w:spacing w:before="100" w:beforeAutospacing="1" w:after="100" w:afterAutospacing="1"/>
    </w:pPr>
    <w:rPr>
      <w:rFonts w:ascii="Arial" w:hAnsi="Arial" w:cs="Arial Unicode MS"/>
      <w:color w:val="FF0000"/>
    </w:rPr>
  </w:style>
  <w:style w:type="paragraph" w:customStyle="1" w:styleId="font6">
    <w:name w:val="font6"/>
    <w:basedOn w:val="Normal"/>
    <w:rsid w:val="003D34A9"/>
    <w:pPr>
      <w:spacing w:before="100" w:beforeAutospacing="1" w:after="100" w:afterAutospacing="1"/>
    </w:pPr>
    <w:rPr>
      <w:rFonts w:ascii="Arial" w:hAnsi="Arial" w:cs="Arial Unicode MS"/>
      <w:color w:val="3366FF"/>
    </w:rPr>
  </w:style>
  <w:style w:type="paragraph" w:customStyle="1" w:styleId="xl38">
    <w:name w:val="xl38"/>
    <w:basedOn w:val="Normal"/>
    <w:rsid w:val="003D34A9"/>
    <w:pPr>
      <w:shd w:val="clear" w:color="auto" w:fill="FFFF00"/>
      <w:spacing w:before="100" w:beforeAutospacing="1" w:after="100" w:afterAutospacing="1"/>
      <w:textAlignment w:val="top"/>
    </w:pPr>
    <w:rPr>
      <w:rFonts w:ascii="Arial" w:hAnsi="Arial" w:cs="Arial Unicode MS"/>
      <w:color w:val="FF0000"/>
      <w:sz w:val="24"/>
      <w:szCs w:val="24"/>
    </w:rPr>
  </w:style>
  <w:style w:type="paragraph" w:customStyle="1" w:styleId="xl39">
    <w:name w:val="xl39"/>
    <w:basedOn w:val="Normal"/>
    <w:rsid w:val="003D34A9"/>
    <w:pPr>
      <w:spacing w:before="100" w:beforeAutospacing="1" w:after="100" w:afterAutospacing="1"/>
      <w:textAlignment w:val="top"/>
    </w:pPr>
    <w:rPr>
      <w:sz w:val="24"/>
      <w:szCs w:val="24"/>
    </w:rPr>
  </w:style>
  <w:style w:type="paragraph" w:customStyle="1" w:styleId="font7">
    <w:name w:val="font7"/>
    <w:basedOn w:val="Normal"/>
    <w:rsid w:val="003D34A9"/>
    <w:pPr>
      <w:spacing w:before="100" w:beforeAutospacing="1" w:after="100" w:afterAutospacing="1"/>
    </w:pPr>
    <w:rPr>
      <w:color w:val="FFCC00"/>
    </w:rPr>
  </w:style>
  <w:style w:type="paragraph" w:customStyle="1" w:styleId="font8">
    <w:name w:val="font8"/>
    <w:basedOn w:val="Normal"/>
    <w:rsid w:val="003D34A9"/>
    <w:pPr>
      <w:spacing w:before="100" w:beforeAutospacing="1" w:after="100" w:afterAutospacing="1"/>
    </w:pPr>
  </w:style>
  <w:style w:type="paragraph" w:customStyle="1" w:styleId="xl40">
    <w:name w:val="xl40"/>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Normal"/>
    <w:rsid w:val="003D34A9"/>
    <w:pPr>
      <w:spacing w:before="100" w:beforeAutospacing="1" w:after="100" w:afterAutospacing="1"/>
    </w:pPr>
    <w:rPr>
      <w:sz w:val="24"/>
      <w:szCs w:val="24"/>
    </w:rPr>
  </w:style>
  <w:style w:type="paragraph" w:customStyle="1" w:styleId="xl42">
    <w:name w:val="xl42"/>
    <w:basedOn w:val="Normal"/>
    <w:rsid w:val="003D34A9"/>
    <w:pPr>
      <w:shd w:val="clear" w:color="auto" w:fill="FFFF00"/>
      <w:spacing w:before="100" w:beforeAutospacing="1" w:after="100" w:afterAutospacing="1"/>
      <w:textAlignment w:val="top"/>
    </w:pPr>
    <w:rPr>
      <w:sz w:val="24"/>
      <w:szCs w:val="24"/>
    </w:rPr>
  </w:style>
  <w:style w:type="paragraph" w:customStyle="1" w:styleId="xl43">
    <w:name w:val="xl43"/>
    <w:basedOn w:val="Normal"/>
    <w:rsid w:val="003D34A9"/>
    <w:pPr>
      <w:shd w:val="clear" w:color="auto" w:fill="FFFF00"/>
      <w:spacing w:before="100" w:beforeAutospacing="1" w:after="100" w:afterAutospacing="1"/>
    </w:pPr>
    <w:rPr>
      <w:sz w:val="24"/>
      <w:szCs w:val="24"/>
    </w:rPr>
  </w:style>
  <w:style w:type="paragraph" w:customStyle="1" w:styleId="xl44">
    <w:name w:val="xl4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45">
    <w:name w:val="xl45"/>
    <w:basedOn w:val="Normal"/>
    <w:rsid w:val="003D34A9"/>
    <w:pPr>
      <w:spacing w:before="100" w:beforeAutospacing="1" w:after="100" w:afterAutospacing="1"/>
      <w:textAlignment w:val="top"/>
    </w:pPr>
    <w:rPr>
      <w:sz w:val="24"/>
      <w:szCs w:val="24"/>
    </w:rPr>
  </w:style>
  <w:style w:type="paragraph" w:customStyle="1" w:styleId="xl46">
    <w:name w:val="xl46"/>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7">
    <w:name w:val="xl47"/>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sz w:val="24"/>
      <w:szCs w:val="24"/>
    </w:rPr>
  </w:style>
  <w:style w:type="paragraph" w:customStyle="1" w:styleId="xl48">
    <w:name w:val="xl48"/>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b/>
      <w:bCs/>
      <w:sz w:val="24"/>
      <w:szCs w:val="24"/>
    </w:rPr>
  </w:style>
  <w:style w:type="paragraph" w:customStyle="1" w:styleId="xl49">
    <w:name w:val="xl49"/>
    <w:basedOn w:val="Normal"/>
    <w:rsid w:val="003D34A9"/>
    <w:pPr>
      <w:pBdr>
        <w:top w:val="single" w:sz="8" w:space="0" w:color="auto"/>
        <w:bottom w:val="single" w:sz="8" w:space="0" w:color="auto"/>
      </w:pBdr>
      <w:shd w:val="clear" w:color="auto" w:fill="CCFFFF"/>
      <w:spacing w:before="100" w:beforeAutospacing="1" w:after="100" w:afterAutospacing="1"/>
    </w:pPr>
    <w:rPr>
      <w:b/>
      <w:bCs/>
      <w:sz w:val="24"/>
      <w:szCs w:val="24"/>
    </w:rPr>
  </w:style>
  <w:style w:type="paragraph" w:customStyle="1" w:styleId="xl50">
    <w:name w:val="xl50"/>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textAlignment w:val="top"/>
    </w:pPr>
    <w:rPr>
      <w:b/>
      <w:bCs/>
      <w:sz w:val="24"/>
      <w:szCs w:val="24"/>
    </w:rPr>
  </w:style>
  <w:style w:type="paragraph" w:customStyle="1" w:styleId="xl51">
    <w:name w:val="xl51"/>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52">
    <w:name w:val="xl52"/>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16"/>
      <w:szCs w:val="16"/>
    </w:rPr>
  </w:style>
  <w:style w:type="paragraph" w:customStyle="1" w:styleId="xl53">
    <w:name w:val="xl53"/>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54">
    <w:name w:val="xl54"/>
    <w:basedOn w:val="Normal"/>
    <w:rsid w:val="003D34A9"/>
    <w:pPr>
      <w:spacing w:before="100" w:beforeAutospacing="1" w:after="100" w:afterAutospacing="1"/>
      <w:textAlignment w:val="top"/>
    </w:pPr>
    <w:rPr>
      <w:color w:val="993300"/>
      <w:sz w:val="24"/>
      <w:szCs w:val="24"/>
    </w:rPr>
  </w:style>
  <w:style w:type="paragraph" w:customStyle="1" w:styleId="xl55">
    <w:name w:val="xl55"/>
    <w:basedOn w:val="Normal"/>
    <w:rsid w:val="003D34A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4"/>
      <w:szCs w:val="24"/>
    </w:rPr>
  </w:style>
  <w:style w:type="paragraph" w:customStyle="1" w:styleId="xl56">
    <w:name w:val="xl56"/>
    <w:basedOn w:val="Normal"/>
    <w:rsid w:val="003D34A9"/>
    <w:pPr>
      <w:shd w:val="clear" w:color="auto" w:fill="FFFF00"/>
      <w:spacing w:before="100" w:beforeAutospacing="1" w:after="100" w:afterAutospacing="1"/>
      <w:textAlignment w:val="top"/>
    </w:pPr>
    <w:rPr>
      <w:sz w:val="24"/>
      <w:szCs w:val="24"/>
    </w:rPr>
  </w:style>
  <w:style w:type="paragraph" w:customStyle="1" w:styleId="xl57">
    <w:name w:val="xl57"/>
    <w:basedOn w:val="Normal"/>
    <w:rsid w:val="003D34A9"/>
    <w:pPr>
      <w:shd w:val="clear" w:color="auto" w:fill="FFFF00"/>
      <w:spacing w:before="100" w:beforeAutospacing="1" w:after="100" w:afterAutospacing="1"/>
    </w:pPr>
    <w:rPr>
      <w:sz w:val="16"/>
      <w:szCs w:val="16"/>
    </w:rPr>
  </w:style>
  <w:style w:type="character" w:styleId="FollowedHyperlink">
    <w:name w:val="FollowedHyperlink"/>
    <w:rsid w:val="003D34A9"/>
    <w:rPr>
      <w:color w:val="800080"/>
      <w:u w:val="single"/>
    </w:rPr>
  </w:style>
  <w:style w:type="paragraph" w:customStyle="1" w:styleId="Appendix">
    <w:name w:val="Appendix"/>
    <w:basedOn w:val="Heading1"/>
    <w:next w:val="Normal"/>
    <w:rsid w:val="003D34A9"/>
  </w:style>
  <w:style w:type="paragraph" w:styleId="BodyText">
    <w:name w:val="Body Text"/>
    <w:basedOn w:val="Normal"/>
    <w:link w:val="BodyTextChar"/>
    <w:rsid w:val="003D34A9"/>
    <w:rPr>
      <w:sz w:val="22"/>
      <w:szCs w:val="22"/>
    </w:rPr>
  </w:style>
  <w:style w:type="character" w:customStyle="1" w:styleId="BodyTextChar">
    <w:name w:val="Body Text Char"/>
    <w:link w:val="BodyText"/>
    <w:rsid w:val="003D34A9"/>
    <w:rPr>
      <w:rFonts w:ascii="Tahoma" w:eastAsia="Times New Roman" w:hAnsi="Tahoma" w:cs="Tahoma"/>
      <w:sz w:val="22"/>
      <w:szCs w:val="22"/>
    </w:rPr>
  </w:style>
  <w:style w:type="paragraph" w:styleId="BodyTextIndent">
    <w:name w:val="Body Text Indent"/>
    <w:basedOn w:val="Normal"/>
    <w:link w:val="BodyTextIndentChar"/>
    <w:rsid w:val="003D34A9"/>
    <w:pPr>
      <w:ind w:left="1123"/>
    </w:pPr>
  </w:style>
  <w:style w:type="character" w:customStyle="1" w:styleId="BodyTextIndentChar">
    <w:name w:val="Body Text Indent Char"/>
    <w:link w:val="BodyTextIndent"/>
    <w:rsid w:val="003D34A9"/>
    <w:rPr>
      <w:rFonts w:ascii="Tahoma" w:eastAsia="Times New Roman" w:hAnsi="Tahoma" w:cs="Tahoma"/>
      <w:sz w:val="20"/>
      <w:szCs w:val="20"/>
    </w:rPr>
  </w:style>
  <w:style w:type="paragraph" w:styleId="BalloonText">
    <w:name w:val="Balloon Text"/>
    <w:basedOn w:val="Normal"/>
    <w:link w:val="BalloonTextChar"/>
    <w:semiHidden/>
    <w:rsid w:val="003D34A9"/>
    <w:rPr>
      <w:rFonts w:cs="Angsana New"/>
      <w:sz w:val="16"/>
      <w:szCs w:val="18"/>
    </w:rPr>
  </w:style>
  <w:style w:type="character" w:customStyle="1" w:styleId="BalloonTextChar">
    <w:name w:val="Balloon Text Char"/>
    <w:link w:val="BalloonText"/>
    <w:semiHidden/>
    <w:rsid w:val="003D34A9"/>
    <w:rPr>
      <w:rFonts w:ascii="Tahoma" w:eastAsia="Times New Roman" w:hAnsi="Tahoma" w:cs="Angsana New"/>
      <w:sz w:val="16"/>
      <w:szCs w:val="18"/>
    </w:rPr>
  </w:style>
  <w:style w:type="paragraph" w:styleId="FootnoteText">
    <w:name w:val="footnote text"/>
    <w:basedOn w:val="Normal"/>
    <w:link w:val="FootnoteTextChar"/>
    <w:semiHidden/>
    <w:rsid w:val="003D34A9"/>
    <w:rPr>
      <w:rFonts w:cs="Angsana New"/>
      <w:szCs w:val="23"/>
    </w:rPr>
  </w:style>
  <w:style w:type="character" w:customStyle="1" w:styleId="FootnoteTextChar">
    <w:name w:val="Footnote Text Char"/>
    <w:link w:val="FootnoteText"/>
    <w:semiHidden/>
    <w:rsid w:val="003D34A9"/>
    <w:rPr>
      <w:rFonts w:ascii="Tahoma" w:eastAsia="Times New Roman" w:hAnsi="Tahoma" w:cs="Angsana New"/>
      <w:sz w:val="20"/>
      <w:szCs w:val="23"/>
    </w:rPr>
  </w:style>
  <w:style w:type="character" w:styleId="FootnoteReference">
    <w:name w:val="footnote reference"/>
    <w:semiHidden/>
    <w:rsid w:val="003D34A9"/>
    <w:rPr>
      <w:rFonts w:ascii="Tahoma" w:hAnsi="Tahoma" w:cs="Tahoma"/>
      <w:sz w:val="18"/>
      <w:szCs w:val="18"/>
      <w:vertAlign w:val="superscript"/>
    </w:rPr>
  </w:style>
  <w:style w:type="paragraph" w:customStyle="1" w:styleId="StyleHeading2Left0Firstline0">
    <w:name w:val="Style Heading 2 + Left:  0&quot; First line:  0&quot;"/>
    <w:basedOn w:val="Heading2"/>
    <w:next w:val="Normal"/>
    <w:rsid w:val="003D34A9"/>
    <w:pPr>
      <w:numPr>
        <w:ilvl w:val="1"/>
        <w:numId w:val="1"/>
      </w:numPr>
    </w:pPr>
  </w:style>
  <w:style w:type="paragraph" w:customStyle="1" w:styleId="AppendixA">
    <w:name w:val="Appendix A"/>
    <w:basedOn w:val="Normal"/>
    <w:rsid w:val="003D34A9"/>
    <w:pPr>
      <w:keepNext/>
      <w:pageBreakBefore/>
      <w:spacing w:before="240" w:after="120"/>
    </w:pPr>
    <w:rPr>
      <w:rFonts w:ascii="Arial" w:hAnsi="Arial" w:cs="Arial Unicode MS"/>
      <w:b/>
      <w:bCs/>
      <w:sz w:val="24"/>
      <w:szCs w:val="24"/>
      <w:u w:val="single"/>
    </w:rPr>
  </w:style>
  <w:style w:type="paragraph" w:customStyle="1" w:styleId="DataSet1">
    <w:name w:val="Data Set1"/>
    <w:basedOn w:val="Normal"/>
    <w:rsid w:val="003D34A9"/>
  </w:style>
  <w:style w:type="paragraph" w:styleId="DocumentMap">
    <w:name w:val="Document Map"/>
    <w:basedOn w:val="Normal"/>
    <w:link w:val="DocumentMapChar"/>
    <w:semiHidden/>
    <w:rsid w:val="003D34A9"/>
    <w:pPr>
      <w:shd w:val="clear" w:color="auto" w:fill="000080"/>
    </w:pPr>
    <w:rPr>
      <w:rFonts w:cs="Angsana New"/>
      <w:szCs w:val="23"/>
    </w:rPr>
  </w:style>
  <w:style w:type="character" w:customStyle="1" w:styleId="DocumentMapChar">
    <w:name w:val="Document Map Char"/>
    <w:link w:val="DocumentMap"/>
    <w:semiHidden/>
    <w:rsid w:val="003D34A9"/>
    <w:rPr>
      <w:rFonts w:ascii="Tahoma" w:eastAsia="Times New Roman" w:hAnsi="Tahoma" w:cs="Angsana New"/>
      <w:sz w:val="20"/>
      <w:szCs w:val="23"/>
      <w:shd w:val="clear" w:color="auto" w:fill="000080"/>
    </w:rPr>
  </w:style>
  <w:style w:type="paragraph" w:styleId="TableofFigures">
    <w:name w:val="table of figures"/>
    <w:basedOn w:val="Normal"/>
    <w:next w:val="Normal"/>
    <w:semiHidden/>
    <w:rsid w:val="003D34A9"/>
    <w:pPr>
      <w:ind w:left="400" w:hanging="400"/>
    </w:pPr>
    <w:rPr>
      <w:rFonts w:cs="Angsana New"/>
      <w:szCs w:val="23"/>
    </w:rPr>
  </w:style>
  <w:style w:type="paragraph" w:styleId="BodyText2">
    <w:name w:val="Body Text 2"/>
    <w:basedOn w:val="Normal"/>
    <w:link w:val="BodyText2Char"/>
    <w:rsid w:val="003D34A9"/>
    <w:pPr>
      <w:spacing w:line="240" w:lineRule="exact"/>
    </w:pPr>
    <w:rPr>
      <w:rFonts w:ascii="Cordia New" w:hAnsi="Cordia New" w:cs="Cordia New"/>
      <w:sz w:val="32"/>
      <w:szCs w:val="32"/>
    </w:rPr>
  </w:style>
  <w:style w:type="character" w:customStyle="1" w:styleId="BodyText2Char">
    <w:name w:val="Body Text 2 Char"/>
    <w:link w:val="BodyText2"/>
    <w:rsid w:val="003D34A9"/>
    <w:rPr>
      <w:rFonts w:ascii="Cordia New" w:eastAsia="Times New Roman" w:hAnsi="Cordia New" w:cs="Cordia New"/>
    </w:rPr>
  </w:style>
  <w:style w:type="paragraph" w:styleId="NormalWeb">
    <w:name w:val="Normal (Web)"/>
    <w:basedOn w:val="Normal"/>
    <w:rsid w:val="003D34A9"/>
    <w:pPr>
      <w:spacing w:before="100" w:beforeAutospacing="1" w:after="100" w:afterAutospacing="1"/>
    </w:pPr>
    <w:rPr>
      <w:sz w:val="24"/>
      <w:szCs w:val="24"/>
    </w:rPr>
  </w:style>
  <w:style w:type="character" w:styleId="LineNumber">
    <w:name w:val="line number"/>
    <w:basedOn w:val="DefaultParagraphFont"/>
    <w:rsid w:val="003D34A9"/>
  </w:style>
  <w:style w:type="paragraph" w:customStyle="1" w:styleId="Default">
    <w:name w:val="Default"/>
    <w:rsid w:val="003970D2"/>
    <w:pPr>
      <w:autoSpaceDE w:val="0"/>
      <w:autoSpaceDN w:val="0"/>
      <w:adjustRightInd w:val="0"/>
    </w:pPr>
    <w:rPr>
      <w:rFonts w:ascii="AngsanaUPC" w:hAnsi="AngsanaUPC" w:cs="AngsanaUPC"/>
      <w:color w:val="000000"/>
      <w:sz w:val="24"/>
      <w:szCs w:val="24"/>
    </w:rPr>
  </w:style>
  <w:style w:type="character" w:customStyle="1" w:styleId="TableTextChar">
    <w:name w:val="Table Text Char"/>
    <w:link w:val="TableText"/>
    <w:rsid w:val="00A41625"/>
    <w:rPr>
      <w:rFonts w:ascii="Tahoma" w:eastAsia="Times New Roman" w:hAnsi="Tahoma" w:cs="Arial Unicode MS"/>
      <w:lang w:bidi="ar-SA"/>
    </w:rPr>
  </w:style>
  <w:style w:type="character" w:styleId="CommentReference">
    <w:name w:val="annotation reference"/>
    <w:basedOn w:val="DefaultParagraphFont"/>
    <w:uiPriority w:val="99"/>
    <w:semiHidden/>
    <w:unhideWhenUsed/>
    <w:rsid w:val="00FD7007"/>
    <w:rPr>
      <w:sz w:val="16"/>
      <w:szCs w:val="18"/>
    </w:rPr>
  </w:style>
  <w:style w:type="paragraph" w:styleId="CommentText">
    <w:name w:val="annotation text"/>
    <w:basedOn w:val="Normal"/>
    <w:link w:val="CommentTextChar"/>
    <w:uiPriority w:val="99"/>
    <w:semiHidden/>
    <w:unhideWhenUsed/>
    <w:rsid w:val="00FD7007"/>
    <w:rPr>
      <w:rFonts w:cs="Angsana New"/>
      <w:szCs w:val="25"/>
    </w:rPr>
  </w:style>
  <w:style w:type="character" w:customStyle="1" w:styleId="CommentTextChar">
    <w:name w:val="Comment Text Char"/>
    <w:basedOn w:val="DefaultParagraphFont"/>
    <w:link w:val="CommentText"/>
    <w:uiPriority w:val="99"/>
    <w:semiHidden/>
    <w:rsid w:val="00FD7007"/>
    <w:rPr>
      <w:rFonts w:ascii="Tahoma" w:eastAsia="Times New Roman" w:hAnsi="Tahoma" w:cs="Angsana New"/>
      <w:szCs w:val="25"/>
    </w:rPr>
  </w:style>
  <w:style w:type="paragraph" w:styleId="CommentSubject">
    <w:name w:val="annotation subject"/>
    <w:basedOn w:val="CommentText"/>
    <w:next w:val="CommentText"/>
    <w:link w:val="CommentSubjectChar"/>
    <w:uiPriority w:val="99"/>
    <w:semiHidden/>
    <w:unhideWhenUsed/>
    <w:rsid w:val="00FD7007"/>
    <w:rPr>
      <w:b/>
      <w:bCs/>
    </w:rPr>
  </w:style>
  <w:style w:type="character" w:customStyle="1" w:styleId="CommentSubjectChar">
    <w:name w:val="Comment Subject Char"/>
    <w:basedOn w:val="CommentTextChar"/>
    <w:link w:val="CommentSubject"/>
    <w:uiPriority w:val="99"/>
    <w:semiHidden/>
    <w:rsid w:val="00FD7007"/>
    <w:rPr>
      <w:rFonts w:ascii="Tahoma" w:eastAsia="Times New Roman" w:hAnsi="Tahoma" w:cs="Angsana New"/>
      <w:b/>
      <w:bCs/>
      <w:szCs w:val="25"/>
    </w:rPr>
  </w:style>
  <w:style w:type="paragraph" w:styleId="Revision">
    <w:name w:val="Revision"/>
    <w:hidden/>
    <w:uiPriority w:val="99"/>
    <w:semiHidden/>
    <w:rsid w:val="00FD7007"/>
    <w:rPr>
      <w:rFonts w:ascii="Tahoma" w:eastAsia="Times New Roman" w:hAnsi="Tahoma" w:cs="Angsana New"/>
      <w:szCs w:val="25"/>
    </w:rPr>
  </w:style>
  <w:style w:type="paragraph" w:styleId="TOCHeading">
    <w:name w:val="TOC Heading"/>
    <w:basedOn w:val="Heading1"/>
    <w:next w:val="Normal"/>
    <w:uiPriority w:val="39"/>
    <w:unhideWhenUsed/>
    <w:qFormat/>
    <w:rsid w:val="0022108C"/>
    <w:pPr>
      <w:keepLines/>
      <w:pageBreakBefore w:val="0"/>
      <w:numPr>
        <w:numId w:val="0"/>
      </w:numPr>
      <w:spacing w:before="240" w:after="0" w:line="259" w:lineRule="auto"/>
      <w:outlineLvl w:val="9"/>
    </w:pPr>
    <w:rPr>
      <w:rFonts w:asciiTheme="majorHAnsi" w:eastAsiaTheme="majorEastAsia" w:hAnsiTheme="majorHAnsi" w:cstheme="majorBidi"/>
      <w:b w:val="0"/>
      <w:bCs w:val="0"/>
      <w:color w:val="2E74B5" w:themeColor="accent1" w:themeShade="BF"/>
      <w:u w:val="none"/>
      <w:lang w:bidi="ar-SA"/>
    </w:rPr>
  </w:style>
  <w:style w:type="paragraph" w:customStyle="1" w:styleId="Style1">
    <w:name w:val="Style1"/>
    <w:basedOn w:val="Heading2"/>
    <w:link w:val="Style1Char"/>
    <w:qFormat/>
    <w:rsid w:val="00A55306"/>
    <w:pPr>
      <w:ind w:left="720"/>
    </w:pPr>
    <w:rPr>
      <w:b w:val="0"/>
      <w:bCs w:val="0"/>
      <w:i/>
      <w:iCs/>
      <w:sz w:val="32"/>
      <w:szCs w:val="22"/>
    </w:rPr>
  </w:style>
  <w:style w:type="character" w:customStyle="1" w:styleId="Style1Char">
    <w:name w:val="Style1 Char"/>
    <w:basedOn w:val="Heading2Char"/>
    <w:link w:val="Style1"/>
    <w:rsid w:val="00A55306"/>
    <w:rPr>
      <w:rFonts w:ascii="TH SarabunPSK" w:eastAsia="Times New Roman" w:hAnsi="TH SarabunPSK" w:cs="Tahoma"/>
      <w:b w:val="0"/>
      <w:bCs w:val="0"/>
      <w:i/>
      <w:iCs/>
      <w:sz w:val="3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127059">
      <w:bodyDiv w:val="1"/>
      <w:marLeft w:val="0"/>
      <w:marRight w:val="0"/>
      <w:marTop w:val="0"/>
      <w:marBottom w:val="0"/>
      <w:divBdr>
        <w:top w:val="none" w:sz="0" w:space="0" w:color="auto"/>
        <w:left w:val="none" w:sz="0" w:space="0" w:color="auto"/>
        <w:bottom w:val="none" w:sz="0" w:space="0" w:color="auto"/>
        <w:right w:val="none" w:sz="0" w:space="0" w:color="auto"/>
      </w:divBdr>
    </w:div>
    <w:div w:id="196049310">
      <w:bodyDiv w:val="1"/>
      <w:marLeft w:val="0"/>
      <w:marRight w:val="0"/>
      <w:marTop w:val="0"/>
      <w:marBottom w:val="0"/>
      <w:divBdr>
        <w:top w:val="none" w:sz="0" w:space="0" w:color="auto"/>
        <w:left w:val="none" w:sz="0" w:space="0" w:color="auto"/>
        <w:bottom w:val="none" w:sz="0" w:space="0" w:color="auto"/>
        <w:right w:val="none" w:sz="0" w:space="0" w:color="auto"/>
      </w:divBdr>
    </w:div>
    <w:div w:id="378675597">
      <w:bodyDiv w:val="1"/>
      <w:marLeft w:val="0"/>
      <w:marRight w:val="0"/>
      <w:marTop w:val="0"/>
      <w:marBottom w:val="0"/>
      <w:divBdr>
        <w:top w:val="none" w:sz="0" w:space="0" w:color="auto"/>
        <w:left w:val="none" w:sz="0" w:space="0" w:color="auto"/>
        <w:bottom w:val="none" w:sz="0" w:space="0" w:color="auto"/>
        <w:right w:val="none" w:sz="0" w:space="0" w:color="auto"/>
      </w:divBdr>
      <w:divsChild>
        <w:div w:id="507986455">
          <w:marLeft w:val="0"/>
          <w:marRight w:val="0"/>
          <w:marTop w:val="0"/>
          <w:marBottom w:val="0"/>
          <w:divBdr>
            <w:top w:val="none" w:sz="0" w:space="0" w:color="auto"/>
            <w:left w:val="none" w:sz="0" w:space="0" w:color="auto"/>
            <w:bottom w:val="none" w:sz="0" w:space="0" w:color="auto"/>
            <w:right w:val="none" w:sz="0" w:space="0" w:color="auto"/>
          </w:divBdr>
          <w:divsChild>
            <w:div w:id="180998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986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eader" Target="header6.xml"/></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footer4.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G xmlns="e0ff0205-9775-4d11-817e-13aacec916c5">วันที่มีผลบังคับใช้ ม.ค. 61</G>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6552E100BA23944B9A1DED002ED0164" ma:contentTypeVersion="4" ma:contentTypeDescription="Create a new document." ma:contentTypeScope="" ma:versionID="d38a177b525bff0225374f5a2ad2c69d">
  <xsd:schema xmlns:xsd="http://www.w3.org/2001/XMLSchema" xmlns:xs="http://www.w3.org/2001/XMLSchema" xmlns:p="http://schemas.microsoft.com/office/2006/metadata/properties" xmlns:ns2="e0ff0205-9775-4d11-817e-13aacec916c5" targetNamespace="http://schemas.microsoft.com/office/2006/metadata/properties" ma:root="true" ma:fieldsID="b2c3a7c1c7fe39b83ff346d313cd9112" ns2:_="">
    <xsd:import namespace="e0ff0205-9775-4d11-817e-13aacec916c5"/>
    <xsd:element name="properties">
      <xsd:complexType>
        <xsd:sequence>
          <xsd:element name="documentManagement">
            <xsd:complexType>
              <xsd:all>
                <xsd:element ref="ns2: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ff0205-9775-4d11-817e-13aacec916c5" elementFormDefault="qualified">
    <xsd:import namespace="http://schemas.microsoft.com/office/2006/documentManagement/types"/>
    <xsd:import namespace="http://schemas.microsoft.com/office/infopath/2007/PartnerControls"/>
    <xsd:element name="G" ma:index="8" nillable="true" ma:displayName="G" ma:internalName="G">
      <xsd:simpleType>
        <xsd:restriction base="dms:Text">
          <xsd:maxLength value="10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F03BC6-4721-408D-9580-EBA264BD3FCE}">
  <ds:schemaRefs>
    <ds:schemaRef ds:uri="http://schemas.microsoft.com/sharepoint/v3/contenttype/forms"/>
  </ds:schemaRefs>
</ds:datastoreItem>
</file>

<file path=customXml/itemProps2.xml><?xml version="1.0" encoding="utf-8"?>
<ds:datastoreItem xmlns:ds="http://schemas.openxmlformats.org/officeDocument/2006/customXml" ds:itemID="{515C0FD4-0DB7-4A18-B9EC-37CBFABC5130}">
  <ds:schemaRefs>
    <ds:schemaRef ds:uri="http://schemas.microsoft.com/office/2006/metadata/longProperties"/>
  </ds:schemaRefs>
</ds:datastoreItem>
</file>

<file path=customXml/itemProps3.xml><?xml version="1.0" encoding="utf-8"?>
<ds:datastoreItem xmlns:ds="http://schemas.openxmlformats.org/officeDocument/2006/customXml" ds:itemID="{F186DDD2-8604-47D7-99B8-065C7FFF6868}">
  <ds:schemaRefs>
    <ds:schemaRef ds:uri="http://schemas.microsoft.com/office/2006/metadata/properties"/>
    <ds:schemaRef ds:uri="http://schemas.microsoft.com/office/infopath/2007/PartnerControls"/>
    <ds:schemaRef ds:uri="e0ff0205-9775-4d11-817e-13aacec916c5"/>
  </ds:schemaRefs>
</ds:datastoreItem>
</file>

<file path=customXml/itemProps4.xml><?xml version="1.0" encoding="utf-8"?>
<ds:datastoreItem xmlns:ds="http://schemas.openxmlformats.org/officeDocument/2006/customXml" ds:itemID="{4F141F57-EA16-4417-AFE2-1F0D705200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ff0205-9775-4d11-817e-13aacec91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31DE8D8-2171-4CAF-8F3D-54923405D8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71</Pages>
  <Words>8717</Words>
  <Characters>49693</Characters>
  <Application>Microsoft Office Word</Application>
  <DocSecurity>0</DocSecurity>
  <Lines>414</Lines>
  <Paragraphs>116</Paragraphs>
  <ScaleCrop>false</ScaleCrop>
  <HeadingPairs>
    <vt:vector size="4" baseType="variant">
      <vt:variant>
        <vt:lpstr>ชื่อเรื่อง</vt:lpstr>
      </vt:variant>
      <vt:variant>
        <vt:i4>1</vt:i4>
      </vt:variant>
      <vt:variant>
        <vt:lpstr>Title</vt:lpstr>
      </vt:variant>
      <vt:variant>
        <vt:i4>1</vt:i4>
      </vt:variant>
    </vt:vector>
  </HeadingPairs>
  <TitlesOfParts>
    <vt:vector size="2" baseType="lpstr">
      <vt:lpstr>Current</vt:lpstr>
      <vt:lpstr>Current</vt:lpstr>
    </vt:vector>
  </TitlesOfParts>
  <Company>Bank of Thailand</Company>
  <LinksUpToDate>false</LinksUpToDate>
  <CharactersWithSpaces>58294</CharactersWithSpaces>
  <SharedDoc>false</SharedDoc>
  <HLinks>
    <vt:vector size="618" baseType="variant">
      <vt:variant>
        <vt:i4>8257624</vt:i4>
      </vt:variant>
      <vt:variant>
        <vt:i4>585</vt:i4>
      </vt:variant>
      <vt:variant>
        <vt:i4>0</vt:i4>
      </vt:variant>
      <vt:variant>
        <vt:i4>5</vt:i4>
      </vt:variant>
      <vt:variant>
        <vt:lpwstr/>
      </vt:variant>
      <vt:variant>
        <vt:lpwstr>InterestRateRisk_Conso</vt:lpwstr>
      </vt:variant>
      <vt:variant>
        <vt:i4>131094</vt:i4>
      </vt:variant>
      <vt:variant>
        <vt:i4>582</vt:i4>
      </vt:variant>
      <vt:variant>
        <vt:i4>0</vt:i4>
      </vt:variant>
      <vt:variant>
        <vt:i4>5</vt:i4>
      </vt:variant>
      <vt:variant>
        <vt:lpwstr/>
      </vt:variant>
      <vt:variant>
        <vt:lpwstr>ProvisionSummaryConso</vt:lpwstr>
      </vt:variant>
      <vt:variant>
        <vt:i4>2490385</vt:i4>
      </vt:variant>
      <vt:variant>
        <vt:i4>579</vt:i4>
      </vt:variant>
      <vt:variant>
        <vt:i4>0</vt:i4>
      </vt:variant>
      <vt:variant>
        <vt:i4>5</vt:i4>
      </vt:variant>
      <vt:variant>
        <vt:lpwstr/>
      </vt:variant>
      <vt:variant>
        <vt:lpwstr>PartialComprehensiveIncomeStatement_Cons</vt:lpwstr>
      </vt:variant>
      <vt:variant>
        <vt:i4>917522</vt:i4>
      </vt:variant>
      <vt:variant>
        <vt:i4>576</vt:i4>
      </vt:variant>
      <vt:variant>
        <vt:i4>0</vt:i4>
      </vt:variant>
      <vt:variant>
        <vt:i4>5</vt:i4>
      </vt:variant>
      <vt:variant>
        <vt:lpwstr/>
      </vt:variant>
      <vt:variant>
        <vt:lpwstr>ContingentSummary</vt:lpwstr>
      </vt:variant>
      <vt:variant>
        <vt:i4>786451</vt:i4>
      </vt:variant>
      <vt:variant>
        <vt:i4>573</vt:i4>
      </vt:variant>
      <vt:variant>
        <vt:i4>0</vt:i4>
      </vt:variant>
      <vt:variant>
        <vt:i4>5</vt:i4>
      </vt:variant>
      <vt:variant>
        <vt:lpwstr/>
      </vt:variant>
      <vt:variant>
        <vt:lpwstr>ProvisionandExpectedLoss</vt:lpwstr>
      </vt:variant>
      <vt:variant>
        <vt:i4>6291580</vt:i4>
      </vt:variant>
      <vt:variant>
        <vt:i4>570</vt:i4>
      </vt:variant>
      <vt:variant>
        <vt:i4>0</vt:i4>
      </vt:variant>
      <vt:variant>
        <vt:i4>5</vt:i4>
      </vt:variant>
      <vt:variant>
        <vt:lpwstr/>
      </vt:variant>
      <vt:variant>
        <vt:lpwstr>EquityPosition</vt:lpwstr>
      </vt:variant>
      <vt:variant>
        <vt:i4>983046</vt:i4>
      </vt:variant>
      <vt:variant>
        <vt:i4>567</vt:i4>
      </vt:variant>
      <vt:variant>
        <vt:i4>0</vt:i4>
      </vt:variant>
      <vt:variant>
        <vt:i4>5</vt:i4>
      </vt:variant>
      <vt:variant>
        <vt:lpwstr/>
      </vt:variant>
      <vt:variant>
        <vt:lpwstr>CreditRiskIRBApproach</vt:lpwstr>
      </vt:variant>
      <vt:variant>
        <vt:i4>6946939</vt:i4>
      </vt:variant>
      <vt:variant>
        <vt:i4>564</vt:i4>
      </vt:variant>
      <vt:variant>
        <vt:i4>0</vt:i4>
      </vt:variant>
      <vt:variant>
        <vt:i4>5</vt:i4>
      </vt:variant>
      <vt:variant>
        <vt:lpwstr/>
      </vt:variant>
      <vt:variant>
        <vt:lpwstr>CreditRiskStandardizedApproach</vt:lpwstr>
      </vt:variant>
      <vt:variant>
        <vt:i4>8257624</vt:i4>
      </vt:variant>
      <vt:variant>
        <vt:i4>561</vt:i4>
      </vt:variant>
      <vt:variant>
        <vt:i4>0</vt:i4>
      </vt:variant>
      <vt:variant>
        <vt:i4>5</vt:i4>
      </vt:variant>
      <vt:variant>
        <vt:lpwstr/>
      </vt:variant>
      <vt:variant>
        <vt:lpwstr>InterestRateRisk_Conso</vt:lpwstr>
      </vt:variant>
      <vt:variant>
        <vt:i4>131094</vt:i4>
      </vt:variant>
      <vt:variant>
        <vt:i4>558</vt:i4>
      </vt:variant>
      <vt:variant>
        <vt:i4>0</vt:i4>
      </vt:variant>
      <vt:variant>
        <vt:i4>5</vt:i4>
      </vt:variant>
      <vt:variant>
        <vt:lpwstr/>
      </vt:variant>
      <vt:variant>
        <vt:lpwstr>ProvisionSummaryConso</vt:lpwstr>
      </vt:variant>
      <vt:variant>
        <vt:i4>2490385</vt:i4>
      </vt:variant>
      <vt:variant>
        <vt:i4>555</vt:i4>
      </vt:variant>
      <vt:variant>
        <vt:i4>0</vt:i4>
      </vt:variant>
      <vt:variant>
        <vt:i4>5</vt:i4>
      </vt:variant>
      <vt:variant>
        <vt:lpwstr/>
      </vt:variant>
      <vt:variant>
        <vt:lpwstr>PartialComprehensiveIncomeStatement_Cons</vt:lpwstr>
      </vt:variant>
      <vt:variant>
        <vt:i4>1245241</vt:i4>
      </vt:variant>
      <vt:variant>
        <vt:i4>548</vt:i4>
      </vt:variant>
      <vt:variant>
        <vt:i4>0</vt:i4>
      </vt:variant>
      <vt:variant>
        <vt:i4>5</vt:i4>
      </vt:variant>
      <vt:variant>
        <vt:lpwstr/>
      </vt:variant>
      <vt:variant>
        <vt:lpwstr>_Toc519505556</vt:lpwstr>
      </vt:variant>
      <vt:variant>
        <vt:i4>1245241</vt:i4>
      </vt:variant>
      <vt:variant>
        <vt:i4>542</vt:i4>
      </vt:variant>
      <vt:variant>
        <vt:i4>0</vt:i4>
      </vt:variant>
      <vt:variant>
        <vt:i4>5</vt:i4>
      </vt:variant>
      <vt:variant>
        <vt:lpwstr/>
      </vt:variant>
      <vt:variant>
        <vt:lpwstr>_Toc519505555</vt:lpwstr>
      </vt:variant>
      <vt:variant>
        <vt:i4>1245241</vt:i4>
      </vt:variant>
      <vt:variant>
        <vt:i4>536</vt:i4>
      </vt:variant>
      <vt:variant>
        <vt:i4>0</vt:i4>
      </vt:variant>
      <vt:variant>
        <vt:i4>5</vt:i4>
      </vt:variant>
      <vt:variant>
        <vt:lpwstr/>
      </vt:variant>
      <vt:variant>
        <vt:lpwstr>_Toc519505554</vt:lpwstr>
      </vt:variant>
      <vt:variant>
        <vt:i4>1245241</vt:i4>
      </vt:variant>
      <vt:variant>
        <vt:i4>530</vt:i4>
      </vt:variant>
      <vt:variant>
        <vt:i4>0</vt:i4>
      </vt:variant>
      <vt:variant>
        <vt:i4>5</vt:i4>
      </vt:variant>
      <vt:variant>
        <vt:lpwstr/>
      </vt:variant>
      <vt:variant>
        <vt:lpwstr>_Toc519505553</vt:lpwstr>
      </vt:variant>
      <vt:variant>
        <vt:i4>1245241</vt:i4>
      </vt:variant>
      <vt:variant>
        <vt:i4>524</vt:i4>
      </vt:variant>
      <vt:variant>
        <vt:i4>0</vt:i4>
      </vt:variant>
      <vt:variant>
        <vt:i4>5</vt:i4>
      </vt:variant>
      <vt:variant>
        <vt:lpwstr/>
      </vt:variant>
      <vt:variant>
        <vt:lpwstr>_Toc519505552</vt:lpwstr>
      </vt:variant>
      <vt:variant>
        <vt:i4>1245241</vt:i4>
      </vt:variant>
      <vt:variant>
        <vt:i4>518</vt:i4>
      </vt:variant>
      <vt:variant>
        <vt:i4>0</vt:i4>
      </vt:variant>
      <vt:variant>
        <vt:i4>5</vt:i4>
      </vt:variant>
      <vt:variant>
        <vt:lpwstr/>
      </vt:variant>
      <vt:variant>
        <vt:lpwstr>_Toc519505551</vt:lpwstr>
      </vt:variant>
      <vt:variant>
        <vt:i4>1245241</vt:i4>
      </vt:variant>
      <vt:variant>
        <vt:i4>512</vt:i4>
      </vt:variant>
      <vt:variant>
        <vt:i4>0</vt:i4>
      </vt:variant>
      <vt:variant>
        <vt:i4>5</vt:i4>
      </vt:variant>
      <vt:variant>
        <vt:lpwstr/>
      </vt:variant>
      <vt:variant>
        <vt:lpwstr>_Toc519505550</vt:lpwstr>
      </vt:variant>
      <vt:variant>
        <vt:i4>1179705</vt:i4>
      </vt:variant>
      <vt:variant>
        <vt:i4>506</vt:i4>
      </vt:variant>
      <vt:variant>
        <vt:i4>0</vt:i4>
      </vt:variant>
      <vt:variant>
        <vt:i4>5</vt:i4>
      </vt:variant>
      <vt:variant>
        <vt:lpwstr/>
      </vt:variant>
      <vt:variant>
        <vt:lpwstr>_Toc519505549</vt:lpwstr>
      </vt:variant>
      <vt:variant>
        <vt:i4>1179705</vt:i4>
      </vt:variant>
      <vt:variant>
        <vt:i4>500</vt:i4>
      </vt:variant>
      <vt:variant>
        <vt:i4>0</vt:i4>
      </vt:variant>
      <vt:variant>
        <vt:i4>5</vt:i4>
      </vt:variant>
      <vt:variant>
        <vt:lpwstr/>
      </vt:variant>
      <vt:variant>
        <vt:lpwstr>_Toc519505548</vt:lpwstr>
      </vt:variant>
      <vt:variant>
        <vt:i4>1179705</vt:i4>
      </vt:variant>
      <vt:variant>
        <vt:i4>494</vt:i4>
      </vt:variant>
      <vt:variant>
        <vt:i4>0</vt:i4>
      </vt:variant>
      <vt:variant>
        <vt:i4>5</vt:i4>
      </vt:variant>
      <vt:variant>
        <vt:lpwstr/>
      </vt:variant>
      <vt:variant>
        <vt:lpwstr>_Toc519505547</vt:lpwstr>
      </vt:variant>
      <vt:variant>
        <vt:i4>1179705</vt:i4>
      </vt:variant>
      <vt:variant>
        <vt:i4>488</vt:i4>
      </vt:variant>
      <vt:variant>
        <vt:i4>0</vt:i4>
      </vt:variant>
      <vt:variant>
        <vt:i4>5</vt:i4>
      </vt:variant>
      <vt:variant>
        <vt:lpwstr/>
      </vt:variant>
      <vt:variant>
        <vt:lpwstr>_Toc519505546</vt:lpwstr>
      </vt:variant>
      <vt:variant>
        <vt:i4>1179705</vt:i4>
      </vt:variant>
      <vt:variant>
        <vt:i4>482</vt:i4>
      </vt:variant>
      <vt:variant>
        <vt:i4>0</vt:i4>
      </vt:variant>
      <vt:variant>
        <vt:i4>5</vt:i4>
      </vt:variant>
      <vt:variant>
        <vt:lpwstr/>
      </vt:variant>
      <vt:variant>
        <vt:lpwstr>_Toc519505545</vt:lpwstr>
      </vt:variant>
      <vt:variant>
        <vt:i4>1179705</vt:i4>
      </vt:variant>
      <vt:variant>
        <vt:i4>476</vt:i4>
      </vt:variant>
      <vt:variant>
        <vt:i4>0</vt:i4>
      </vt:variant>
      <vt:variant>
        <vt:i4>5</vt:i4>
      </vt:variant>
      <vt:variant>
        <vt:lpwstr/>
      </vt:variant>
      <vt:variant>
        <vt:lpwstr>_Toc519505544</vt:lpwstr>
      </vt:variant>
      <vt:variant>
        <vt:i4>1179705</vt:i4>
      </vt:variant>
      <vt:variant>
        <vt:i4>470</vt:i4>
      </vt:variant>
      <vt:variant>
        <vt:i4>0</vt:i4>
      </vt:variant>
      <vt:variant>
        <vt:i4>5</vt:i4>
      </vt:variant>
      <vt:variant>
        <vt:lpwstr/>
      </vt:variant>
      <vt:variant>
        <vt:lpwstr>_Toc519505543</vt:lpwstr>
      </vt:variant>
      <vt:variant>
        <vt:i4>1179705</vt:i4>
      </vt:variant>
      <vt:variant>
        <vt:i4>464</vt:i4>
      </vt:variant>
      <vt:variant>
        <vt:i4>0</vt:i4>
      </vt:variant>
      <vt:variant>
        <vt:i4>5</vt:i4>
      </vt:variant>
      <vt:variant>
        <vt:lpwstr/>
      </vt:variant>
      <vt:variant>
        <vt:lpwstr>_Toc519505542</vt:lpwstr>
      </vt:variant>
      <vt:variant>
        <vt:i4>1179705</vt:i4>
      </vt:variant>
      <vt:variant>
        <vt:i4>458</vt:i4>
      </vt:variant>
      <vt:variant>
        <vt:i4>0</vt:i4>
      </vt:variant>
      <vt:variant>
        <vt:i4>5</vt:i4>
      </vt:variant>
      <vt:variant>
        <vt:lpwstr/>
      </vt:variant>
      <vt:variant>
        <vt:lpwstr>_Toc519505541</vt:lpwstr>
      </vt:variant>
      <vt:variant>
        <vt:i4>1179705</vt:i4>
      </vt:variant>
      <vt:variant>
        <vt:i4>452</vt:i4>
      </vt:variant>
      <vt:variant>
        <vt:i4>0</vt:i4>
      </vt:variant>
      <vt:variant>
        <vt:i4>5</vt:i4>
      </vt:variant>
      <vt:variant>
        <vt:lpwstr/>
      </vt:variant>
      <vt:variant>
        <vt:lpwstr>_Toc519505540</vt:lpwstr>
      </vt:variant>
      <vt:variant>
        <vt:i4>1376313</vt:i4>
      </vt:variant>
      <vt:variant>
        <vt:i4>446</vt:i4>
      </vt:variant>
      <vt:variant>
        <vt:i4>0</vt:i4>
      </vt:variant>
      <vt:variant>
        <vt:i4>5</vt:i4>
      </vt:variant>
      <vt:variant>
        <vt:lpwstr/>
      </vt:variant>
      <vt:variant>
        <vt:lpwstr>_Toc519505539</vt:lpwstr>
      </vt:variant>
      <vt:variant>
        <vt:i4>1376313</vt:i4>
      </vt:variant>
      <vt:variant>
        <vt:i4>440</vt:i4>
      </vt:variant>
      <vt:variant>
        <vt:i4>0</vt:i4>
      </vt:variant>
      <vt:variant>
        <vt:i4>5</vt:i4>
      </vt:variant>
      <vt:variant>
        <vt:lpwstr/>
      </vt:variant>
      <vt:variant>
        <vt:lpwstr>_Toc519505538</vt:lpwstr>
      </vt:variant>
      <vt:variant>
        <vt:i4>1376313</vt:i4>
      </vt:variant>
      <vt:variant>
        <vt:i4>434</vt:i4>
      </vt:variant>
      <vt:variant>
        <vt:i4>0</vt:i4>
      </vt:variant>
      <vt:variant>
        <vt:i4>5</vt:i4>
      </vt:variant>
      <vt:variant>
        <vt:lpwstr/>
      </vt:variant>
      <vt:variant>
        <vt:lpwstr>_Toc519505537</vt:lpwstr>
      </vt:variant>
      <vt:variant>
        <vt:i4>1376313</vt:i4>
      </vt:variant>
      <vt:variant>
        <vt:i4>428</vt:i4>
      </vt:variant>
      <vt:variant>
        <vt:i4>0</vt:i4>
      </vt:variant>
      <vt:variant>
        <vt:i4>5</vt:i4>
      </vt:variant>
      <vt:variant>
        <vt:lpwstr/>
      </vt:variant>
      <vt:variant>
        <vt:lpwstr>_Toc519505536</vt:lpwstr>
      </vt:variant>
      <vt:variant>
        <vt:i4>1376313</vt:i4>
      </vt:variant>
      <vt:variant>
        <vt:i4>422</vt:i4>
      </vt:variant>
      <vt:variant>
        <vt:i4>0</vt:i4>
      </vt:variant>
      <vt:variant>
        <vt:i4>5</vt:i4>
      </vt:variant>
      <vt:variant>
        <vt:lpwstr/>
      </vt:variant>
      <vt:variant>
        <vt:lpwstr>_Toc519505535</vt:lpwstr>
      </vt:variant>
      <vt:variant>
        <vt:i4>1376313</vt:i4>
      </vt:variant>
      <vt:variant>
        <vt:i4>416</vt:i4>
      </vt:variant>
      <vt:variant>
        <vt:i4>0</vt:i4>
      </vt:variant>
      <vt:variant>
        <vt:i4>5</vt:i4>
      </vt:variant>
      <vt:variant>
        <vt:lpwstr/>
      </vt:variant>
      <vt:variant>
        <vt:lpwstr>_Toc519505534</vt:lpwstr>
      </vt:variant>
      <vt:variant>
        <vt:i4>1376313</vt:i4>
      </vt:variant>
      <vt:variant>
        <vt:i4>410</vt:i4>
      </vt:variant>
      <vt:variant>
        <vt:i4>0</vt:i4>
      </vt:variant>
      <vt:variant>
        <vt:i4>5</vt:i4>
      </vt:variant>
      <vt:variant>
        <vt:lpwstr/>
      </vt:variant>
      <vt:variant>
        <vt:lpwstr>_Toc519505533</vt:lpwstr>
      </vt:variant>
      <vt:variant>
        <vt:i4>1376313</vt:i4>
      </vt:variant>
      <vt:variant>
        <vt:i4>404</vt:i4>
      </vt:variant>
      <vt:variant>
        <vt:i4>0</vt:i4>
      </vt:variant>
      <vt:variant>
        <vt:i4>5</vt:i4>
      </vt:variant>
      <vt:variant>
        <vt:lpwstr/>
      </vt:variant>
      <vt:variant>
        <vt:lpwstr>_Toc519505532</vt:lpwstr>
      </vt:variant>
      <vt:variant>
        <vt:i4>1376313</vt:i4>
      </vt:variant>
      <vt:variant>
        <vt:i4>398</vt:i4>
      </vt:variant>
      <vt:variant>
        <vt:i4>0</vt:i4>
      </vt:variant>
      <vt:variant>
        <vt:i4>5</vt:i4>
      </vt:variant>
      <vt:variant>
        <vt:lpwstr/>
      </vt:variant>
      <vt:variant>
        <vt:lpwstr>_Toc519505531</vt:lpwstr>
      </vt:variant>
      <vt:variant>
        <vt:i4>1376313</vt:i4>
      </vt:variant>
      <vt:variant>
        <vt:i4>392</vt:i4>
      </vt:variant>
      <vt:variant>
        <vt:i4>0</vt:i4>
      </vt:variant>
      <vt:variant>
        <vt:i4>5</vt:i4>
      </vt:variant>
      <vt:variant>
        <vt:lpwstr/>
      </vt:variant>
      <vt:variant>
        <vt:lpwstr>_Toc519505530</vt:lpwstr>
      </vt:variant>
      <vt:variant>
        <vt:i4>1310777</vt:i4>
      </vt:variant>
      <vt:variant>
        <vt:i4>386</vt:i4>
      </vt:variant>
      <vt:variant>
        <vt:i4>0</vt:i4>
      </vt:variant>
      <vt:variant>
        <vt:i4>5</vt:i4>
      </vt:variant>
      <vt:variant>
        <vt:lpwstr/>
      </vt:variant>
      <vt:variant>
        <vt:lpwstr>_Toc519505529</vt:lpwstr>
      </vt:variant>
      <vt:variant>
        <vt:i4>1310777</vt:i4>
      </vt:variant>
      <vt:variant>
        <vt:i4>380</vt:i4>
      </vt:variant>
      <vt:variant>
        <vt:i4>0</vt:i4>
      </vt:variant>
      <vt:variant>
        <vt:i4>5</vt:i4>
      </vt:variant>
      <vt:variant>
        <vt:lpwstr/>
      </vt:variant>
      <vt:variant>
        <vt:lpwstr>_Toc519505528</vt:lpwstr>
      </vt:variant>
      <vt:variant>
        <vt:i4>1310777</vt:i4>
      </vt:variant>
      <vt:variant>
        <vt:i4>374</vt:i4>
      </vt:variant>
      <vt:variant>
        <vt:i4>0</vt:i4>
      </vt:variant>
      <vt:variant>
        <vt:i4>5</vt:i4>
      </vt:variant>
      <vt:variant>
        <vt:lpwstr/>
      </vt:variant>
      <vt:variant>
        <vt:lpwstr>_Toc519505527</vt:lpwstr>
      </vt:variant>
      <vt:variant>
        <vt:i4>1310777</vt:i4>
      </vt:variant>
      <vt:variant>
        <vt:i4>368</vt:i4>
      </vt:variant>
      <vt:variant>
        <vt:i4>0</vt:i4>
      </vt:variant>
      <vt:variant>
        <vt:i4>5</vt:i4>
      </vt:variant>
      <vt:variant>
        <vt:lpwstr/>
      </vt:variant>
      <vt:variant>
        <vt:lpwstr>_Toc519505526</vt:lpwstr>
      </vt:variant>
      <vt:variant>
        <vt:i4>1310777</vt:i4>
      </vt:variant>
      <vt:variant>
        <vt:i4>362</vt:i4>
      </vt:variant>
      <vt:variant>
        <vt:i4>0</vt:i4>
      </vt:variant>
      <vt:variant>
        <vt:i4>5</vt:i4>
      </vt:variant>
      <vt:variant>
        <vt:lpwstr/>
      </vt:variant>
      <vt:variant>
        <vt:lpwstr>_Toc519505525</vt:lpwstr>
      </vt:variant>
      <vt:variant>
        <vt:i4>1310777</vt:i4>
      </vt:variant>
      <vt:variant>
        <vt:i4>356</vt:i4>
      </vt:variant>
      <vt:variant>
        <vt:i4>0</vt:i4>
      </vt:variant>
      <vt:variant>
        <vt:i4>5</vt:i4>
      </vt:variant>
      <vt:variant>
        <vt:lpwstr/>
      </vt:variant>
      <vt:variant>
        <vt:lpwstr>_Toc519505524</vt:lpwstr>
      </vt:variant>
      <vt:variant>
        <vt:i4>1310777</vt:i4>
      </vt:variant>
      <vt:variant>
        <vt:i4>350</vt:i4>
      </vt:variant>
      <vt:variant>
        <vt:i4>0</vt:i4>
      </vt:variant>
      <vt:variant>
        <vt:i4>5</vt:i4>
      </vt:variant>
      <vt:variant>
        <vt:lpwstr/>
      </vt:variant>
      <vt:variant>
        <vt:lpwstr>_Toc519505523</vt:lpwstr>
      </vt:variant>
      <vt:variant>
        <vt:i4>1310777</vt:i4>
      </vt:variant>
      <vt:variant>
        <vt:i4>344</vt:i4>
      </vt:variant>
      <vt:variant>
        <vt:i4>0</vt:i4>
      </vt:variant>
      <vt:variant>
        <vt:i4>5</vt:i4>
      </vt:variant>
      <vt:variant>
        <vt:lpwstr/>
      </vt:variant>
      <vt:variant>
        <vt:lpwstr>_Toc519505522</vt:lpwstr>
      </vt:variant>
      <vt:variant>
        <vt:i4>1310777</vt:i4>
      </vt:variant>
      <vt:variant>
        <vt:i4>338</vt:i4>
      </vt:variant>
      <vt:variant>
        <vt:i4>0</vt:i4>
      </vt:variant>
      <vt:variant>
        <vt:i4>5</vt:i4>
      </vt:variant>
      <vt:variant>
        <vt:lpwstr/>
      </vt:variant>
      <vt:variant>
        <vt:lpwstr>_Toc519505521</vt:lpwstr>
      </vt:variant>
      <vt:variant>
        <vt:i4>1310777</vt:i4>
      </vt:variant>
      <vt:variant>
        <vt:i4>332</vt:i4>
      </vt:variant>
      <vt:variant>
        <vt:i4>0</vt:i4>
      </vt:variant>
      <vt:variant>
        <vt:i4>5</vt:i4>
      </vt:variant>
      <vt:variant>
        <vt:lpwstr/>
      </vt:variant>
      <vt:variant>
        <vt:lpwstr>_Toc519505520</vt:lpwstr>
      </vt:variant>
      <vt:variant>
        <vt:i4>1507385</vt:i4>
      </vt:variant>
      <vt:variant>
        <vt:i4>326</vt:i4>
      </vt:variant>
      <vt:variant>
        <vt:i4>0</vt:i4>
      </vt:variant>
      <vt:variant>
        <vt:i4>5</vt:i4>
      </vt:variant>
      <vt:variant>
        <vt:lpwstr/>
      </vt:variant>
      <vt:variant>
        <vt:lpwstr>_Toc519505519</vt:lpwstr>
      </vt:variant>
      <vt:variant>
        <vt:i4>1507385</vt:i4>
      </vt:variant>
      <vt:variant>
        <vt:i4>320</vt:i4>
      </vt:variant>
      <vt:variant>
        <vt:i4>0</vt:i4>
      </vt:variant>
      <vt:variant>
        <vt:i4>5</vt:i4>
      </vt:variant>
      <vt:variant>
        <vt:lpwstr/>
      </vt:variant>
      <vt:variant>
        <vt:lpwstr>_Toc519505518</vt:lpwstr>
      </vt:variant>
      <vt:variant>
        <vt:i4>1507385</vt:i4>
      </vt:variant>
      <vt:variant>
        <vt:i4>314</vt:i4>
      </vt:variant>
      <vt:variant>
        <vt:i4>0</vt:i4>
      </vt:variant>
      <vt:variant>
        <vt:i4>5</vt:i4>
      </vt:variant>
      <vt:variant>
        <vt:lpwstr/>
      </vt:variant>
      <vt:variant>
        <vt:lpwstr>_Toc519505517</vt:lpwstr>
      </vt:variant>
      <vt:variant>
        <vt:i4>1507385</vt:i4>
      </vt:variant>
      <vt:variant>
        <vt:i4>308</vt:i4>
      </vt:variant>
      <vt:variant>
        <vt:i4>0</vt:i4>
      </vt:variant>
      <vt:variant>
        <vt:i4>5</vt:i4>
      </vt:variant>
      <vt:variant>
        <vt:lpwstr/>
      </vt:variant>
      <vt:variant>
        <vt:lpwstr>_Toc519505516</vt:lpwstr>
      </vt:variant>
      <vt:variant>
        <vt:i4>1507385</vt:i4>
      </vt:variant>
      <vt:variant>
        <vt:i4>302</vt:i4>
      </vt:variant>
      <vt:variant>
        <vt:i4>0</vt:i4>
      </vt:variant>
      <vt:variant>
        <vt:i4>5</vt:i4>
      </vt:variant>
      <vt:variant>
        <vt:lpwstr/>
      </vt:variant>
      <vt:variant>
        <vt:lpwstr>_Toc519505515</vt:lpwstr>
      </vt:variant>
      <vt:variant>
        <vt:i4>1507385</vt:i4>
      </vt:variant>
      <vt:variant>
        <vt:i4>296</vt:i4>
      </vt:variant>
      <vt:variant>
        <vt:i4>0</vt:i4>
      </vt:variant>
      <vt:variant>
        <vt:i4>5</vt:i4>
      </vt:variant>
      <vt:variant>
        <vt:lpwstr/>
      </vt:variant>
      <vt:variant>
        <vt:lpwstr>_Toc519505514</vt:lpwstr>
      </vt:variant>
      <vt:variant>
        <vt:i4>1507385</vt:i4>
      </vt:variant>
      <vt:variant>
        <vt:i4>290</vt:i4>
      </vt:variant>
      <vt:variant>
        <vt:i4>0</vt:i4>
      </vt:variant>
      <vt:variant>
        <vt:i4>5</vt:i4>
      </vt:variant>
      <vt:variant>
        <vt:lpwstr/>
      </vt:variant>
      <vt:variant>
        <vt:lpwstr>_Toc519505513</vt:lpwstr>
      </vt:variant>
      <vt:variant>
        <vt:i4>1507385</vt:i4>
      </vt:variant>
      <vt:variant>
        <vt:i4>284</vt:i4>
      </vt:variant>
      <vt:variant>
        <vt:i4>0</vt:i4>
      </vt:variant>
      <vt:variant>
        <vt:i4>5</vt:i4>
      </vt:variant>
      <vt:variant>
        <vt:lpwstr/>
      </vt:variant>
      <vt:variant>
        <vt:lpwstr>_Toc519505512</vt:lpwstr>
      </vt:variant>
      <vt:variant>
        <vt:i4>1507385</vt:i4>
      </vt:variant>
      <vt:variant>
        <vt:i4>278</vt:i4>
      </vt:variant>
      <vt:variant>
        <vt:i4>0</vt:i4>
      </vt:variant>
      <vt:variant>
        <vt:i4>5</vt:i4>
      </vt:variant>
      <vt:variant>
        <vt:lpwstr/>
      </vt:variant>
      <vt:variant>
        <vt:lpwstr>_Toc519505511</vt:lpwstr>
      </vt:variant>
      <vt:variant>
        <vt:i4>1507385</vt:i4>
      </vt:variant>
      <vt:variant>
        <vt:i4>272</vt:i4>
      </vt:variant>
      <vt:variant>
        <vt:i4>0</vt:i4>
      </vt:variant>
      <vt:variant>
        <vt:i4>5</vt:i4>
      </vt:variant>
      <vt:variant>
        <vt:lpwstr/>
      </vt:variant>
      <vt:variant>
        <vt:lpwstr>_Toc519505510</vt:lpwstr>
      </vt:variant>
      <vt:variant>
        <vt:i4>1441849</vt:i4>
      </vt:variant>
      <vt:variant>
        <vt:i4>266</vt:i4>
      </vt:variant>
      <vt:variant>
        <vt:i4>0</vt:i4>
      </vt:variant>
      <vt:variant>
        <vt:i4>5</vt:i4>
      </vt:variant>
      <vt:variant>
        <vt:lpwstr/>
      </vt:variant>
      <vt:variant>
        <vt:lpwstr>_Toc519505509</vt:lpwstr>
      </vt:variant>
      <vt:variant>
        <vt:i4>1441849</vt:i4>
      </vt:variant>
      <vt:variant>
        <vt:i4>260</vt:i4>
      </vt:variant>
      <vt:variant>
        <vt:i4>0</vt:i4>
      </vt:variant>
      <vt:variant>
        <vt:i4>5</vt:i4>
      </vt:variant>
      <vt:variant>
        <vt:lpwstr/>
      </vt:variant>
      <vt:variant>
        <vt:lpwstr>_Toc519505508</vt:lpwstr>
      </vt:variant>
      <vt:variant>
        <vt:i4>1441849</vt:i4>
      </vt:variant>
      <vt:variant>
        <vt:i4>254</vt:i4>
      </vt:variant>
      <vt:variant>
        <vt:i4>0</vt:i4>
      </vt:variant>
      <vt:variant>
        <vt:i4>5</vt:i4>
      </vt:variant>
      <vt:variant>
        <vt:lpwstr/>
      </vt:variant>
      <vt:variant>
        <vt:lpwstr>_Toc519505507</vt:lpwstr>
      </vt:variant>
      <vt:variant>
        <vt:i4>1441849</vt:i4>
      </vt:variant>
      <vt:variant>
        <vt:i4>248</vt:i4>
      </vt:variant>
      <vt:variant>
        <vt:i4>0</vt:i4>
      </vt:variant>
      <vt:variant>
        <vt:i4>5</vt:i4>
      </vt:variant>
      <vt:variant>
        <vt:lpwstr/>
      </vt:variant>
      <vt:variant>
        <vt:lpwstr>_Toc519505506</vt:lpwstr>
      </vt:variant>
      <vt:variant>
        <vt:i4>1441849</vt:i4>
      </vt:variant>
      <vt:variant>
        <vt:i4>242</vt:i4>
      </vt:variant>
      <vt:variant>
        <vt:i4>0</vt:i4>
      </vt:variant>
      <vt:variant>
        <vt:i4>5</vt:i4>
      </vt:variant>
      <vt:variant>
        <vt:lpwstr/>
      </vt:variant>
      <vt:variant>
        <vt:lpwstr>_Toc519505505</vt:lpwstr>
      </vt:variant>
      <vt:variant>
        <vt:i4>1441849</vt:i4>
      </vt:variant>
      <vt:variant>
        <vt:i4>236</vt:i4>
      </vt:variant>
      <vt:variant>
        <vt:i4>0</vt:i4>
      </vt:variant>
      <vt:variant>
        <vt:i4>5</vt:i4>
      </vt:variant>
      <vt:variant>
        <vt:lpwstr/>
      </vt:variant>
      <vt:variant>
        <vt:lpwstr>_Toc519505504</vt:lpwstr>
      </vt:variant>
      <vt:variant>
        <vt:i4>1441849</vt:i4>
      </vt:variant>
      <vt:variant>
        <vt:i4>230</vt:i4>
      </vt:variant>
      <vt:variant>
        <vt:i4>0</vt:i4>
      </vt:variant>
      <vt:variant>
        <vt:i4>5</vt:i4>
      </vt:variant>
      <vt:variant>
        <vt:lpwstr/>
      </vt:variant>
      <vt:variant>
        <vt:lpwstr>_Toc519505503</vt:lpwstr>
      </vt:variant>
      <vt:variant>
        <vt:i4>1441849</vt:i4>
      </vt:variant>
      <vt:variant>
        <vt:i4>224</vt:i4>
      </vt:variant>
      <vt:variant>
        <vt:i4>0</vt:i4>
      </vt:variant>
      <vt:variant>
        <vt:i4>5</vt:i4>
      </vt:variant>
      <vt:variant>
        <vt:lpwstr/>
      </vt:variant>
      <vt:variant>
        <vt:lpwstr>_Toc519505502</vt:lpwstr>
      </vt:variant>
      <vt:variant>
        <vt:i4>1441849</vt:i4>
      </vt:variant>
      <vt:variant>
        <vt:i4>218</vt:i4>
      </vt:variant>
      <vt:variant>
        <vt:i4>0</vt:i4>
      </vt:variant>
      <vt:variant>
        <vt:i4>5</vt:i4>
      </vt:variant>
      <vt:variant>
        <vt:lpwstr/>
      </vt:variant>
      <vt:variant>
        <vt:lpwstr>_Toc519505501</vt:lpwstr>
      </vt:variant>
      <vt:variant>
        <vt:i4>1441849</vt:i4>
      </vt:variant>
      <vt:variant>
        <vt:i4>212</vt:i4>
      </vt:variant>
      <vt:variant>
        <vt:i4>0</vt:i4>
      </vt:variant>
      <vt:variant>
        <vt:i4>5</vt:i4>
      </vt:variant>
      <vt:variant>
        <vt:lpwstr/>
      </vt:variant>
      <vt:variant>
        <vt:lpwstr>_Toc519505500</vt:lpwstr>
      </vt:variant>
      <vt:variant>
        <vt:i4>2031672</vt:i4>
      </vt:variant>
      <vt:variant>
        <vt:i4>206</vt:i4>
      </vt:variant>
      <vt:variant>
        <vt:i4>0</vt:i4>
      </vt:variant>
      <vt:variant>
        <vt:i4>5</vt:i4>
      </vt:variant>
      <vt:variant>
        <vt:lpwstr/>
      </vt:variant>
      <vt:variant>
        <vt:lpwstr>_Toc519505499</vt:lpwstr>
      </vt:variant>
      <vt:variant>
        <vt:i4>2031672</vt:i4>
      </vt:variant>
      <vt:variant>
        <vt:i4>200</vt:i4>
      </vt:variant>
      <vt:variant>
        <vt:i4>0</vt:i4>
      </vt:variant>
      <vt:variant>
        <vt:i4>5</vt:i4>
      </vt:variant>
      <vt:variant>
        <vt:lpwstr/>
      </vt:variant>
      <vt:variant>
        <vt:lpwstr>_Toc519505498</vt:lpwstr>
      </vt:variant>
      <vt:variant>
        <vt:i4>2031672</vt:i4>
      </vt:variant>
      <vt:variant>
        <vt:i4>194</vt:i4>
      </vt:variant>
      <vt:variant>
        <vt:i4>0</vt:i4>
      </vt:variant>
      <vt:variant>
        <vt:i4>5</vt:i4>
      </vt:variant>
      <vt:variant>
        <vt:lpwstr/>
      </vt:variant>
      <vt:variant>
        <vt:lpwstr>_Toc519505497</vt:lpwstr>
      </vt:variant>
      <vt:variant>
        <vt:i4>2031672</vt:i4>
      </vt:variant>
      <vt:variant>
        <vt:i4>188</vt:i4>
      </vt:variant>
      <vt:variant>
        <vt:i4>0</vt:i4>
      </vt:variant>
      <vt:variant>
        <vt:i4>5</vt:i4>
      </vt:variant>
      <vt:variant>
        <vt:lpwstr/>
      </vt:variant>
      <vt:variant>
        <vt:lpwstr>_Toc519505496</vt:lpwstr>
      </vt:variant>
      <vt:variant>
        <vt:i4>2031672</vt:i4>
      </vt:variant>
      <vt:variant>
        <vt:i4>182</vt:i4>
      </vt:variant>
      <vt:variant>
        <vt:i4>0</vt:i4>
      </vt:variant>
      <vt:variant>
        <vt:i4>5</vt:i4>
      </vt:variant>
      <vt:variant>
        <vt:lpwstr/>
      </vt:variant>
      <vt:variant>
        <vt:lpwstr>_Toc519505495</vt:lpwstr>
      </vt:variant>
      <vt:variant>
        <vt:i4>2031672</vt:i4>
      </vt:variant>
      <vt:variant>
        <vt:i4>176</vt:i4>
      </vt:variant>
      <vt:variant>
        <vt:i4>0</vt:i4>
      </vt:variant>
      <vt:variant>
        <vt:i4>5</vt:i4>
      </vt:variant>
      <vt:variant>
        <vt:lpwstr/>
      </vt:variant>
      <vt:variant>
        <vt:lpwstr>_Toc519505494</vt:lpwstr>
      </vt:variant>
      <vt:variant>
        <vt:i4>2031672</vt:i4>
      </vt:variant>
      <vt:variant>
        <vt:i4>170</vt:i4>
      </vt:variant>
      <vt:variant>
        <vt:i4>0</vt:i4>
      </vt:variant>
      <vt:variant>
        <vt:i4>5</vt:i4>
      </vt:variant>
      <vt:variant>
        <vt:lpwstr/>
      </vt:variant>
      <vt:variant>
        <vt:lpwstr>_Toc519505493</vt:lpwstr>
      </vt:variant>
      <vt:variant>
        <vt:i4>2031672</vt:i4>
      </vt:variant>
      <vt:variant>
        <vt:i4>164</vt:i4>
      </vt:variant>
      <vt:variant>
        <vt:i4>0</vt:i4>
      </vt:variant>
      <vt:variant>
        <vt:i4>5</vt:i4>
      </vt:variant>
      <vt:variant>
        <vt:lpwstr/>
      </vt:variant>
      <vt:variant>
        <vt:lpwstr>_Toc519505492</vt:lpwstr>
      </vt:variant>
      <vt:variant>
        <vt:i4>2031672</vt:i4>
      </vt:variant>
      <vt:variant>
        <vt:i4>158</vt:i4>
      </vt:variant>
      <vt:variant>
        <vt:i4>0</vt:i4>
      </vt:variant>
      <vt:variant>
        <vt:i4>5</vt:i4>
      </vt:variant>
      <vt:variant>
        <vt:lpwstr/>
      </vt:variant>
      <vt:variant>
        <vt:lpwstr>_Toc519505491</vt:lpwstr>
      </vt:variant>
      <vt:variant>
        <vt:i4>2031672</vt:i4>
      </vt:variant>
      <vt:variant>
        <vt:i4>152</vt:i4>
      </vt:variant>
      <vt:variant>
        <vt:i4>0</vt:i4>
      </vt:variant>
      <vt:variant>
        <vt:i4>5</vt:i4>
      </vt:variant>
      <vt:variant>
        <vt:lpwstr/>
      </vt:variant>
      <vt:variant>
        <vt:lpwstr>_Toc519505490</vt:lpwstr>
      </vt:variant>
      <vt:variant>
        <vt:i4>1966136</vt:i4>
      </vt:variant>
      <vt:variant>
        <vt:i4>146</vt:i4>
      </vt:variant>
      <vt:variant>
        <vt:i4>0</vt:i4>
      </vt:variant>
      <vt:variant>
        <vt:i4>5</vt:i4>
      </vt:variant>
      <vt:variant>
        <vt:lpwstr/>
      </vt:variant>
      <vt:variant>
        <vt:lpwstr>_Toc519505489</vt:lpwstr>
      </vt:variant>
      <vt:variant>
        <vt:i4>1966136</vt:i4>
      </vt:variant>
      <vt:variant>
        <vt:i4>140</vt:i4>
      </vt:variant>
      <vt:variant>
        <vt:i4>0</vt:i4>
      </vt:variant>
      <vt:variant>
        <vt:i4>5</vt:i4>
      </vt:variant>
      <vt:variant>
        <vt:lpwstr/>
      </vt:variant>
      <vt:variant>
        <vt:lpwstr>_Toc519505488</vt:lpwstr>
      </vt:variant>
      <vt:variant>
        <vt:i4>1966136</vt:i4>
      </vt:variant>
      <vt:variant>
        <vt:i4>134</vt:i4>
      </vt:variant>
      <vt:variant>
        <vt:i4>0</vt:i4>
      </vt:variant>
      <vt:variant>
        <vt:i4>5</vt:i4>
      </vt:variant>
      <vt:variant>
        <vt:lpwstr/>
      </vt:variant>
      <vt:variant>
        <vt:lpwstr>_Toc519505487</vt:lpwstr>
      </vt:variant>
      <vt:variant>
        <vt:i4>1966136</vt:i4>
      </vt:variant>
      <vt:variant>
        <vt:i4>128</vt:i4>
      </vt:variant>
      <vt:variant>
        <vt:i4>0</vt:i4>
      </vt:variant>
      <vt:variant>
        <vt:i4>5</vt:i4>
      </vt:variant>
      <vt:variant>
        <vt:lpwstr/>
      </vt:variant>
      <vt:variant>
        <vt:lpwstr>_Toc519505486</vt:lpwstr>
      </vt:variant>
      <vt:variant>
        <vt:i4>1966136</vt:i4>
      </vt:variant>
      <vt:variant>
        <vt:i4>122</vt:i4>
      </vt:variant>
      <vt:variant>
        <vt:i4>0</vt:i4>
      </vt:variant>
      <vt:variant>
        <vt:i4>5</vt:i4>
      </vt:variant>
      <vt:variant>
        <vt:lpwstr/>
      </vt:variant>
      <vt:variant>
        <vt:lpwstr>_Toc519505485</vt:lpwstr>
      </vt:variant>
      <vt:variant>
        <vt:i4>1966136</vt:i4>
      </vt:variant>
      <vt:variant>
        <vt:i4>116</vt:i4>
      </vt:variant>
      <vt:variant>
        <vt:i4>0</vt:i4>
      </vt:variant>
      <vt:variant>
        <vt:i4>5</vt:i4>
      </vt:variant>
      <vt:variant>
        <vt:lpwstr/>
      </vt:variant>
      <vt:variant>
        <vt:lpwstr>_Toc519505484</vt:lpwstr>
      </vt:variant>
      <vt:variant>
        <vt:i4>1966136</vt:i4>
      </vt:variant>
      <vt:variant>
        <vt:i4>110</vt:i4>
      </vt:variant>
      <vt:variant>
        <vt:i4>0</vt:i4>
      </vt:variant>
      <vt:variant>
        <vt:i4>5</vt:i4>
      </vt:variant>
      <vt:variant>
        <vt:lpwstr/>
      </vt:variant>
      <vt:variant>
        <vt:lpwstr>_Toc519505483</vt:lpwstr>
      </vt:variant>
      <vt:variant>
        <vt:i4>1966136</vt:i4>
      </vt:variant>
      <vt:variant>
        <vt:i4>104</vt:i4>
      </vt:variant>
      <vt:variant>
        <vt:i4>0</vt:i4>
      </vt:variant>
      <vt:variant>
        <vt:i4>5</vt:i4>
      </vt:variant>
      <vt:variant>
        <vt:lpwstr/>
      </vt:variant>
      <vt:variant>
        <vt:lpwstr>_Toc519505482</vt:lpwstr>
      </vt:variant>
      <vt:variant>
        <vt:i4>1966136</vt:i4>
      </vt:variant>
      <vt:variant>
        <vt:i4>98</vt:i4>
      </vt:variant>
      <vt:variant>
        <vt:i4>0</vt:i4>
      </vt:variant>
      <vt:variant>
        <vt:i4>5</vt:i4>
      </vt:variant>
      <vt:variant>
        <vt:lpwstr/>
      </vt:variant>
      <vt:variant>
        <vt:lpwstr>_Toc519505481</vt:lpwstr>
      </vt:variant>
      <vt:variant>
        <vt:i4>1966136</vt:i4>
      </vt:variant>
      <vt:variant>
        <vt:i4>92</vt:i4>
      </vt:variant>
      <vt:variant>
        <vt:i4>0</vt:i4>
      </vt:variant>
      <vt:variant>
        <vt:i4>5</vt:i4>
      </vt:variant>
      <vt:variant>
        <vt:lpwstr/>
      </vt:variant>
      <vt:variant>
        <vt:lpwstr>_Toc519505480</vt:lpwstr>
      </vt:variant>
      <vt:variant>
        <vt:i4>1114168</vt:i4>
      </vt:variant>
      <vt:variant>
        <vt:i4>86</vt:i4>
      </vt:variant>
      <vt:variant>
        <vt:i4>0</vt:i4>
      </vt:variant>
      <vt:variant>
        <vt:i4>5</vt:i4>
      </vt:variant>
      <vt:variant>
        <vt:lpwstr/>
      </vt:variant>
      <vt:variant>
        <vt:lpwstr>_Toc519505479</vt:lpwstr>
      </vt:variant>
      <vt:variant>
        <vt:i4>1114168</vt:i4>
      </vt:variant>
      <vt:variant>
        <vt:i4>80</vt:i4>
      </vt:variant>
      <vt:variant>
        <vt:i4>0</vt:i4>
      </vt:variant>
      <vt:variant>
        <vt:i4>5</vt:i4>
      </vt:variant>
      <vt:variant>
        <vt:lpwstr/>
      </vt:variant>
      <vt:variant>
        <vt:lpwstr>_Toc519505478</vt:lpwstr>
      </vt:variant>
      <vt:variant>
        <vt:i4>1114168</vt:i4>
      </vt:variant>
      <vt:variant>
        <vt:i4>74</vt:i4>
      </vt:variant>
      <vt:variant>
        <vt:i4>0</vt:i4>
      </vt:variant>
      <vt:variant>
        <vt:i4>5</vt:i4>
      </vt:variant>
      <vt:variant>
        <vt:lpwstr/>
      </vt:variant>
      <vt:variant>
        <vt:lpwstr>_Toc519505477</vt:lpwstr>
      </vt:variant>
      <vt:variant>
        <vt:i4>1114168</vt:i4>
      </vt:variant>
      <vt:variant>
        <vt:i4>68</vt:i4>
      </vt:variant>
      <vt:variant>
        <vt:i4>0</vt:i4>
      </vt:variant>
      <vt:variant>
        <vt:i4>5</vt:i4>
      </vt:variant>
      <vt:variant>
        <vt:lpwstr/>
      </vt:variant>
      <vt:variant>
        <vt:lpwstr>_Toc519505476</vt:lpwstr>
      </vt:variant>
      <vt:variant>
        <vt:i4>1114168</vt:i4>
      </vt:variant>
      <vt:variant>
        <vt:i4>62</vt:i4>
      </vt:variant>
      <vt:variant>
        <vt:i4>0</vt:i4>
      </vt:variant>
      <vt:variant>
        <vt:i4>5</vt:i4>
      </vt:variant>
      <vt:variant>
        <vt:lpwstr/>
      </vt:variant>
      <vt:variant>
        <vt:lpwstr>_Toc519505475</vt:lpwstr>
      </vt:variant>
      <vt:variant>
        <vt:i4>1114168</vt:i4>
      </vt:variant>
      <vt:variant>
        <vt:i4>56</vt:i4>
      </vt:variant>
      <vt:variant>
        <vt:i4>0</vt:i4>
      </vt:variant>
      <vt:variant>
        <vt:i4>5</vt:i4>
      </vt:variant>
      <vt:variant>
        <vt:lpwstr/>
      </vt:variant>
      <vt:variant>
        <vt:lpwstr>_Toc519505474</vt:lpwstr>
      </vt:variant>
      <vt:variant>
        <vt:i4>1114168</vt:i4>
      </vt:variant>
      <vt:variant>
        <vt:i4>50</vt:i4>
      </vt:variant>
      <vt:variant>
        <vt:i4>0</vt:i4>
      </vt:variant>
      <vt:variant>
        <vt:i4>5</vt:i4>
      </vt:variant>
      <vt:variant>
        <vt:lpwstr/>
      </vt:variant>
      <vt:variant>
        <vt:lpwstr>_Toc519505473</vt:lpwstr>
      </vt:variant>
      <vt:variant>
        <vt:i4>1114168</vt:i4>
      </vt:variant>
      <vt:variant>
        <vt:i4>44</vt:i4>
      </vt:variant>
      <vt:variant>
        <vt:i4>0</vt:i4>
      </vt:variant>
      <vt:variant>
        <vt:i4>5</vt:i4>
      </vt:variant>
      <vt:variant>
        <vt:lpwstr/>
      </vt:variant>
      <vt:variant>
        <vt:lpwstr>_Toc519505472</vt:lpwstr>
      </vt:variant>
      <vt:variant>
        <vt:i4>1114168</vt:i4>
      </vt:variant>
      <vt:variant>
        <vt:i4>38</vt:i4>
      </vt:variant>
      <vt:variant>
        <vt:i4>0</vt:i4>
      </vt:variant>
      <vt:variant>
        <vt:i4>5</vt:i4>
      </vt:variant>
      <vt:variant>
        <vt:lpwstr/>
      </vt:variant>
      <vt:variant>
        <vt:lpwstr>_Toc519505471</vt:lpwstr>
      </vt:variant>
      <vt:variant>
        <vt:i4>1114168</vt:i4>
      </vt:variant>
      <vt:variant>
        <vt:i4>32</vt:i4>
      </vt:variant>
      <vt:variant>
        <vt:i4>0</vt:i4>
      </vt:variant>
      <vt:variant>
        <vt:i4>5</vt:i4>
      </vt:variant>
      <vt:variant>
        <vt:lpwstr/>
      </vt:variant>
      <vt:variant>
        <vt:lpwstr>_Toc519505470</vt:lpwstr>
      </vt:variant>
      <vt:variant>
        <vt:i4>1048632</vt:i4>
      </vt:variant>
      <vt:variant>
        <vt:i4>26</vt:i4>
      </vt:variant>
      <vt:variant>
        <vt:i4>0</vt:i4>
      </vt:variant>
      <vt:variant>
        <vt:i4>5</vt:i4>
      </vt:variant>
      <vt:variant>
        <vt:lpwstr/>
      </vt:variant>
      <vt:variant>
        <vt:lpwstr>_Toc519505469</vt:lpwstr>
      </vt:variant>
      <vt:variant>
        <vt:i4>1048632</vt:i4>
      </vt:variant>
      <vt:variant>
        <vt:i4>20</vt:i4>
      </vt:variant>
      <vt:variant>
        <vt:i4>0</vt:i4>
      </vt:variant>
      <vt:variant>
        <vt:i4>5</vt:i4>
      </vt:variant>
      <vt:variant>
        <vt:lpwstr/>
      </vt:variant>
      <vt:variant>
        <vt:lpwstr>_Toc519505468</vt:lpwstr>
      </vt:variant>
      <vt:variant>
        <vt:i4>1048632</vt:i4>
      </vt:variant>
      <vt:variant>
        <vt:i4>14</vt:i4>
      </vt:variant>
      <vt:variant>
        <vt:i4>0</vt:i4>
      </vt:variant>
      <vt:variant>
        <vt:i4>5</vt:i4>
      </vt:variant>
      <vt:variant>
        <vt:lpwstr/>
      </vt:variant>
      <vt:variant>
        <vt:lpwstr>_Toc519505467</vt:lpwstr>
      </vt:variant>
      <vt:variant>
        <vt:i4>1048632</vt:i4>
      </vt:variant>
      <vt:variant>
        <vt:i4>8</vt:i4>
      </vt:variant>
      <vt:variant>
        <vt:i4>0</vt:i4>
      </vt:variant>
      <vt:variant>
        <vt:i4>5</vt:i4>
      </vt:variant>
      <vt:variant>
        <vt:lpwstr/>
      </vt:variant>
      <vt:variant>
        <vt:lpwstr>_Toc519505466</vt:lpwstr>
      </vt:variant>
      <vt:variant>
        <vt:i4>1048632</vt:i4>
      </vt:variant>
      <vt:variant>
        <vt:i4>2</vt:i4>
      </vt:variant>
      <vt:variant>
        <vt:i4>0</vt:i4>
      </vt:variant>
      <vt:variant>
        <vt:i4>5</vt:i4>
      </vt:variant>
      <vt:variant>
        <vt:lpwstr/>
      </vt:variant>
      <vt:variant>
        <vt:lpwstr>_Toc519505465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Current</dc:title>
  <dc:subject/>
  <dc:creator>อริศรา ธัญญธาดา</dc:creator>
  <cp:keywords/>
  <cp:lastModifiedBy>วีรยา วงศ์วัชรไพบูลย์</cp:lastModifiedBy>
  <cp:revision>5</cp:revision>
  <cp:lastPrinted>2020-02-13T04:26:00Z</cp:lastPrinted>
  <dcterms:created xsi:type="dcterms:W3CDTF">2020-05-12T15:53:00Z</dcterms:created>
  <dcterms:modified xsi:type="dcterms:W3CDTF">2020-05-25T07:49:00Z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รายการ1">
    <vt:lpwstr>Data Set Document version 16.0 : วันที่เผยแพร่ 10 ส.ค. 60</vt:lpwstr>
  </property>
  <property fmtid="{D5CDD505-2E9C-101B-9397-08002B2CF9AE}" pid="3" name="ordinal1">
    <vt:lpwstr>3.00000000000000</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Order">
    <vt:lpwstr>1200.00000000000</vt:lpwstr>
  </property>
  <property fmtid="{D5CDD505-2E9C-101B-9397-08002B2CF9AE}" pid="7" name="TemplateUrl">
    <vt:lpwstr/>
  </property>
  <property fmtid="{D5CDD505-2E9C-101B-9397-08002B2CF9AE}" pid="8" name="xd_ProgID">
    <vt:lpwstr/>
  </property>
  <property fmtid="{D5CDD505-2E9C-101B-9397-08002B2CF9AE}" pid="9" name="display_urn:schemas-microsoft-com:office:office#Author">
    <vt:lpwstr>System Account</vt:lpwstr>
  </property>
  <property fmtid="{D5CDD505-2E9C-101B-9397-08002B2CF9AE}" pid="10" name="_SourceUrl">
    <vt:lpwstr/>
  </property>
  <property fmtid="{D5CDD505-2E9C-101B-9397-08002B2CF9AE}" pid="11" name="_SharedFileIndex">
    <vt:lpwstr/>
  </property>
  <property fmtid="{D5CDD505-2E9C-101B-9397-08002B2CF9AE}" pid="12" name="MSIP_Label_57ef099a-7fa4-4e34-953d-f6f34188ebfd_Enabled">
    <vt:lpwstr>true</vt:lpwstr>
  </property>
  <property fmtid="{D5CDD505-2E9C-101B-9397-08002B2CF9AE}" pid="13" name="MSIP_Label_57ef099a-7fa4-4e34-953d-f6f34188ebfd_SetDate">
    <vt:lpwstr>2020-05-25T07:22:58Z</vt:lpwstr>
  </property>
  <property fmtid="{D5CDD505-2E9C-101B-9397-08002B2CF9AE}" pid="14" name="MSIP_Label_57ef099a-7fa4-4e34-953d-f6f34188ebfd_Method">
    <vt:lpwstr>Standard</vt:lpwstr>
  </property>
  <property fmtid="{D5CDD505-2E9C-101B-9397-08002B2CF9AE}" pid="15" name="MSIP_Label_57ef099a-7fa4-4e34-953d-f6f34188ebfd_Name">
    <vt:lpwstr>Internal</vt:lpwstr>
  </property>
  <property fmtid="{D5CDD505-2E9C-101B-9397-08002B2CF9AE}" pid="16" name="MSIP_Label_57ef099a-7fa4-4e34-953d-f6f34188ebfd_SiteId">
    <vt:lpwstr>db27cba9-535b-4797-bd0b-1b1d889f3898</vt:lpwstr>
  </property>
  <property fmtid="{D5CDD505-2E9C-101B-9397-08002B2CF9AE}" pid="17" name="MSIP_Label_57ef099a-7fa4-4e34-953d-f6f34188ebfd_ActionId">
    <vt:lpwstr>9a5547a8-5dd9-4a59-ba4e-44d484796a04</vt:lpwstr>
  </property>
  <property fmtid="{D5CDD505-2E9C-101B-9397-08002B2CF9AE}" pid="18" name="MSIP_Label_57ef099a-7fa4-4e34-953d-f6f34188ebfd_ContentBits">
    <vt:lpwstr>0</vt:lpwstr>
  </property>
</Properties>
</file>