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076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jc w:val="center"/>
        <w:rPr>
          <w:rFonts w:ascii="Times New Roman" w:hAnsi="Times New Roman" w:cs="AngsanaUPC"/>
          <w:b/>
          <w:bCs/>
          <w:color w:val="000000"/>
          <w:sz w:val="36"/>
          <w:szCs w:val="36"/>
        </w:rPr>
      </w:pPr>
    </w:p>
    <w:p w:rsidR="00943076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jc w:val="center"/>
        <w:rPr>
          <w:rFonts w:ascii="Times New Roman" w:hAnsi="Times New Roman" w:cs="AngsanaUPC"/>
          <w:b/>
          <w:bCs/>
          <w:color w:val="000000"/>
          <w:sz w:val="36"/>
          <w:szCs w:val="36"/>
          <w:cs/>
        </w:rPr>
      </w:pPr>
    </w:p>
    <w:p w:rsidR="00943076" w:rsidRDefault="0024206B" w:rsidP="0024206B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  <w:tab w:val="left" w:pos="3165"/>
        </w:tabs>
        <w:spacing w:line="440" w:lineRule="exact"/>
        <w:rPr>
          <w:rFonts w:ascii="AngsanaUPC" w:hAnsi="AngsanaUPC" w:cs="AngsanaUPC"/>
          <w:b/>
          <w:bCs/>
          <w:color w:val="000000"/>
          <w:sz w:val="36"/>
          <w:szCs w:val="36"/>
        </w:rPr>
      </w:pPr>
      <w:r>
        <w:rPr>
          <w:rFonts w:ascii="AngsanaUPC" w:hAnsi="AngsanaUPC" w:cs="AngsanaUPC"/>
          <w:b/>
          <w:bCs/>
          <w:color w:val="000000"/>
          <w:sz w:val="36"/>
          <w:szCs w:val="36"/>
        </w:rPr>
        <w:tab/>
      </w:r>
      <w:r>
        <w:rPr>
          <w:rFonts w:ascii="AngsanaUPC" w:hAnsi="AngsanaUPC" w:cs="AngsanaUPC"/>
          <w:b/>
          <w:bCs/>
          <w:color w:val="000000"/>
          <w:sz w:val="36"/>
          <w:szCs w:val="36"/>
        </w:rPr>
        <w:tab/>
      </w:r>
      <w:r>
        <w:rPr>
          <w:rFonts w:ascii="AngsanaUPC" w:hAnsi="AngsanaUPC" w:cs="AngsanaUPC"/>
          <w:b/>
          <w:bCs/>
          <w:color w:val="000000"/>
          <w:sz w:val="36"/>
          <w:szCs w:val="36"/>
        </w:rPr>
        <w:tab/>
      </w:r>
      <w:r>
        <w:rPr>
          <w:rFonts w:ascii="AngsanaUPC" w:hAnsi="AngsanaUPC" w:cs="AngsanaUPC"/>
          <w:b/>
          <w:bCs/>
          <w:color w:val="000000"/>
          <w:sz w:val="36"/>
          <w:szCs w:val="36"/>
        </w:rPr>
        <w:tab/>
      </w:r>
    </w:p>
    <w:p w:rsidR="00943076" w:rsidRPr="00D12A83" w:rsidRDefault="00616BFD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jc w:val="center"/>
        <w:rPr>
          <w:rFonts w:ascii="Times New Roman" w:hAnsi="Times New Roman" w:cs="AngsanaUPC"/>
          <w:b/>
          <w:bCs/>
          <w:color w:val="000000"/>
          <w:sz w:val="36"/>
          <w:szCs w:val="36"/>
        </w:rPr>
      </w:pPr>
      <w:r w:rsidRPr="00D12A83">
        <w:rPr>
          <w:rFonts w:ascii="AngsanaUPC" w:hAnsi="AngsanaUPC" w:cs="AngsanaUPC"/>
          <w:b/>
          <w:bCs/>
          <w:noProof/>
          <w:color w:val="000000"/>
          <w:sz w:val="36"/>
          <w:szCs w:val="36"/>
        </w:rPr>
        <w:drawing>
          <wp:anchor distT="0" distB="0" distL="114300" distR="114300" simplePos="0" relativeHeight="251661824" behindDoc="0" locked="0" layoutInCell="1" allowOverlap="1" wp14:anchorId="70156FDD" wp14:editId="01716833">
            <wp:simplePos x="0" y="0"/>
            <wp:positionH relativeFrom="column">
              <wp:posOffset>3999230</wp:posOffset>
            </wp:positionH>
            <wp:positionV relativeFrom="paragraph">
              <wp:posOffset>28575</wp:posOffset>
            </wp:positionV>
            <wp:extent cx="1114425" cy="1057275"/>
            <wp:effectExtent l="19050" t="0" r="9525" b="0"/>
            <wp:wrapSquare wrapText="bothSides"/>
            <wp:docPr id="94" name="Picture 4" descr="พระสยา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พระสยาม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3076" w:rsidRPr="00D12A83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jc w:val="center"/>
        <w:rPr>
          <w:rFonts w:ascii="AngsanaUPC" w:hAnsi="AngsanaUPC" w:cs="AngsanaUPC"/>
          <w:b/>
          <w:bCs/>
          <w:color w:val="000000"/>
          <w:sz w:val="36"/>
          <w:szCs w:val="36"/>
        </w:rPr>
      </w:pPr>
    </w:p>
    <w:p w:rsidR="00943076" w:rsidRPr="00D12A83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jc w:val="center"/>
        <w:rPr>
          <w:rFonts w:ascii="AngsanaUPC" w:hAnsi="AngsanaUPC" w:cs="AngsanaUPC"/>
          <w:b/>
          <w:bCs/>
          <w:color w:val="000000"/>
          <w:sz w:val="36"/>
          <w:szCs w:val="36"/>
        </w:rPr>
      </w:pPr>
    </w:p>
    <w:p w:rsidR="00943076" w:rsidRPr="00D12A83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jc w:val="center"/>
        <w:rPr>
          <w:rFonts w:ascii="AngsanaUPC" w:hAnsi="AngsanaUPC" w:cs="AngsanaUPC"/>
          <w:b/>
          <w:bCs/>
          <w:color w:val="000000"/>
          <w:sz w:val="36"/>
          <w:szCs w:val="36"/>
        </w:rPr>
      </w:pPr>
    </w:p>
    <w:p w:rsidR="00943076" w:rsidRPr="00D12A83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jc w:val="center"/>
        <w:rPr>
          <w:rFonts w:ascii="AngsanaUPC" w:hAnsi="AngsanaUPC" w:cs="AngsanaUPC"/>
          <w:b/>
          <w:bCs/>
          <w:color w:val="000000"/>
          <w:sz w:val="36"/>
          <w:szCs w:val="36"/>
        </w:rPr>
      </w:pPr>
    </w:p>
    <w:p w:rsidR="00943076" w:rsidRPr="00D12A83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jc w:val="center"/>
        <w:rPr>
          <w:rFonts w:ascii="Times New Roman" w:hAnsi="Times New Roman" w:cs="AngsanaUPC"/>
          <w:b/>
          <w:bCs/>
          <w:color w:val="000000"/>
          <w:sz w:val="36"/>
          <w:szCs w:val="36"/>
        </w:rPr>
      </w:pPr>
    </w:p>
    <w:p w:rsidR="004162A4" w:rsidRPr="00D12A83" w:rsidRDefault="00943076" w:rsidP="004162A4">
      <w:pPr>
        <w:pStyle w:val="Title"/>
      </w:pPr>
      <w:r w:rsidRPr="00D12A83">
        <w:rPr>
          <w:rFonts w:hint="cs"/>
          <w:color w:val="000000"/>
          <w:sz w:val="60"/>
          <w:szCs w:val="60"/>
          <w:u w:val="none"/>
          <w:cs/>
        </w:rPr>
        <w:t xml:space="preserve">   </w:t>
      </w:r>
      <w:r w:rsidRPr="00D12A83">
        <w:rPr>
          <w:sz w:val="40"/>
          <w:szCs w:val="40"/>
          <w:u w:val="none"/>
          <w:cs/>
        </w:rPr>
        <w:t>เอกสารชุด</w:t>
      </w:r>
      <w:r w:rsidR="00CE1EFF" w:rsidRPr="00D12A83">
        <w:rPr>
          <w:rFonts w:hint="cs"/>
          <w:sz w:val="40"/>
          <w:szCs w:val="40"/>
          <w:u w:val="none"/>
          <w:cs/>
        </w:rPr>
        <w:t>ข้อมูลช่องทางให้บริการ</w:t>
      </w:r>
    </w:p>
    <w:p w:rsidR="00211069" w:rsidRPr="00D12A83" w:rsidRDefault="00211069" w:rsidP="004162A4">
      <w:pPr>
        <w:pStyle w:val="Title"/>
        <w:rPr>
          <w:sz w:val="40"/>
          <w:szCs w:val="40"/>
          <w:u w:val="none"/>
          <w:cs/>
        </w:rPr>
      </w:pPr>
      <w:r w:rsidRPr="00D12A83">
        <w:rPr>
          <w:rFonts w:hint="cs"/>
          <w:sz w:val="40"/>
          <w:szCs w:val="40"/>
          <w:u w:val="none"/>
          <w:cs/>
        </w:rPr>
        <w:t>สำหรับ</w:t>
      </w:r>
      <w:r w:rsidR="00C62320">
        <w:rPr>
          <w:rFonts w:hint="cs"/>
          <w:sz w:val="40"/>
          <w:szCs w:val="40"/>
          <w:u w:val="none"/>
          <w:cs/>
        </w:rPr>
        <w:t>สถาบันการเงินเฉพาะกิจ</w:t>
      </w:r>
    </w:p>
    <w:p w:rsidR="00943076" w:rsidRPr="00D12A83" w:rsidRDefault="00943076">
      <w:pPr>
        <w:pStyle w:val="Title"/>
        <w:spacing w:line="360" w:lineRule="auto"/>
        <w:rPr>
          <w:color w:val="000000"/>
          <w:sz w:val="24"/>
          <w:szCs w:val="24"/>
          <w:u w:val="none"/>
        </w:rPr>
      </w:pPr>
      <w:r w:rsidRPr="00D12A83">
        <w:rPr>
          <w:color w:val="000000"/>
          <w:sz w:val="24"/>
          <w:szCs w:val="24"/>
          <w:u w:val="none"/>
        </w:rPr>
        <w:t xml:space="preserve"> </w:t>
      </w:r>
    </w:p>
    <w:p w:rsidR="00943076" w:rsidRPr="00D12A83" w:rsidRDefault="00943076">
      <w:pPr>
        <w:pStyle w:val="Title"/>
        <w:spacing w:line="360" w:lineRule="auto"/>
        <w:rPr>
          <w:b w:val="0"/>
          <w:bCs w:val="0"/>
          <w:color w:val="000000"/>
          <w:sz w:val="36"/>
          <w:szCs w:val="36"/>
          <w:u w:val="none"/>
        </w:rPr>
      </w:pPr>
      <w:r w:rsidRPr="00D12A83">
        <w:rPr>
          <w:color w:val="000000"/>
          <w:sz w:val="36"/>
          <w:szCs w:val="36"/>
          <w:u w:val="none"/>
          <w:cs/>
        </w:rPr>
        <w:t xml:space="preserve">   (</w:t>
      </w:r>
      <w:r w:rsidRPr="00D12A83">
        <w:rPr>
          <w:color w:val="000000"/>
          <w:sz w:val="36"/>
          <w:szCs w:val="36"/>
          <w:u w:val="none"/>
        </w:rPr>
        <w:t>DATA FILE MANUAL)</w:t>
      </w:r>
    </w:p>
    <w:p w:rsidR="00943076" w:rsidRPr="00D12A83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jc w:val="center"/>
        <w:rPr>
          <w:rFonts w:ascii="AngsanaUPC" w:hAnsi="AngsanaUPC" w:cs="AngsanaUPC"/>
          <w:b/>
          <w:bCs/>
          <w:color w:val="000000"/>
          <w:sz w:val="36"/>
          <w:szCs w:val="36"/>
        </w:rPr>
      </w:pPr>
    </w:p>
    <w:p w:rsidR="00943076" w:rsidRPr="00D12A83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AngsanaUPC" w:hAnsi="AngsanaUPC" w:cs="AngsanaUPC"/>
          <w:b/>
          <w:bCs/>
          <w:color w:val="000000"/>
          <w:sz w:val="36"/>
          <w:szCs w:val="36"/>
        </w:rPr>
      </w:pPr>
    </w:p>
    <w:p w:rsidR="00943076" w:rsidRPr="00D12A83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AngsanaUPC" w:hAnsi="AngsanaUPC" w:cs="AngsanaUPC"/>
          <w:b/>
          <w:bCs/>
          <w:color w:val="000000"/>
          <w:sz w:val="36"/>
          <w:szCs w:val="36"/>
        </w:rPr>
      </w:pPr>
    </w:p>
    <w:p w:rsidR="00943076" w:rsidRPr="00D12A83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572E14" w:rsidRPr="00D12A83" w:rsidRDefault="00572E14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572E14" w:rsidRPr="00D12A83" w:rsidRDefault="00572E14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572E14" w:rsidRPr="00D12A83" w:rsidRDefault="00572E14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572E14" w:rsidRPr="00D12A83" w:rsidRDefault="00572E14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943076" w:rsidRPr="00D12A83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 w:rsidRPr="00D12A83">
        <w:rPr>
          <w:rFonts w:ascii="Tahoma" w:hAnsi="Tahoma" w:cs="Tahoma"/>
          <w:b/>
          <w:bCs/>
          <w:color w:val="000000"/>
          <w:sz w:val="20"/>
          <w:szCs w:val="20"/>
        </w:rPr>
        <w:t>Document  information</w:t>
      </w:r>
      <w:proofErr w:type="gramEnd"/>
    </w:p>
    <w:p w:rsidR="00943076" w:rsidRPr="00D12A83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b/>
          <w:bCs/>
          <w:color w:val="000000"/>
          <w:sz w:val="20"/>
          <w:szCs w:val="20"/>
        </w:rPr>
      </w:pPr>
      <w:r w:rsidRPr="00D12A83">
        <w:rPr>
          <w:rFonts w:ascii="Tahoma" w:hAnsi="Tahoma" w:cs="Tahoma"/>
          <w:b/>
          <w:bCs/>
          <w:color w:val="000000"/>
          <w:sz w:val="20"/>
          <w:szCs w:val="20"/>
        </w:rPr>
        <w:t>Revision history</w:t>
      </w:r>
    </w:p>
    <w:tbl>
      <w:tblPr>
        <w:tblW w:w="142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"/>
        <w:gridCol w:w="2241"/>
        <w:gridCol w:w="9493"/>
        <w:gridCol w:w="1494"/>
      </w:tblGrid>
      <w:tr w:rsidR="00943076" w:rsidRPr="00D12A83">
        <w:trPr>
          <w:trHeight w:val="800"/>
          <w:tblHeader/>
        </w:trPr>
        <w:tc>
          <w:tcPr>
            <w:tcW w:w="996" w:type="dxa"/>
          </w:tcPr>
          <w:p w:rsidR="00943076" w:rsidRPr="00D12A83" w:rsidRDefault="00943076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Version number</w:t>
            </w:r>
          </w:p>
        </w:tc>
        <w:tc>
          <w:tcPr>
            <w:tcW w:w="2241" w:type="dxa"/>
          </w:tcPr>
          <w:p w:rsidR="00943076" w:rsidRPr="00D12A83" w:rsidRDefault="00943076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9493" w:type="dxa"/>
          </w:tcPr>
          <w:p w:rsidR="00943076" w:rsidRPr="00D12A83" w:rsidRDefault="00943076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Summary of changes</w:t>
            </w:r>
          </w:p>
        </w:tc>
        <w:tc>
          <w:tcPr>
            <w:tcW w:w="1494" w:type="dxa"/>
          </w:tcPr>
          <w:p w:rsidR="00943076" w:rsidRPr="00D12A83" w:rsidRDefault="00943076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Revision marks</w:t>
            </w:r>
          </w:p>
        </w:tc>
      </w:tr>
      <w:tr w:rsidR="00943076" w:rsidRPr="00D12A83">
        <w:trPr>
          <w:trHeight w:val="404"/>
        </w:trPr>
        <w:tc>
          <w:tcPr>
            <w:tcW w:w="996" w:type="dxa"/>
          </w:tcPr>
          <w:p w:rsidR="00943076" w:rsidRPr="00D12A83" w:rsidRDefault="00943076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12A83">
              <w:rPr>
                <w:rFonts w:ascii="Tahoma" w:hAnsi="Tahoma" w:cs="Tahoma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2241" w:type="dxa"/>
          </w:tcPr>
          <w:p w:rsidR="00943076" w:rsidRPr="00D12A83" w:rsidRDefault="00BF4E43" w:rsidP="0079680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  <w:r w:rsidR="00796801" w:rsidRPr="00D12A83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Jan</w:t>
            </w:r>
            <w:r w:rsidR="00796801" w:rsidRPr="00D12A8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363852" w:rsidRPr="00D12A83">
              <w:rPr>
                <w:rFonts w:ascii="Tahoma" w:hAnsi="Tahoma" w:cs="Tahoma"/>
                <w:b/>
                <w:bCs/>
                <w:sz w:val="20"/>
                <w:szCs w:val="20"/>
              </w:rPr>
              <w:t>20</w:t>
            </w:r>
            <w:r w:rsidR="00A22AA3" w:rsidRPr="00D12A83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493" w:type="dxa"/>
          </w:tcPr>
          <w:p w:rsidR="00943076" w:rsidRPr="00D12A83" w:rsidRDefault="00943076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12A83">
              <w:rPr>
                <w:rFonts w:ascii="Tahoma" w:hAnsi="Tahoma" w:cs="Tahoma"/>
                <w:b/>
                <w:bCs/>
                <w:sz w:val="20"/>
                <w:szCs w:val="20"/>
              </w:rPr>
              <w:t>First version</w:t>
            </w:r>
          </w:p>
        </w:tc>
        <w:tc>
          <w:tcPr>
            <w:tcW w:w="1494" w:type="dxa"/>
          </w:tcPr>
          <w:p w:rsidR="00943076" w:rsidRPr="00D12A83" w:rsidRDefault="00943076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12A83">
              <w:rPr>
                <w:rFonts w:ascii="Tahoma" w:hAnsi="Tahoma" w:cs="Tahoma"/>
                <w:b/>
                <w:bCs/>
                <w:sz w:val="20"/>
                <w:szCs w:val="20"/>
              </w:rPr>
              <w:t>No</w:t>
            </w:r>
          </w:p>
        </w:tc>
      </w:tr>
    </w:tbl>
    <w:p w:rsidR="00943076" w:rsidRPr="00D12A83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imes New Roman" w:hAnsi="Times New Roman" w:cs="AngsanaUPC"/>
          <w:b/>
          <w:bCs/>
          <w:color w:val="000000"/>
          <w:sz w:val="36"/>
          <w:szCs w:val="36"/>
        </w:rPr>
      </w:pPr>
    </w:p>
    <w:p w:rsidR="00A22AA3" w:rsidRPr="00D12A83" w:rsidRDefault="00A22AA3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imes New Roman" w:hAnsi="Times New Roman" w:cs="AngsanaUPC"/>
          <w:b/>
          <w:bCs/>
          <w:color w:val="000000"/>
          <w:sz w:val="36"/>
          <w:szCs w:val="36"/>
        </w:rPr>
      </w:pPr>
    </w:p>
    <w:p w:rsidR="00A22AA3" w:rsidRPr="00D12A83" w:rsidRDefault="00A22AA3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imes New Roman" w:hAnsi="Times New Roman" w:cs="AngsanaUPC"/>
          <w:b/>
          <w:bCs/>
          <w:color w:val="000000"/>
          <w:sz w:val="36"/>
          <w:szCs w:val="36"/>
        </w:rPr>
      </w:pPr>
    </w:p>
    <w:p w:rsidR="00A22AA3" w:rsidRPr="00D12A83" w:rsidRDefault="00A22AA3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imes New Roman" w:hAnsi="Times New Roman" w:cs="AngsanaUPC"/>
          <w:b/>
          <w:bCs/>
          <w:color w:val="000000"/>
          <w:sz w:val="36"/>
          <w:szCs w:val="36"/>
        </w:rPr>
      </w:pPr>
    </w:p>
    <w:p w:rsidR="00A22AA3" w:rsidRPr="00D12A83" w:rsidRDefault="00A22AA3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imes New Roman" w:hAnsi="Times New Roman" w:cs="AngsanaUPC"/>
          <w:b/>
          <w:bCs/>
          <w:color w:val="000000"/>
          <w:sz w:val="36"/>
          <w:szCs w:val="36"/>
        </w:rPr>
      </w:pPr>
    </w:p>
    <w:p w:rsidR="00A22AA3" w:rsidRPr="00D12A83" w:rsidRDefault="00A22AA3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imes New Roman" w:hAnsi="Times New Roman" w:cs="AngsanaUPC"/>
          <w:b/>
          <w:bCs/>
          <w:color w:val="000000"/>
          <w:sz w:val="36"/>
          <w:szCs w:val="36"/>
        </w:rPr>
      </w:pPr>
    </w:p>
    <w:p w:rsidR="00A22AA3" w:rsidRPr="00D12A83" w:rsidRDefault="00A22AA3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imes New Roman" w:hAnsi="Times New Roman" w:cs="AngsanaUPC"/>
          <w:b/>
          <w:bCs/>
          <w:color w:val="000000"/>
          <w:sz w:val="36"/>
          <w:szCs w:val="36"/>
        </w:rPr>
      </w:pPr>
    </w:p>
    <w:p w:rsidR="00A22AA3" w:rsidRPr="00D12A83" w:rsidRDefault="00A22AA3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imes New Roman" w:hAnsi="Times New Roman" w:cs="AngsanaUPC"/>
          <w:b/>
          <w:bCs/>
          <w:color w:val="000000"/>
          <w:sz w:val="36"/>
          <w:szCs w:val="36"/>
        </w:rPr>
      </w:pPr>
    </w:p>
    <w:p w:rsidR="00A22AA3" w:rsidRPr="00D12A83" w:rsidRDefault="00A22AA3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imes New Roman" w:hAnsi="Times New Roman" w:cs="AngsanaUPC"/>
          <w:b/>
          <w:bCs/>
          <w:color w:val="000000"/>
          <w:sz w:val="36"/>
          <w:szCs w:val="36"/>
        </w:rPr>
      </w:pPr>
    </w:p>
    <w:p w:rsidR="00A22AA3" w:rsidRPr="00D12A83" w:rsidRDefault="00A22AA3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imes New Roman" w:hAnsi="Times New Roman" w:cs="AngsanaUPC"/>
          <w:b/>
          <w:bCs/>
          <w:color w:val="000000"/>
          <w:sz w:val="36"/>
          <w:szCs w:val="36"/>
        </w:rPr>
      </w:pPr>
    </w:p>
    <w:p w:rsidR="00A22AA3" w:rsidRPr="00D12A83" w:rsidRDefault="00A22AA3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imes New Roman" w:hAnsi="Times New Roman" w:cs="AngsanaUPC"/>
          <w:b/>
          <w:bCs/>
          <w:color w:val="000000"/>
          <w:sz w:val="36"/>
          <w:szCs w:val="36"/>
        </w:rPr>
      </w:pPr>
    </w:p>
    <w:p w:rsidR="00A22AA3" w:rsidRPr="00D12A83" w:rsidRDefault="00A22AA3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imes New Roman" w:hAnsi="Times New Roman" w:cs="AngsanaUPC"/>
          <w:b/>
          <w:bCs/>
          <w:color w:val="000000"/>
          <w:sz w:val="36"/>
          <w:szCs w:val="36"/>
        </w:rPr>
      </w:pPr>
    </w:p>
    <w:p w:rsidR="00A22AA3" w:rsidRPr="00D12A83" w:rsidRDefault="00A22AA3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imes New Roman" w:hAnsi="Times New Roman" w:cs="AngsanaUPC"/>
          <w:b/>
          <w:bCs/>
          <w:color w:val="000000"/>
          <w:sz w:val="36"/>
          <w:szCs w:val="36"/>
        </w:rPr>
      </w:pPr>
    </w:p>
    <w:p w:rsidR="00943076" w:rsidRPr="00D12A83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imes New Roman" w:hAnsi="Times New Roman" w:cs="AngsanaUPC"/>
          <w:b/>
          <w:bCs/>
          <w:color w:val="000000"/>
          <w:sz w:val="36"/>
          <w:szCs w:val="36"/>
        </w:rPr>
      </w:pPr>
    </w:p>
    <w:p w:rsidR="009E27DF" w:rsidRPr="00D12A83" w:rsidRDefault="009E27DF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imes New Roman" w:hAnsi="Times New Roman" w:cs="AngsanaUPC"/>
          <w:b/>
          <w:bCs/>
          <w:color w:val="000000"/>
          <w:sz w:val="36"/>
          <w:szCs w:val="36"/>
        </w:rPr>
      </w:pPr>
    </w:p>
    <w:p w:rsidR="00943076" w:rsidRPr="00D12A83" w:rsidRDefault="00943076">
      <w:pPr>
        <w:pStyle w:val="Title"/>
        <w:rPr>
          <w:color w:val="000000"/>
        </w:rPr>
      </w:pPr>
      <w:r w:rsidRPr="00D12A83">
        <w:rPr>
          <w:color w:val="000000"/>
          <w:cs/>
        </w:rPr>
        <w:t>สารบัญ</w:t>
      </w:r>
    </w:p>
    <w:p w:rsidR="00943076" w:rsidRPr="00D12A83" w:rsidRDefault="00943076">
      <w:pPr>
        <w:tabs>
          <w:tab w:val="left" w:pos="1743"/>
          <w:tab w:val="left" w:pos="2241"/>
        </w:tabs>
        <w:rPr>
          <w:rFonts w:ascii="Tahoma" w:hAnsi="Tahoma" w:cs="Tahoma"/>
          <w:b/>
          <w:bCs/>
          <w:color w:val="000000"/>
          <w:sz w:val="22"/>
          <w:szCs w:val="22"/>
        </w:rPr>
      </w:pPr>
    </w:p>
    <w:p w:rsidR="00943076" w:rsidRPr="00D12A83" w:rsidRDefault="00943076">
      <w:pPr>
        <w:tabs>
          <w:tab w:val="left" w:pos="1743"/>
          <w:tab w:val="left" w:pos="2241"/>
        </w:tabs>
        <w:rPr>
          <w:rFonts w:ascii="Tahoma" w:hAnsi="Tahoma" w:cs="Tahoma"/>
          <w:b/>
          <w:bCs/>
          <w:color w:val="000000"/>
          <w:sz w:val="20"/>
          <w:szCs w:val="20"/>
        </w:rPr>
      </w:pPr>
      <w:r w:rsidRPr="00D12A83">
        <w:rPr>
          <w:rFonts w:ascii="Tahoma" w:hAnsi="Tahoma" w:cs="Tahoma"/>
          <w:color w:val="000000"/>
          <w:sz w:val="24"/>
          <w:szCs w:val="24"/>
          <w:cs/>
        </w:rPr>
        <w:tab/>
      </w:r>
      <w:r w:rsidRPr="00D12A83">
        <w:rPr>
          <w:rFonts w:ascii="Tahoma" w:hAnsi="Tahoma" w:cs="Tahoma"/>
          <w:color w:val="000000"/>
          <w:sz w:val="20"/>
          <w:szCs w:val="20"/>
          <w:cs/>
        </w:rPr>
        <w:tab/>
      </w:r>
      <w:r w:rsidRPr="00D12A83">
        <w:rPr>
          <w:rFonts w:ascii="Tahoma" w:hAnsi="Tahoma" w:cs="Tahoma"/>
          <w:color w:val="000000"/>
          <w:sz w:val="20"/>
          <w:szCs w:val="20"/>
          <w:cs/>
        </w:rPr>
        <w:tab/>
      </w:r>
      <w:r w:rsidRPr="00D12A83">
        <w:rPr>
          <w:rFonts w:ascii="Tahoma" w:hAnsi="Tahoma" w:cs="Tahoma"/>
          <w:color w:val="000000"/>
          <w:sz w:val="20"/>
          <w:szCs w:val="20"/>
          <w:cs/>
        </w:rPr>
        <w:tab/>
      </w:r>
      <w:r w:rsidRPr="00D12A83">
        <w:rPr>
          <w:rFonts w:ascii="Tahoma" w:hAnsi="Tahoma" w:cs="Tahoma"/>
          <w:color w:val="000000"/>
          <w:sz w:val="20"/>
          <w:szCs w:val="20"/>
          <w:cs/>
        </w:rPr>
        <w:tab/>
      </w:r>
      <w:r w:rsidRPr="00D12A83">
        <w:rPr>
          <w:rFonts w:ascii="Tahoma" w:hAnsi="Tahoma" w:cs="Tahoma"/>
          <w:color w:val="000000"/>
          <w:sz w:val="20"/>
          <w:szCs w:val="20"/>
          <w:cs/>
        </w:rPr>
        <w:tab/>
      </w:r>
      <w:r w:rsidRPr="00D12A83">
        <w:rPr>
          <w:rFonts w:ascii="Tahoma" w:hAnsi="Tahoma" w:cs="Tahoma"/>
          <w:color w:val="000000"/>
          <w:sz w:val="20"/>
          <w:szCs w:val="20"/>
          <w:cs/>
        </w:rPr>
        <w:tab/>
      </w:r>
      <w:r w:rsidRPr="00D12A83">
        <w:rPr>
          <w:rFonts w:ascii="Tahoma" w:hAnsi="Tahoma" w:cs="Tahoma"/>
          <w:color w:val="000000"/>
          <w:sz w:val="20"/>
          <w:szCs w:val="20"/>
          <w:cs/>
        </w:rPr>
        <w:tab/>
      </w:r>
      <w:r w:rsidRPr="00D12A83">
        <w:rPr>
          <w:rFonts w:ascii="Tahoma" w:hAnsi="Tahoma" w:cs="Tahoma"/>
          <w:color w:val="000000"/>
          <w:sz w:val="20"/>
          <w:szCs w:val="20"/>
          <w:cs/>
        </w:rPr>
        <w:tab/>
      </w:r>
      <w:r w:rsidRPr="00D12A83">
        <w:rPr>
          <w:rFonts w:ascii="Tahoma" w:hAnsi="Tahoma" w:cs="Tahoma"/>
          <w:color w:val="000000"/>
          <w:sz w:val="20"/>
          <w:szCs w:val="20"/>
          <w:cs/>
        </w:rPr>
        <w:tab/>
      </w:r>
      <w:r w:rsidRPr="00D12A83">
        <w:rPr>
          <w:rFonts w:ascii="Tahoma" w:hAnsi="Tahoma" w:cs="Tahoma"/>
          <w:color w:val="000000"/>
          <w:sz w:val="20"/>
          <w:szCs w:val="20"/>
          <w:cs/>
        </w:rPr>
        <w:tab/>
      </w:r>
      <w:r w:rsidRPr="00D12A83">
        <w:rPr>
          <w:rFonts w:ascii="Tahoma" w:hAnsi="Tahoma" w:cs="Tahoma"/>
          <w:color w:val="000000"/>
          <w:sz w:val="20"/>
          <w:szCs w:val="20"/>
          <w:cs/>
        </w:rPr>
        <w:tab/>
      </w:r>
      <w:r w:rsidRPr="00D12A83">
        <w:rPr>
          <w:rFonts w:ascii="Tahoma" w:hAnsi="Tahoma" w:cs="Tahoma"/>
          <w:color w:val="000000"/>
          <w:sz w:val="20"/>
          <w:szCs w:val="20"/>
          <w:cs/>
        </w:rPr>
        <w:tab/>
      </w:r>
      <w:r w:rsidRPr="00D12A83">
        <w:rPr>
          <w:rFonts w:ascii="Tahoma" w:hAnsi="Tahoma" w:cs="Tahoma"/>
          <w:color w:val="000000"/>
          <w:sz w:val="20"/>
          <w:szCs w:val="20"/>
          <w:cs/>
        </w:rPr>
        <w:tab/>
      </w:r>
      <w:r w:rsidRPr="00D12A83">
        <w:rPr>
          <w:rFonts w:ascii="Tahoma" w:hAnsi="Tahoma" w:cs="Tahoma"/>
          <w:color w:val="000000"/>
          <w:sz w:val="20"/>
          <w:szCs w:val="20"/>
          <w:cs/>
        </w:rPr>
        <w:tab/>
      </w:r>
      <w:r w:rsidRPr="00D12A83">
        <w:rPr>
          <w:rFonts w:ascii="Tahoma" w:hAnsi="Tahoma" w:cs="Tahoma"/>
          <w:color w:val="000000"/>
          <w:sz w:val="20"/>
          <w:szCs w:val="20"/>
          <w:cs/>
        </w:rPr>
        <w:tab/>
        <w:t xml:space="preserve">      </w:t>
      </w:r>
      <w:r w:rsidRPr="00D12A83">
        <w:rPr>
          <w:rFonts w:ascii="Tahoma" w:hAnsi="Tahoma" w:cs="Tahoma"/>
          <w:color w:val="000000"/>
          <w:sz w:val="20"/>
          <w:szCs w:val="20"/>
          <w:cs/>
        </w:rPr>
        <w:tab/>
        <w:t xml:space="preserve">   </w:t>
      </w:r>
      <w:r w:rsidRPr="00D12A83">
        <w:rPr>
          <w:rFonts w:ascii="Tahoma" w:hAnsi="Tahoma" w:cs="Tahoma"/>
          <w:color w:val="000000"/>
          <w:sz w:val="20"/>
          <w:szCs w:val="20"/>
          <w:cs/>
        </w:rPr>
        <w:tab/>
        <w:t xml:space="preserve">    </w:t>
      </w:r>
      <w:r w:rsidRPr="00D12A83">
        <w:rPr>
          <w:rFonts w:ascii="Tahoma" w:hAnsi="Tahoma" w:cs="Tahoma"/>
          <w:b/>
          <w:bCs/>
          <w:color w:val="000000"/>
          <w:sz w:val="20"/>
          <w:szCs w:val="20"/>
          <w:cs/>
        </w:rPr>
        <w:t>หน้า</w:t>
      </w:r>
    </w:p>
    <w:p w:rsidR="00820696" w:rsidRPr="00D12A83" w:rsidRDefault="003D1FB5">
      <w:pPr>
        <w:pStyle w:val="TOC1"/>
        <w:rPr>
          <w:rFonts w:ascii="Tahoma" w:hAnsi="Tahoma" w:cs="Tahoma"/>
          <w:noProof w:val="0"/>
          <w:color w:val="000000"/>
          <w:sz w:val="20"/>
          <w:szCs w:val="20"/>
        </w:rPr>
      </w:pPr>
      <w:r w:rsidRPr="00D12A83">
        <w:rPr>
          <w:rFonts w:ascii="Tahoma" w:hAnsi="Tahoma" w:cs="Tahoma"/>
          <w:noProof w:val="0"/>
          <w:color w:val="000000"/>
          <w:sz w:val="20"/>
          <w:szCs w:val="20"/>
        </w:rPr>
        <w:fldChar w:fldCharType="begin"/>
      </w:r>
      <w:r w:rsidR="00943076" w:rsidRPr="00D12A83">
        <w:rPr>
          <w:rFonts w:ascii="Tahoma" w:hAnsi="Tahoma" w:cs="Tahoma"/>
          <w:noProof w:val="0"/>
          <w:color w:val="000000"/>
          <w:sz w:val="20"/>
          <w:szCs w:val="20"/>
        </w:rPr>
        <w:instrText xml:space="preserve"> TOC \o "1-3" \h \z </w:instrText>
      </w:r>
      <w:r w:rsidRPr="00D12A83">
        <w:rPr>
          <w:rFonts w:ascii="Tahoma" w:hAnsi="Tahoma" w:cs="Tahoma"/>
          <w:noProof w:val="0"/>
          <w:color w:val="000000"/>
          <w:sz w:val="20"/>
          <w:szCs w:val="20"/>
        </w:rPr>
        <w:fldChar w:fldCharType="separate"/>
      </w:r>
      <w:hyperlink w:anchor="_Toc528851735" w:history="1">
        <w:r w:rsidR="00820696" w:rsidRPr="00D12A83">
          <w:rPr>
            <w:rFonts w:ascii="Tahoma" w:hAnsi="Tahoma" w:cs="Tahoma"/>
            <w:noProof w:val="0"/>
            <w:color w:val="000000"/>
            <w:sz w:val="20"/>
            <w:szCs w:val="20"/>
          </w:rPr>
          <w:t>1.</w:t>
        </w:r>
        <w:r w:rsidR="00820696" w:rsidRPr="00D12A83">
          <w:rPr>
            <w:rFonts w:ascii="Tahoma" w:hAnsi="Tahoma" w:cs="Tahoma"/>
            <w:noProof w:val="0"/>
            <w:color w:val="000000"/>
            <w:sz w:val="20"/>
            <w:szCs w:val="20"/>
          </w:rPr>
          <w:tab/>
          <w:t xml:space="preserve">Data File  :  </w:t>
        </w:r>
        <w:r w:rsidR="00820696" w:rsidRPr="00D12A83">
          <w:rPr>
            <w:rFonts w:ascii="Tahoma" w:hAnsi="Tahoma" w:cs="Tahoma"/>
            <w:noProof w:val="0"/>
            <w:color w:val="000000"/>
            <w:sz w:val="20"/>
            <w:szCs w:val="20"/>
            <w:cs/>
          </w:rPr>
          <w:t>ข้อมูลสาขาทั่วไป</w:t>
        </w:r>
        <w:r w:rsidR="00F9534A" w:rsidRPr="00D12A83">
          <w:rPr>
            <w:rFonts w:ascii="Tahoma" w:hAnsi="Tahoma" w:cs="Tahoma" w:hint="cs"/>
            <w:noProof w:val="0"/>
            <w:color w:val="000000"/>
            <w:sz w:val="20"/>
            <w:szCs w:val="20"/>
            <w:cs/>
          </w:rPr>
          <w:t>และจุดให้บริการ</w:t>
        </w:r>
        <w:r w:rsidR="00820696" w:rsidRPr="00D12A83">
          <w:rPr>
            <w:rFonts w:ascii="Tahoma" w:hAnsi="Tahoma" w:cs="Tahoma"/>
            <w:noProof w:val="0"/>
            <w:color w:val="000000"/>
            <w:sz w:val="20"/>
            <w:szCs w:val="20"/>
            <w:cs/>
          </w:rPr>
          <w:t xml:space="preserve"> (</w:t>
        </w:r>
        <w:r w:rsidR="00820696" w:rsidRPr="001F52A2">
          <w:rPr>
            <w:rFonts w:ascii="Tahoma" w:hAnsi="Tahoma" w:cs="Tahoma"/>
            <w:noProof w:val="0"/>
            <w:color w:val="000000"/>
            <w:sz w:val="20"/>
            <w:szCs w:val="20"/>
          </w:rPr>
          <w:t>FI</w:t>
        </w:r>
        <w:r w:rsidR="00820696" w:rsidRPr="00D12A83">
          <w:rPr>
            <w:rFonts w:ascii="Tahoma" w:hAnsi="Tahoma" w:cs="Tahoma"/>
            <w:noProof w:val="0"/>
            <w:color w:val="000000"/>
            <w:sz w:val="20"/>
            <w:szCs w:val="20"/>
          </w:rPr>
          <w:t xml:space="preserve"> Branch)</w:t>
        </w:r>
        <w:r w:rsidR="00820696" w:rsidRPr="00D12A83">
          <w:rPr>
            <w:rFonts w:ascii="Tahoma" w:hAnsi="Tahoma" w:cs="Tahoma"/>
            <w:noProof w:val="0"/>
            <w:webHidden/>
            <w:color w:val="000000"/>
            <w:sz w:val="20"/>
            <w:szCs w:val="20"/>
          </w:rPr>
          <w:tab/>
        </w:r>
        <w:r w:rsidR="00820696" w:rsidRPr="00D12A83">
          <w:rPr>
            <w:rFonts w:ascii="Tahoma" w:hAnsi="Tahoma" w:cs="Tahoma"/>
            <w:noProof w:val="0"/>
            <w:webHidden/>
            <w:color w:val="000000"/>
            <w:sz w:val="20"/>
            <w:szCs w:val="20"/>
          </w:rPr>
          <w:fldChar w:fldCharType="begin"/>
        </w:r>
        <w:r w:rsidR="00820696" w:rsidRPr="00D12A83">
          <w:rPr>
            <w:rFonts w:ascii="Tahoma" w:hAnsi="Tahoma" w:cs="Tahoma"/>
            <w:noProof w:val="0"/>
            <w:webHidden/>
            <w:color w:val="000000"/>
            <w:sz w:val="20"/>
            <w:szCs w:val="20"/>
          </w:rPr>
          <w:instrText xml:space="preserve"> PAGEREF _Toc528851735 \h </w:instrText>
        </w:r>
        <w:r w:rsidR="00820696" w:rsidRPr="00D12A83">
          <w:rPr>
            <w:rFonts w:ascii="Tahoma" w:hAnsi="Tahoma" w:cs="Tahoma"/>
            <w:noProof w:val="0"/>
            <w:webHidden/>
            <w:color w:val="000000"/>
            <w:sz w:val="20"/>
            <w:szCs w:val="20"/>
          </w:rPr>
        </w:r>
        <w:r w:rsidR="00820696" w:rsidRPr="00D12A83">
          <w:rPr>
            <w:rFonts w:ascii="Tahoma" w:hAnsi="Tahoma" w:cs="Tahoma"/>
            <w:noProof w:val="0"/>
            <w:webHidden/>
            <w:color w:val="000000"/>
            <w:sz w:val="20"/>
            <w:szCs w:val="20"/>
          </w:rPr>
          <w:fldChar w:fldCharType="separate"/>
        </w:r>
        <w:r w:rsidR="004C5F22" w:rsidRPr="00D12A83">
          <w:rPr>
            <w:rFonts w:ascii="Tahoma" w:hAnsi="Tahoma" w:cs="Tahoma"/>
            <w:webHidden/>
            <w:color w:val="000000"/>
            <w:sz w:val="20"/>
            <w:szCs w:val="20"/>
          </w:rPr>
          <w:t>1-1</w:t>
        </w:r>
        <w:r w:rsidR="00820696" w:rsidRPr="00D12A83">
          <w:rPr>
            <w:rFonts w:ascii="Tahoma" w:hAnsi="Tahoma" w:cs="Tahoma"/>
            <w:noProof w:val="0"/>
            <w:webHidden/>
            <w:color w:val="000000"/>
            <w:sz w:val="20"/>
            <w:szCs w:val="20"/>
          </w:rPr>
          <w:fldChar w:fldCharType="end"/>
        </w:r>
      </w:hyperlink>
    </w:p>
    <w:p w:rsidR="00820696" w:rsidRPr="00D12A83" w:rsidRDefault="00C850D0">
      <w:pPr>
        <w:pStyle w:val="TOC1"/>
        <w:rPr>
          <w:rFonts w:ascii="Tahoma" w:hAnsi="Tahoma" w:cs="Tahoma"/>
          <w:noProof w:val="0"/>
          <w:color w:val="000000"/>
          <w:sz w:val="20"/>
          <w:szCs w:val="20"/>
        </w:rPr>
      </w:pPr>
      <w:hyperlink w:anchor="_Toc528851736" w:history="1">
        <w:r w:rsidR="0080088F" w:rsidRPr="00D12A83">
          <w:rPr>
            <w:rFonts w:ascii="Tahoma" w:hAnsi="Tahoma" w:cs="Tahoma"/>
            <w:noProof w:val="0"/>
            <w:color w:val="000000"/>
            <w:sz w:val="20"/>
            <w:szCs w:val="20"/>
          </w:rPr>
          <w:t>2.</w:t>
        </w:r>
        <w:r w:rsidR="0080088F" w:rsidRPr="00D12A83">
          <w:rPr>
            <w:rFonts w:ascii="Tahoma" w:hAnsi="Tahoma" w:cs="Tahoma"/>
            <w:noProof w:val="0"/>
            <w:color w:val="000000"/>
            <w:sz w:val="20"/>
            <w:szCs w:val="20"/>
          </w:rPr>
          <w:tab/>
          <w:t xml:space="preserve">Data File  :  </w:t>
        </w:r>
        <w:r w:rsidR="00F9534A" w:rsidRPr="00D12A83">
          <w:rPr>
            <w:rFonts w:ascii="Tahoma" w:hAnsi="Tahoma" w:cs="Tahoma" w:hint="cs"/>
            <w:noProof w:val="0"/>
            <w:color w:val="000000"/>
            <w:sz w:val="20"/>
            <w:szCs w:val="20"/>
            <w:cs/>
          </w:rPr>
          <w:t>สรุป</w:t>
        </w:r>
        <w:r w:rsidR="00820696" w:rsidRPr="00D12A83">
          <w:rPr>
            <w:rFonts w:ascii="Tahoma" w:hAnsi="Tahoma" w:cs="Tahoma"/>
            <w:noProof w:val="0"/>
            <w:color w:val="000000"/>
            <w:sz w:val="20"/>
            <w:szCs w:val="20"/>
            <w:cs/>
          </w:rPr>
          <w:t>จำนวนสาขาอิเล็กทรอนิกส์และจำนวนเครื่องอิเล็กทรอนิกส์</w:t>
        </w:r>
        <w:r w:rsidR="00F9534A" w:rsidRPr="00D12A83">
          <w:rPr>
            <w:rFonts w:ascii="Tahoma" w:hAnsi="Tahoma" w:cs="Tahoma" w:hint="cs"/>
            <w:noProof w:val="0"/>
            <w:color w:val="000000"/>
            <w:sz w:val="20"/>
            <w:szCs w:val="20"/>
            <w:cs/>
          </w:rPr>
          <w:t xml:space="preserve"> จำแนกตามภาค</w:t>
        </w:r>
        <w:r w:rsidR="00820696" w:rsidRPr="00D12A83">
          <w:rPr>
            <w:rFonts w:ascii="Tahoma" w:hAnsi="Tahoma" w:cs="Tahoma"/>
            <w:noProof w:val="0"/>
            <w:color w:val="000000"/>
            <w:sz w:val="20"/>
            <w:szCs w:val="20"/>
            <w:cs/>
          </w:rPr>
          <w:t xml:space="preserve"> (</w:t>
        </w:r>
        <w:r w:rsidR="00820696" w:rsidRPr="00D12A83">
          <w:rPr>
            <w:rFonts w:ascii="Tahoma" w:hAnsi="Tahoma" w:cs="Tahoma"/>
            <w:noProof w:val="0"/>
            <w:color w:val="000000"/>
            <w:sz w:val="20"/>
            <w:szCs w:val="20"/>
          </w:rPr>
          <w:t>Electronic Branch)</w:t>
        </w:r>
        <w:r w:rsidR="00820696" w:rsidRPr="00D12A83">
          <w:rPr>
            <w:rFonts w:ascii="Tahoma" w:hAnsi="Tahoma" w:cs="Tahoma"/>
            <w:noProof w:val="0"/>
            <w:webHidden/>
            <w:color w:val="000000"/>
            <w:sz w:val="20"/>
            <w:szCs w:val="20"/>
          </w:rPr>
          <w:tab/>
        </w:r>
        <w:r w:rsidR="00820696" w:rsidRPr="00D12A83">
          <w:rPr>
            <w:rFonts w:ascii="Tahoma" w:hAnsi="Tahoma" w:cs="Tahoma"/>
            <w:webHidden/>
            <w:color w:val="000000"/>
            <w:sz w:val="20"/>
            <w:szCs w:val="20"/>
          </w:rPr>
          <w:fldChar w:fldCharType="begin"/>
        </w:r>
        <w:r w:rsidR="00820696" w:rsidRPr="00D12A83">
          <w:rPr>
            <w:rFonts w:ascii="Tahoma" w:hAnsi="Tahoma" w:cs="Tahoma"/>
            <w:noProof w:val="0"/>
            <w:webHidden/>
            <w:color w:val="000000"/>
            <w:sz w:val="20"/>
            <w:szCs w:val="20"/>
          </w:rPr>
          <w:instrText xml:space="preserve"> PAGEREF _Toc528851736 \h </w:instrText>
        </w:r>
        <w:r w:rsidR="00820696" w:rsidRPr="00D12A83">
          <w:rPr>
            <w:rFonts w:ascii="Tahoma" w:hAnsi="Tahoma" w:cs="Tahoma"/>
            <w:webHidden/>
            <w:color w:val="000000"/>
            <w:sz w:val="20"/>
            <w:szCs w:val="20"/>
          </w:rPr>
        </w:r>
        <w:r w:rsidR="00820696" w:rsidRPr="00D12A83">
          <w:rPr>
            <w:rFonts w:ascii="Tahoma" w:hAnsi="Tahoma" w:cs="Tahoma"/>
            <w:webHidden/>
            <w:color w:val="000000"/>
            <w:sz w:val="20"/>
            <w:szCs w:val="20"/>
          </w:rPr>
          <w:fldChar w:fldCharType="separate"/>
        </w:r>
        <w:r w:rsidR="004C5F22" w:rsidRPr="00D12A83">
          <w:rPr>
            <w:rFonts w:ascii="Tahoma" w:hAnsi="Tahoma" w:cs="Tahoma"/>
            <w:webHidden/>
            <w:color w:val="000000"/>
            <w:sz w:val="20"/>
            <w:szCs w:val="20"/>
          </w:rPr>
          <w:t>2-1</w:t>
        </w:r>
        <w:r w:rsidR="00820696" w:rsidRPr="00D12A83">
          <w:rPr>
            <w:rFonts w:ascii="Tahoma" w:hAnsi="Tahoma" w:cs="Tahoma"/>
            <w:webHidden/>
            <w:color w:val="000000"/>
            <w:sz w:val="20"/>
            <w:szCs w:val="20"/>
          </w:rPr>
          <w:fldChar w:fldCharType="end"/>
        </w:r>
      </w:hyperlink>
    </w:p>
    <w:p w:rsidR="00943076" w:rsidRPr="00D12A83" w:rsidRDefault="003D1FB5" w:rsidP="00940839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80" w:lineRule="auto"/>
        <w:rPr>
          <w:rFonts w:ascii="Tahoma" w:hAnsi="Tahoma" w:cs="Tahoma"/>
          <w:b/>
          <w:bCs/>
          <w:color w:val="000000"/>
          <w:sz w:val="20"/>
          <w:szCs w:val="20"/>
        </w:rPr>
        <w:sectPr w:rsidR="00943076" w:rsidRPr="00D12A83" w:rsidSect="00A22AA3">
          <w:headerReference w:type="default" r:id="rId12"/>
          <w:footerReference w:type="even" r:id="rId13"/>
          <w:footerReference w:type="default" r:id="rId14"/>
          <w:footnotePr>
            <w:pos w:val="beneathText"/>
          </w:footnotePr>
          <w:pgSz w:w="16834" w:h="11909" w:orient="landscape" w:code="9"/>
          <w:pgMar w:top="1080" w:right="1147" w:bottom="900" w:left="1245" w:header="720" w:footer="446" w:gutter="0"/>
          <w:pgNumType w:start="1"/>
          <w:cols w:space="720"/>
          <w:docGrid w:linePitch="435"/>
        </w:sectPr>
      </w:pPr>
      <w:r w:rsidRPr="00D12A83">
        <w:rPr>
          <w:rFonts w:ascii="Tahoma" w:hAnsi="Tahoma" w:cs="Tahoma"/>
          <w:color w:val="000000"/>
          <w:sz w:val="20"/>
          <w:szCs w:val="20"/>
        </w:rPr>
        <w:fldChar w:fldCharType="end"/>
      </w:r>
    </w:p>
    <w:p w:rsidR="00943076" w:rsidRPr="00D12A83" w:rsidRDefault="00943076" w:rsidP="008B5ACF">
      <w:pPr>
        <w:pStyle w:val="Heading1"/>
        <w:jc w:val="center"/>
        <w:rPr>
          <w:sz w:val="22"/>
          <w:szCs w:val="22"/>
        </w:rPr>
      </w:pPr>
      <w:bookmarkStart w:id="0" w:name="_Toc185233724"/>
      <w:bookmarkStart w:id="1" w:name="_Toc528851735"/>
      <w:bookmarkStart w:id="2" w:name="_Toc169509526"/>
      <w:bookmarkStart w:id="3" w:name="_Toc169927154"/>
      <w:r w:rsidRPr="00D12A83">
        <w:rPr>
          <w:sz w:val="22"/>
          <w:szCs w:val="22"/>
        </w:rPr>
        <w:lastRenderedPageBreak/>
        <w:t xml:space="preserve">Data </w:t>
      </w:r>
      <w:proofErr w:type="gramStart"/>
      <w:r w:rsidRPr="00D12A83">
        <w:rPr>
          <w:sz w:val="22"/>
          <w:szCs w:val="22"/>
        </w:rPr>
        <w:t>File  :</w:t>
      </w:r>
      <w:proofErr w:type="gramEnd"/>
      <w:r w:rsidRPr="00D12A83">
        <w:rPr>
          <w:sz w:val="22"/>
          <w:szCs w:val="22"/>
        </w:rPr>
        <w:t xml:space="preserve">  </w:t>
      </w:r>
      <w:bookmarkEnd w:id="0"/>
      <w:r w:rsidR="008B5ACF" w:rsidRPr="00D12A83">
        <w:rPr>
          <w:sz w:val="22"/>
          <w:szCs w:val="22"/>
          <w:cs/>
        </w:rPr>
        <w:t>ข้อมูลสาขาทั่วไป</w:t>
      </w:r>
      <w:r w:rsidR="001A1157" w:rsidRPr="00D12A83">
        <w:rPr>
          <w:rFonts w:hint="cs"/>
          <w:sz w:val="22"/>
          <w:szCs w:val="22"/>
          <w:cs/>
        </w:rPr>
        <w:t>และจุด</w:t>
      </w:r>
      <w:r w:rsidR="001A1157" w:rsidRPr="001F52A2">
        <w:rPr>
          <w:rFonts w:hint="cs"/>
          <w:sz w:val="22"/>
          <w:szCs w:val="22"/>
          <w:cs/>
        </w:rPr>
        <w:t>ให้บริการ</w:t>
      </w:r>
      <w:r w:rsidR="008B5ACF" w:rsidRPr="001F52A2">
        <w:rPr>
          <w:sz w:val="22"/>
          <w:szCs w:val="22"/>
          <w:cs/>
        </w:rPr>
        <w:t xml:space="preserve"> (</w:t>
      </w:r>
      <w:r w:rsidR="00CE1EFF" w:rsidRPr="001F52A2">
        <w:rPr>
          <w:sz w:val="22"/>
          <w:szCs w:val="22"/>
        </w:rPr>
        <w:t>FI</w:t>
      </w:r>
      <w:r w:rsidR="00CE1EFF" w:rsidRPr="00D12A83">
        <w:rPr>
          <w:sz w:val="22"/>
          <w:szCs w:val="22"/>
        </w:rPr>
        <w:t xml:space="preserve"> Branch</w:t>
      </w:r>
      <w:r w:rsidR="008B5ACF" w:rsidRPr="00D12A83">
        <w:rPr>
          <w:sz w:val="22"/>
          <w:szCs w:val="22"/>
        </w:rPr>
        <w:t>)</w:t>
      </w:r>
      <w:bookmarkEnd w:id="1"/>
    </w:p>
    <w:p w:rsidR="00DE7DC9" w:rsidRPr="00D12A83" w:rsidRDefault="00DE7DC9" w:rsidP="005B1FAE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480"/>
        <w:rPr>
          <w:rFonts w:ascii="Tahoma" w:hAnsi="Tahoma" w:cs="Tahoma"/>
          <w:b/>
          <w:bCs/>
          <w:color w:val="000000"/>
          <w:sz w:val="20"/>
          <w:szCs w:val="20"/>
          <w:u w:val="single"/>
        </w:rPr>
      </w:pPr>
      <w:r w:rsidRPr="00D12A83">
        <w:rPr>
          <w:rFonts w:ascii="Tahoma" w:hAnsi="Tahoma" w:cs="Tahoma"/>
          <w:b/>
          <w:bCs/>
          <w:color w:val="000000"/>
          <w:sz w:val="20"/>
          <w:szCs w:val="20"/>
          <w:u w:val="single"/>
          <w:cs/>
        </w:rPr>
        <w:t>คำอธิบาย</w:t>
      </w:r>
    </w:p>
    <w:p w:rsidR="00C62320" w:rsidRPr="00D12A83" w:rsidRDefault="00DE7DC9" w:rsidP="005B1FAE">
      <w:pPr>
        <w:pStyle w:val="Header"/>
        <w:tabs>
          <w:tab w:val="left" w:pos="1260"/>
          <w:tab w:val="left" w:pos="1530"/>
          <w:tab w:val="left" w:pos="1890"/>
        </w:tabs>
        <w:spacing w:before="120"/>
        <w:rPr>
          <w:rFonts w:ascii="Tahoma" w:hAnsi="Tahoma" w:cs="Tahoma"/>
          <w:color w:val="000000"/>
          <w:sz w:val="20"/>
          <w:szCs w:val="20"/>
          <w:cs/>
        </w:rPr>
      </w:pPr>
      <w:r w:rsidRPr="00D12A83">
        <w:rPr>
          <w:rFonts w:ascii="Tahoma" w:hAnsi="Tahoma" w:cs="Tahoma"/>
          <w:color w:val="000000"/>
          <w:sz w:val="20"/>
          <w:szCs w:val="20"/>
        </w:rPr>
        <w:tab/>
        <w:t xml:space="preserve">Data </w:t>
      </w:r>
      <w:proofErr w:type="gramStart"/>
      <w:r w:rsidRPr="00D12A83">
        <w:rPr>
          <w:rFonts w:ascii="Tahoma" w:hAnsi="Tahoma" w:cs="Tahoma"/>
          <w:color w:val="000000"/>
          <w:sz w:val="20"/>
          <w:szCs w:val="20"/>
        </w:rPr>
        <w:t xml:space="preserve">File  </w:t>
      </w:r>
      <w:r w:rsidRPr="00D12A83">
        <w:rPr>
          <w:rFonts w:ascii="Tahoma" w:hAnsi="Tahoma" w:cs="Tahoma"/>
          <w:color w:val="000000"/>
          <w:sz w:val="20"/>
          <w:szCs w:val="20"/>
          <w:cs/>
        </w:rPr>
        <w:t>ข้อมูลสาขาทั่วไป</w:t>
      </w:r>
      <w:r w:rsidR="00080A03" w:rsidRPr="00D12A83">
        <w:rPr>
          <w:rFonts w:ascii="Tahoma" w:hAnsi="Tahoma" w:cs="Tahoma" w:hint="cs"/>
          <w:color w:val="000000"/>
          <w:sz w:val="20"/>
          <w:szCs w:val="20"/>
          <w:cs/>
        </w:rPr>
        <w:t>และจุดให้บริการ</w:t>
      </w:r>
      <w:proofErr w:type="gramEnd"/>
      <w:r w:rsidRPr="00D12A83">
        <w:rPr>
          <w:rFonts w:ascii="Tahoma" w:hAnsi="Tahoma" w:cs="Tahoma"/>
          <w:color w:val="000000"/>
          <w:sz w:val="20"/>
          <w:szCs w:val="20"/>
          <w:cs/>
        </w:rPr>
        <w:t xml:space="preserve"> หมายถึง ช่องทางให้บริการที่มีสถานที่ทำการที่แน่นอน </w:t>
      </w:r>
      <w:r w:rsidR="001A1157" w:rsidRPr="00D12A83">
        <w:rPr>
          <w:rFonts w:ascii="Tahoma" w:hAnsi="Tahoma" w:cs="Tahoma"/>
          <w:sz w:val="20"/>
          <w:szCs w:val="20"/>
          <w:cs/>
        </w:rPr>
        <w:t>ตั้งอยู่ในประเทศไทย (รวมสำนักงานใหญ่)</w:t>
      </w:r>
      <w:r w:rsidR="001A1157" w:rsidRPr="00D12A83">
        <w:rPr>
          <w:rFonts w:ascii="Tahoma" w:hAnsi="Tahoma" w:cs="Tahoma"/>
          <w:color w:val="FF0000"/>
          <w:sz w:val="20"/>
          <w:szCs w:val="20"/>
          <w:cs/>
        </w:rPr>
        <w:t xml:space="preserve"> </w:t>
      </w:r>
      <w:r w:rsidRPr="00D12A83">
        <w:rPr>
          <w:rFonts w:ascii="Tahoma" w:hAnsi="Tahoma" w:cs="Tahoma" w:hint="cs"/>
          <w:color w:val="000000"/>
          <w:sz w:val="20"/>
          <w:szCs w:val="20"/>
          <w:cs/>
        </w:rPr>
        <w:t>และให้บริการโดย</w:t>
      </w:r>
      <w:r w:rsidRPr="00D12A83">
        <w:rPr>
          <w:rFonts w:ascii="Tahoma" w:hAnsi="Tahoma" w:cs="Tahoma"/>
          <w:color w:val="000000"/>
          <w:sz w:val="20"/>
          <w:szCs w:val="20"/>
          <w:cs/>
        </w:rPr>
        <w:t>พนักงานของ</w:t>
      </w:r>
      <w:r w:rsidR="000C202F">
        <w:rPr>
          <w:rFonts w:ascii="Tahoma" w:hAnsi="Tahoma" w:cs="Tahoma" w:hint="cs"/>
          <w:color w:val="000000"/>
          <w:sz w:val="20"/>
          <w:szCs w:val="20"/>
          <w:cs/>
        </w:rPr>
        <w:t>สถาบันการเงินเฉพาะกิจ</w:t>
      </w:r>
      <w:r w:rsidRPr="00D12A83">
        <w:rPr>
          <w:rFonts w:ascii="Tahoma" w:hAnsi="Tahoma" w:cs="Tahoma"/>
          <w:color w:val="000000"/>
          <w:sz w:val="20"/>
          <w:szCs w:val="20"/>
          <w:cs/>
        </w:rPr>
        <w:t xml:space="preserve"> ซึ่งอาจมีการให้บริการด้วยเครื่องอิเล็กทรอนิกส์บริเวณภายในหรือหน้าช่องทางให้บริการดังกล่าวด้วยก็ได้ </w:t>
      </w:r>
    </w:p>
    <w:p w:rsidR="00DE7DC9" w:rsidRPr="00D12A83" w:rsidRDefault="00DE7DC9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/>
        <w:rPr>
          <w:rFonts w:ascii="Tahoma" w:hAnsi="Tahoma" w:cs="Tahoma"/>
          <w:b/>
          <w:bCs/>
          <w:color w:val="000000"/>
          <w:sz w:val="20"/>
          <w:szCs w:val="20"/>
          <w:u w:val="single"/>
          <w:cs/>
        </w:rPr>
      </w:pPr>
      <w:r w:rsidRPr="00D12A83">
        <w:rPr>
          <w:rFonts w:ascii="Tahoma" w:hAnsi="Tahoma" w:cs="Tahoma"/>
          <w:b/>
          <w:bCs/>
          <w:color w:val="000000"/>
          <w:sz w:val="20"/>
          <w:szCs w:val="20"/>
          <w:u w:val="single"/>
          <w:cs/>
        </w:rPr>
        <w:t>สถาบันที่ต้องรายงาน</w:t>
      </w:r>
    </w:p>
    <w:p w:rsidR="00DE7DC9" w:rsidRPr="00D12A83" w:rsidRDefault="00DE7DC9" w:rsidP="005B1FAE">
      <w:pPr>
        <w:pStyle w:val="Header"/>
        <w:tabs>
          <w:tab w:val="clear" w:pos="4153"/>
          <w:tab w:val="clear" w:pos="8306"/>
          <w:tab w:val="left" w:pos="780"/>
          <w:tab w:val="left" w:pos="1260"/>
          <w:tab w:val="left" w:pos="1530"/>
          <w:tab w:val="left" w:pos="1890"/>
        </w:tabs>
        <w:spacing w:before="120"/>
        <w:rPr>
          <w:rFonts w:ascii="Tahoma" w:hAnsi="Tahoma" w:cs="Tahoma"/>
          <w:sz w:val="20"/>
          <w:szCs w:val="20"/>
          <w:cs/>
        </w:rPr>
      </w:pPr>
      <w:r w:rsidRPr="00D12A83">
        <w:rPr>
          <w:rFonts w:ascii="Tahoma" w:hAnsi="Tahoma" w:cs="Tahoma"/>
          <w:sz w:val="20"/>
          <w:szCs w:val="20"/>
          <w:cs/>
        </w:rPr>
        <w:tab/>
      </w:r>
      <w:r w:rsidR="00C747C9">
        <w:rPr>
          <w:rFonts w:ascii="Tahoma" w:hAnsi="Tahoma" w:cs="Tahoma"/>
          <w:sz w:val="20"/>
          <w:szCs w:val="20"/>
          <w:cs/>
        </w:rPr>
        <w:tab/>
      </w:r>
      <w:r w:rsidR="00074BA4" w:rsidRPr="005B1FAE">
        <w:rPr>
          <w:rFonts w:ascii="Tahoma" w:hAnsi="Tahoma" w:cs="Tahoma" w:hint="cs"/>
          <w:color w:val="000000"/>
          <w:sz w:val="20"/>
          <w:szCs w:val="20"/>
          <w:cs/>
        </w:rPr>
        <w:t>สถาบันการเงินเฉพาะกิจ</w:t>
      </w:r>
      <w:r w:rsidR="000C202F" w:rsidRPr="005B1FAE">
        <w:rPr>
          <w:rFonts w:ascii="Tahoma" w:hAnsi="Tahoma" w:cs="Tahoma" w:hint="cs"/>
          <w:color w:val="000000"/>
          <w:sz w:val="20"/>
          <w:szCs w:val="20"/>
          <w:cs/>
        </w:rPr>
        <w:t>ทุกแห่ง</w:t>
      </w:r>
      <w:r w:rsidRPr="00D12A83">
        <w:rPr>
          <w:rFonts w:ascii="Tahoma" w:hAnsi="Tahoma" w:cs="Tahoma"/>
          <w:sz w:val="20"/>
          <w:szCs w:val="20"/>
          <w:cs/>
        </w:rPr>
        <w:t xml:space="preserve"> </w:t>
      </w:r>
    </w:p>
    <w:p w:rsidR="00DE7DC9" w:rsidRPr="00D12A83" w:rsidRDefault="00DE7DC9" w:rsidP="005B1FAE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/>
        <w:rPr>
          <w:rFonts w:ascii="Tahoma" w:hAnsi="Tahoma" w:cs="Tahoma"/>
          <w:b/>
          <w:bCs/>
          <w:color w:val="000000"/>
          <w:sz w:val="20"/>
          <w:szCs w:val="20"/>
          <w:u w:val="single"/>
        </w:rPr>
      </w:pPr>
      <w:r w:rsidRPr="00D12A83">
        <w:rPr>
          <w:rFonts w:ascii="Tahoma" w:hAnsi="Tahoma" w:cs="Tahoma"/>
          <w:b/>
          <w:bCs/>
          <w:color w:val="000000"/>
          <w:sz w:val="20"/>
          <w:szCs w:val="20"/>
          <w:u w:val="single"/>
          <w:cs/>
        </w:rPr>
        <w:t>ความถี่ในการส่งข้อมูล</w:t>
      </w:r>
    </w:p>
    <w:p w:rsidR="00A37992" w:rsidRPr="005B1FAE" w:rsidRDefault="00A37992" w:rsidP="005B1FAE">
      <w:pPr>
        <w:pStyle w:val="Header"/>
        <w:tabs>
          <w:tab w:val="clear" w:pos="4153"/>
          <w:tab w:val="clear" w:pos="8306"/>
          <w:tab w:val="left" w:pos="780"/>
          <w:tab w:val="left" w:pos="1440"/>
          <w:tab w:val="left" w:pos="1530"/>
          <w:tab w:val="left" w:pos="1890"/>
        </w:tabs>
        <w:spacing w:before="120"/>
        <w:ind w:firstLine="1267"/>
        <w:rPr>
          <w:rFonts w:ascii="Tahoma" w:hAnsi="Tahoma" w:cs="Tahoma"/>
          <w:color w:val="000000"/>
          <w:sz w:val="20"/>
          <w:szCs w:val="20"/>
        </w:rPr>
      </w:pPr>
      <w:r w:rsidRPr="005B1FAE">
        <w:rPr>
          <w:rFonts w:ascii="Tahoma" w:hAnsi="Tahoma" w:cs="Tahoma"/>
          <w:color w:val="000000"/>
          <w:sz w:val="20"/>
          <w:szCs w:val="20"/>
        </w:rPr>
        <w:t xml:space="preserve">(1) </w:t>
      </w:r>
      <w:proofErr w:type="gramStart"/>
      <w:r w:rsidRPr="005B1FAE">
        <w:rPr>
          <w:rFonts w:ascii="Tahoma" w:hAnsi="Tahoma" w:cs="Tahoma" w:hint="cs"/>
          <w:color w:val="000000"/>
          <w:sz w:val="20"/>
          <w:szCs w:val="20"/>
          <w:cs/>
        </w:rPr>
        <w:t>การรายงานครั้งแรก</w:t>
      </w:r>
      <w:r w:rsidRPr="005B1FAE">
        <w:rPr>
          <w:rFonts w:ascii="Tahoma" w:hAnsi="Tahoma" w:cs="Tahoma"/>
          <w:color w:val="000000"/>
          <w:sz w:val="20"/>
          <w:szCs w:val="20"/>
          <w:cs/>
        </w:rPr>
        <w:t xml:space="preserve"> </w:t>
      </w:r>
      <w:r w:rsidRPr="005B1FAE">
        <w:rPr>
          <w:rFonts w:ascii="Tahoma" w:hAnsi="Tahoma" w:cs="Tahoma"/>
          <w:color w:val="000000"/>
          <w:sz w:val="20"/>
          <w:szCs w:val="20"/>
        </w:rPr>
        <w:t>:</w:t>
      </w:r>
      <w:proofErr w:type="gramEnd"/>
      <w:r w:rsidRPr="005B1FAE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B1FAE">
        <w:rPr>
          <w:rFonts w:ascii="Tahoma" w:hAnsi="Tahoma" w:cs="Tahoma" w:hint="cs"/>
          <w:color w:val="000000"/>
          <w:sz w:val="20"/>
          <w:szCs w:val="20"/>
          <w:cs/>
        </w:rPr>
        <w:t>รายงานข้อมูลสาขาทั่วไปและจุดให้บริการทุกแห่ง</w:t>
      </w:r>
      <w:r w:rsidR="00F70230">
        <w:rPr>
          <w:rFonts w:ascii="Tahoma" w:hAnsi="Tahoma" w:cs="Tahoma" w:hint="cs"/>
          <w:color w:val="000000"/>
          <w:sz w:val="20"/>
          <w:szCs w:val="20"/>
          <w:cs/>
        </w:rPr>
        <w:t>ตาม</w:t>
      </w:r>
      <w:r w:rsidR="00652F25">
        <w:rPr>
          <w:rFonts w:ascii="Tahoma" w:hAnsi="Tahoma" w:cs="Tahoma" w:hint="cs"/>
          <w:color w:val="000000"/>
          <w:sz w:val="20"/>
          <w:szCs w:val="20"/>
          <w:cs/>
        </w:rPr>
        <w:t>งวดการรายงาน</w:t>
      </w:r>
      <w:r w:rsidR="00F70230">
        <w:rPr>
          <w:rFonts w:ascii="Tahoma" w:hAnsi="Tahoma" w:cs="Tahoma" w:hint="cs"/>
          <w:color w:val="000000"/>
          <w:sz w:val="20"/>
          <w:szCs w:val="20"/>
          <w:cs/>
        </w:rPr>
        <w:t>ที่ประกาศกำหนด</w:t>
      </w:r>
    </w:p>
    <w:p w:rsidR="00F70230" w:rsidRPr="005B1FAE" w:rsidRDefault="00A37992" w:rsidP="005B1FAE">
      <w:pPr>
        <w:pStyle w:val="Header"/>
        <w:tabs>
          <w:tab w:val="clear" w:pos="4153"/>
          <w:tab w:val="clear" w:pos="8306"/>
          <w:tab w:val="left" w:pos="780"/>
          <w:tab w:val="left" w:pos="1440"/>
          <w:tab w:val="left" w:pos="1530"/>
          <w:tab w:val="left" w:pos="1890"/>
        </w:tabs>
        <w:spacing w:before="120"/>
        <w:ind w:firstLine="1267"/>
        <w:rPr>
          <w:rFonts w:ascii="Tahoma" w:hAnsi="Tahoma" w:cs="Tahoma"/>
          <w:color w:val="000000"/>
          <w:sz w:val="20"/>
          <w:szCs w:val="20"/>
          <w:cs/>
          <w:lang w:val="th-TH"/>
        </w:rPr>
      </w:pPr>
      <w:r w:rsidRPr="005B1FAE">
        <w:rPr>
          <w:rFonts w:ascii="Tahoma" w:hAnsi="Tahoma" w:cs="Tahoma"/>
          <w:color w:val="000000"/>
          <w:sz w:val="20"/>
          <w:szCs w:val="20"/>
        </w:rPr>
        <w:t xml:space="preserve">(2) </w:t>
      </w:r>
      <w:proofErr w:type="gramStart"/>
      <w:r w:rsidRPr="005B1FAE">
        <w:rPr>
          <w:rFonts w:ascii="Tahoma" w:hAnsi="Tahoma" w:cs="Tahoma" w:hint="cs"/>
          <w:color w:val="000000"/>
          <w:sz w:val="20"/>
          <w:szCs w:val="20"/>
          <w:cs/>
        </w:rPr>
        <w:t>การรายงานครั้งต่อไป</w:t>
      </w:r>
      <w:r w:rsidRPr="005B1FAE">
        <w:rPr>
          <w:rFonts w:ascii="Tahoma" w:hAnsi="Tahoma" w:cs="Tahoma"/>
          <w:color w:val="000000"/>
          <w:sz w:val="20"/>
          <w:szCs w:val="20"/>
          <w:cs/>
        </w:rPr>
        <w:t xml:space="preserve"> </w:t>
      </w:r>
      <w:r w:rsidRPr="005B1FAE">
        <w:rPr>
          <w:rFonts w:ascii="Tahoma" w:hAnsi="Tahoma" w:cs="Tahoma"/>
          <w:color w:val="000000"/>
          <w:sz w:val="20"/>
          <w:szCs w:val="20"/>
        </w:rPr>
        <w:t>:</w:t>
      </w:r>
      <w:proofErr w:type="gramEnd"/>
      <w:r w:rsidRPr="005B1FAE">
        <w:rPr>
          <w:rFonts w:ascii="Tahoma" w:hAnsi="Tahoma" w:cs="Tahoma"/>
          <w:color w:val="000000"/>
          <w:sz w:val="20"/>
          <w:szCs w:val="20"/>
        </w:rPr>
        <w:t xml:space="preserve"> </w:t>
      </w:r>
      <w:r w:rsidR="00E5286E">
        <w:rPr>
          <w:rFonts w:ascii="Tahoma" w:hAnsi="Tahoma" w:cs="Tahoma" w:hint="cs"/>
          <w:color w:val="000000"/>
          <w:sz w:val="20"/>
          <w:szCs w:val="20"/>
          <w:cs/>
        </w:rPr>
        <w:t xml:space="preserve">รายงานเป็นรายเดือน </w:t>
      </w:r>
      <w:r w:rsidR="00F70230">
        <w:rPr>
          <w:rFonts w:ascii="Tahoma" w:hAnsi="Tahoma" w:cs="Tahoma" w:hint="cs"/>
          <w:color w:val="000000"/>
          <w:sz w:val="20"/>
          <w:szCs w:val="20"/>
          <w:cs/>
        </w:rPr>
        <w:t>เฉพาะเดือนที่มีการ</w:t>
      </w:r>
      <w:r w:rsidR="00F70230" w:rsidRPr="001120A7">
        <w:rPr>
          <w:rFonts w:ascii="Tahoma" w:hAnsi="Tahoma" w:cs="Tahoma" w:hint="cs"/>
          <w:color w:val="000000"/>
          <w:sz w:val="20"/>
          <w:szCs w:val="20"/>
          <w:cs/>
        </w:rPr>
        <w:t>เปลี่ยนแปลง เช่น การเปิดสาขา</w:t>
      </w:r>
      <w:r w:rsidR="00E5286E">
        <w:rPr>
          <w:rFonts w:ascii="Tahoma" w:hAnsi="Tahoma" w:cs="Tahoma" w:hint="cs"/>
          <w:color w:val="000000"/>
          <w:sz w:val="20"/>
          <w:szCs w:val="20"/>
          <w:cs/>
        </w:rPr>
        <w:t>ใหม่</w:t>
      </w:r>
      <w:r w:rsidR="00F70230" w:rsidRPr="001120A7">
        <w:rPr>
          <w:rFonts w:ascii="Tahoma" w:hAnsi="Tahoma" w:cs="Tahoma" w:hint="cs"/>
          <w:color w:val="000000"/>
          <w:sz w:val="20"/>
          <w:szCs w:val="20"/>
          <w:cs/>
        </w:rPr>
        <w:t xml:space="preserve"> การปิดสาขา การเปลี่ยนแปลงวัน-เวลาทำการ และอื่น ๆ</w:t>
      </w:r>
      <w:r w:rsidR="00F70230">
        <w:rPr>
          <w:rFonts w:ascii="Tahoma" w:hAnsi="Tahoma" w:cs="Tahoma" w:hint="cs"/>
          <w:color w:val="000000"/>
          <w:sz w:val="20"/>
          <w:szCs w:val="20"/>
          <w:cs/>
        </w:rPr>
        <w:t xml:space="preserve"> </w:t>
      </w:r>
      <w:r w:rsidR="00E5286E">
        <w:rPr>
          <w:rFonts w:ascii="Tahoma" w:hAnsi="Tahoma" w:cs="Tahoma"/>
          <w:color w:val="000000"/>
          <w:sz w:val="20"/>
          <w:szCs w:val="20"/>
          <w:cs/>
          <w:lang w:val="th-TH"/>
        </w:rPr>
        <w:br/>
      </w:r>
      <w:r w:rsidR="00E5286E">
        <w:rPr>
          <w:rFonts w:ascii="Tahoma" w:hAnsi="Tahoma" w:cs="Tahoma" w:hint="cs"/>
          <w:color w:val="000000"/>
          <w:sz w:val="20"/>
          <w:szCs w:val="20"/>
          <w:cs/>
          <w:lang w:val="th-TH"/>
        </w:rPr>
        <w:t>โดยให้สถาบันการเงินเฉพาะกิจรายงานเฉพาะข้อมูลของสาขาที่มีการเปลี่ยนแปลงเท่านั้น</w:t>
      </w:r>
    </w:p>
    <w:p w:rsidR="00DE7DC9" w:rsidRPr="00D12A83" w:rsidRDefault="00DE7DC9" w:rsidP="005B1FAE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/>
        <w:rPr>
          <w:rFonts w:ascii="Tahoma" w:hAnsi="Tahoma" w:cs="Tahoma"/>
          <w:b/>
          <w:bCs/>
          <w:color w:val="000000"/>
          <w:sz w:val="20"/>
          <w:szCs w:val="20"/>
          <w:u w:val="single"/>
        </w:rPr>
      </w:pPr>
      <w:r w:rsidRPr="00D12A83">
        <w:rPr>
          <w:rFonts w:ascii="Tahoma" w:hAnsi="Tahoma" w:cs="Tahoma"/>
          <w:b/>
          <w:bCs/>
          <w:color w:val="000000"/>
          <w:sz w:val="20"/>
          <w:szCs w:val="20"/>
          <w:u w:val="single"/>
          <w:cs/>
        </w:rPr>
        <w:t>กำหนดการส่ง</w:t>
      </w:r>
    </w:p>
    <w:p w:rsidR="00DE7DC9" w:rsidRPr="00D12A83" w:rsidRDefault="00DE7DC9" w:rsidP="005B1FAE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120"/>
        <w:rPr>
          <w:rFonts w:ascii="Tahoma" w:hAnsi="Tahoma" w:cs="Tahoma"/>
          <w:color w:val="000000"/>
          <w:sz w:val="20"/>
          <w:szCs w:val="20"/>
          <w:cs/>
        </w:rPr>
      </w:pPr>
      <w:r w:rsidRPr="00D12A83">
        <w:rPr>
          <w:rFonts w:ascii="Tahoma" w:hAnsi="Tahoma" w:cs="Tahoma"/>
          <w:color w:val="000000"/>
          <w:sz w:val="20"/>
          <w:szCs w:val="20"/>
        </w:rPr>
        <w:tab/>
      </w:r>
      <w:r w:rsidRPr="00D12A83">
        <w:rPr>
          <w:rFonts w:ascii="Tahoma" w:hAnsi="Tahoma" w:cs="Tahoma" w:hint="cs"/>
          <w:sz w:val="20"/>
          <w:szCs w:val="20"/>
          <w:cs/>
        </w:rPr>
        <w:t>ให้รายงาน</w:t>
      </w:r>
      <w:r w:rsidRPr="00D12A83">
        <w:rPr>
          <w:rFonts w:ascii="Tahoma" w:hAnsi="Tahoma" w:cs="Tahoma"/>
          <w:sz w:val="20"/>
          <w:szCs w:val="20"/>
          <w:cs/>
        </w:rPr>
        <w:t>ภายใน 5 วัน นับจากวันสิ้นเดือน (หากวันที่ 5 ตรงกับวันหยุดให้เลื่อนไปส่งในวันทำการถัดไป)</w:t>
      </w:r>
      <w:r w:rsidRPr="00D12A83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7474A8" w:rsidRPr="00D12A83" w:rsidRDefault="00DE7DC9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color w:val="000000"/>
          <w:sz w:val="20"/>
          <w:szCs w:val="20"/>
        </w:rPr>
      </w:pPr>
      <w:r w:rsidRPr="00D12A83">
        <w:rPr>
          <w:rFonts w:ascii="Tahoma" w:hAnsi="Tahoma" w:cs="Tahoma"/>
          <w:sz w:val="20"/>
          <w:szCs w:val="20"/>
          <w:cs/>
        </w:rPr>
        <w:tab/>
      </w:r>
      <w:r w:rsidR="004512B8" w:rsidRPr="00D12A83">
        <w:rPr>
          <w:rFonts w:ascii="Tahoma" w:hAnsi="Tahoma" w:cs="Tahoma"/>
          <w:sz w:val="20"/>
          <w:szCs w:val="20"/>
          <w:cs/>
        </w:rPr>
        <w:tab/>
      </w:r>
      <w:r w:rsidR="00734484" w:rsidRPr="00D12A83">
        <w:rPr>
          <w:rFonts w:ascii="Tahoma" w:hAnsi="Tahoma" w:cs="Tahoma"/>
          <w:color w:val="000000"/>
          <w:sz w:val="20"/>
          <w:szCs w:val="20"/>
          <w:cs/>
        </w:rPr>
        <w:br w:type="page"/>
      </w:r>
    </w:p>
    <w:tbl>
      <w:tblPr>
        <w:tblW w:w="15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2790"/>
        <w:gridCol w:w="5850"/>
        <w:gridCol w:w="5400"/>
      </w:tblGrid>
      <w:tr w:rsidR="007A1109" w:rsidRPr="00D12A83" w:rsidTr="0024206B">
        <w:trPr>
          <w:trHeight w:val="530"/>
          <w:tblHeader/>
        </w:trPr>
        <w:tc>
          <w:tcPr>
            <w:tcW w:w="990" w:type="dxa"/>
            <w:shd w:val="clear" w:color="auto" w:fill="auto"/>
          </w:tcPr>
          <w:p w:rsidR="007A1109" w:rsidRPr="00D12A83" w:rsidRDefault="007A1109" w:rsidP="00C917CE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Column</w:t>
            </w:r>
          </w:p>
        </w:tc>
        <w:tc>
          <w:tcPr>
            <w:tcW w:w="2790" w:type="dxa"/>
            <w:shd w:val="clear" w:color="auto" w:fill="auto"/>
          </w:tcPr>
          <w:p w:rsidR="007A1109" w:rsidRPr="00D12A83" w:rsidRDefault="007A1109" w:rsidP="007A110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Data Element</w:t>
            </w:r>
          </w:p>
        </w:tc>
        <w:tc>
          <w:tcPr>
            <w:tcW w:w="5850" w:type="dxa"/>
            <w:shd w:val="clear" w:color="auto" w:fill="auto"/>
          </w:tcPr>
          <w:p w:rsidR="007A1109" w:rsidRPr="00D12A83" w:rsidRDefault="007A1109" w:rsidP="00457B18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</w:rPr>
              <w:t>คำอธิบาย</w:t>
            </w:r>
          </w:p>
        </w:tc>
        <w:tc>
          <w:tcPr>
            <w:tcW w:w="5400" w:type="dxa"/>
            <w:shd w:val="clear" w:color="auto" w:fill="auto"/>
          </w:tcPr>
          <w:p w:rsidR="001B2A3B" w:rsidRPr="00D12A83" w:rsidRDefault="007A1109" w:rsidP="00080A03">
            <w:pPr>
              <w:pStyle w:val="Header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Validation Rule</w:t>
            </w:r>
          </w:p>
          <w:p w:rsidR="0012261F" w:rsidRPr="00D12A83" w:rsidRDefault="0012261F" w:rsidP="00080A03">
            <w:pPr>
              <w:pStyle w:val="Header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(Basic Validation</w:t>
            </w:r>
            <w:r w:rsidRPr="00D12A83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D12A83">
              <w:rPr>
                <w:rFonts w:ascii="Tahoma" w:hAnsi="Tahoma" w:cs="Tahoma" w:hint="cs"/>
                <w:b/>
                <w:bCs/>
                <w:color w:val="000000"/>
                <w:sz w:val="20"/>
                <w:szCs w:val="20"/>
                <w:cs/>
              </w:rPr>
              <w:t>ตรวจสอบผ่านระบบ</w:t>
            </w:r>
            <w:r w:rsidRPr="00D12A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  <w:p w:rsidR="007A1109" w:rsidRPr="00D12A83" w:rsidRDefault="007A1109" w:rsidP="00457B18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95058" w:rsidRPr="00D12A83" w:rsidTr="0024206B">
        <w:trPr>
          <w:trHeight w:val="20"/>
        </w:trPr>
        <w:tc>
          <w:tcPr>
            <w:tcW w:w="990" w:type="dxa"/>
          </w:tcPr>
          <w:p w:rsidR="00895058" w:rsidRPr="00D12A83" w:rsidRDefault="00895058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1</w:t>
            </w:r>
          </w:p>
        </w:tc>
        <w:tc>
          <w:tcPr>
            <w:tcW w:w="2790" w:type="dxa"/>
          </w:tcPr>
          <w:p w:rsidR="00895058" w:rsidRPr="00D12A83" w:rsidRDefault="00895058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br w:type="page"/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รหัสสถาบัน</w:t>
            </w:r>
          </w:p>
        </w:tc>
        <w:tc>
          <w:tcPr>
            <w:tcW w:w="5850" w:type="dxa"/>
          </w:tcPr>
          <w:p w:rsidR="00895058" w:rsidRPr="00D12A83" w:rsidRDefault="00895058">
            <w:pPr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รหัส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ของ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สถาบัน</w:t>
            </w:r>
            <w:r w:rsidR="00364E05">
              <w:rPr>
                <w:rFonts w:ascii="Tahoma" w:hAnsi="Tahoma" w:cs="Tahoma" w:hint="cs"/>
                <w:sz w:val="20"/>
                <w:szCs w:val="20"/>
                <w:cs/>
              </w:rPr>
              <w:t>การเงินเฉพาะกิจ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ผู้รายงานข้อมูลสาขาทั่วไปซึ่งเป็นรหัสมาตรฐาน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สำหรับ</w:t>
            </w:r>
            <w:r w:rsidRPr="005B1FAE">
              <w:rPr>
                <w:rFonts w:ascii="Tahoma" w:hAnsi="Tahoma" w:cs="Tahoma" w:hint="cs"/>
                <w:spacing w:val="-2"/>
                <w:sz w:val="20"/>
                <w:szCs w:val="20"/>
                <w:cs/>
              </w:rPr>
              <w:t>การรายงานตาม</w:t>
            </w:r>
            <w:r w:rsidRPr="005B1FAE">
              <w:rPr>
                <w:rFonts w:ascii="Tahoma" w:hAnsi="Tahoma" w:cs="Tahoma"/>
                <w:spacing w:val="-2"/>
                <w:sz w:val="20"/>
                <w:szCs w:val="20"/>
                <w:cs/>
              </w:rPr>
              <w:t xml:space="preserve">ที่ธนาคารแห่งประเทศไทยกำหนด เช่น </w:t>
            </w:r>
            <w:r w:rsidRPr="005B1FAE">
              <w:rPr>
                <w:rFonts w:ascii="Tahoma" w:hAnsi="Tahoma" w:cs="Tahoma" w:hint="cs"/>
                <w:spacing w:val="-2"/>
                <w:sz w:val="20"/>
                <w:szCs w:val="20"/>
                <w:cs/>
              </w:rPr>
              <w:t>ธนาคาร</w:t>
            </w:r>
            <w:r w:rsidR="00332993" w:rsidRPr="005B1FAE">
              <w:rPr>
                <w:rFonts w:ascii="Tahoma" w:hAnsi="Tahoma" w:cs="Tahoma" w:hint="cs"/>
                <w:spacing w:val="-2"/>
                <w:sz w:val="20"/>
                <w:szCs w:val="20"/>
                <w:cs/>
              </w:rPr>
              <w:t>ออมสิน</w:t>
            </w:r>
            <w:r w:rsidR="00332993"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ใช้รหัส 0</w:t>
            </w:r>
            <w:r w:rsidR="00332993">
              <w:rPr>
                <w:rFonts w:ascii="Tahoma" w:hAnsi="Tahoma" w:cs="Tahoma" w:hint="cs"/>
                <w:sz w:val="20"/>
                <w:szCs w:val="20"/>
                <w:cs/>
              </w:rPr>
              <w:t>30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เป็นต้น</w:t>
            </w:r>
          </w:p>
        </w:tc>
        <w:tc>
          <w:tcPr>
            <w:tcW w:w="5400" w:type="dxa"/>
          </w:tcPr>
          <w:p w:rsidR="001F6874" w:rsidRPr="00D12A83" w:rsidRDefault="001F687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  <w:cs/>
                <w:lang w:val="th-TH"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ต้องไม่เป็นค่าว่าง</w:t>
            </w:r>
          </w:p>
          <w:p w:rsidR="00895058" w:rsidRPr="00D12A83" w:rsidRDefault="00895058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  <w:lang w:val="th-TH"/>
              </w:rPr>
              <w:t>ต้องเป็นค่า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  <w:lang w:val="th-TH"/>
              </w:rPr>
              <w:t xml:space="preserve"> 3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  <w:lang w:val="th-TH"/>
              </w:rPr>
              <w:t>หลัก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  <w:lang w:val="th-TH"/>
              </w:rPr>
              <w:t xml:space="preserve">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  <w:lang w:val="th-TH"/>
              </w:rPr>
              <w:t>และตรง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  <w:lang w:val="th-TH"/>
              </w:rPr>
              <w:t>กับรหัส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  <w:lang w:val="th-TH"/>
              </w:rPr>
              <w:t>สถาบันตาม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  <w:lang w:val="th-TH"/>
              </w:rPr>
              <w:t>ที่กำหนด</w:t>
            </w:r>
          </w:p>
          <w:p w:rsidR="00895058" w:rsidRPr="00D12A83" w:rsidRDefault="00895058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95058" w:rsidRPr="00D12A83" w:rsidTr="0024206B">
        <w:trPr>
          <w:trHeight w:val="20"/>
        </w:trPr>
        <w:tc>
          <w:tcPr>
            <w:tcW w:w="990" w:type="dxa"/>
          </w:tcPr>
          <w:p w:rsidR="00895058" w:rsidRPr="00D12A83" w:rsidRDefault="00895058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2</w:t>
            </w:r>
          </w:p>
        </w:tc>
        <w:tc>
          <w:tcPr>
            <w:tcW w:w="2790" w:type="dxa"/>
          </w:tcPr>
          <w:p w:rsidR="00895058" w:rsidRPr="00D12A83" w:rsidRDefault="00895058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ชื่อสถาบันการเงิน</w:t>
            </w:r>
          </w:p>
        </w:tc>
        <w:tc>
          <w:tcPr>
            <w:tcW w:w="5850" w:type="dxa"/>
          </w:tcPr>
          <w:p w:rsidR="00895058" w:rsidRPr="00D12A83" w:rsidRDefault="00895058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ชื่อเต็มของ</w:t>
            </w:r>
            <w:r w:rsidR="00332993">
              <w:rPr>
                <w:rFonts w:ascii="Tahoma" w:hAnsi="Tahoma" w:cs="Tahoma" w:hint="cs"/>
                <w:sz w:val="20"/>
                <w:szCs w:val="20"/>
                <w:cs/>
              </w:rPr>
              <w:t>สถาบันการเงินเฉพาะกิจ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เป็นภาษาไทย เช่น ธนาคาร</w:t>
            </w:r>
            <w:r w:rsidR="00332993">
              <w:rPr>
                <w:rFonts w:ascii="Tahoma" w:hAnsi="Tahoma" w:cs="Tahoma" w:hint="cs"/>
                <w:sz w:val="20"/>
                <w:szCs w:val="20"/>
                <w:cs/>
              </w:rPr>
              <w:t>ออมสิน</w:t>
            </w:r>
          </w:p>
        </w:tc>
        <w:tc>
          <w:tcPr>
            <w:tcW w:w="5400" w:type="dxa"/>
          </w:tcPr>
          <w:p w:rsidR="00895058" w:rsidRPr="00D12A83" w:rsidRDefault="00895058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  <w:cs/>
                <w:lang w:val="th-TH"/>
              </w:rPr>
            </w:pPr>
          </w:p>
        </w:tc>
      </w:tr>
      <w:tr w:rsidR="00C917CE" w:rsidRPr="00D12A83" w:rsidTr="0024206B">
        <w:trPr>
          <w:trHeight w:val="20"/>
        </w:trPr>
        <w:tc>
          <w:tcPr>
            <w:tcW w:w="990" w:type="dxa"/>
          </w:tcPr>
          <w:p w:rsidR="00C917CE" w:rsidRPr="00D12A83" w:rsidRDefault="0021106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790" w:type="dxa"/>
          </w:tcPr>
          <w:p w:rsidR="00C917CE" w:rsidRPr="00D12A83" w:rsidRDefault="00C917CE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งวด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ข้อมู</w:t>
            </w:r>
            <w:r w:rsidR="000277CE" w:rsidRPr="00D12A83">
              <w:rPr>
                <w:rFonts w:ascii="Tahoma" w:hAnsi="Tahoma" w:cs="Tahoma" w:hint="cs"/>
                <w:sz w:val="20"/>
                <w:szCs w:val="20"/>
                <w:cs/>
              </w:rPr>
              <w:t>ล</w:t>
            </w:r>
            <w:r w:rsidR="00895058" w:rsidRPr="00D12A83">
              <w:rPr>
                <w:rFonts w:ascii="Tahoma" w:hAnsi="Tahoma" w:cs="Tahoma" w:hint="cs"/>
                <w:sz w:val="20"/>
                <w:szCs w:val="20"/>
                <w:cs/>
              </w:rPr>
              <w:t>เดือน</w:t>
            </w:r>
            <w:r w:rsidR="000277CE"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="000277CE" w:rsidRPr="00D12A83">
              <w:rPr>
                <w:rFonts w:ascii="Tahoma" w:hAnsi="Tahoma" w:cs="Tahoma"/>
                <w:sz w:val="20"/>
                <w:szCs w:val="20"/>
              </w:rPr>
              <w:t>(</w:t>
            </w:r>
            <w:proofErr w:type="spellStart"/>
            <w:r w:rsidR="00D37E4E" w:rsidRPr="00D12A83">
              <w:rPr>
                <w:rFonts w:ascii="Tahoma" w:hAnsi="Tahoma" w:cs="Tahoma"/>
                <w:sz w:val="20"/>
                <w:szCs w:val="20"/>
              </w:rPr>
              <w:t>dd</w:t>
            </w:r>
            <w:proofErr w:type="spellEnd"/>
            <w:r w:rsidR="00D37E4E" w:rsidRPr="00D12A83">
              <w:rPr>
                <w:rFonts w:ascii="Tahoma" w:hAnsi="Tahoma" w:cs="Tahoma"/>
                <w:sz w:val="20"/>
                <w:szCs w:val="20"/>
              </w:rPr>
              <w:t>/mm/</w:t>
            </w:r>
            <w:proofErr w:type="spellStart"/>
            <w:r w:rsidR="00D37E4E" w:rsidRPr="00D12A83">
              <w:rPr>
                <w:rFonts w:ascii="Tahoma" w:hAnsi="Tahoma" w:cs="Tahoma"/>
                <w:sz w:val="20"/>
                <w:szCs w:val="20"/>
              </w:rPr>
              <w:t>yy</w:t>
            </w:r>
            <w:r w:rsidR="00E238B4" w:rsidRPr="00D12A83">
              <w:rPr>
                <w:rFonts w:ascii="Tahoma" w:hAnsi="Tahoma" w:cs="Tahoma"/>
                <w:sz w:val="20"/>
                <w:szCs w:val="20"/>
              </w:rPr>
              <w:t>y</w:t>
            </w:r>
            <w:r w:rsidR="00D37E4E" w:rsidRPr="00D12A83">
              <w:rPr>
                <w:rFonts w:ascii="Tahoma" w:hAnsi="Tahoma" w:cs="Tahoma"/>
                <w:sz w:val="20"/>
                <w:szCs w:val="20"/>
              </w:rPr>
              <w:t>y</w:t>
            </w:r>
            <w:proofErr w:type="spellEnd"/>
            <w:r w:rsidR="000277CE" w:rsidRPr="00D12A83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17CE" w:rsidRPr="00D12A83" w:rsidRDefault="00D37E4E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วันที่ของชุดข้อมูล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A38CD" w:rsidRPr="00D12A83">
              <w:rPr>
                <w:rFonts w:ascii="Tahoma" w:hAnsi="Tahoma" w:cs="Tahoma"/>
                <w:sz w:val="20"/>
                <w:szCs w:val="20"/>
                <w:cs/>
              </w:rPr>
              <w:t>ให้ระบุเป็น</w:t>
            </w:r>
            <w:r w:rsidR="00F0316B" w:rsidRPr="00D12A83">
              <w:rPr>
                <w:rFonts w:ascii="Tahoma" w:hAnsi="Tahoma" w:cs="Tahoma"/>
                <w:sz w:val="20"/>
                <w:szCs w:val="20"/>
                <w:cs/>
              </w:rPr>
              <w:t>วันสุดท้ายของ</w:t>
            </w:r>
            <w:r w:rsidR="00F0316B" w:rsidRPr="00D12A83">
              <w:rPr>
                <w:rFonts w:ascii="Tahoma" w:hAnsi="Tahoma" w:cs="Tahoma" w:hint="cs"/>
                <w:sz w:val="20"/>
                <w:szCs w:val="20"/>
                <w:cs/>
              </w:rPr>
              <w:t>เดือน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โดยจะมีรูปแบบเป็น  </w:t>
            </w:r>
            <w:proofErr w:type="spellStart"/>
            <w:r w:rsidR="0049714C" w:rsidRPr="00D12A83">
              <w:rPr>
                <w:rFonts w:ascii="Tahoma" w:hAnsi="Tahoma" w:cs="Tahoma"/>
                <w:sz w:val="20"/>
                <w:szCs w:val="20"/>
              </w:rPr>
              <w:t>dd</w:t>
            </w:r>
            <w:proofErr w:type="spellEnd"/>
            <w:r w:rsidR="0049714C" w:rsidRPr="00D12A83">
              <w:rPr>
                <w:rFonts w:ascii="Tahoma" w:hAnsi="Tahoma" w:cs="Tahoma"/>
                <w:sz w:val="20"/>
                <w:szCs w:val="20"/>
              </w:rPr>
              <w:t>/mm/</w:t>
            </w:r>
            <w:proofErr w:type="spellStart"/>
            <w:r w:rsidR="0049714C" w:rsidRPr="00D12A83">
              <w:rPr>
                <w:rFonts w:ascii="Tahoma" w:hAnsi="Tahoma" w:cs="Tahoma"/>
                <w:sz w:val="20"/>
                <w:szCs w:val="20"/>
              </w:rPr>
              <w:t>yyyy</w:t>
            </w:r>
            <w:proofErr w:type="spellEnd"/>
            <w:r w:rsidRPr="00D12A83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49714C" w:rsidRPr="00D12A83">
              <w:rPr>
                <w:rFonts w:ascii="Tahoma" w:hAnsi="Tahoma" w:cs="Tahoma"/>
                <w:sz w:val="20"/>
                <w:szCs w:val="20"/>
              </w:rPr>
              <w:t xml:space="preserve">B.E. </w:t>
            </w:r>
            <w:r w:rsidRPr="00D12A83">
              <w:rPr>
                <w:rFonts w:ascii="Tahoma" w:hAnsi="Tahoma" w:cs="Tahoma"/>
                <w:sz w:val="20"/>
                <w:szCs w:val="20"/>
              </w:rPr>
              <w:t>year)</w:t>
            </w:r>
            <w:r w:rsidR="00FE4D47" w:rsidRPr="00D12A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E4D47" w:rsidRPr="00D12A83">
              <w:rPr>
                <w:rFonts w:ascii="Tahoma" w:hAnsi="Tahoma" w:cs="Tahoma"/>
                <w:sz w:val="20"/>
                <w:szCs w:val="20"/>
                <w:cs/>
              </w:rPr>
              <w:t>เช่น ข้อมูลงวดเดือนมกราคม 256</w:t>
            </w:r>
            <w:r w:rsidR="00F17D2C">
              <w:rPr>
                <w:rFonts w:ascii="Tahoma" w:hAnsi="Tahoma" w:cs="Tahoma" w:hint="cs"/>
                <w:sz w:val="20"/>
                <w:szCs w:val="20"/>
                <w:cs/>
              </w:rPr>
              <w:t>2</w:t>
            </w:r>
            <w:r w:rsidR="00FE4D47"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รูปแบบที่ต้องรายงานคือ 31</w:t>
            </w:r>
            <w:r w:rsidR="00FE4D47" w:rsidRPr="00D12A83">
              <w:rPr>
                <w:rFonts w:ascii="Tahoma" w:hAnsi="Tahoma" w:cs="Tahoma"/>
                <w:sz w:val="20"/>
                <w:szCs w:val="20"/>
              </w:rPr>
              <w:t>/01/256</w:t>
            </w:r>
            <w:r w:rsidR="00F17D2C">
              <w:rPr>
                <w:rFonts w:ascii="Tahoma" w:hAnsi="Tahoma" w:cs="Tahoma" w:hint="cs"/>
                <w:sz w:val="20"/>
                <w:szCs w:val="20"/>
                <w:cs/>
              </w:rPr>
              <w:t>2</w:t>
            </w:r>
          </w:p>
        </w:tc>
        <w:tc>
          <w:tcPr>
            <w:tcW w:w="5400" w:type="dxa"/>
          </w:tcPr>
          <w:p w:rsidR="001F6874" w:rsidRPr="00D12A83" w:rsidRDefault="001F687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ต้องไม่เป็นค่าว่าง</w:t>
            </w:r>
          </w:p>
          <w:p w:rsidR="00C917CE" w:rsidRPr="00D12A83" w:rsidRDefault="00FE4D47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วันที่ต้องเป็นวันสิ้นเดือน</w:t>
            </w:r>
            <w:r w:rsidR="004D2448"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ของงวดที่รายงาน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ตามปีปฏิทิน</w:t>
            </w:r>
          </w:p>
        </w:tc>
      </w:tr>
      <w:tr w:rsidR="00DE7DC9" w:rsidRPr="00D12A83" w:rsidTr="005B1FAE">
        <w:trPr>
          <w:trHeight w:val="20"/>
        </w:trPr>
        <w:tc>
          <w:tcPr>
            <w:tcW w:w="990" w:type="dxa"/>
          </w:tcPr>
          <w:p w:rsidR="00DE7DC9" w:rsidRPr="00D12A83" w:rsidRDefault="00DE7DC9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790" w:type="dxa"/>
          </w:tcPr>
          <w:p w:rsidR="00DE7DC9" w:rsidRPr="00D12A83" w:rsidRDefault="00DE7D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รวมสาขาทั่วไปที่เปิดในงวดนี้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 (รวมจุดให้บริการ) 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DE7DC9" w:rsidRPr="005B1FAE" w:rsidRDefault="00F17D2C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2F0009">
              <w:rPr>
                <w:rFonts w:ascii="Tahoma" w:hAnsi="Tahoma" w:cs="Tahoma" w:hint="cs"/>
                <w:sz w:val="20"/>
                <w:szCs w:val="20"/>
                <w:cs/>
              </w:rPr>
              <w:t>สถาบันการเงินเฉพาะกิจ</w:t>
            </w:r>
            <w:r w:rsidR="00332993" w:rsidRPr="005B1FAE">
              <w:rPr>
                <w:rFonts w:ascii="Tahoma" w:hAnsi="Tahoma" w:cs="Tahoma" w:hint="cs"/>
                <w:sz w:val="20"/>
                <w:szCs w:val="20"/>
                <w:cs/>
              </w:rPr>
              <w:t>ไม่ต้องรายงาน</w:t>
            </w:r>
            <w:r w:rsidR="00C66234">
              <w:rPr>
                <w:rFonts w:ascii="Tahoma" w:hAnsi="Tahoma" w:cs="Tahoma" w:hint="cs"/>
                <w:sz w:val="20"/>
                <w:szCs w:val="20"/>
                <w:cs/>
              </w:rPr>
              <w:t>ในช่องนี้</w:t>
            </w:r>
          </w:p>
        </w:tc>
        <w:tc>
          <w:tcPr>
            <w:tcW w:w="5400" w:type="dxa"/>
          </w:tcPr>
          <w:p w:rsidR="00DE7DC9" w:rsidRPr="00D12A83" w:rsidRDefault="00DE7DC9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</w:p>
        </w:tc>
      </w:tr>
      <w:tr w:rsidR="00DE7DC9" w:rsidRPr="00D12A83" w:rsidTr="005B1FAE">
        <w:trPr>
          <w:trHeight w:val="20"/>
        </w:trPr>
        <w:tc>
          <w:tcPr>
            <w:tcW w:w="990" w:type="dxa"/>
          </w:tcPr>
          <w:p w:rsidR="00DE7DC9" w:rsidRPr="00D12A83" w:rsidRDefault="00DE7D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5</w:t>
            </w:r>
          </w:p>
        </w:tc>
        <w:tc>
          <w:tcPr>
            <w:tcW w:w="2790" w:type="dxa"/>
          </w:tcPr>
          <w:p w:rsidR="00DE7DC9" w:rsidRPr="00D12A83" w:rsidRDefault="00DE7D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รวมสาขาทั่วไปที่เลิกในงวดนี้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 (รวมจุดให้บริการ) 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DE7DC9" w:rsidRPr="00C62320" w:rsidRDefault="00F17D2C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2F0009">
              <w:rPr>
                <w:rFonts w:ascii="Tahoma" w:hAnsi="Tahoma" w:cs="Tahoma" w:hint="cs"/>
                <w:sz w:val="20"/>
                <w:szCs w:val="20"/>
                <w:cs/>
              </w:rPr>
              <w:t>สถาบันการเงินเฉพาะกิจ</w:t>
            </w:r>
            <w:r w:rsidR="00332993" w:rsidRPr="00C66234">
              <w:rPr>
                <w:rFonts w:ascii="Tahoma" w:hAnsi="Tahoma" w:cs="Tahoma" w:hint="cs"/>
                <w:sz w:val="20"/>
                <w:szCs w:val="20"/>
                <w:cs/>
              </w:rPr>
              <w:t>ไม่ต้องรายงาน</w:t>
            </w:r>
            <w:r w:rsidR="00C66234">
              <w:rPr>
                <w:rFonts w:ascii="Tahoma" w:hAnsi="Tahoma" w:cs="Tahoma" w:hint="cs"/>
                <w:sz w:val="20"/>
                <w:szCs w:val="20"/>
                <w:cs/>
              </w:rPr>
              <w:t>ในช่องนี้</w:t>
            </w:r>
          </w:p>
        </w:tc>
        <w:tc>
          <w:tcPr>
            <w:tcW w:w="5400" w:type="dxa"/>
          </w:tcPr>
          <w:p w:rsidR="00DE7DC9" w:rsidRPr="00D12A83" w:rsidRDefault="00DE7DC9">
            <w:pPr>
              <w:rPr>
                <w:rFonts w:ascii="Tahoma" w:hAnsi="Tahoma" w:cs="Tahoma"/>
                <w:sz w:val="20"/>
                <w:szCs w:val="20"/>
                <w:cs/>
              </w:rPr>
            </w:pPr>
          </w:p>
        </w:tc>
      </w:tr>
      <w:tr w:rsidR="00DE7DC9" w:rsidRPr="00D12A83" w:rsidTr="0024206B">
        <w:trPr>
          <w:trHeight w:val="20"/>
        </w:trPr>
        <w:tc>
          <w:tcPr>
            <w:tcW w:w="990" w:type="dxa"/>
          </w:tcPr>
          <w:p w:rsidR="00DE7DC9" w:rsidRPr="00D12A83" w:rsidRDefault="00DE7D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6</w:t>
            </w:r>
          </w:p>
        </w:tc>
        <w:tc>
          <w:tcPr>
            <w:tcW w:w="2790" w:type="dxa"/>
          </w:tcPr>
          <w:p w:rsidR="00DE7DC9" w:rsidRPr="00D12A83" w:rsidRDefault="00DE7D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รหัสสาขา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7DC9" w:rsidRPr="00D12A83" w:rsidRDefault="00DE7D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รหัสของสาขาทั่วไปที่</w:t>
            </w:r>
            <w:r w:rsidR="00F7616C">
              <w:rPr>
                <w:rFonts w:ascii="Tahoma" w:hAnsi="Tahoma" w:cs="Tahoma" w:hint="cs"/>
                <w:sz w:val="20"/>
                <w:szCs w:val="20"/>
                <w:cs/>
              </w:rPr>
              <w:t>สถาบันการเงินเฉพาะกิจ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กำหนดเพื่อใช้ในการส่งชุดข้อมูล (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Data Set)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รายสาขา เช่น 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Data Set : Branch Summary, Data Set : Income and Expense by Branch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เป็นต้น  โดยรูปแบบต้องเป็นตัวเลข 4 หลัก เช่น  0001  0011</w:t>
            </w:r>
          </w:p>
        </w:tc>
        <w:tc>
          <w:tcPr>
            <w:tcW w:w="5400" w:type="dxa"/>
          </w:tcPr>
          <w:p w:rsidR="001F6874" w:rsidRPr="00D12A83" w:rsidRDefault="001F6874">
            <w:pPr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ต้องไม่เป็นค่าว่าง</w:t>
            </w:r>
          </w:p>
          <w:p w:rsidR="00DE7DC9" w:rsidRPr="00D12A83" w:rsidRDefault="00DE7DC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ต้องเป็นรหัสตัวเลข 4 ตัว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 ถ้ามีแค่ 3ตัว ให้เติม 0 ไปด้านหน้า</w:t>
            </w:r>
          </w:p>
          <w:p w:rsidR="00DE7DC9" w:rsidRPr="00D12A83" w:rsidRDefault="00DE7DC9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หากมีการเปลี่ยนแปลงเมื่อเทียบกับข้อมูลเดิม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รหัส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การเปลี่ยนแปลงต้องมีค่าเท่ากับ </w:t>
            </w:r>
            <w:r w:rsidRPr="00D12A83">
              <w:rPr>
                <w:rFonts w:ascii="Tahoma" w:hAnsi="Tahoma" w:cs="Tahoma"/>
                <w:sz w:val="20"/>
                <w:szCs w:val="20"/>
              </w:rPr>
              <w:t>‘03’</w:t>
            </w:r>
          </w:p>
        </w:tc>
      </w:tr>
      <w:tr w:rsidR="00DE7DC9" w:rsidRPr="00D12A83" w:rsidTr="0024206B">
        <w:trPr>
          <w:trHeight w:val="20"/>
        </w:trPr>
        <w:tc>
          <w:tcPr>
            <w:tcW w:w="990" w:type="dxa"/>
          </w:tcPr>
          <w:p w:rsidR="00DE7DC9" w:rsidRPr="00D12A83" w:rsidRDefault="00DE7D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7</w:t>
            </w:r>
          </w:p>
        </w:tc>
        <w:tc>
          <w:tcPr>
            <w:tcW w:w="2790" w:type="dxa"/>
          </w:tcPr>
          <w:p w:rsidR="00DE7DC9" w:rsidRPr="00D12A83" w:rsidRDefault="00DE7D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รหัสจุดให้บริการ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7DC9" w:rsidRPr="00D12A83" w:rsidRDefault="00DE7DC9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รหัส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จุดให้บริการของสาขาทั่วไป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ที่</w:t>
            </w:r>
            <w:r w:rsidR="00F7616C">
              <w:rPr>
                <w:rFonts w:ascii="Tahoma" w:hAnsi="Tahoma" w:cs="Tahoma" w:hint="cs"/>
                <w:sz w:val="20"/>
                <w:szCs w:val="20"/>
                <w:cs/>
              </w:rPr>
              <w:t>สถาบันการเงินเฉพาะกิจ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มี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รูปแบบการบริหารจัดการหรือดูแลโดย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สำนักงานใหญ่หรือสาขา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ทั่วไปแห่งอื่น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และใช้รหัสสาขาในการ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ส่ง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ชุดข้อมูล (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Data Set)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ร่วมกับสำนักงานใหญ่หรือสาขาทั่วไปที่ดูแล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โดย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รหัสของจุดให้บริการ เป็นตัวเลข 2 หลัก เช่น  </w:t>
            </w:r>
          </w:p>
          <w:p w:rsidR="00DE7DC9" w:rsidRPr="00D12A83" w:rsidRDefault="00DE7DC9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สาขาตลาดเทเวศร์ รหัสสาขา 0001 มีสาขาหรือจุดให้บริการที่อยู่ภายใต้การควบคุมดูแลหรือบริหารจัดการจำนวน 2 แห่ง ได้แก่ สาขาหอสมุดแห่งชาติ และศูนย์บริการราชดำเนิน การ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กำหนดรหัสจุดให้บริการ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เป็นดังนี้</w:t>
            </w:r>
          </w:p>
          <w:p w:rsidR="00DE7DC9" w:rsidRPr="00D12A83" w:rsidRDefault="00365D41">
            <w:pPr>
              <w:pStyle w:val="Header"/>
              <w:tabs>
                <w:tab w:val="left" w:pos="432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="00DE7DC9"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- สาขาตลาดเทเวศร์    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="00DE7DC9" w:rsidRPr="00D12A83">
              <w:rPr>
                <w:rFonts w:ascii="Tahoma" w:hAnsi="Tahoma" w:cs="Tahoma"/>
                <w:sz w:val="20"/>
                <w:szCs w:val="20"/>
                <w:cs/>
              </w:rPr>
              <w:t>รหัสสาขา 0001  รหัสจุดให้บริการ 01</w:t>
            </w:r>
          </w:p>
          <w:p w:rsidR="00DE7DC9" w:rsidRPr="00D12A83" w:rsidRDefault="00365D41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="00DE7DC9" w:rsidRPr="00D12A83">
              <w:rPr>
                <w:rFonts w:ascii="Tahoma" w:hAnsi="Tahoma" w:cs="Tahoma"/>
                <w:sz w:val="20"/>
                <w:szCs w:val="20"/>
                <w:cs/>
              </w:rPr>
              <w:t>- สาขาหอสมุดแห่งชาติ  รหัสสาขา 0001  รหัสจุดให้บริการ 02</w:t>
            </w:r>
          </w:p>
          <w:p w:rsidR="00DE7DC9" w:rsidRPr="00D12A83" w:rsidRDefault="00365D4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="00DE7DC9"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- ศูนย์บริการราชดำเนิน 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="00DE7DC9"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รหัสสาขา 0001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="00DE7DC9"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รหัสจุดให้บริการ 03   </w:t>
            </w:r>
          </w:p>
        </w:tc>
        <w:tc>
          <w:tcPr>
            <w:tcW w:w="5400" w:type="dxa"/>
          </w:tcPr>
          <w:p w:rsidR="001F6874" w:rsidRPr="00D12A83" w:rsidRDefault="001F6874">
            <w:pPr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ต้องไม่เป็นค่าว่าง</w:t>
            </w:r>
          </w:p>
          <w:p w:rsidR="00DE7DC9" w:rsidRPr="00D12A83" w:rsidRDefault="00DE7DC9">
            <w:pPr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ต้องเป็นรหัสตัวเลข 2 ตัว</w:t>
            </w:r>
          </w:p>
          <w:p w:rsidR="00DE7DC9" w:rsidRPr="00D12A83" w:rsidRDefault="00DE7DC9">
            <w:pPr>
              <w:rPr>
                <w:rFonts w:ascii="Tahoma" w:hAnsi="Tahoma" w:cs="Tahoma"/>
                <w:color w:val="0000FF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หากมีการเปลี่ยนแปลงเมื่อเทียบกับข้อมูลเดิม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รหัส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การเปลี่ยนแปลงต้องมีค่าเท่ากับ </w:t>
            </w:r>
            <w:r w:rsidRPr="00D12A83">
              <w:rPr>
                <w:rFonts w:ascii="Tahoma" w:hAnsi="Tahoma" w:cs="Tahoma"/>
                <w:sz w:val="20"/>
                <w:szCs w:val="20"/>
              </w:rPr>
              <w:t>‘03’</w:t>
            </w:r>
          </w:p>
        </w:tc>
      </w:tr>
      <w:tr w:rsidR="00DE7DC9" w:rsidRPr="00D12A83" w:rsidTr="0024206B">
        <w:trPr>
          <w:trHeight w:val="20"/>
        </w:trPr>
        <w:tc>
          <w:tcPr>
            <w:tcW w:w="990" w:type="dxa"/>
          </w:tcPr>
          <w:p w:rsidR="00DE7DC9" w:rsidRPr="00D12A83" w:rsidRDefault="00DE7D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8</w:t>
            </w:r>
          </w:p>
        </w:tc>
        <w:tc>
          <w:tcPr>
            <w:tcW w:w="2790" w:type="dxa"/>
          </w:tcPr>
          <w:p w:rsidR="00DE7DC9" w:rsidRPr="00D12A83" w:rsidRDefault="00DE7D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สาขาหลัก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(Y/N)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7DC9" w:rsidRPr="00D12A83" w:rsidRDefault="00DE7DC9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สาขาหลัก เป็นการยืนยันรหัสสาขาที่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นำส่ง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ชุดข้อมูล (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Data Set)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โดย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สาขาผู้นำส่งชุดข้อมูลให้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ระบุสถานะสาขาหลัก เป็น (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Y)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เช่น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br/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สาขาตลาดเทเวศร์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รหัสสาขา 0001 รหัสจุดให้บริการ 01 เป็นผู้รายงาน 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Data Set </w:t>
            </w:r>
          </w:p>
          <w:p w:rsidR="00DE7DC9" w:rsidRPr="00D12A83" w:rsidRDefault="00DE7DC9" w:rsidP="00A74C73">
            <w:pPr>
              <w:pStyle w:val="Header"/>
              <w:tabs>
                <w:tab w:val="left" w:pos="351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   </w:t>
            </w:r>
            <w:r w:rsidR="00A74C73">
              <w:rPr>
                <w:rFonts w:ascii="Tahoma" w:hAnsi="Tahoma" w:cs="Tahoma" w:hint="cs"/>
                <w:sz w:val="20"/>
                <w:szCs w:val="20"/>
                <w:cs/>
              </w:rPr>
              <w:t xml:space="preserve"> 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- สาขาตลาดเทเวศร์    </w:t>
            </w:r>
            <w:r w:rsidR="00365D41"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รหัสสาขา 0001  รหัสจุดให้บริการ 01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 Y</w:t>
            </w:r>
          </w:p>
          <w:p w:rsidR="00DE7DC9" w:rsidRPr="00D12A83" w:rsidRDefault="00DE7DC9" w:rsidP="00A74C73">
            <w:pPr>
              <w:pStyle w:val="Header"/>
              <w:tabs>
                <w:tab w:val="left" w:pos="351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  </w:t>
            </w:r>
            <w:r w:rsidR="00A74C73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A74C73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- สาขาหอสมุดแห่งชาติ  รหัสสาขา 0001  รหัสจุดให้บริการ 02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 N</w:t>
            </w:r>
          </w:p>
          <w:p w:rsidR="00DE7DC9" w:rsidRPr="00D12A83" w:rsidRDefault="00DE7DC9" w:rsidP="00A74C73">
            <w:pPr>
              <w:pStyle w:val="Header"/>
              <w:tabs>
                <w:tab w:val="left" w:pos="319"/>
                <w:tab w:val="left" w:pos="351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  </w:t>
            </w:r>
            <w:r w:rsidR="00A74C73">
              <w:rPr>
                <w:rFonts w:ascii="Tahoma" w:hAnsi="Tahoma" w:cs="Tahoma" w:hint="cs"/>
                <w:sz w:val="20"/>
                <w:szCs w:val="20"/>
                <w:cs/>
              </w:rPr>
              <w:t xml:space="preserve"> 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- ศูนย์บริการราชดำเนิน </w:t>
            </w:r>
            <w:r w:rsidR="00365D41"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รหัสสาขา 0001 </w:t>
            </w:r>
            <w:r w:rsidR="00365D41"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รหัสจุดให้บริการ 03 </w:t>
            </w:r>
            <w:r w:rsidRPr="00D12A83"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5400" w:type="dxa"/>
          </w:tcPr>
          <w:p w:rsidR="00DE7DC9" w:rsidRPr="00D12A83" w:rsidRDefault="00DE7DC9">
            <w:pPr>
              <w:pStyle w:val="Header"/>
              <w:rPr>
                <w:rFonts w:ascii="Tahoma" w:hAnsi="Tahoma" w:cs="Tahoma"/>
                <w:color w:val="0909E7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ต้องไม่เป็นค่าว่าง และต้องมีค่า 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Y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หรือ 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N </w:t>
            </w:r>
          </w:p>
          <w:p w:rsidR="00DE7DC9" w:rsidRPr="00D12A83" w:rsidRDefault="00DE7DC9">
            <w:pPr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ต้องมีค่า 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Y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เพียง 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 1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ตัวเท่านั้น สำหรับแต่ละรหัสสาขา</w:t>
            </w:r>
          </w:p>
          <w:p w:rsidR="00DE7DC9" w:rsidRPr="00D12A83" w:rsidRDefault="00DE7DC9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หากมีการเปลี่ยนแปลงเมื่อเทียบกับข้อมูลเดิม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รหัส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การเปลี่ยนแปลงต้องมีค่าเท่ากับ </w:t>
            </w:r>
            <w:r w:rsidRPr="00D12A83">
              <w:rPr>
                <w:rFonts w:ascii="Tahoma" w:hAnsi="Tahoma" w:cs="Tahoma"/>
                <w:sz w:val="20"/>
                <w:szCs w:val="20"/>
              </w:rPr>
              <w:t>‘04’</w:t>
            </w:r>
          </w:p>
        </w:tc>
      </w:tr>
      <w:tr w:rsidR="00DE7DC9" w:rsidRPr="00D12A83" w:rsidTr="0024206B">
        <w:trPr>
          <w:trHeight w:val="20"/>
        </w:trPr>
        <w:tc>
          <w:tcPr>
            <w:tcW w:w="990" w:type="dxa"/>
          </w:tcPr>
          <w:p w:rsidR="00DE7DC9" w:rsidRPr="00D12A83" w:rsidRDefault="00DE7D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9</w:t>
            </w:r>
          </w:p>
        </w:tc>
        <w:tc>
          <w:tcPr>
            <w:tcW w:w="2790" w:type="dxa"/>
          </w:tcPr>
          <w:p w:rsidR="00DE7DC9" w:rsidRPr="00D12A83" w:rsidRDefault="00DE7D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ชื่อสาขา (ไทย)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7DC9" w:rsidRPr="00D12A83" w:rsidRDefault="00DE7DC9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ชื่อที่เรียกสาขาทั่วไป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หรือจุดให้บริการ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ให้ระบุคำนำหน้าชื่อ เช่น </w:t>
            </w:r>
          </w:p>
          <w:p w:rsidR="00DE7DC9" w:rsidRPr="00D12A83" w:rsidRDefault="00DE7D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lastRenderedPageBreak/>
              <w:t>สาขา ... (ชื่อ) ...  ศูนย์บริการทางการเงิน ... (ชื่อ) ...   ศูนย์สินเชื่อ ... (ชื่อ) ... เป็นต้น</w:t>
            </w:r>
          </w:p>
        </w:tc>
        <w:tc>
          <w:tcPr>
            <w:tcW w:w="5400" w:type="dxa"/>
          </w:tcPr>
          <w:p w:rsidR="00DE7DC9" w:rsidRPr="00D12A83" w:rsidRDefault="00DE7D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lastRenderedPageBreak/>
              <w:t>ต้องไม่เป็นค่าว่าง</w:t>
            </w:r>
          </w:p>
          <w:p w:rsidR="00DE7DC9" w:rsidRPr="00D12A83" w:rsidRDefault="00DE7D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lastRenderedPageBreak/>
              <w:t>หากมีการเปลี่ยนแปลงเมื่อเทียบกับข้อมูลเดิม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รหัส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การเปลี่ยนแปลงต้องมีค่าเท่ากับ </w:t>
            </w:r>
            <w:r w:rsidRPr="00D12A83">
              <w:rPr>
                <w:rFonts w:ascii="Tahoma" w:hAnsi="Tahoma" w:cs="Tahoma"/>
                <w:sz w:val="20"/>
                <w:szCs w:val="20"/>
              </w:rPr>
              <w:t>‘08’</w:t>
            </w:r>
          </w:p>
        </w:tc>
      </w:tr>
      <w:tr w:rsidR="00DE7DC9" w:rsidRPr="00D12A83" w:rsidTr="0024206B">
        <w:trPr>
          <w:trHeight w:val="20"/>
        </w:trPr>
        <w:tc>
          <w:tcPr>
            <w:tcW w:w="990" w:type="dxa"/>
          </w:tcPr>
          <w:p w:rsidR="00DE7DC9" w:rsidRPr="00D12A83" w:rsidRDefault="00DE7DC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lastRenderedPageBreak/>
              <w:t>10</w:t>
            </w:r>
          </w:p>
        </w:tc>
        <w:tc>
          <w:tcPr>
            <w:tcW w:w="2790" w:type="dxa"/>
          </w:tcPr>
          <w:p w:rsidR="00DE7DC9" w:rsidRPr="00D12A83" w:rsidRDefault="00DE7D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ชื่อสาขา (อังกฤษ)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DE7DC9" w:rsidRPr="00D12A83" w:rsidRDefault="00DE7DC9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ชื่อที่เรียกสาขาทั่วไป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หรือจุดให้บริการเป็นภาษาอังกฤษ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โดยระบุ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คำต่อท้าย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ชื่อ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ด้วย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เช่น ....(ชื่อ)..... 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Branch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เป็นต้น</w:t>
            </w:r>
          </w:p>
        </w:tc>
        <w:tc>
          <w:tcPr>
            <w:tcW w:w="5400" w:type="dxa"/>
          </w:tcPr>
          <w:p w:rsidR="00DE7DC9" w:rsidRPr="00D12A83" w:rsidRDefault="00DE7DC9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หากมีการเปลี่ยนแปลงเมื่อเทียบกับข้อมูลเดิม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รหัส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การเปลี่ยนแปลงต้องมีค่าเท่ากับ </w:t>
            </w:r>
            <w:r w:rsidRPr="00D12A83">
              <w:rPr>
                <w:rFonts w:ascii="Tahoma" w:hAnsi="Tahoma" w:cs="Tahoma"/>
                <w:sz w:val="20"/>
                <w:szCs w:val="20"/>
              </w:rPr>
              <w:t>‘08’</w:t>
            </w:r>
          </w:p>
        </w:tc>
      </w:tr>
      <w:tr w:rsidR="00DE7DC9" w:rsidRPr="00D12A83" w:rsidTr="0024206B">
        <w:trPr>
          <w:trHeight w:val="20"/>
        </w:trPr>
        <w:tc>
          <w:tcPr>
            <w:tcW w:w="990" w:type="dxa"/>
          </w:tcPr>
          <w:p w:rsidR="00DE7DC9" w:rsidRPr="00D12A83" w:rsidRDefault="00DE7D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790" w:type="dxa"/>
          </w:tcPr>
          <w:p w:rsidR="00DE7DC9" w:rsidRPr="00D12A83" w:rsidRDefault="00DE7DC9">
            <w:pPr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>เลขที่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DE7DC9" w:rsidRPr="00D12A83" w:rsidRDefault="00DE7D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เลขที่ของสถานที่ทำการที่ให้บริการ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5400" w:type="dxa"/>
          </w:tcPr>
          <w:p w:rsidR="00DE7DC9" w:rsidRPr="00D12A83" w:rsidRDefault="00DE7DC9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หากมีการเปลี่ยนแปลงเมื่อเทียบกับข้อมูลเดิม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รหัส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การเปลี่ยนแปลงต้องมีค่าเท่ากับ </w:t>
            </w:r>
            <w:r w:rsidRPr="00D12A83">
              <w:rPr>
                <w:rFonts w:ascii="Tahoma" w:hAnsi="Tahoma" w:cs="Tahoma"/>
                <w:sz w:val="20"/>
                <w:szCs w:val="20"/>
              </w:rPr>
              <w:t>‘05’</w:t>
            </w:r>
          </w:p>
        </w:tc>
      </w:tr>
      <w:tr w:rsidR="00DE7DC9" w:rsidRPr="00D12A83" w:rsidTr="0024206B">
        <w:trPr>
          <w:trHeight w:val="629"/>
        </w:trPr>
        <w:tc>
          <w:tcPr>
            <w:tcW w:w="990" w:type="dxa"/>
          </w:tcPr>
          <w:p w:rsidR="00DE7DC9" w:rsidRPr="00D12A83" w:rsidRDefault="00DE7DC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790" w:type="dxa"/>
          </w:tcPr>
          <w:p w:rsidR="00DE7DC9" w:rsidRPr="00D12A83" w:rsidRDefault="00DE7DC9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อาคาร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DE7DC9" w:rsidRPr="00D12A83" w:rsidRDefault="00DE7D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ชื่ออาคารที่ตั้งของสถานที่ทำการที่ให้บริการ</w:t>
            </w:r>
          </w:p>
        </w:tc>
        <w:tc>
          <w:tcPr>
            <w:tcW w:w="5400" w:type="dxa"/>
          </w:tcPr>
          <w:p w:rsidR="00DE7DC9" w:rsidRPr="00D12A83" w:rsidRDefault="00DE7DC9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หากมีการเปลี่ยนแปลงเมื่อเทียบกับข้อมูลเดิม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รหัส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การเปลี่ยนแปลงต้องมีค่าเท่ากับ </w:t>
            </w:r>
            <w:r w:rsidRPr="00D12A83">
              <w:rPr>
                <w:rFonts w:ascii="Tahoma" w:hAnsi="Tahoma" w:cs="Tahoma"/>
                <w:sz w:val="20"/>
                <w:szCs w:val="20"/>
              </w:rPr>
              <w:t>‘05’</w:t>
            </w:r>
          </w:p>
        </w:tc>
      </w:tr>
      <w:tr w:rsidR="00DE7DC9" w:rsidRPr="00D12A83" w:rsidTr="0024206B">
        <w:trPr>
          <w:trHeight w:val="20"/>
        </w:trPr>
        <w:tc>
          <w:tcPr>
            <w:tcW w:w="990" w:type="dxa"/>
          </w:tcPr>
          <w:p w:rsidR="00DE7DC9" w:rsidRPr="00D12A83" w:rsidRDefault="00DE7DC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790" w:type="dxa"/>
          </w:tcPr>
          <w:p w:rsidR="00DE7DC9" w:rsidRPr="00D12A83" w:rsidRDefault="00DE7DC9">
            <w:pPr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หมู่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DE7DC9" w:rsidRPr="00D12A83" w:rsidRDefault="00DE7D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หมู่ของสถานที่ทำการที่ให้บริการ</w:t>
            </w:r>
          </w:p>
        </w:tc>
        <w:tc>
          <w:tcPr>
            <w:tcW w:w="5400" w:type="dxa"/>
          </w:tcPr>
          <w:p w:rsidR="00DE7DC9" w:rsidRPr="00D12A83" w:rsidRDefault="00DE7DC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หากมีการเปลี่ยนแปลงเมื่อเทียบกับข้อมูลเดิม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รหัส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การเปลี่ยนแปลงต้องมีค่าเท่ากับ </w:t>
            </w:r>
            <w:r w:rsidRPr="00D12A83">
              <w:rPr>
                <w:rFonts w:ascii="Tahoma" w:hAnsi="Tahoma" w:cs="Tahoma"/>
                <w:sz w:val="20"/>
                <w:szCs w:val="20"/>
              </w:rPr>
              <w:t>‘05’</w:t>
            </w:r>
          </w:p>
        </w:tc>
      </w:tr>
      <w:tr w:rsidR="00DE7DC9" w:rsidRPr="00D12A83" w:rsidTr="0024206B">
        <w:trPr>
          <w:trHeight w:val="20"/>
        </w:trPr>
        <w:tc>
          <w:tcPr>
            <w:tcW w:w="990" w:type="dxa"/>
          </w:tcPr>
          <w:p w:rsidR="00DE7DC9" w:rsidRPr="00D12A83" w:rsidRDefault="00DE7DC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790" w:type="dxa"/>
          </w:tcPr>
          <w:p w:rsidR="00DE7DC9" w:rsidRPr="00D12A83" w:rsidRDefault="00DE7DC9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ซอย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DE7DC9" w:rsidRPr="00D12A83" w:rsidRDefault="00DE7D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ซอยของสถานที่ทำการที่ให้บริการ</w:t>
            </w:r>
          </w:p>
        </w:tc>
        <w:tc>
          <w:tcPr>
            <w:tcW w:w="5400" w:type="dxa"/>
          </w:tcPr>
          <w:p w:rsidR="00DE7DC9" w:rsidRPr="00D12A83" w:rsidRDefault="00DE7DC9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หากมีการเปลี่ยนแปลงเมื่อเทียบกับข้อมูลเดิม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รหัส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การเปลี่ยนแปลงต้องมีค่าเท่ากับ </w:t>
            </w:r>
            <w:r w:rsidRPr="00D12A83">
              <w:rPr>
                <w:rFonts w:ascii="Tahoma" w:hAnsi="Tahoma" w:cs="Tahoma"/>
                <w:sz w:val="20"/>
                <w:szCs w:val="20"/>
              </w:rPr>
              <w:t>‘05’</w:t>
            </w:r>
          </w:p>
        </w:tc>
      </w:tr>
      <w:tr w:rsidR="00DE7DC9" w:rsidRPr="00D12A83" w:rsidTr="0024206B">
        <w:trPr>
          <w:trHeight w:val="20"/>
        </w:trPr>
        <w:tc>
          <w:tcPr>
            <w:tcW w:w="990" w:type="dxa"/>
          </w:tcPr>
          <w:p w:rsidR="00DE7DC9" w:rsidRPr="00D12A83" w:rsidRDefault="00DE7DC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790" w:type="dxa"/>
          </w:tcPr>
          <w:p w:rsidR="00DE7DC9" w:rsidRPr="00D12A83" w:rsidRDefault="00DE7DC9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ถนน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DE7DC9" w:rsidRPr="00D12A83" w:rsidRDefault="00DE7DC9" w:rsidP="00364E05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ถนน</w:t>
            </w:r>
            <w:r w:rsidR="00364E05">
              <w:rPr>
                <w:rFonts w:ascii="Tahoma" w:hAnsi="Tahoma" w:cs="Tahoma" w:hint="cs"/>
                <w:sz w:val="20"/>
                <w:szCs w:val="20"/>
                <w:cs/>
              </w:rPr>
              <w:t>ของ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สถานที่ทำการ</w:t>
            </w:r>
            <w:r w:rsidR="00364E05">
              <w:rPr>
                <w:rFonts w:ascii="Tahoma" w:hAnsi="Tahoma" w:cs="Tahoma" w:hint="cs"/>
                <w:sz w:val="20"/>
                <w:szCs w:val="20"/>
                <w:cs/>
              </w:rPr>
              <w:t>ที่ให้บริการ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5400" w:type="dxa"/>
          </w:tcPr>
          <w:p w:rsidR="00DE7DC9" w:rsidRPr="00D12A83" w:rsidRDefault="00DE7DC9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หากมีการเปลี่ยนแปลงเมื่อเทียบกับข้อมูลเดิม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รหัส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การเปลี่ยนแปลงต้องมีค่าเท่ากับ </w:t>
            </w:r>
            <w:r w:rsidRPr="00D12A83">
              <w:rPr>
                <w:rFonts w:ascii="Tahoma" w:hAnsi="Tahoma" w:cs="Tahoma"/>
                <w:sz w:val="20"/>
                <w:szCs w:val="20"/>
              </w:rPr>
              <w:t>‘05’</w:t>
            </w:r>
          </w:p>
        </w:tc>
      </w:tr>
      <w:tr w:rsidR="00DE7DC9" w:rsidRPr="00D12A83" w:rsidTr="0024206B">
        <w:trPr>
          <w:trHeight w:val="20"/>
        </w:trPr>
        <w:tc>
          <w:tcPr>
            <w:tcW w:w="990" w:type="dxa"/>
          </w:tcPr>
          <w:p w:rsidR="00DE7DC9" w:rsidRPr="00D12A83" w:rsidRDefault="00DE7DC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2790" w:type="dxa"/>
          </w:tcPr>
          <w:p w:rsidR="00DE7DC9" w:rsidRPr="00D12A83" w:rsidRDefault="00DE7DC9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>แขวง/ตำบล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DE7DC9" w:rsidRPr="00D12A83" w:rsidRDefault="00DE7D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แขวง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/ตำบล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ของสถานที่ทำการที่ให้บริการ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ให้ระบุตามตัวเลือกที่กำหนด หาก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ไม่แสดงค่า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ให้ระบุโดยไม่ต้องมีคำนำหน้าเป็นแขวง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/ตำบล</w:t>
            </w:r>
          </w:p>
        </w:tc>
        <w:tc>
          <w:tcPr>
            <w:tcW w:w="5400" w:type="dxa"/>
          </w:tcPr>
          <w:p w:rsidR="00DE7DC9" w:rsidRPr="00D12A83" w:rsidRDefault="00DE7DC9">
            <w:pPr>
              <w:pStyle w:val="Header"/>
              <w:rPr>
                <w:rFonts w:ascii="Tahoma" w:hAnsi="Tahoma" w:cs="Tahoma"/>
                <w:color w:val="0909E7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ต้องไม่เป็นค่าว่าง </w:t>
            </w:r>
          </w:p>
          <w:p w:rsidR="00DE7DC9" w:rsidRPr="00D12A83" w:rsidRDefault="00DE7DC9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ต้องมีอยู่ในรหัสที่ตั้ง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(Location code)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ตามที่ธนาคารแห่งประเทศไทยเผยแพร่</w:t>
            </w:r>
          </w:p>
          <w:p w:rsidR="00DE7DC9" w:rsidRPr="00D12A83" w:rsidRDefault="00DE7DC9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หากมีการเปลี่ยนแปลงเมื่อเทียบกับข้อมูลเดิม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รหัส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การเปลี่ยนแปลงต้องมีค่าเท่ากับ </w:t>
            </w:r>
            <w:r w:rsidRPr="00D12A83">
              <w:rPr>
                <w:rFonts w:ascii="Tahoma" w:hAnsi="Tahoma" w:cs="Tahoma"/>
                <w:sz w:val="20"/>
                <w:szCs w:val="20"/>
              </w:rPr>
              <w:t>‘05’</w:t>
            </w:r>
          </w:p>
        </w:tc>
      </w:tr>
      <w:tr w:rsidR="00DE7DC9" w:rsidRPr="00D12A83" w:rsidTr="0024206B">
        <w:trPr>
          <w:trHeight w:val="20"/>
        </w:trPr>
        <w:tc>
          <w:tcPr>
            <w:tcW w:w="990" w:type="dxa"/>
          </w:tcPr>
          <w:p w:rsidR="00DE7DC9" w:rsidRPr="00D12A83" w:rsidRDefault="00DE7DC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2790" w:type="dxa"/>
          </w:tcPr>
          <w:p w:rsidR="00DE7DC9" w:rsidRPr="00D12A83" w:rsidRDefault="00DE7DC9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>เขต/อำเภอ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DE7DC9" w:rsidRPr="00D12A83" w:rsidRDefault="00DE7D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เขต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/อำเภอ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ของสถานที่ทำการที่ให้บริการ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ให้ระบุตามตัวเลือกที่กำหนด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หากไม่แสดงค่า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ให้ระบุโดยไม่ต้องมีคำนำหน้าเป็นเขต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/อำเภอ</w:t>
            </w:r>
          </w:p>
        </w:tc>
        <w:tc>
          <w:tcPr>
            <w:tcW w:w="5400" w:type="dxa"/>
          </w:tcPr>
          <w:p w:rsidR="00DE7DC9" w:rsidRPr="00D12A83" w:rsidRDefault="00DE7DC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ต้องไม่เป็นค่าว่าง </w:t>
            </w:r>
          </w:p>
          <w:p w:rsidR="00DE7DC9" w:rsidRPr="00D12A83" w:rsidRDefault="00DE7DC9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ต้องมีอยู่ในรหัสที่ตั้ง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(Location code)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ตามที่ธนาคารแห่งประเทศไทยเผยแพร่</w:t>
            </w:r>
          </w:p>
          <w:p w:rsidR="00DE7DC9" w:rsidRPr="00D12A83" w:rsidRDefault="00DE7DC9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หากมีการเปลี่ยนแปลงเมื่อเทียบกับข้อมูลเดิม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รหัส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การเปลี่ยนแปลงต้องมีค่าเท่ากับ </w:t>
            </w:r>
            <w:r w:rsidRPr="00D12A83">
              <w:rPr>
                <w:rFonts w:ascii="Tahoma" w:hAnsi="Tahoma" w:cs="Tahoma"/>
                <w:sz w:val="20"/>
                <w:szCs w:val="20"/>
              </w:rPr>
              <w:t>‘05’</w:t>
            </w:r>
          </w:p>
        </w:tc>
      </w:tr>
      <w:tr w:rsidR="00DE7DC9" w:rsidRPr="00D12A83" w:rsidTr="0024206B">
        <w:trPr>
          <w:trHeight w:val="20"/>
        </w:trPr>
        <w:tc>
          <w:tcPr>
            <w:tcW w:w="990" w:type="dxa"/>
          </w:tcPr>
          <w:p w:rsidR="00DE7DC9" w:rsidRPr="00D12A83" w:rsidRDefault="00DE7DC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2790" w:type="dxa"/>
          </w:tcPr>
          <w:p w:rsidR="00DE7DC9" w:rsidRPr="00D12A83" w:rsidRDefault="00DE7DC9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จังหวัด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DE7DC9" w:rsidRPr="00D12A83" w:rsidRDefault="00DE7D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จังหวัด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ข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องสถานที่ทำการที่ให้บริการ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ให้ระบุตามตัวเลือกที่กำหนด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หากไม่แสดงค่า</w:t>
            </w:r>
            <w:r w:rsidR="003E7522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ให้ระบุโดยไม่ต้องมีคำนำหน้าเป็นจังหวัด</w:t>
            </w:r>
          </w:p>
        </w:tc>
        <w:tc>
          <w:tcPr>
            <w:tcW w:w="5400" w:type="dxa"/>
          </w:tcPr>
          <w:p w:rsidR="00DE7DC9" w:rsidRPr="00D12A83" w:rsidRDefault="00DE7DC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ต้องไม่เป็นค่าว่าง </w:t>
            </w:r>
          </w:p>
          <w:p w:rsidR="00DE7DC9" w:rsidRPr="00D12A83" w:rsidRDefault="00DE7DC9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ต้องมีอยู่ในรหัสที่ตั้ง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(Location code)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ตามที่ธนาคารแห่งประเทศไทยเผยแพร่</w:t>
            </w:r>
          </w:p>
          <w:p w:rsidR="00DE7DC9" w:rsidRPr="00D12A83" w:rsidRDefault="00DE7DC9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หากมีการเปลี่ยนแปลงเมื่อเทียบกับข้อมูลเดิม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รหัส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การเปลี่ยนแปลงต้องมีค่าเท่ากับ </w:t>
            </w:r>
            <w:r w:rsidRPr="00D12A83">
              <w:rPr>
                <w:rFonts w:ascii="Tahoma" w:hAnsi="Tahoma" w:cs="Tahoma"/>
                <w:sz w:val="20"/>
                <w:szCs w:val="20"/>
              </w:rPr>
              <w:t>‘05’</w:t>
            </w:r>
          </w:p>
        </w:tc>
      </w:tr>
      <w:tr w:rsidR="00DE7DC9" w:rsidRPr="00D12A83" w:rsidTr="0024206B">
        <w:trPr>
          <w:trHeight w:val="20"/>
        </w:trPr>
        <w:tc>
          <w:tcPr>
            <w:tcW w:w="990" w:type="dxa"/>
          </w:tcPr>
          <w:p w:rsidR="00DE7DC9" w:rsidRPr="00D12A83" w:rsidRDefault="00D902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790" w:type="dxa"/>
          </w:tcPr>
          <w:p w:rsidR="00DE7DC9" w:rsidRPr="00D12A83" w:rsidRDefault="00DE7DC9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รหัสไปรษณีย์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DE7DC9" w:rsidRPr="00D12A83" w:rsidRDefault="00DE7D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รหัสไปรษณีย์ของสถานที่ทำการที่ให้บริการ</w:t>
            </w:r>
          </w:p>
        </w:tc>
        <w:tc>
          <w:tcPr>
            <w:tcW w:w="5400" w:type="dxa"/>
          </w:tcPr>
          <w:p w:rsidR="00DE7DC9" w:rsidRPr="00D12A83" w:rsidRDefault="00DE7DC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ต้องไม่เป็นค่าว่าง </w:t>
            </w:r>
          </w:p>
          <w:p w:rsidR="00DE7DC9" w:rsidRPr="00D12A83" w:rsidRDefault="00DE7DC9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ต้องมีอยู่ในรหัสที่ตั้ง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(Location code)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ตามที่ธนาคารแห่งประเทศไทยเผยแพร่</w:t>
            </w:r>
          </w:p>
          <w:p w:rsidR="00DE7DC9" w:rsidRPr="00D12A83" w:rsidRDefault="00DE7DC9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lastRenderedPageBreak/>
              <w:t>หากมีการเปลี่ยนแปลงเมื่อเทียบกับข้อมูลเดิม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รหัส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การเปลี่ยนแปลงต้องมีค่าเท่ากับ </w:t>
            </w:r>
            <w:r w:rsidRPr="00D12A83">
              <w:rPr>
                <w:rFonts w:ascii="Tahoma" w:hAnsi="Tahoma" w:cs="Tahoma"/>
                <w:sz w:val="20"/>
                <w:szCs w:val="20"/>
              </w:rPr>
              <w:t>‘05’</w:t>
            </w:r>
          </w:p>
        </w:tc>
      </w:tr>
      <w:tr w:rsidR="00D9026F" w:rsidRPr="00D12A83" w:rsidTr="0024206B">
        <w:trPr>
          <w:trHeight w:val="20"/>
        </w:trPr>
        <w:tc>
          <w:tcPr>
            <w:tcW w:w="990" w:type="dxa"/>
          </w:tcPr>
          <w:p w:rsidR="00D9026F" w:rsidRPr="00D12A83" w:rsidRDefault="00D902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lastRenderedPageBreak/>
              <w:t>20</w:t>
            </w:r>
          </w:p>
        </w:tc>
        <w:tc>
          <w:tcPr>
            <w:tcW w:w="2790" w:type="dxa"/>
          </w:tcPr>
          <w:p w:rsidR="00D9026F" w:rsidRPr="00D12A83" w:rsidRDefault="00D9026F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เบอร์โทรศัพท์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D9026F" w:rsidRPr="00D12A83" w:rsidRDefault="00D9026F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เบอร์โทรศัพท์ของ</w:t>
            </w:r>
            <w:r w:rsidR="00CB2E0E" w:rsidRPr="00D12A83">
              <w:rPr>
                <w:rFonts w:ascii="Tahoma" w:hAnsi="Tahoma" w:cs="Tahoma" w:hint="cs"/>
                <w:sz w:val="20"/>
                <w:szCs w:val="20"/>
                <w:cs/>
              </w:rPr>
              <w:t>สถานที่ทำการที่ให้บริการ</w:t>
            </w:r>
          </w:p>
          <w:p w:rsidR="00D9026F" w:rsidRPr="00D12A83" w:rsidRDefault="00D9026F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ตามรูปแบบที่กำหนด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คือ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xx xxx </w:t>
            </w:r>
            <w:proofErr w:type="spellStart"/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xxxx</w:t>
            </w:r>
            <w:proofErr w:type="spellEnd"/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,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ต่อ </w:t>
            </w:r>
            <w:proofErr w:type="spellStart"/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xxxx</w:t>
            </w:r>
            <w:proofErr w:type="spellEnd"/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หรือ (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xx - xx)</w:t>
            </w:r>
          </w:p>
        </w:tc>
        <w:tc>
          <w:tcPr>
            <w:tcW w:w="5400" w:type="dxa"/>
          </w:tcPr>
          <w:p w:rsidR="00F96E39" w:rsidRPr="00D12A83" w:rsidRDefault="00F96E3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ต้องไม่เป็นค่าว่าง</w:t>
            </w:r>
          </w:p>
          <w:p w:rsidR="00D9026F" w:rsidRPr="00D12A83" w:rsidRDefault="00D9026F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หากมีการเปลี่ยนแปลงเมื่อเทียบกับข้อมูลเดิม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รหัส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การเปลี่ยนแปลงต้องมีค่าเท่ากับ </w:t>
            </w:r>
            <w:r w:rsidRPr="00D12A83">
              <w:rPr>
                <w:rFonts w:ascii="Tahoma" w:hAnsi="Tahoma" w:cs="Tahoma"/>
                <w:sz w:val="20"/>
                <w:szCs w:val="20"/>
              </w:rPr>
              <w:t>‘05’</w:t>
            </w:r>
          </w:p>
        </w:tc>
      </w:tr>
      <w:tr w:rsidR="00D9026F" w:rsidRPr="00D12A83" w:rsidTr="0024206B">
        <w:trPr>
          <w:trHeight w:val="20"/>
        </w:trPr>
        <w:tc>
          <w:tcPr>
            <w:tcW w:w="990" w:type="dxa"/>
          </w:tcPr>
          <w:p w:rsidR="00D9026F" w:rsidRPr="00D12A83" w:rsidRDefault="00D902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2790" w:type="dxa"/>
          </w:tcPr>
          <w:p w:rsidR="00D9026F" w:rsidRPr="00D12A83" w:rsidRDefault="00D9026F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ละติจูด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D9026F" w:rsidRPr="00D12A83" w:rsidRDefault="00D9026F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ละติจูดของสถานที่ทำการที่ให้บริการ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ให้กรอกตาม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รูปแบบที่กำหนด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คือ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xxx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.</w:t>
            </w:r>
            <w:proofErr w:type="spellStart"/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xxxxxx</w:t>
            </w:r>
            <w:proofErr w:type="spellEnd"/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โดยมีช่วงมูลค่าตั้งแต่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-90.000000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ถึง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90.000000</w:t>
            </w:r>
          </w:p>
          <w:p w:rsidR="00D9026F" w:rsidRPr="00D12A83" w:rsidRDefault="00D9026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เช่น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-12.587400</w:t>
            </w:r>
          </w:p>
          <w:p w:rsidR="00D9026F" w:rsidRPr="003E7522" w:rsidRDefault="003E752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6F0CAA">
              <w:rPr>
                <w:rFonts w:ascii="Tahoma" w:hAnsi="Tahoma" w:cs="Tahoma" w:hint="cs"/>
                <w:spacing w:val="-4"/>
                <w:sz w:val="20"/>
                <w:szCs w:val="20"/>
                <w:cs/>
              </w:rPr>
              <w:t>ทั้งนี้</w:t>
            </w:r>
            <w:r w:rsidRPr="006F0CAA">
              <w:rPr>
                <w:rFonts w:ascii="Tahoma" w:hAnsi="Tahoma" w:cs="Tahoma"/>
                <w:spacing w:val="-4"/>
                <w:sz w:val="20"/>
                <w:szCs w:val="20"/>
                <w:cs/>
              </w:rPr>
              <w:t xml:space="preserve"> </w:t>
            </w:r>
            <w:r w:rsidRPr="006F0CAA">
              <w:rPr>
                <w:rFonts w:ascii="Tahoma" w:hAnsi="Tahoma" w:cs="Tahoma" w:hint="cs"/>
                <w:spacing w:val="-4"/>
                <w:sz w:val="20"/>
                <w:szCs w:val="20"/>
                <w:cs/>
              </w:rPr>
              <w:t>สถาบันการเงินเฉพาะกิจ</w:t>
            </w:r>
            <w:r w:rsidR="00997EF1" w:rsidRPr="006F0CAA">
              <w:rPr>
                <w:rFonts w:ascii="Tahoma" w:hAnsi="Tahoma" w:cs="Tahoma" w:hint="cs"/>
                <w:spacing w:val="-4"/>
                <w:sz w:val="20"/>
                <w:szCs w:val="20"/>
                <w:cs/>
              </w:rPr>
              <w:t>สามารถรายงานในช่องนี้ หาก</w:t>
            </w:r>
            <w:r w:rsidRPr="006F0CAA">
              <w:rPr>
                <w:rFonts w:ascii="Tahoma" w:hAnsi="Tahoma" w:cs="Tahoma" w:hint="cs"/>
                <w:spacing w:val="-4"/>
                <w:sz w:val="20"/>
                <w:szCs w:val="20"/>
                <w:cs/>
              </w:rPr>
              <w:t>มีความพร้อม</w:t>
            </w:r>
            <w:r w:rsidRPr="002F0009">
              <w:rPr>
                <w:rFonts w:ascii="Tahoma" w:hAnsi="Tahoma" w:cs="Tahoma" w:hint="cs"/>
                <w:sz w:val="20"/>
                <w:szCs w:val="20"/>
                <w:cs/>
              </w:rPr>
              <w:t>และประสงค์จะรายงาน</w:t>
            </w:r>
            <w:r w:rsidRPr="002F0009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2F0009">
              <w:rPr>
                <w:rFonts w:ascii="Tahoma" w:hAnsi="Tahoma" w:cs="Tahoma"/>
                <w:sz w:val="20"/>
                <w:szCs w:val="20"/>
              </w:rPr>
              <w:t>(Optional)</w:t>
            </w:r>
          </w:p>
        </w:tc>
        <w:tc>
          <w:tcPr>
            <w:tcW w:w="5400" w:type="dxa"/>
          </w:tcPr>
          <w:p w:rsidR="00D9026F" w:rsidRPr="00D12A83" w:rsidRDefault="00D9026F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ข้อมูลระบุให้มีรูปแบบ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คือ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xxx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.</w:t>
            </w:r>
            <w:proofErr w:type="spellStart"/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xxxxxx</w:t>
            </w:r>
            <w:proofErr w:type="spellEnd"/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โดยมีช่วงมูลค่าตั้งแต่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   -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90.000000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ถึง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90.000000</w:t>
            </w:r>
          </w:p>
          <w:p w:rsidR="00D9026F" w:rsidRPr="00D12A83" w:rsidRDefault="00D9026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เช่น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-12.587400</w:t>
            </w:r>
          </w:p>
          <w:p w:rsidR="00D9026F" w:rsidRPr="00D12A83" w:rsidRDefault="00D9026F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หากมีการเปลี่ยนแปลงเมื่อเทียบกับข้อมูลเดิม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รหัส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การเปลี่ยนแปลงต้องมีค่าเท่ากับ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/>
                <w:sz w:val="20"/>
                <w:szCs w:val="20"/>
              </w:rPr>
              <w:t>‘05’</w:t>
            </w:r>
          </w:p>
        </w:tc>
      </w:tr>
      <w:tr w:rsidR="00D9026F" w:rsidRPr="00D12A83" w:rsidTr="0024206B">
        <w:trPr>
          <w:trHeight w:val="20"/>
        </w:trPr>
        <w:tc>
          <w:tcPr>
            <w:tcW w:w="990" w:type="dxa"/>
          </w:tcPr>
          <w:p w:rsidR="00D9026F" w:rsidRPr="00D12A83" w:rsidRDefault="00D902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2790" w:type="dxa"/>
          </w:tcPr>
          <w:p w:rsidR="00D9026F" w:rsidRPr="00D12A83" w:rsidRDefault="00D9026F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ลองจิจูด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D9026F" w:rsidRPr="00D12A83" w:rsidRDefault="00D9026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ลองจิจูดของสถาน</w:t>
            </w:r>
            <w:r w:rsidR="00CB2E0E">
              <w:rPr>
                <w:rFonts w:ascii="Tahoma" w:hAnsi="Tahoma" w:cs="Tahoma" w:hint="cs"/>
                <w:sz w:val="20"/>
                <w:szCs w:val="20"/>
                <w:cs/>
              </w:rPr>
              <w:t>ที่ทำการ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ที่ให้บริการ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ให้กรอกตาม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รูปแบบที่กำหนด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คือ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xxx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.</w:t>
            </w:r>
            <w:proofErr w:type="spellStart"/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xxxxxx</w:t>
            </w:r>
            <w:proofErr w:type="spellEnd"/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โดยมีช่วงมูลค่าตั้งแต่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-180.000000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ถึง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18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.000000</w:t>
            </w:r>
          </w:p>
          <w:p w:rsidR="00D9026F" w:rsidRPr="00D12A83" w:rsidRDefault="00D9026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เช่น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10.785210</w:t>
            </w:r>
          </w:p>
          <w:p w:rsidR="00D9026F" w:rsidRPr="006F0CAA" w:rsidRDefault="003E752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 w:hint="cs"/>
                <w:sz w:val="20"/>
                <w:szCs w:val="20"/>
                <w:cs/>
              </w:rPr>
            </w:pPr>
            <w:r w:rsidRPr="006F0CAA">
              <w:rPr>
                <w:rFonts w:ascii="Tahoma" w:hAnsi="Tahoma" w:cs="Tahoma" w:hint="cs"/>
                <w:spacing w:val="-4"/>
                <w:sz w:val="20"/>
                <w:szCs w:val="20"/>
                <w:cs/>
              </w:rPr>
              <w:t>ทั้งนี้</w:t>
            </w:r>
            <w:r w:rsidRPr="006F0CAA">
              <w:rPr>
                <w:rFonts w:ascii="Tahoma" w:hAnsi="Tahoma" w:cs="Tahoma"/>
                <w:spacing w:val="-4"/>
                <w:sz w:val="20"/>
                <w:szCs w:val="20"/>
                <w:cs/>
              </w:rPr>
              <w:t xml:space="preserve"> </w:t>
            </w:r>
            <w:r w:rsidRPr="006F0CAA">
              <w:rPr>
                <w:rFonts w:ascii="Tahoma" w:hAnsi="Tahoma" w:cs="Tahoma" w:hint="cs"/>
                <w:spacing w:val="-4"/>
                <w:sz w:val="20"/>
                <w:szCs w:val="20"/>
                <w:cs/>
              </w:rPr>
              <w:t>สถาบันการเงินเฉพาะกิจ</w:t>
            </w:r>
            <w:r w:rsidR="00997EF1" w:rsidRPr="006F0CAA">
              <w:rPr>
                <w:rFonts w:ascii="Tahoma" w:hAnsi="Tahoma" w:cs="Tahoma" w:hint="cs"/>
                <w:spacing w:val="-4"/>
                <w:sz w:val="20"/>
                <w:szCs w:val="20"/>
                <w:cs/>
              </w:rPr>
              <w:t>สามารถรายงานในช่องนี้ หาก</w:t>
            </w:r>
            <w:r w:rsidRPr="006F0CAA">
              <w:rPr>
                <w:rFonts w:ascii="Tahoma" w:hAnsi="Tahoma" w:cs="Tahoma" w:hint="cs"/>
                <w:spacing w:val="-4"/>
                <w:sz w:val="20"/>
                <w:szCs w:val="20"/>
                <w:cs/>
              </w:rPr>
              <w:t>มีความพร้อม</w:t>
            </w:r>
            <w:r w:rsidRPr="002F0009">
              <w:rPr>
                <w:rFonts w:ascii="Tahoma" w:hAnsi="Tahoma" w:cs="Tahoma" w:hint="cs"/>
                <w:sz w:val="20"/>
                <w:szCs w:val="20"/>
                <w:cs/>
              </w:rPr>
              <w:t>และประสงค์จะรายงาน</w:t>
            </w:r>
            <w:r w:rsidRPr="002F0009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2F0009">
              <w:rPr>
                <w:rFonts w:ascii="Tahoma" w:hAnsi="Tahoma" w:cs="Tahoma"/>
                <w:sz w:val="20"/>
                <w:szCs w:val="20"/>
              </w:rPr>
              <w:t>(Optional)</w:t>
            </w:r>
          </w:p>
        </w:tc>
        <w:tc>
          <w:tcPr>
            <w:tcW w:w="5400" w:type="dxa"/>
          </w:tcPr>
          <w:p w:rsidR="00D9026F" w:rsidRPr="00D12A83" w:rsidRDefault="00D9026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ข้อมูลระบุให้มีรูปแบบ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คือ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xxx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.</w:t>
            </w:r>
            <w:proofErr w:type="spellStart"/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xxxxxx</w:t>
            </w:r>
            <w:proofErr w:type="spellEnd"/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โดยมีช่วงมูลค่าตั้งแต่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   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-180.000000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ถึง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18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.000000</w:t>
            </w:r>
          </w:p>
          <w:p w:rsidR="00D9026F" w:rsidRPr="00D12A83" w:rsidRDefault="00D9026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เช่น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10.785210</w:t>
            </w:r>
          </w:p>
          <w:p w:rsidR="00D9026F" w:rsidRPr="00D12A83" w:rsidRDefault="00D9026F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หากมีการเปลี่ยนแปลงเมื่อเทียบกับข้อมูลเดิม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รหัส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การเปลี่ยนแปลงต้องมีค่าเท่ากับ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/>
                <w:sz w:val="20"/>
                <w:szCs w:val="20"/>
              </w:rPr>
              <w:t>‘05’</w:t>
            </w:r>
          </w:p>
        </w:tc>
      </w:tr>
      <w:tr w:rsidR="00D9026F" w:rsidRPr="00D12A83" w:rsidTr="005B1FAE">
        <w:trPr>
          <w:trHeight w:val="1709"/>
        </w:trPr>
        <w:tc>
          <w:tcPr>
            <w:tcW w:w="990" w:type="dxa"/>
          </w:tcPr>
          <w:p w:rsidR="00D9026F" w:rsidRPr="00D12A83" w:rsidRDefault="00D902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2790" w:type="dxa"/>
          </w:tcPr>
          <w:p w:rsidR="00D9026F" w:rsidRPr="00D12A83" w:rsidRDefault="00D9026F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ประเภทสถานที่ตั้ง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D9026F" w:rsidRPr="00D12A83" w:rsidRDefault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ประเภทสถาน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ที่ตั้งของ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ที่ทำการที่ให้บริการ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โปรดระบุเลือก ดังนี้ </w:t>
            </w:r>
          </w:p>
          <w:p w:rsidR="00D9026F" w:rsidRPr="00D12A83" w:rsidRDefault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b/>
                <w:bCs/>
                <w:sz w:val="20"/>
                <w:szCs w:val="20"/>
              </w:rPr>
              <w:t>01 - Stand alone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หมายถึง </w:t>
            </w:r>
            <w:r w:rsidR="00916BD6">
              <w:rPr>
                <w:rFonts w:ascii="Tahoma" w:hAnsi="Tahoma" w:cs="Tahoma" w:hint="cs"/>
                <w:sz w:val="20"/>
                <w:szCs w:val="20"/>
                <w:cs/>
              </w:rPr>
              <w:t>สถานที่ทำการที่ตั้งอยู่โดยลำพัง</w:t>
            </w:r>
          </w:p>
          <w:p w:rsidR="00D9026F" w:rsidRPr="00D12A83" w:rsidRDefault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02 - ศูนย์การค้า / 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Community mall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หมายถึง ศูนย์การค้า ห้างสรรพสินค้า </w:t>
            </w:r>
            <w:r w:rsidRPr="00D12A83">
              <w:rPr>
                <w:rFonts w:ascii="Tahoma" w:hAnsi="Tahoma" w:cs="Tahoma"/>
                <w:sz w:val="20"/>
                <w:szCs w:val="20"/>
              </w:rPr>
              <w:t>Community mall</w:t>
            </w:r>
          </w:p>
          <w:p w:rsidR="00D9026F" w:rsidRPr="00D12A83" w:rsidRDefault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03 - นิคมอุตสาหกรรม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หมายถึง นิคมอุตสาหกรรม เช่น นิคมอุตสาหกรรมมาบตาพุด</w:t>
            </w:r>
          </w:p>
          <w:p w:rsidR="00D9026F" w:rsidRPr="00D12A83" w:rsidRDefault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04 - อาคารสำนักงาน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หมายถึง อาคารเพื่อใช้งานส่วนใหญ่หรือทั้งหมดในฐานะที่เป็นสำนักงานหรือวัตถุประสงค์ในการทำงาน</w:t>
            </w:r>
          </w:p>
          <w:p w:rsidR="00D9026F" w:rsidRPr="00D12A83" w:rsidRDefault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05 - ร้านสะดวกซื้อ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หมายถึง ร้านสะดวกซื้อต่าง ๆ ที่มิได้ตั้งอยู่ในศูนย์การค้า / 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Community Mall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นิคมอุตสาหกรรม </w:t>
            </w:r>
            <w:r w:rsidR="00916BD6">
              <w:rPr>
                <w:rFonts w:ascii="Tahoma" w:hAnsi="Tahoma" w:cs="Tahoma" w:hint="cs"/>
                <w:sz w:val="20"/>
                <w:szCs w:val="20"/>
                <w:cs/>
              </w:rPr>
              <w:t xml:space="preserve">อาคารสำนักงาน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โรงพยาบาล สถานศึกษา หน่วยงานราชการ</w:t>
            </w:r>
            <w:r w:rsidR="00916BD6">
              <w:rPr>
                <w:rFonts w:ascii="Tahoma" w:hAnsi="Tahoma" w:cs="Tahoma" w:hint="cs"/>
                <w:sz w:val="20"/>
                <w:szCs w:val="20"/>
                <w:cs/>
              </w:rPr>
              <w:t xml:space="preserve"> สถานีบริการน้ำมัน ตลาด</w:t>
            </w:r>
          </w:p>
          <w:p w:rsidR="00D9026F" w:rsidRPr="00D12A83" w:rsidRDefault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06 - โรงพยาบาล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หมายถึง โรงพยาบาล หรือสถานพยาบาล</w:t>
            </w:r>
          </w:p>
          <w:p w:rsidR="00D9026F" w:rsidRPr="00D12A83" w:rsidRDefault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07 - สถานศึกษา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หมายถึง โรงเรียน มหาวิทยาลัย แต่ไม่รวมสถาบันกวดวิชา</w:t>
            </w:r>
          </w:p>
          <w:p w:rsidR="00D9026F" w:rsidRPr="00916BD6" w:rsidRDefault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08 - หน่วยงานราชการ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หมายถึง กระทรวง/ทบวง/กรม/ศาล/องค์กรของรัฐ/รัฐวิสาหกิจ ไม่รวมโรงพยาบาล</w:t>
            </w:r>
            <w:r w:rsidR="00916BD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16BD6">
              <w:rPr>
                <w:rFonts w:ascii="Tahoma" w:hAnsi="Tahoma" w:cs="Tahoma" w:hint="cs"/>
                <w:sz w:val="20"/>
                <w:szCs w:val="20"/>
                <w:cs/>
              </w:rPr>
              <w:t>และสถานศึกษา</w:t>
            </w:r>
          </w:p>
          <w:p w:rsidR="00D9026F" w:rsidRPr="00D12A83" w:rsidRDefault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09 - สถานีบริการ</w:t>
            </w:r>
            <w:r w:rsidRPr="005B1FAE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น้ำมัน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หมายถึง สถานที่ที่ให้บริการน้ำมันเชื้อเพลิงแก่ยานพาหนะ </w:t>
            </w:r>
          </w:p>
          <w:p w:rsidR="00D9026F" w:rsidRPr="00D12A83" w:rsidRDefault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10 - ตลาด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หมายถึง สถานที่ชุมนุมเพื่อซื้อและขายสินค้า ทั้งในรูปของวัตถุดิบและสินค้าสำเร็จรูป เช่น ตลาดยิ่งเจริญ ตลาดสี่มุมเมือง เป็นต้น</w:t>
            </w:r>
          </w:p>
          <w:p w:rsidR="00D9026F" w:rsidRPr="00D12A83" w:rsidRDefault="00D9026F" w:rsidP="00CB19C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99 - อื่น</w:t>
            </w:r>
            <w:r w:rsidR="002F58DD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ๆ ระบุ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หมายถึง ประเภทสถานที่ตั้งอื่น</w:t>
            </w:r>
            <w:r w:rsidR="00CB19C3">
              <w:rPr>
                <w:rFonts w:ascii="Tahoma" w:hAnsi="Tahoma" w:cs="Tahoma" w:hint="cs"/>
                <w:sz w:val="20"/>
                <w:szCs w:val="20"/>
                <w:cs/>
              </w:rPr>
              <w:t xml:space="preserve"> ๆ ที่นอกเหนือจากที่รายงานกำหนด</w:t>
            </w:r>
          </w:p>
        </w:tc>
        <w:tc>
          <w:tcPr>
            <w:tcW w:w="5400" w:type="dxa"/>
          </w:tcPr>
          <w:p w:rsidR="00D9026F" w:rsidRPr="00D12A83" w:rsidRDefault="00D9026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lastRenderedPageBreak/>
              <w:t>ต้องมีค่าตามที่กำหนดให้เลือก</w:t>
            </w:r>
          </w:p>
          <w:p w:rsidR="00D9026F" w:rsidRPr="00D12A83" w:rsidRDefault="00D9026F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หากมีการเปลี่ยนแปลงเมื่อเทียบกับข้อมูลเดิม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รหัส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การเปลี่ยนแปลงต้องมีค่าเท่ากับ </w:t>
            </w:r>
            <w:r w:rsidRPr="00D12A83">
              <w:rPr>
                <w:rFonts w:ascii="Tahoma" w:hAnsi="Tahoma" w:cs="Tahoma"/>
                <w:sz w:val="20"/>
                <w:szCs w:val="20"/>
              </w:rPr>
              <w:t>‘05’</w:t>
            </w:r>
          </w:p>
        </w:tc>
      </w:tr>
      <w:tr w:rsidR="00D9026F" w:rsidRPr="00D12A83" w:rsidTr="0024206B">
        <w:trPr>
          <w:trHeight w:val="20"/>
        </w:trPr>
        <w:tc>
          <w:tcPr>
            <w:tcW w:w="990" w:type="dxa"/>
          </w:tcPr>
          <w:p w:rsidR="00D9026F" w:rsidRPr="00D12A83" w:rsidRDefault="00D902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lastRenderedPageBreak/>
              <w:t>24</w:t>
            </w:r>
          </w:p>
        </w:tc>
        <w:tc>
          <w:tcPr>
            <w:tcW w:w="2790" w:type="dxa"/>
          </w:tcPr>
          <w:p w:rsidR="00D9026F" w:rsidRPr="00D12A83" w:rsidRDefault="00D9026F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อื่น</w:t>
            </w:r>
            <w:r w:rsidR="002F58DD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ๆ โปรดระบุ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D9026F" w:rsidRPr="00D12A83" w:rsidRDefault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ประเภทสถานที่ตั้งของที่ทำการที่ให้บริการ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ซึ่งนอกเหนือจากที่รายงานกำหนด</w:t>
            </w:r>
          </w:p>
        </w:tc>
        <w:tc>
          <w:tcPr>
            <w:tcW w:w="5400" w:type="dxa"/>
          </w:tcPr>
          <w:p w:rsidR="00D9026F" w:rsidRPr="00D12A83" w:rsidRDefault="00D9026F">
            <w:pPr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ต้องไม่เป็นค่าว่าง ถ้ารหัส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“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ประเภทสถานที่ตั้ง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”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มีค่าเท่ากับ </w:t>
            </w:r>
            <w:r w:rsidRPr="00D12A83">
              <w:rPr>
                <w:rFonts w:ascii="Tahoma" w:hAnsi="Tahoma" w:cs="Tahoma"/>
                <w:sz w:val="20"/>
                <w:szCs w:val="20"/>
              </w:rPr>
              <w:t>‘99’</w:t>
            </w:r>
          </w:p>
          <w:p w:rsidR="00D9026F" w:rsidRPr="00D12A83" w:rsidRDefault="00D9026F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</w:p>
        </w:tc>
      </w:tr>
      <w:tr w:rsidR="00D9026F" w:rsidRPr="00D12A83" w:rsidTr="0024206B">
        <w:trPr>
          <w:trHeight w:val="20"/>
        </w:trPr>
        <w:tc>
          <w:tcPr>
            <w:tcW w:w="990" w:type="dxa"/>
          </w:tcPr>
          <w:p w:rsidR="00D9026F" w:rsidRPr="00D12A83" w:rsidRDefault="00D902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2790" w:type="dxa"/>
          </w:tcPr>
          <w:p w:rsidR="00D9026F" w:rsidRPr="00D12A83" w:rsidRDefault="00D9026F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รูปแบบการให้บริการ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D9026F" w:rsidRPr="00D12A83" w:rsidRDefault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รูปแบบการให้บริการ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โดย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ระบุตัวเลือก ดังนี้</w:t>
            </w:r>
          </w:p>
          <w:p w:rsidR="00D9026F" w:rsidRPr="00D12A83" w:rsidRDefault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01 - บริการฝาก ถอน โอน เปิด ปิดบัญชีเงินฝาก และอื่น ๆ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หมายถึง สาขาทั่วไปที่ให้บริการพื้นฐานครบทั้ง 4 ประเภท หรือมากกว่า</w:t>
            </w:r>
          </w:p>
          <w:p w:rsidR="00D9026F" w:rsidRPr="00D12A83" w:rsidRDefault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02 </w:t>
            </w:r>
            <w:r w:rsidRPr="00D12A83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-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บริการสินเชื่อ</w:t>
            </w:r>
            <w:r w:rsidRPr="00D12A83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</w:rPr>
              <w:t>(</w:t>
            </w:r>
            <w:r w:rsidRPr="00D12A83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เป็นหลัก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หมายถึง สาขาทั่วไปที่ให้บริการด้านสินเชื่อ ซึ่งรวมถึงการให้คำแนะนำผลิตภัณฑ์สินเชื่อ รับแบบคำขอสินเชื่อ และผลิตภัณฑ์อื่น ๆ ของ</w:t>
            </w:r>
            <w:r w:rsidR="003E7522">
              <w:rPr>
                <w:rFonts w:ascii="Tahoma" w:hAnsi="Tahoma" w:cs="Tahoma" w:hint="cs"/>
                <w:sz w:val="20"/>
                <w:szCs w:val="20"/>
                <w:cs/>
              </w:rPr>
              <w:t>สถาบันการเงินเฉพาะกิจ</w:t>
            </w:r>
          </w:p>
          <w:p w:rsidR="00D9026F" w:rsidRPr="00D12A83" w:rsidRDefault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03 </w:t>
            </w:r>
            <w:r w:rsidRPr="00D12A83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-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บริการให้คำแนะนำการลงทุน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(</w:t>
            </w:r>
            <w:r w:rsidRPr="00D12A83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เป็นหลัก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หมายถึง สาขาทั่วไปที่ให้บริการด้านแนะนำการลงทุน ผลิตภัณฑ์ บริการทางการเงินขอ</w:t>
            </w:r>
            <w:r w:rsidR="00F17D2C">
              <w:rPr>
                <w:rFonts w:ascii="Tahoma" w:hAnsi="Tahoma" w:cs="Tahoma" w:hint="cs"/>
                <w:sz w:val="20"/>
                <w:szCs w:val="20"/>
                <w:cs/>
              </w:rPr>
              <w:t>ง</w:t>
            </w:r>
            <w:r w:rsidR="003E7522">
              <w:rPr>
                <w:rFonts w:ascii="Tahoma" w:hAnsi="Tahoma" w:cs="Tahoma" w:hint="cs"/>
                <w:sz w:val="20"/>
                <w:szCs w:val="20"/>
                <w:cs/>
              </w:rPr>
              <w:t>สถาบันการเงินเฉพาะกิจ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หรือ ผลิตภัณฑ์ บริการทางการเงินของบุคคลที่</w:t>
            </w:r>
            <w:r w:rsidR="00E5286E">
              <w:rPr>
                <w:rFonts w:ascii="Tahoma" w:hAnsi="Tahoma" w:cs="Tahoma" w:hint="cs"/>
                <w:sz w:val="20"/>
                <w:szCs w:val="20"/>
                <w:cs/>
              </w:rPr>
              <w:t>สถาบันการเงินเฉพาะกิจ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เป็นนายหน้า ค้า หรือจัดจำหน่าย </w:t>
            </w:r>
          </w:p>
          <w:p w:rsidR="00D9026F" w:rsidRPr="00D12A83" w:rsidRDefault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99 </w:t>
            </w:r>
            <w:r w:rsidRPr="00D12A83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-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บริการทางการเงินอื่น ๆ</w:t>
            </w:r>
            <w:r w:rsidRPr="00D12A83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หมายถึง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การ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ให้บริการธุรกรรมอื่น ๆ ที่นอกเหนือจาก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ที่รายงานกำหนด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เช่น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การขายประกันหรือหลักทรัพย์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5400" w:type="dxa"/>
          </w:tcPr>
          <w:p w:rsidR="00D9026F" w:rsidRPr="00D12A83" w:rsidRDefault="00D9026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ต้องมีค่าตามที่กำหนดให้เลือก</w:t>
            </w:r>
          </w:p>
          <w:p w:rsidR="00D9026F" w:rsidRPr="00D12A83" w:rsidRDefault="00D9026F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หากมีการเปลี่ยนแปลงเมื่อเทียบกับข้อมูลเดิม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รหัส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การเปลี่ยนแปลงต้องมีค่าเท่ากับ </w:t>
            </w:r>
            <w:r w:rsidRPr="00D12A83">
              <w:rPr>
                <w:rFonts w:ascii="Tahoma" w:hAnsi="Tahoma" w:cs="Tahoma"/>
                <w:sz w:val="20"/>
                <w:szCs w:val="20"/>
              </w:rPr>
              <w:t>‘07’</w:t>
            </w:r>
          </w:p>
        </w:tc>
      </w:tr>
      <w:tr w:rsidR="00D9026F" w:rsidRPr="00D12A83" w:rsidTr="0024206B">
        <w:trPr>
          <w:trHeight w:val="20"/>
        </w:trPr>
        <w:tc>
          <w:tcPr>
            <w:tcW w:w="990" w:type="dxa"/>
          </w:tcPr>
          <w:p w:rsidR="00D9026F" w:rsidRPr="00D12A83" w:rsidRDefault="00D902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2790" w:type="dxa"/>
          </w:tcPr>
          <w:p w:rsidR="00D9026F" w:rsidRPr="00D12A83" w:rsidRDefault="00D9026F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อื่น</w:t>
            </w:r>
            <w:r w:rsidR="00CC4708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ๆ โปรดระบุ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D9026F" w:rsidRPr="00D12A83" w:rsidRDefault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รูปแบบการให้บริการอื่นๆ ซึ่งนอกเหนือจากที่รายงาน</w:t>
            </w:r>
            <w:r w:rsidR="00CB19C3">
              <w:rPr>
                <w:rFonts w:ascii="Tahoma" w:hAnsi="Tahoma" w:cs="Tahoma" w:hint="cs"/>
                <w:sz w:val="20"/>
                <w:szCs w:val="20"/>
                <w:cs/>
              </w:rPr>
              <w:t>กำหนด</w:t>
            </w:r>
          </w:p>
        </w:tc>
        <w:tc>
          <w:tcPr>
            <w:tcW w:w="5400" w:type="dxa"/>
          </w:tcPr>
          <w:p w:rsidR="00D9026F" w:rsidRPr="00D12A83" w:rsidRDefault="00D9026F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ต้องไม่เป็นค่าว่าง ถ้า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รหัส </w:t>
            </w:r>
            <w:r w:rsidRPr="00D12A83">
              <w:rPr>
                <w:rFonts w:ascii="Tahoma" w:hAnsi="Tahoma" w:cs="Tahoma"/>
                <w:sz w:val="20"/>
                <w:szCs w:val="20"/>
              </w:rPr>
              <w:t>“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รูปแบบการให้บริการ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”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เท่ากับ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“99”</w:t>
            </w:r>
          </w:p>
        </w:tc>
      </w:tr>
      <w:tr w:rsidR="00D9026F" w:rsidRPr="00D12A83" w:rsidTr="0024206B">
        <w:trPr>
          <w:trHeight w:val="20"/>
        </w:trPr>
        <w:tc>
          <w:tcPr>
            <w:tcW w:w="990" w:type="dxa"/>
          </w:tcPr>
          <w:p w:rsidR="00D9026F" w:rsidRPr="00D12A83" w:rsidRDefault="00D902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2790" w:type="dxa"/>
          </w:tcPr>
          <w:p w:rsidR="00D9026F" w:rsidRPr="00D12A83" w:rsidRDefault="00D9026F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D9026F" w:rsidRPr="00D12A83" w:rsidRDefault="00D9026F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วันที่ให้บริการในรอบสัปดาห์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โดยระบุตัวเลือก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ดังนี้</w:t>
            </w:r>
          </w:p>
          <w:p w:rsidR="00D9026F" w:rsidRPr="00D12A83" w:rsidRDefault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01 </w:t>
            </w:r>
            <w:r w:rsidRPr="00D12A83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-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ทุกวัน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หมายถึง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เปิดทำการทุกวัน</w:t>
            </w:r>
          </w:p>
          <w:p w:rsidR="00D9026F" w:rsidRPr="00D12A83" w:rsidRDefault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02 - จันทร์-ศุกร์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หมายถึง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เปิดทำการทุกวันจันทร์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-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ศุกร์</w:t>
            </w:r>
          </w:p>
          <w:p w:rsidR="00D9026F" w:rsidRPr="00D12A83" w:rsidRDefault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99 - อื่น</w:t>
            </w:r>
            <w:r w:rsidR="001116BE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ๆ ระบุ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หมายถึง เปิดทำการในวันที่นอกเหนือจากที่รายการกำหนด</w:t>
            </w:r>
          </w:p>
        </w:tc>
        <w:tc>
          <w:tcPr>
            <w:tcW w:w="5400" w:type="dxa"/>
          </w:tcPr>
          <w:p w:rsidR="00D9026F" w:rsidRPr="00D12A83" w:rsidRDefault="00D9026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ต้องมีค่าตามที่กำหนดให้เลือก</w:t>
            </w:r>
          </w:p>
          <w:p w:rsidR="00D9026F" w:rsidRPr="00D12A83" w:rsidRDefault="00D9026F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หากมีการเปลี่ยนแปลงเมื่อเทียบกับข้อมูลเดิม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รหัส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การเปลี่ยนแปลงต้องมีค่าเท่ากับ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/>
                <w:sz w:val="20"/>
                <w:szCs w:val="20"/>
              </w:rPr>
              <w:t>‘06’</w:t>
            </w:r>
          </w:p>
        </w:tc>
      </w:tr>
      <w:tr w:rsidR="00D9026F" w:rsidRPr="00D12A83" w:rsidTr="0024206B">
        <w:trPr>
          <w:trHeight w:val="20"/>
        </w:trPr>
        <w:tc>
          <w:tcPr>
            <w:tcW w:w="990" w:type="dxa"/>
          </w:tcPr>
          <w:p w:rsidR="00D9026F" w:rsidRPr="00D12A83" w:rsidRDefault="00D902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2790" w:type="dxa"/>
          </w:tcPr>
          <w:p w:rsidR="00D9026F" w:rsidRPr="00D12A83" w:rsidRDefault="00D9026F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อื่น</w:t>
            </w:r>
            <w:r w:rsidR="00CC4708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ๆ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โปรดระบุ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D9026F" w:rsidRPr="00D12A83" w:rsidRDefault="00D9026F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วันที่ให้บริการในรอบสัปดาห์ ซึ่งนอกเหนือจากที่รายงานกำหนด</w:t>
            </w:r>
            <w:r w:rsidR="0039404F"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 โดยไม่ต้องมี </w:t>
            </w:r>
            <w:r w:rsidR="0039404F" w:rsidRPr="00D12A83">
              <w:rPr>
                <w:rFonts w:ascii="Tahoma" w:hAnsi="Tahoma" w:cs="Tahoma"/>
                <w:sz w:val="20"/>
                <w:szCs w:val="20"/>
              </w:rPr>
              <w:t>“</w:t>
            </w:r>
            <w:r w:rsidR="0039404F" w:rsidRPr="00D12A83">
              <w:rPr>
                <w:rFonts w:ascii="Tahoma" w:hAnsi="Tahoma" w:cs="Tahoma" w:hint="cs"/>
                <w:sz w:val="20"/>
                <w:szCs w:val="20"/>
                <w:cs/>
              </w:rPr>
              <w:t>วัน</w:t>
            </w:r>
            <w:r w:rsidR="0039404F" w:rsidRPr="00D12A83">
              <w:rPr>
                <w:rFonts w:ascii="Tahoma" w:hAnsi="Tahoma" w:cs="Tahoma"/>
                <w:sz w:val="20"/>
                <w:szCs w:val="20"/>
              </w:rPr>
              <w:t xml:space="preserve">” </w:t>
            </w:r>
            <w:r w:rsidR="0039404F" w:rsidRPr="00D12A83">
              <w:rPr>
                <w:rFonts w:ascii="Tahoma" w:hAnsi="Tahoma" w:cs="Tahoma" w:hint="cs"/>
                <w:sz w:val="20"/>
                <w:szCs w:val="20"/>
                <w:cs/>
              </w:rPr>
              <w:t>นำหน้า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 เช่น จันทร์</w:t>
            </w:r>
            <w:r w:rsidRPr="00D12A83">
              <w:rPr>
                <w:rFonts w:ascii="Tahoma" w:hAnsi="Tahoma" w:cs="Tahoma"/>
                <w:sz w:val="20"/>
                <w:szCs w:val="20"/>
              </w:rPr>
              <w:t>-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เสาร์ หรือ จันทร์ พุธ ศุกร์</w:t>
            </w:r>
          </w:p>
        </w:tc>
        <w:tc>
          <w:tcPr>
            <w:tcW w:w="5400" w:type="dxa"/>
          </w:tcPr>
          <w:p w:rsidR="00D9026F" w:rsidRPr="00D12A83" w:rsidRDefault="00D9026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ต้องไม่เป็นค่าว่าง ถ้ารหัส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“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วันทำการ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”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เท่ากับ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“99”</w:t>
            </w:r>
          </w:p>
          <w:p w:rsidR="00D9026F" w:rsidRPr="00D12A83" w:rsidRDefault="00D9026F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</w:p>
        </w:tc>
      </w:tr>
      <w:tr w:rsidR="00D9026F" w:rsidRPr="00D12A83" w:rsidTr="0024206B">
        <w:trPr>
          <w:trHeight w:val="20"/>
        </w:trPr>
        <w:tc>
          <w:tcPr>
            <w:tcW w:w="990" w:type="dxa"/>
          </w:tcPr>
          <w:p w:rsidR="00D9026F" w:rsidRPr="00D12A83" w:rsidRDefault="00D902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2790" w:type="dxa"/>
          </w:tcPr>
          <w:p w:rsidR="00D9026F" w:rsidRPr="00D12A83" w:rsidRDefault="00D9026F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เวลาทำการ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D9026F" w:rsidRPr="00D12A83" w:rsidRDefault="00D9026F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เวลาที่ให้บริการ โปรดระบุตัวเลือก ดังนี้</w:t>
            </w:r>
          </w:p>
          <w:p w:rsidR="00D9026F" w:rsidRPr="00D12A83" w:rsidRDefault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01 - 09:30-15:30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หมายถึง เปิดทำการในช่วงเวลา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09:30-15:30</w:t>
            </w:r>
          </w:p>
          <w:p w:rsidR="00D9026F" w:rsidRPr="00D12A83" w:rsidRDefault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02 - 08:30-15:30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 หมายถึง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เปิดทำการในช่วงเวลา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08:30-15:30</w:t>
            </w:r>
          </w:p>
          <w:p w:rsidR="00D9026F" w:rsidRPr="00D12A83" w:rsidRDefault="00D9026F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99 - อื่น ๆ ระบุ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 หมายถึง เปิดทำการในช่วงเวลาที่นอกเหนือจากที่รายการกำหนด</w:t>
            </w:r>
          </w:p>
        </w:tc>
        <w:tc>
          <w:tcPr>
            <w:tcW w:w="5400" w:type="dxa"/>
          </w:tcPr>
          <w:p w:rsidR="00D9026F" w:rsidRPr="00D12A83" w:rsidRDefault="00D9026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ต้องมีค่าตามที่กำหนดให้เลือก</w:t>
            </w:r>
          </w:p>
          <w:p w:rsidR="00D9026F" w:rsidRPr="00D12A83" w:rsidRDefault="00D9026F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หากมีการเปลี่ยนแปลงเมื่อเทียบกับข้อมูลเดิม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รหัส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การเปลี่ยนแปลงต้องมีค่าเท่ากับ </w:t>
            </w:r>
            <w:r w:rsidRPr="00D12A83">
              <w:rPr>
                <w:rFonts w:ascii="Tahoma" w:hAnsi="Tahoma" w:cs="Tahoma"/>
                <w:sz w:val="20"/>
                <w:szCs w:val="20"/>
              </w:rPr>
              <w:t>‘06’</w:t>
            </w:r>
          </w:p>
        </w:tc>
      </w:tr>
      <w:tr w:rsidR="00D9026F" w:rsidRPr="00D12A83" w:rsidTr="0024206B">
        <w:trPr>
          <w:trHeight w:val="20"/>
        </w:trPr>
        <w:tc>
          <w:tcPr>
            <w:tcW w:w="990" w:type="dxa"/>
          </w:tcPr>
          <w:p w:rsidR="00D9026F" w:rsidRPr="00D12A83" w:rsidRDefault="00D902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lastRenderedPageBreak/>
              <w:t>30</w:t>
            </w:r>
          </w:p>
        </w:tc>
        <w:tc>
          <w:tcPr>
            <w:tcW w:w="2790" w:type="dxa"/>
          </w:tcPr>
          <w:p w:rsidR="00D9026F" w:rsidRPr="00D12A83" w:rsidRDefault="00D9026F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อื่น</w:t>
            </w:r>
            <w:r w:rsidR="00CC4708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ๆ โปรดระบุ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D9026F" w:rsidRPr="00D12A83" w:rsidRDefault="00D9026F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ช่วงเวลาที่ให้บริการ ซึ่งนอกเหนือจากที่รายงานกำหนด</w:t>
            </w:r>
          </w:p>
        </w:tc>
        <w:tc>
          <w:tcPr>
            <w:tcW w:w="5400" w:type="dxa"/>
          </w:tcPr>
          <w:p w:rsidR="00D9026F" w:rsidRPr="00D12A83" w:rsidRDefault="00D9026F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ต้องไม่เป็นค่าว่าง ถ้ารหัส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“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เวลาทำการ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”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เท่ากับ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“99”</w:t>
            </w:r>
          </w:p>
        </w:tc>
      </w:tr>
      <w:tr w:rsidR="00D9026F" w:rsidRPr="00D12A83" w:rsidTr="0024206B">
        <w:trPr>
          <w:trHeight w:val="20"/>
        </w:trPr>
        <w:tc>
          <w:tcPr>
            <w:tcW w:w="990" w:type="dxa"/>
          </w:tcPr>
          <w:p w:rsidR="00D9026F" w:rsidRPr="00D12A83" w:rsidRDefault="00D902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>31</w:t>
            </w:r>
          </w:p>
        </w:tc>
        <w:tc>
          <w:tcPr>
            <w:tcW w:w="2790" w:type="dxa"/>
          </w:tcPr>
          <w:p w:rsidR="00D9026F" w:rsidRPr="00D12A83" w:rsidRDefault="00D9026F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วันที่เปิดสาขา/จุดให้บริการ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D9026F" w:rsidRPr="00D12A83" w:rsidRDefault="00D9026F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วันที่เปิดสาขา/จุดให้บริการ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 ระบุปี พ.ศ. มีรูปแบบเป็น </w:t>
            </w:r>
            <w:r w:rsidRPr="00D12A83">
              <w:rPr>
                <w:rFonts w:ascii="Tahoma" w:hAnsi="Tahoma" w:cs="Tahoma"/>
                <w:sz w:val="20"/>
                <w:szCs w:val="20"/>
              </w:rPr>
              <w:t>DD/MM/YYYY</w:t>
            </w:r>
          </w:p>
        </w:tc>
        <w:tc>
          <w:tcPr>
            <w:tcW w:w="5400" w:type="dxa"/>
          </w:tcPr>
          <w:p w:rsidR="00D9026F" w:rsidRPr="00D12A83" w:rsidRDefault="00D9026F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ต้องไม่เป็นค่าว่าง</w:t>
            </w:r>
          </w:p>
          <w:p w:rsidR="00D9026F" w:rsidRPr="00D12A83" w:rsidRDefault="00D9026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ต้องระบุวันที่ตาม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รูปแบบเป็น </w:t>
            </w:r>
            <w:r w:rsidRPr="00D12A83">
              <w:rPr>
                <w:rFonts w:ascii="Tahoma" w:hAnsi="Tahoma" w:cs="Tahoma"/>
                <w:sz w:val="20"/>
                <w:szCs w:val="20"/>
              </w:rPr>
              <w:t>DD/MM/YYYY</w:t>
            </w:r>
          </w:p>
          <w:p w:rsidR="00D9026F" w:rsidRPr="00D12A83" w:rsidRDefault="00D9026F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ต้องเป็น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วันที่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ต้องอยู่ในช่วงของงวดข้อมูล</w:t>
            </w:r>
          </w:p>
        </w:tc>
      </w:tr>
      <w:tr w:rsidR="00D9026F" w:rsidRPr="00D12A83" w:rsidTr="0024206B">
        <w:trPr>
          <w:trHeight w:val="20"/>
        </w:trPr>
        <w:tc>
          <w:tcPr>
            <w:tcW w:w="990" w:type="dxa"/>
          </w:tcPr>
          <w:p w:rsidR="00D9026F" w:rsidRPr="00D12A83" w:rsidRDefault="00D902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>32</w:t>
            </w:r>
          </w:p>
        </w:tc>
        <w:tc>
          <w:tcPr>
            <w:tcW w:w="2790" w:type="dxa"/>
          </w:tcPr>
          <w:p w:rsidR="00D9026F" w:rsidRPr="00D12A83" w:rsidRDefault="00D9026F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วันที่เลิกสาขา/จุดให้บริการ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D9026F" w:rsidRPr="00D12A83" w:rsidRDefault="00D9026F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วันที่เลิกสาขา/จุดให้บริการ  ระบุปี พ.ศ. มีรูปแบบเป็น </w:t>
            </w:r>
            <w:r w:rsidRPr="00D12A83">
              <w:rPr>
                <w:rFonts w:ascii="Tahoma" w:hAnsi="Tahoma" w:cs="Tahoma"/>
                <w:sz w:val="20"/>
                <w:szCs w:val="20"/>
              </w:rPr>
              <w:t>DD/MM/YYYY</w:t>
            </w:r>
          </w:p>
        </w:tc>
        <w:tc>
          <w:tcPr>
            <w:tcW w:w="5400" w:type="dxa"/>
          </w:tcPr>
          <w:p w:rsidR="00D9026F" w:rsidRPr="00D12A83" w:rsidRDefault="00D9026F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ต้องไม่เป็นค่าว่างเมื่อ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“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รหัส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การเปลี่ยนแปลง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”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เท่ากับ </w:t>
            </w:r>
            <w:r w:rsidRPr="00D12A83">
              <w:rPr>
                <w:rFonts w:ascii="Tahoma" w:hAnsi="Tahoma" w:cs="Tahoma"/>
                <w:sz w:val="20"/>
                <w:szCs w:val="20"/>
              </w:rPr>
              <w:t>‘02’</w:t>
            </w:r>
          </w:p>
          <w:p w:rsidR="00D9026F" w:rsidRPr="00D12A83" w:rsidRDefault="00D9026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ต้องเป็นวันที่ตาม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รูปแบบเป็น </w:t>
            </w:r>
            <w:r w:rsidRPr="00D12A83">
              <w:rPr>
                <w:rFonts w:ascii="Tahoma" w:hAnsi="Tahoma" w:cs="Tahoma"/>
                <w:sz w:val="20"/>
                <w:szCs w:val="20"/>
              </w:rPr>
              <w:t>DD/MM/YYYY</w:t>
            </w:r>
          </w:p>
          <w:p w:rsidR="00D9026F" w:rsidRPr="00D12A83" w:rsidRDefault="00D9026F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ต้องเป็น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วันที่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ต้องอยู่ในช่วงของงวดข้อมูล</w:t>
            </w:r>
          </w:p>
        </w:tc>
      </w:tr>
      <w:tr w:rsidR="00D9026F" w:rsidRPr="00D12A83" w:rsidTr="0024206B">
        <w:trPr>
          <w:trHeight w:val="20"/>
        </w:trPr>
        <w:tc>
          <w:tcPr>
            <w:tcW w:w="990" w:type="dxa"/>
          </w:tcPr>
          <w:p w:rsidR="00D9026F" w:rsidRPr="00D12A83" w:rsidRDefault="00D902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>33</w:t>
            </w:r>
          </w:p>
        </w:tc>
        <w:tc>
          <w:tcPr>
            <w:tcW w:w="2790" w:type="dxa"/>
          </w:tcPr>
          <w:p w:rsidR="00D9026F" w:rsidRPr="00D12A83" w:rsidRDefault="00D9026F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การเปลี่ยนแปลง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D9026F" w:rsidRPr="00D12A83" w:rsidRDefault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การเปลี่ยนแปลง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ข้อมูล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ของสาขาทั่วไป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ที่ให้บริการ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ในเดือนที่รายงาน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โดย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ระบุ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ตัว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เลือก ดังนี้</w:t>
            </w:r>
          </w:p>
          <w:p w:rsidR="00D9026F" w:rsidRPr="00D12A83" w:rsidRDefault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00 - ไม่มีการเปลี่ยนแปลง</w:t>
            </w:r>
          </w:p>
          <w:p w:rsidR="00D9026F" w:rsidRPr="00D12A83" w:rsidRDefault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01 - เปิดสาขา/จุดให้บริการ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หมายถึง การ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จัดตั้งสถานที่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ให้บริการ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ของสาขาทั่วไปแห่งใหม่เพิ่ม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ในเดือนที่รายงาน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โดยต้อง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กำหนดรหัสสาขาใหม่ และนำส่ง 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Data Set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รวมถึงการจัดตั้ง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สาขา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ที่ใช้รหัสสาขา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ร่วมกับสำนักงานใหญ่หรือสาขา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แห่งอื่น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ที่เป็นผู้ดูแล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โดยต้องกำหนดรหัสเป็นรหัสจุดให้บริการ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ของรหัส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สาขา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ที่ดูแล</w:t>
            </w:r>
          </w:p>
          <w:p w:rsidR="00D9026F" w:rsidRPr="00D12A83" w:rsidRDefault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02 - เลิกสาขา/จุดให้บริการ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หมายถึง การเลิกให้บริการของสถานที่ให้บริการของสาขาทั่วไปในเดือนที่รายงาน โดยยกเลิกรหัสสาขา หรือยกเลิกรหัสจุดให้บริการที่ใช้รหัสสาขาร่วมกับสำนักงานใหญ่หรือสาขาหลักที่เป็นผู้ดูแล</w:t>
            </w:r>
          </w:p>
          <w:p w:rsidR="00D9026F" w:rsidRPr="00D12A83" w:rsidRDefault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03 </w:t>
            </w:r>
            <w:r w:rsidRPr="00D12A83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- 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เปลี่ยนแปลงรหัสสาขา/รหัสจุดให้บริการ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หมายถึง การเปลี่ยนแปลงรหัสสาขาหรือรหัสจุดให้บริการในกรณีใด</w:t>
            </w:r>
            <w:r w:rsidR="001116BE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ๆ เช่น ยกเลิกใช้รหัสสาขา เป็นการใช้รหัสจุดให้บริการ หรือเป็นการเปลี่ยน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รหัส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สาขาหลักที่เป็นผู้ดูแล เป็นต้น</w:t>
            </w:r>
          </w:p>
          <w:p w:rsidR="00D9026F" w:rsidRPr="00D12A83" w:rsidRDefault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04 </w:t>
            </w:r>
            <w:r w:rsidRPr="00D12A83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-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เปลี่ย</w:t>
            </w:r>
            <w:r w:rsidR="00076A19" w:rsidRPr="00D12A83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น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แปลงสาขาหลัก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5F5C1B" w:rsidRPr="005F5C1B">
              <w:rPr>
                <w:rFonts w:ascii="Tahoma" w:hAnsi="Tahoma" w:cs="Tahoma" w:hint="cs"/>
                <w:sz w:val="20"/>
                <w:szCs w:val="20"/>
                <w:cs/>
              </w:rPr>
              <w:t>หมายถึง</w:t>
            </w:r>
            <w:r w:rsidRPr="005F5C1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F5C1B" w:rsidRPr="005F5C1B">
              <w:rPr>
                <w:rFonts w:ascii="Tahoma" w:hAnsi="Tahoma" w:cs="Tahoma" w:hint="cs"/>
                <w:sz w:val="20"/>
                <w:szCs w:val="20"/>
                <w:cs/>
              </w:rPr>
              <w:t>การ</w:t>
            </w:r>
            <w:r w:rsidRPr="005F5C1B">
              <w:rPr>
                <w:rFonts w:ascii="Tahoma" w:hAnsi="Tahoma" w:cs="Tahoma" w:hint="cs"/>
                <w:sz w:val="20"/>
                <w:szCs w:val="20"/>
                <w:cs/>
              </w:rPr>
              <w:t>เปลี่ยน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รหัสสาขาที่เป็น</w:t>
            </w:r>
            <w:r w:rsidR="005F5C1B">
              <w:rPr>
                <w:rFonts w:ascii="Tahoma" w:hAnsi="Tahoma" w:cs="Tahoma"/>
                <w:sz w:val="20"/>
                <w:szCs w:val="20"/>
                <w:cs/>
              </w:rPr>
              <w:br/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ผู้นำส่ง 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Data Set </w:t>
            </w:r>
          </w:p>
          <w:p w:rsidR="00D9026F" w:rsidRPr="00D12A83" w:rsidRDefault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0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</w:rPr>
              <w:t>5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-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เปลี่ยนแปลงสถานที่ตั้ง/ที่อยู่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 </w:t>
            </w:r>
          </w:p>
          <w:p w:rsidR="00D9026F" w:rsidRPr="00D12A83" w:rsidRDefault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0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</w:rPr>
              <w:t>6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-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เปลี่ยน</w:t>
            </w:r>
            <w:r w:rsidRPr="00D12A83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แปลง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วัน-เวลาทำการ</w:t>
            </w:r>
          </w:p>
          <w:p w:rsidR="00D9026F" w:rsidRPr="00D12A83" w:rsidRDefault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0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</w:rPr>
              <w:t>7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-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เปลี่ยน</w:t>
            </w:r>
            <w:r w:rsidRPr="00D12A83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แปลง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รูปแบบการให้บริการ</w:t>
            </w:r>
          </w:p>
          <w:p w:rsidR="00D9026F" w:rsidRPr="00D12A83" w:rsidRDefault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0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</w:rPr>
              <w:t>8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-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เปลี่ยน</w:t>
            </w:r>
            <w:r w:rsidRPr="00D12A83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แปลง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</w:t>
            </w:r>
          </w:p>
          <w:p w:rsidR="00D9026F" w:rsidRPr="00D12A83" w:rsidRDefault="00D9026F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99 </w:t>
            </w:r>
            <w:r w:rsidRPr="00D12A83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-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อื่น</w:t>
            </w:r>
            <w:r w:rsidR="005944C4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ๆ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หมายถึง การเปลี่ยนแปลง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ที่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มากกว่า 1 รายการ ในเดือนที่รายงาน เช่น เปลี่ยนแปลงเลขที่ และเวลาทำการ </w:t>
            </w:r>
          </w:p>
        </w:tc>
        <w:tc>
          <w:tcPr>
            <w:tcW w:w="5400" w:type="dxa"/>
          </w:tcPr>
          <w:p w:rsidR="00D9026F" w:rsidRPr="00D12A83" w:rsidRDefault="00D9026F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ต้องมีค่าตามที่กำหนดให้เลือก</w:t>
            </w:r>
          </w:p>
        </w:tc>
      </w:tr>
      <w:tr w:rsidR="00D9026F" w:rsidRPr="00D12A83" w:rsidTr="0024206B">
        <w:trPr>
          <w:trHeight w:val="20"/>
        </w:trPr>
        <w:tc>
          <w:tcPr>
            <w:tcW w:w="990" w:type="dxa"/>
          </w:tcPr>
          <w:p w:rsidR="00D9026F" w:rsidRPr="00D12A83" w:rsidRDefault="00D902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>34</w:t>
            </w:r>
          </w:p>
        </w:tc>
        <w:tc>
          <w:tcPr>
            <w:tcW w:w="2790" w:type="dxa"/>
          </w:tcPr>
          <w:p w:rsidR="00D9026F" w:rsidRPr="00C62320" w:rsidRDefault="00D9026F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อื่น</w:t>
            </w:r>
            <w:r w:rsidR="00CC4708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ๆ โปรดระบุ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เป็นรหัสการเปลี่ยนแปลง</w:t>
            </w:r>
            <w:r w:rsidRPr="00D12A83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D9026F" w:rsidRPr="00D12A83" w:rsidRDefault="00D9026F">
            <w:pPr>
              <w:pStyle w:val="Header"/>
              <w:tabs>
                <w:tab w:val="clear" w:pos="4153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ระบุเป็น</w:t>
            </w:r>
            <w:r w:rsidR="005F6A51">
              <w:rPr>
                <w:rFonts w:ascii="Tahoma" w:hAnsi="Tahoma" w:cs="Tahoma" w:hint="cs"/>
                <w:sz w:val="20"/>
                <w:szCs w:val="20"/>
                <w:cs/>
              </w:rPr>
              <w:t>รหัส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การเปลี่ยนแปลงของสาขาตามช่อง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 “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การเปลี่ยนแปลง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”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เช่น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เปลี่ยนแปลงเลขที่ และเวลาทำการ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เช่น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0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5</w:t>
            </w:r>
            <w:r w:rsidRPr="00D12A83">
              <w:rPr>
                <w:rFonts w:ascii="Tahoma" w:hAnsi="Tahoma" w:cs="Tahoma"/>
                <w:sz w:val="20"/>
                <w:szCs w:val="20"/>
              </w:rPr>
              <w:t>,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0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6</w:t>
            </w:r>
          </w:p>
        </w:tc>
        <w:tc>
          <w:tcPr>
            <w:tcW w:w="5400" w:type="dxa"/>
          </w:tcPr>
          <w:p w:rsidR="00D9026F" w:rsidRPr="00D12A83" w:rsidRDefault="00D9026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ต้องไม่เป็นค่าว่าง ถ้ารหัส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“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การเปลี่ยนแปลง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”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เท่ากับ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“99”</w:t>
            </w:r>
          </w:p>
          <w:p w:rsidR="00D9026F" w:rsidRPr="00D12A83" w:rsidRDefault="00D9026F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และข้อมูลที่กรอกต้องตรงตามรูปแบบ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XX,XX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เช่น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0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5</w:t>
            </w:r>
            <w:r w:rsidRPr="00D12A83">
              <w:rPr>
                <w:rFonts w:ascii="Tahoma" w:hAnsi="Tahoma" w:cs="Tahoma"/>
                <w:sz w:val="20"/>
                <w:szCs w:val="20"/>
              </w:rPr>
              <w:t>,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0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6</w:t>
            </w:r>
          </w:p>
        </w:tc>
      </w:tr>
      <w:tr w:rsidR="00D9026F" w:rsidRPr="00D12A83" w:rsidTr="0024206B">
        <w:trPr>
          <w:trHeight w:val="20"/>
        </w:trPr>
        <w:tc>
          <w:tcPr>
            <w:tcW w:w="990" w:type="dxa"/>
          </w:tcPr>
          <w:p w:rsidR="00D9026F" w:rsidRPr="00D12A83" w:rsidRDefault="00D902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lastRenderedPageBreak/>
              <w:t>35</w:t>
            </w:r>
          </w:p>
        </w:tc>
        <w:tc>
          <w:tcPr>
            <w:tcW w:w="2790" w:type="dxa"/>
          </w:tcPr>
          <w:p w:rsidR="00D9026F" w:rsidRPr="00D12A83" w:rsidRDefault="00D9026F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รหัสสาขาเดิม 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D9026F" w:rsidRPr="004808F5" w:rsidRDefault="00D9026F" w:rsidP="00CE573B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4808F5">
              <w:rPr>
                <w:rFonts w:ascii="Tahoma" w:hAnsi="Tahoma" w:cs="Tahoma"/>
                <w:sz w:val="20"/>
                <w:szCs w:val="20"/>
                <w:cs/>
              </w:rPr>
              <w:t>เป็นการระบุเพื่ออ้างอิงรหัสสาขาเดิมของตนเองที่มีการเปลี่ยนแปลง</w:t>
            </w:r>
            <w:r w:rsidRPr="004808F5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="007D1F32">
              <w:rPr>
                <w:rFonts w:ascii="Tahoma" w:hAnsi="Tahoma" w:cs="Tahoma"/>
                <w:sz w:val="20"/>
                <w:szCs w:val="20"/>
                <w:cs/>
              </w:rPr>
              <w:br/>
            </w:r>
            <w:r w:rsidRPr="00A32E01">
              <w:rPr>
                <w:rFonts w:ascii="Tahoma" w:hAnsi="Tahoma" w:cs="Tahoma"/>
                <w:sz w:val="20"/>
                <w:szCs w:val="20"/>
                <w:cs/>
              </w:rPr>
              <w:t xml:space="preserve">ในงวดเท่านั้น </w:t>
            </w:r>
          </w:p>
        </w:tc>
        <w:tc>
          <w:tcPr>
            <w:tcW w:w="5400" w:type="dxa"/>
          </w:tcPr>
          <w:p w:rsidR="00D9026F" w:rsidRPr="00D12A83" w:rsidRDefault="00D9026F">
            <w:pPr>
              <w:pStyle w:val="Header"/>
              <w:rPr>
                <w:rFonts w:ascii="Tahoma" w:hAnsi="Tahoma" w:cs="Tahoma"/>
                <w:color w:val="0909E7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ต้องเป็นรหัสตัวเลข 4 ตัว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 ถ้ามีแค่ 3</w:t>
            </w:r>
            <w:r w:rsidR="00BD0DDD"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ตัว ให้เติม 0 ไปด้านหน้า</w:t>
            </w:r>
          </w:p>
          <w:p w:rsidR="00D9026F" w:rsidRPr="00D12A83" w:rsidRDefault="00D9026F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ต้องไม่เป็นค่าว่าง ถ้ารหัส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“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การเปลี่ยนแปลง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”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 เท่ากับ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“03”</w:t>
            </w:r>
          </w:p>
        </w:tc>
      </w:tr>
      <w:tr w:rsidR="00D9026F" w:rsidRPr="00D12A83" w:rsidTr="0024206B">
        <w:trPr>
          <w:trHeight w:val="20"/>
        </w:trPr>
        <w:tc>
          <w:tcPr>
            <w:tcW w:w="990" w:type="dxa"/>
          </w:tcPr>
          <w:p w:rsidR="00D9026F" w:rsidRPr="00D12A83" w:rsidRDefault="00D902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>36</w:t>
            </w:r>
          </w:p>
        </w:tc>
        <w:tc>
          <w:tcPr>
            <w:tcW w:w="2790" w:type="dxa"/>
          </w:tcPr>
          <w:p w:rsidR="00D9026F" w:rsidRPr="00D12A83" w:rsidRDefault="00D9026F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รหัสจุดให้บริการเดิม 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D9026F" w:rsidRPr="004808F5" w:rsidRDefault="00D9026F" w:rsidP="00CE573B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4808F5">
              <w:rPr>
                <w:rFonts w:ascii="Tahoma" w:hAnsi="Tahoma" w:cs="Tahoma"/>
                <w:sz w:val="20"/>
                <w:szCs w:val="20"/>
                <w:cs/>
              </w:rPr>
              <w:t>เป็นการระบุเพื่ออ้างอิงถึงรหัสจุดให้บริการเดิมที่มีการเปลี่ยนแปลง</w:t>
            </w:r>
            <w:r w:rsidR="007D1F32">
              <w:rPr>
                <w:rFonts w:ascii="Tahoma" w:hAnsi="Tahoma" w:cs="Tahoma"/>
                <w:sz w:val="20"/>
                <w:szCs w:val="20"/>
                <w:cs/>
              </w:rPr>
              <w:br/>
            </w:r>
            <w:r w:rsidRPr="004808F5">
              <w:rPr>
                <w:rFonts w:ascii="Tahoma" w:hAnsi="Tahoma" w:cs="Tahoma"/>
                <w:sz w:val="20"/>
                <w:szCs w:val="20"/>
                <w:cs/>
              </w:rPr>
              <w:t xml:space="preserve">ในงวดเท่านั้น </w:t>
            </w:r>
          </w:p>
        </w:tc>
        <w:tc>
          <w:tcPr>
            <w:tcW w:w="5400" w:type="dxa"/>
          </w:tcPr>
          <w:p w:rsidR="00D9026F" w:rsidRPr="00D12A83" w:rsidRDefault="00D9026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ต้องเป็นรหัสตัวเลข 2 ตัว</w:t>
            </w:r>
          </w:p>
          <w:p w:rsidR="00D9026F" w:rsidRPr="00D12A83" w:rsidRDefault="00D9026F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ต้องไม่เป็นค่าว่าง ถ้ารหัส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“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การเปลี่ยนแปลง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”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 เท่ากับ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“03”</w:t>
            </w:r>
          </w:p>
        </w:tc>
      </w:tr>
      <w:tr w:rsidR="00D9026F" w:rsidRPr="00D12A83" w:rsidTr="0024206B">
        <w:trPr>
          <w:trHeight w:val="20"/>
        </w:trPr>
        <w:tc>
          <w:tcPr>
            <w:tcW w:w="990" w:type="dxa"/>
          </w:tcPr>
          <w:p w:rsidR="00D9026F" w:rsidRPr="00D12A83" w:rsidRDefault="00D902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>37</w:t>
            </w:r>
          </w:p>
        </w:tc>
        <w:tc>
          <w:tcPr>
            <w:tcW w:w="2790" w:type="dxa"/>
          </w:tcPr>
          <w:p w:rsidR="00D9026F" w:rsidRPr="00D12A83" w:rsidRDefault="00D9026F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หมายเหตุ </w:t>
            </w:r>
            <w:r w:rsidRPr="00D12A83">
              <w:rPr>
                <w:rFonts w:ascii="Tahoma" w:hAnsi="Tahoma" w:cs="Tahoma"/>
                <w:sz w:val="20"/>
                <w:szCs w:val="20"/>
              </w:rPr>
              <w:t>(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ถ้ามี</w:t>
            </w:r>
            <w:r w:rsidRPr="00D12A83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D9026F" w:rsidRPr="00D12A83" w:rsidRDefault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ระบุข้อความที่ต้องการแจ้งรายละเอียดเพิ่มเติม</w:t>
            </w:r>
          </w:p>
        </w:tc>
        <w:tc>
          <w:tcPr>
            <w:tcW w:w="5400" w:type="dxa"/>
          </w:tcPr>
          <w:p w:rsidR="00D9026F" w:rsidRPr="00D12A83" w:rsidRDefault="00D9026F">
            <w:pPr>
              <w:rPr>
                <w:rFonts w:ascii="Tahoma" w:hAnsi="Tahoma" w:cs="Tahoma"/>
                <w:sz w:val="20"/>
                <w:szCs w:val="20"/>
                <w:cs/>
              </w:rPr>
            </w:pPr>
          </w:p>
        </w:tc>
      </w:tr>
    </w:tbl>
    <w:p w:rsidR="001B1098" w:rsidRPr="00D12A83" w:rsidRDefault="001B1098">
      <w:pPr>
        <w:sectPr w:rsidR="001B1098" w:rsidRPr="00D12A83" w:rsidSect="004C5F22">
          <w:headerReference w:type="default" r:id="rId15"/>
          <w:footerReference w:type="default" r:id="rId16"/>
          <w:footnotePr>
            <w:pos w:val="beneathText"/>
          </w:footnotePr>
          <w:pgSz w:w="16834" w:h="11909" w:orient="landscape" w:code="9"/>
          <w:pgMar w:top="1080" w:right="1147" w:bottom="900" w:left="1245" w:header="720" w:footer="397" w:gutter="0"/>
          <w:pgNumType w:start="1" w:chapStyle="1"/>
          <w:cols w:space="720"/>
          <w:docGrid w:linePitch="435"/>
        </w:sectPr>
      </w:pPr>
    </w:p>
    <w:p w:rsidR="00BE4510" w:rsidRPr="00D12A83" w:rsidRDefault="00BE4510" w:rsidP="00BE4510">
      <w:pPr>
        <w:pStyle w:val="Heading1"/>
        <w:jc w:val="center"/>
        <w:rPr>
          <w:sz w:val="22"/>
          <w:szCs w:val="22"/>
        </w:rPr>
      </w:pPr>
      <w:bookmarkStart w:id="4" w:name="_Toc528851736"/>
      <w:r w:rsidRPr="00D12A83">
        <w:rPr>
          <w:sz w:val="22"/>
          <w:szCs w:val="22"/>
        </w:rPr>
        <w:lastRenderedPageBreak/>
        <w:t xml:space="preserve">Data </w:t>
      </w:r>
      <w:proofErr w:type="gramStart"/>
      <w:r w:rsidRPr="00D12A83">
        <w:rPr>
          <w:sz w:val="22"/>
          <w:szCs w:val="22"/>
        </w:rPr>
        <w:t>File  :</w:t>
      </w:r>
      <w:proofErr w:type="gramEnd"/>
      <w:r w:rsidRPr="00D12A83">
        <w:rPr>
          <w:sz w:val="22"/>
          <w:szCs w:val="22"/>
        </w:rPr>
        <w:t xml:space="preserve">   </w:t>
      </w:r>
      <w:r w:rsidR="00647651" w:rsidRPr="00D12A83">
        <w:rPr>
          <w:rFonts w:hint="cs"/>
          <w:sz w:val="22"/>
          <w:szCs w:val="22"/>
          <w:cs/>
        </w:rPr>
        <w:t>สรุป</w:t>
      </w:r>
      <w:r w:rsidRPr="00D12A83">
        <w:rPr>
          <w:sz w:val="22"/>
          <w:szCs w:val="22"/>
          <w:cs/>
        </w:rPr>
        <w:t>จำนวน</w:t>
      </w:r>
      <w:r w:rsidR="00782D62" w:rsidRPr="00D12A83">
        <w:rPr>
          <w:rFonts w:hint="cs"/>
          <w:sz w:val="22"/>
          <w:szCs w:val="22"/>
          <w:cs/>
        </w:rPr>
        <w:t>สาขาอิเล็กทรอนิกส์และจำนวน</w:t>
      </w:r>
      <w:r w:rsidRPr="00D12A83">
        <w:rPr>
          <w:sz w:val="22"/>
          <w:szCs w:val="22"/>
          <w:cs/>
        </w:rPr>
        <w:t xml:space="preserve">เครื่องอิเล็กทรอนิกส์ </w:t>
      </w:r>
      <w:r w:rsidR="00647651" w:rsidRPr="00D12A83">
        <w:rPr>
          <w:rFonts w:hint="cs"/>
          <w:sz w:val="22"/>
          <w:szCs w:val="22"/>
          <w:cs/>
        </w:rPr>
        <w:t>จำแนกตามภาค</w:t>
      </w:r>
      <w:r w:rsidR="00573F37" w:rsidRPr="00D12A83">
        <w:rPr>
          <w:rFonts w:hint="cs"/>
          <w:sz w:val="22"/>
          <w:szCs w:val="22"/>
          <w:cs/>
        </w:rPr>
        <w:t xml:space="preserve"> </w:t>
      </w:r>
      <w:r w:rsidRPr="00D12A83">
        <w:rPr>
          <w:sz w:val="22"/>
          <w:szCs w:val="22"/>
          <w:cs/>
        </w:rPr>
        <w:t>(</w:t>
      </w:r>
      <w:r w:rsidRPr="00D12A83">
        <w:rPr>
          <w:sz w:val="22"/>
          <w:szCs w:val="22"/>
        </w:rPr>
        <w:t>Electronic Branch)</w:t>
      </w:r>
      <w:bookmarkEnd w:id="4"/>
    </w:p>
    <w:p w:rsidR="009A2424" w:rsidRPr="00D12A83" w:rsidRDefault="009A2424" w:rsidP="005B1FAE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480"/>
        <w:rPr>
          <w:rFonts w:ascii="Tahoma" w:hAnsi="Tahoma" w:cs="Tahoma"/>
          <w:b/>
          <w:bCs/>
          <w:color w:val="000000"/>
          <w:sz w:val="20"/>
          <w:szCs w:val="20"/>
          <w:u w:val="single"/>
        </w:rPr>
      </w:pPr>
      <w:r w:rsidRPr="00D12A83">
        <w:rPr>
          <w:rFonts w:ascii="Tahoma" w:hAnsi="Tahoma" w:cs="Tahoma"/>
          <w:b/>
          <w:bCs/>
          <w:color w:val="000000"/>
          <w:sz w:val="20"/>
          <w:szCs w:val="20"/>
          <w:u w:val="single"/>
          <w:cs/>
        </w:rPr>
        <w:t>คำอธิบาย</w:t>
      </w:r>
    </w:p>
    <w:p w:rsidR="009A2424" w:rsidRPr="00D12A83" w:rsidRDefault="009A2424" w:rsidP="005B1FAE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120"/>
        <w:rPr>
          <w:rFonts w:ascii="Tahoma" w:hAnsi="Tahoma" w:cs="Tahoma"/>
          <w:color w:val="000000"/>
          <w:sz w:val="20"/>
          <w:szCs w:val="20"/>
          <w:cs/>
        </w:rPr>
      </w:pPr>
      <w:r w:rsidRPr="00D12A83">
        <w:rPr>
          <w:rFonts w:ascii="Tahoma" w:hAnsi="Tahoma" w:cs="Tahoma"/>
          <w:color w:val="000000"/>
          <w:sz w:val="20"/>
          <w:szCs w:val="20"/>
        </w:rPr>
        <w:tab/>
        <w:t xml:space="preserve">Data </w:t>
      </w:r>
      <w:proofErr w:type="gramStart"/>
      <w:r w:rsidRPr="00D12A83">
        <w:rPr>
          <w:rFonts w:ascii="Tahoma" w:hAnsi="Tahoma" w:cs="Tahoma"/>
          <w:color w:val="000000"/>
          <w:sz w:val="20"/>
          <w:szCs w:val="20"/>
        </w:rPr>
        <w:t xml:space="preserve">File  </w:t>
      </w:r>
      <w:r w:rsidRPr="00D12A83">
        <w:rPr>
          <w:rFonts w:ascii="Tahoma" w:hAnsi="Tahoma" w:cs="Tahoma"/>
          <w:color w:val="000000"/>
          <w:sz w:val="20"/>
          <w:szCs w:val="20"/>
          <w:cs/>
        </w:rPr>
        <w:t>สรุปจำนวน</w:t>
      </w:r>
      <w:r w:rsidR="00782D62" w:rsidRPr="00D12A83">
        <w:rPr>
          <w:rFonts w:ascii="Tahoma" w:hAnsi="Tahoma" w:cs="Tahoma" w:hint="cs"/>
          <w:color w:val="000000"/>
          <w:sz w:val="20"/>
          <w:szCs w:val="20"/>
          <w:cs/>
        </w:rPr>
        <w:t>สาขาอิเล็กทรอนิกส์และจำนวน</w:t>
      </w:r>
      <w:r w:rsidRPr="00D12A83">
        <w:rPr>
          <w:rFonts w:ascii="Tahoma" w:hAnsi="Tahoma" w:cs="Tahoma"/>
          <w:color w:val="000000"/>
          <w:sz w:val="20"/>
          <w:szCs w:val="20"/>
          <w:cs/>
        </w:rPr>
        <w:t>เครื่องอิเล็กทรอนิกส์</w:t>
      </w:r>
      <w:proofErr w:type="gramEnd"/>
      <w:r w:rsidRPr="00D12A83">
        <w:rPr>
          <w:rFonts w:ascii="Tahoma" w:hAnsi="Tahoma" w:cs="Tahoma"/>
          <w:color w:val="000000"/>
          <w:sz w:val="20"/>
          <w:szCs w:val="20"/>
          <w:cs/>
        </w:rPr>
        <w:t xml:space="preserve"> (</w:t>
      </w:r>
      <w:r w:rsidRPr="00D12A83">
        <w:rPr>
          <w:rFonts w:ascii="Tahoma" w:hAnsi="Tahoma" w:cs="Tahoma"/>
          <w:color w:val="000000"/>
          <w:sz w:val="20"/>
          <w:szCs w:val="20"/>
        </w:rPr>
        <w:t>Electronic Branch)</w:t>
      </w:r>
      <w:r w:rsidRPr="00D12A83">
        <w:rPr>
          <w:rFonts w:ascii="Tahoma" w:hAnsi="Tahoma" w:cs="Tahoma" w:hint="cs"/>
          <w:color w:val="000000"/>
          <w:sz w:val="20"/>
          <w:szCs w:val="20"/>
          <w:cs/>
        </w:rPr>
        <w:t xml:space="preserve"> จำแนกตามประเภทของการให้บริการ และภูมิภาคในประเทศไทย</w:t>
      </w:r>
    </w:p>
    <w:p w:rsidR="009A2424" w:rsidRPr="00D12A83" w:rsidRDefault="009A2424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/>
        <w:rPr>
          <w:rFonts w:ascii="Tahoma" w:hAnsi="Tahoma" w:cs="Tahoma"/>
          <w:b/>
          <w:bCs/>
          <w:color w:val="000000"/>
          <w:sz w:val="20"/>
          <w:szCs w:val="20"/>
          <w:u w:val="single"/>
        </w:rPr>
      </w:pPr>
      <w:r w:rsidRPr="00D12A83">
        <w:rPr>
          <w:rFonts w:ascii="Tahoma" w:hAnsi="Tahoma" w:cs="Tahoma"/>
          <w:b/>
          <w:bCs/>
          <w:color w:val="000000"/>
          <w:sz w:val="20"/>
          <w:szCs w:val="20"/>
          <w:u w:val="single"/>
          <w:cs/>
        </w:rPr>
        <w:t>สถาบันที่ต้องรายงาน</w:t>
      </w:r>
    </w:p>
    <w:p w:rsidR="009A2424" w:rsidRPr="00D12A83" w:rsidRDefault="00C66234" w:rsidP="005B1FAE">
      <w:pPr>
        <w:pStyle w:val="Header"/>
        <w:tabs>
          <w:tab w:val="clear" w:pos="4153"/>
          <w:tab w:val="clear" w:pos="8306"/>
          <w:tab w:val="left" w:pos="1276"/>
        </w:tabs>
        <w:spacing w:before="120"/>
        <w:ind w:left="1267"/>
        <w:rPr>
          <w:rFonts w:ascii="Tahoma" w:hAnsi="Tahoma" w:cs="Tahoma"/>
          <w:color w:val="000000"/>
          <w:sz w:val="20"/>
          <w:szCs w:val="20"/>
          <w:cs/>
        </w:rPr>
      </w:pPr>
      <w:r w:rsidRPr="001E7D9E">
        <w:rPr>
          <w:rFonts w:ascii="Tahoma" w:hAnsi="Tahoma" w:cs="Tahoma" w:hint="cs"/>
          <w:sz w:val="20"/>
          <w:szCs w:val="20"/>
          <w:cs/>
        </w:rPr>
        <w:t>สถาบันการเงินเฉพาะกิจ</w:t>
      </w:r>
      <w:r w:rsidRPr="001E7D9E">
        <w:rPr>
          <w:rFonts w:ascii="Tahoma" w:hAnsi="Tahoma" w:cs="Tahoma" w:hint="cs"/>
          <w:color w:val="000000"/>
          <w:sz w:val="20"/>
          <w:szCs w:val="20"/>
          <w:cs/>
        </w:rPr>
        <w:t>ทุกแห่ง</w:t>
      </w:r>
    </w:p>
    <w:p w:rsidR="009A2424" w:rsidRDefault="009A2424" w:rsidP="005B1FAE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/>
        <w:rPr>
          <w:rFonts w:ascii="Tahoma" w:hAnsi="Tahoma" w:cs="Tahoma"/>
          <w:color w:val="000000"/>
          <w:sz w:val="20"/>
          <w:szCs w:val="20"/>
          <w:cs/>
          <w:lang w:val="th-TH"/>
        </w:rPr>
      </w:pPr>
      <w:r w:rsidRPr="00D12A83">
        <w:rPr>
          <w:rFonts w:ascii="Tahoma" w:hAnsi="Tahoma" w:cs="Tahoma"/>
          <w:b/>
          <w:bCs/>
          <w:color w:val="000000"/>
          <w:sz w:val="20"/>
          <w:szCs w:val="20"/>
          <w:u w:val="single"/>
          <w:cs/>
        </w:rPr>
        <w:t>ความถี่ในการส่งข้อมูล</w:t>
      </w:r>
    </w:p>
    <w:p w:rsidR="00652F25" w:rsidRPr="001120A7" w:rsidRDefault="00652F25" w:rsidP="005B1FAE">
      <w:pPr>
        <w:pStyle w:val="Header"/>
        <w:tabs>
          <w:tab w:val="clear" w:pos="4153"/>
          <w:tab w:val="clear" w:pos="8306"/>
          <w:tab w:val="left" w:pos="780"/>
          <w:tab w:val="left" w:pos="1440"/>
          <w:tab w:val="left" w:pos="1530"/>
          <w:tab w:val="left" w:pos="1890"/>
        </w:tabs>
        <w:spacing w:before="120"/>
        <w:ind w:firstLine="1267"/>
        <w:rPr>
          <w:rFonts w:ascii="Tahoma" w:hAnsi="Tahoma" w:cs="Tahoma"/>
          <w:color w:val="000000"/>
          <w:sz w:val="20"/>
          <w:szCs w:val="20"/>
          <w:cs/>
        </w:rPr>
      </w:pPr>
      <w:r w:rsidRPr="001120A7">
        <w:rPr>
          <w:rFonts w:ascii="Tahoma" w:hAnsi="Tahoma" w:cs="Tahoma"/>
          <w:color w:val="000000"/>
          <w:sz w:val="20"/>
          <w:szCs w:val="20"/>
        </w:rPr>
        <w:t xml:space="preserve">(1) </w:t>
      </w:r>
      <w:proofErr w:type="gramStart"/>
      <w:r w:rsidRPr="001120A7">
        <w:rPr>
          <w:rFonts w:ascii="Tahoma" w:hAnsi="Tahoma" w:cs="Tahoma" w:hint="cs"/>
          <w:color w:val="000000"/>
          <w:sz w:val="20"/>
          <w:szCs w:val="20"/>
          <w:cs/>
        </w:rPr>
        <w:t xml:space="preserve">การรายงานครั้งแรก </w:t>
      </w:r>
      <w:r w:rsidRPr="001120A7">
        <w:rPr>
          <w:rFonts w:ascii="Tahoma" w:hAnsi="Tahoma" w:cs="Tahoma"/>
          <w:color w:val="000000"/>
          <w:sz w:val="20"/>
          <w:szCs w:val="20"/>
        </w:rPr>
        <w:t>:</w:t>
      </w:r>
      <w:proofErr w:type="gramEnd"/>
      <w:r w:rsidRPr="001120A7">
        <w:rPr>
          <w:rFonts w:ascii="Tahoma" w:hAnsi="Tahoma" w:cs="Tahoma"/>
          <w:color w:val="000000"/>
          <w:sz w:val="20"/>
          <w:szCs w:val="20"/>
        </w:rPr>
        <w:t xml:space="preserve"> </w:t>
      </w:r>
      <w:r w:rsidR="001E7D9E">
        <w:rPr>
          <w:rFonts w:ascii="Tahoma" w:hAnsi="Tahoma" w:cs="Tahoma" w:hint="cs"/>
          <w:color w:val="000000"/>
          <w:sz w:val="20"/>
          <w:szCs w:val="20"/>
          <w:cs/>
        </w:rPr>
        <w:t>สถาบันการเงินเฉพาะกิจทุกแห่ง</w:t>
      </w:r>
      <w:r w:rsidRPr="001120A7">
        <w:rPr>
          <w:rFonts w:ascii="Tahoma" w:hAnsi="Tahoma" w:cs="Tahoma" w:hint="cs"/>
          <w:color w:val="000000"/>
          <w:sz w:val="20"/>
          <w:szCs w:val="20"/>
          <w:cs/>
        </w:rPr>
        <w:t>รายงานข้อมูล</w:t>
      </w:r>
      <w:r w:rsidR="001E7D9E">
        <w:rPr>
          <w:rFonts w:ascii="Tahoma" w:hAnsi="Tahoma" w:cs="Tahoma" w:hint="cs"/>
          <w:color w:val="000000"/>
          <w:sz w:val="20"/>
          <w:szCs w:val="20"/>
          <w:cs/>
        </w:rPr>
        <w:t>จำนวนเครื่องอิเล็กทรอนิกส์</w:t>
      </w:r>
      <w:r>
        <w:rPr>
          <w:rFonts w:ascii="Tahoma" w:hAnsi="Tahoma" w:cs="Tahoma" w:hint="cs"/>
          <w:color w:val="000000"/>
          <w:sz w:val="20"/>
          <w:szCs w:val="20"/>
          <w:cs/>
        </w:rPr>
        <w:t>ตามงวดการรายงานที่ประกาศกำหนด</w:t>
      </w:r>
    </w:p>
    <w:p w:rsidR="00652F25" w:rsidRDefault="00652F25" w:rsidP="005B1FAE">
      <w:pPr>
        <w:pStyle w:val="Header"/>
        <w:tabs>
          <w:tab w:val="clear" w:pos="4153"/>
          <w:tab w:val="clear" w:pos="8306"/>
          <w:tab w:val="left" w:pos="780"/>
          <w:tab w:val="left" w:pos="1440"/>
          <w:tab w:val="left" w:pos="1530"/>
          <w:tab w:val="left" w:pos="1890"/>
        </w:tabs>
        <w:spacing w:before="120"/>
        <w:ind w:firstLine="1260"/>
        <w:rPr>
          <w:rFonts w:ascii="Tahoma" w:hAnsi="Tahoma" w:cs="Tahoma"/>
          <w:color w:val="000000"/>
          <w:sz w:val="20"/>
          <w:szCs w:val="20"/>
          <w:cs/>
          <w:lang w:val="th-TH"/>
        </w:rPr>
      </w:pPr>
      <w:r w:rsidRPr="001120A7">
        <w:rPr>
          <w:rFonts w:ascii="Tahoma" w:hAnsi="Tahoma" w:cs="Tahoma"/>
          <w:color w:val="000000"/>
          <w:sz w:val="20"/>
          <w:szCs w:val="20"/>
        </w:rPr>
        <w:t xml:space="preserve">(2) </w:t>
      </w:r>
      <w:r w:rsidRPr="001120A7">
        <w:rPr>
          <w:rFonts w:ascii="Tahoma" w:hAnsi="Tahoma" w:cs="Tahoma" w:hint="cs"/>
          <w:color w:val="000000"/>
          <w:sz w:val="20"/>
          <w:szCs w:val="20"/>
          <w:cs/>
        </w:rPr>
        <w:t xml:space="preserve">การรายงานครั้งต่อไป </w:t>
      </w:r>
    </w:p>
    <w:p w:rsidR="001E7D9E" w:rsidRDefault="001E7D9E" w:rsidP="005B1FAE">
      <w:pPr>
        <w:pStyle w:val="Header"/>
        <w:tabs>
          <w:tab w:val="clear" w:pos="4153"/>
          <w:tab w:val="left" w:pos="1530"/>
          <w:tab w:val="left" w:pos="1890"/>
          <w:tab w:val="left" w:pos="2250"/>
          <w:tab w:val="left" w:pos="4230"/>
        </w:tabs>
        <w:spacing w:before="120"/>
        <w:ind w:left="3960" w:hanging="2367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(2.1) </w:t>
      </w:r>
      <w:r w:rsidR="007C52A4">
        <w:rPr>
          <w:rFonts w:ascii="Tahoma" w:hAnsi="Tahoma" w:cs="Tahoma" w:hint="cs"/>
          <w:color w:val="000000"/>
          <w:sz w:val="20"/>
          <w:szCs w:val="20"/>
          <w:cs/>
        </w:rPr>
        <w:t>สถาบันการเงินเฉพาะกิจที่มี</w:t>
      </w:r>
      <w:r>
        <w:rPr>
          <w:rFonts w:ascii="Tahoma" w:hAnsi="Tahoma" w:cs="Tahoma" w:hint="cs"/>
          <w:color w:val="000000"/>
          <w:sz w:val="20"/>
          <w:szCs w:val="20"/>
          <w:cs/>
        </w:rPr>
        <w:t>เครื่องอิเล็กทรอนิกส์</w:t>
      </w:r>
      <w:r w:rsidR="007C52A4">
        <w:rPr>
          <w:rFonts w:ascii="Tahoma" w:hAnsi="Tahoma" w:cs="Tahoma" w:hint="cs"/>
          <w:color w:val="000000"/>
          <w:sz w:val="20"/>
          <w:szCs w:val="20"/>
          <w:cs/>
        </w:rPr>
        <w:t>ให้บริการ</w:t>
      </w:r>
      <w:r>
        <w:rPr>
          <w:rFonts w:ascii="Tahoma" w:hAnsi="Tahoma" w:cs="Tahoma" w:hint="cs"/>
          <w:color w:val="000000"/>
          <w:sz w:val="20"/>
          <w:szCs w:val="20"/>
          <w:cs/>
        </w:rPr>
        <w:t xml:space="preserve"> ให้รายงานทุกไตรมาส</w:t>
      </w:r>
    </w:p>
    <w:p w:rsidR="001E7D9E" w:rsidRPr="005B1FAE" w:rsidRDefault="001E7D9E" w:rsidP="005B1FAE">
      <w:pPr>
        <w:pStyle w:val="Header"/>
        <w:tabs>
          <w:tab w:val="clear" w:pos="4153"/>
          <w:tab w:val="left" w:pos="1530"/>
          <w:tab w:val="left" w:pos="1890"/>
          <w:tab w:val="left" w:pos="2250"/>
          <w:tab w:val="left" w:pos="4230"/>
        </w:tabs>
        <w:spacing w:before="120"/>
        <w:ind w:firstLine="1593"/>
        <w:rPr>
          <w:rFonts w:ascii="Tahoma" w:hAnsi="Tahoma" w:cs="Tahoma"/>
          <w:color w:val="000000"/>
          <w:sz w:val="20"/>
          <w:szCs w:val="20"/>
          <w:cs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(2.2) </w:t>
      </w:r>
      <w:r>
        <w:rPr>
          <w:rFonts w:ascii="Tahoma" w:hAnsi="Tahoma" w:cs="Tahoma" w:hint="cs"/>
          <w:color w:val="000000"/>
          <w:sz w:val="20"/>
          <w:szCs w:val="20"/>
          <w:cs/>
        </w:rPr>
        <w:t xml:space="preserve">สถาบันการเงินเฉพาะกิจที่ไม่มีเครื่องอิเล็กทรอนิกส์ให้บริการ </w:t>
      </w:r>
      <w:r>
        <w:rPr>
          <w:rFonts w:ascii="Tahoma" w:hAnsi="Tahoma" w:cs="Tahoma"/>
          <w:color w:val="000000"/>
          <w:sz w:val="20"/>
          <w:szCs w:val="20"/>
        </w:rPr>
        <w:t>(</w:t>
      </w:r>
      <w:r>
        <w:rPr>
          <w:rFonts w:ascii="Tahoma" w:hAnsi="Tahoma" w:cs="Tahoma" w:hint="cs"/>
          <w:color w:val="000000"/>
          <w:sz w:val="20"/>
          <w:szCs w:val="20"/>
          <w:cs/>
        </w:rPr>
        <w:t>รายงานครั้งแรกเป็น 0</w:t>
      </w:r>
      <w:r>
        <w:rPr>
          <w:rFonts w:ascii="Tahoma" w:hAnsi="Tahoma" w:cs="Tahoma"/>
          <w:color w:val="000000"/>
          <w:sz w:val="20"/>
          <w:szCs w:val="20"/>
        </w:rPr>
        <w:t xml:space="preserve">) </w:t>
      </w:r>
      <w:r w:rsidR="00005F90">
        <w:rPr>
          <w:rFonts w:ascii="Tahoma" w:hAnsi="Tahoma" w:cs="Tahoma" w:hint="cs"/>
          <w:color w:val="000000"/>
          <w:sz w:val="20"/>
          <w:szCs w:val="20"/>
          <w:cs/>
        </w:rPr>
        <w:t>ให้รายงาน ธปท.</w:t>
      </w:r>
      <w:r>
        <w:rPr>
          <w:rFonts w:ascii="Tahoma" w:hAnsi="Tahoma" w:cs="Tahoma" w:hint="cs"/>
          <w:color w:val="000000"/>
          <w:sz w:val="20"/>
          <w:szCs w:val="20"/>
          <w:cs/>
        </w:rPr>
        <w:t xml:space="preserve"> เมื่อเริ่มให้บริการเท่านั้น</w:t>
      </w:r>
    </w:p>
    <w:p w:rsidR="009A2424" w:rsidRPr="00D12A83" w:rsidRDefault="009A2424" w:rsidP="005B1FAE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/>
        <w:rPr>
          <w:rFonts w:ascii="Tahoma" w:hAnsi="Tahoma" w:cs="Tahoma"/>
          <w:b/>
          <w:bCs/>
          <w:color w:val="000000"/>
          <w:sz w:val="20"/>
          <w:szCs w:val="20"/>
          <w:u w:val="single"/>
        </w:rPr>
      </w:pPr>
      <w:r w:rsidRPr="00D12A83">
        <w:rPr>
          <w:rFonts w:ascii="Tahoma" w:hAnsi="Tahoma" w:cs="Tahoma"/>
          <w:b/>
          <w:bCs/>
          <w:color w:val="000000"/>
          <w:sz w:val="20"/>
          <w:szCs w:val="20"/>
          <w:u w:val="single"/>
          <w:cs/>
        </w:rPr>
        <w:t>กำหนดการส่ง</w:t>
      </w:r>
    </w:p>
    <w:p w:rsidR="009A2424" w:rsidRPr="00D12A83" w:rsidRDefault="009A2424" w:rsidP="005B1FAE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120"/>
        <w:rPr>
          <w:rFonts w:ascii="Tahoma" w:hAnsi="Tahoma" w:cs="Tahoma"/>
          <w:sz w:val="20"/>
          <w:szCs w:val="20"/>
        </w:rPr>
      </w:pPr>
      <w:r w:rsidRPr="00D12A83">
        <w:rPr>
          <w:rFonts w:ascii="Tahoma" w:hAnsi="Tahoma" w:cs="Tahoma"/>
          <w:color w:val="000000"/>
          <w:sz w:val="20"/>
          <w:szCs w:val="20"/>
        </w:rPr>
        <w:tab/>
      </w:r>
      <w:r w:rsidRPr="00D12A83">
        <w:rPr>
          <w:rFonts w:ascii="Tahoma" w:hAnsi="Tahoma" w:cs="Tahoma"/>
          <w:sz w:val="20"/>
          <w:szCs w:val="20"/>
          <w:cs/>
        </w:rPr>
        <w:t>ภายใน 1</w:t>
      </w:r>
      <w:r w:rsidR="00C66234">
        <w:rPr>
          <w:rFonts w:ascii="Tahoma" w:hAnsi="Tahoma" w:cs="Tahoma" w:hint="cs"/>
          <w:sz w:val="20"/>
          <w:szCs w:val="20"/>
          <w:cs/>
        </w:rPr>
        <w:t xml:space="preserve"> เดือน</w:t>
      </w:r>
      <w:r w:rsidRPr="00D12A83">
        <w:rPr>
          <w:rFonts w:ascii="Tahoma" w:hAnsi="Tahoma" w:cs="Tahoma"/>
          <w:sz w:val="20"/>
          <w:szCs w:val="20"/>
          <w:cs/>
        </w:rPr>
        <w:t xml:space="preserve"> นับจากวันสิ้นไตรมาส (หาก</w:t>
      </w:r>
      <w:r w:rsidR="00C66234">
        <w:rPr>
          <w:rFonts w:ascii="Tahoma" w:hAnsi="Tahoma" w:cs="Tahoma" w:hint="cs"/>
          <w:sz w:val="20"/>
          <w:szCs w:val="20"/>
          <w:cs/>
        </w:rPr>
        <w:t>วันสิ้นเดือน</w:t>
      </w:r>
      <w:r w:rsidRPr="00D12A83">
        <w:rPr>
          <w:rFonts w:ascii="Tahoma" w:hAnsi="Tahoma" w:cs="Tahoma"/>
          <w:sz w:val="20"/>
          <w:szCs w:val="20"/>
          <w:cs/>
        </w:rPr>
        <w:t>ตรงกับวันหยุดให้เลื่อนไปส่งในวันทำการถัดไป)</w:t>
      </w:r>
    </w:p>
    <w:p w:rsidR="00BE4510" w:rsidRPr="00D12A83" w:rsidRDefault="00BE4510" w:rsidP="005B1FAE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rPr>
          <w:rFonts w:ascii="Tahoma" w:hAnsi="Tahoma" w:cs="Tahoma"/>
          <w:sz w:val="20"/>
          <w:szCs w:val="20"/>
        </w:rPr>
      </w:pPr>
    </w:p>
    <w:p w:rsidR="00BE4510" w:rsidRPr="00D12A83" w:rsidRDefault="00BE4510" w:rsidP="00BE4510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sz w:val="20"/>
          <w:szCs w:val="20"/>
        </w:rPr>
      </w:pPr>
    </w:p>
    <w:p w:rsidR="00BE4510" w:rsidRPr="00C62320" w:rsidRDefault="00BE4510" w:rsidP="00BE4510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sz w:val="20"/>
          <w:szCs w:val="20"/>
        </w:rPr>
      </w:pPr>
    </w:p>
    <w:p w:rsidR="00BE4510" w:rsidRPr="00D12A83" w:rsidRDefault="00BE4510" w:rsidP="00BE4510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sz w:val="20"/>
          <w:szCs w:val="20"/>
        </w:rPr>
      </w:pPr>
    </w:p>
    <w:p w:rsidR="00BE4510" w:rsidRPr="00D12A83" w:rsidRDefault="00BE4510"/>
    <w:p w:rsidR="00BE4510" w:rsidRPr="00D12A83" w:rsidRDefault="00BE4510"/>
    <w:p w:rsidR="00BE4510" w:rsidRPr="00D12A83" w:rsidRDefault="00BE4510"/>
    <w:p w:rsidR="00BE4510" w:rsidRPr="00D12A83" w:rsidRDefault="00BE4510"/>
    <w:p w:rsidR="00BE4510" w:rsidRPr="00D12A83" w:rsidRDefault="00BE4510"/>
    <w:p w:rsidR="00C42C71" w:rsidRPr="00D12A83" w:rsidRDefault="00C42C71" w:rsidP="000745F3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sz w:val="20"/>
          <w:szCs w:val="20"/>
        </w:rPr>
      </w:pPr>
    </w:p>
    <w:tbl>
      <w:tblPr>
        <w:tblW w:w="148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340"/>
        <w:gridCol w:w="6480"/>
        <w:gridCol w:w="4950"/>
      </w:tblGrid>
      <w:tr w:rsidR="00C42C71" w:rsidRPr="00D12A83" w:rsidTr="00080A03">
        <w:trPr>
          <w:trHeight w:val="530"/>
          <w:tblHeader/>
        </w:trPr>
        <w:tc>
          <w:tcPr>
            <w:tcW w:w="1080" w:type="dxa"/>
            <w:shd w:val="clear" w:color="auto" w:fill="auto"/>
          </w:tcPr>
          <w:p w:rsidR="00C42C71" w:rsidRPr="00D12A83" w:rsidRDefault="00C42C71" w:rsidP="000745F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Column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42C71" w:rsidRPr="00D12A83" w:rsidRDefault="00C42C71" w:rsidP="000745F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Data Element </w:t>
            </w:r>
            <w:r w:rsidRPr="00D12A83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  <w:lang w:val="en-GB"/>
              </w:rPr>
              <w:t>(</w:t>
            </w:r>
            <w:r w:rsidRPr="00D12A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Field</w:t>
            </w:r>
            <w:r w:rsidRPr="00D12A83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  <w:lang w:val="en-GB"/>
              </w:rPr>
              <w:t>)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42C71" w:rsidRPr="00D12A83" w:rsidRDefault="00C42C71" w:rsidP="000745F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</w:rPr>
              <w:t>คำอธิบาย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C42C71" w:rsidRPr="00D12A83" w:rsidRDefault="00C42C71" w:rsidP="000745F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Validation Rule</w:t>
            </w:r>
          </w:p>
        </w:tc>
      </w:tr>
      <w:tr w:rsidR="00895058" w:rsidRPr="00D12A83" w:rsidTr="00080A03">
        <w:trPr>
          <w:trHeight w:val="20"/>
        </w:trPr>
        <w:tc>
          <w:tcPr>
            <w:tcW w:w="1080" w:type="dxa"/>
          </w:tcPr>
          <w:p w:rsidR="00895058" w:rsidRPr="00D12A83" w:rsidRDefault="00895058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:rsidR="00895058" w:rsidRPr="00D12A83" w:rsidRDefault="00895058">
            <w:pPr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รหัสสถาบัน</w:t>
            </w:r>
          </w:p>
        </w:tc>
        <w:tc>
          <w:tcPr>
            <w:tcW w:w="6480" w:type="dxa"/>
          </w:tcPr>
          <w:p w:rsidR="00895058" w:rsidRPr="00D12A83" w:rsidRDefault="00895058">
            <w:pPr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รหัสสถาบัน</w:t>
            </w:r>
            <w:r w:rsidR="00364E05">
              <w:rPr>
                <w:rFonts w:ascii="Tahoma" w:hAnsi="Tahoma" w:cs="Tahoma" w:hint="cs"/>
                <w:sz w:val="20"/>
                <w:szCs w:val="20"/>
                <w:cs/>
              </w:rPr>
              <w:t>การเงินเฉพาะกิจ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ผู้รายงานข้อมูล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จำนวนเครื่องอิเล็กทรอนิกส์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ซึ่งเป็นรหัสมาตรฐานที่ธนาคารแห่งประเทศไทยกำหนด เช่น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ธนาคาร</w:t>
            </w:r>
            <w:r w:rsidR="00C66234">
              <w:rPr>
                <w:rFonts w:ascii="Tahoma" w:hAnsi="Tahoma" w:cs="Tahoma" w:hint="cs"/>
                <w:sz w:val="20"/>
                <w:szCs w:val="20"/>
                <w:cs/>
              </w:rPr>
              <w:t>ออมสิน</w:t>
            </w:r>
            <w:r w:rsidR="00C66234"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ใช้รหัส </w:t>
            </w:r>
            <w:r w:rsidR="00C66234">
              <w:rPr>
                <w:rFonts w:ascii="Tahoma" w:hAnsi="Tahoma" w:cs="Tahoma" w:hint="cs"/>
                <w:sz w:val="20"/>
                <w:szCs w:val="20"/>
                <w:cs/>
              </w:rPr>
              <w:t>030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เป็นต้น</w:t>
            </w:r>
          </w:p>
        </w:tc>
        <w:tc>
          <w:tcPr>
            <w:tcW w:w="4950" w:type="dxa"/>
          </w:tcPr>
          <w:p w:rsidR="00BD0DDD" w:rsidRPr="00D12A83" w:rsidRDefault="00BD0DDD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  <w:cs/>
                <w:lang w:val="th-TH"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ต้องไม่เป็นค่าว่าง</w:t>
            </w:r>
          </w:p>
          <w:p w:rsidR="00BD0DDD" w:rsidRPr="00D12A83" w:rsidRDefault="00BD0DDD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  <w:lang w:val="th-TH"/>
              </w:rPr>
              <w:t>ต้องเป็นค่า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  <w:lang w:val="th-TH"/>
              </w:rPr>
              <w:t xml:space="preserve"> 3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  <w:lang w:val="th-TH"/>
              </w:rPr>
              <w:t>หลัก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  <w:lang w:val="th-TH"/>
              </w:rPr>
              <w:t xml:space="preserve">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  <w:lang w:val="th-TH"/>
              </w:rPr>
              <w:t>และตรง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  <w:lang w:val="th-TH"/>
              </w:rPr>
              <w:t>กับรหัส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  <w:lang w:val="th-TH"/>
              </w:rPr>
              <w:t>สถาบันตาม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  <w:lang w:val="th-TH"/>
              </w:rPr>
              <w:t>ที่กำหนด</w:t>
            </w:r>
          </w:p>
          <w:p w:rsidR="00895058" w:rsidRPr="00D12A83" w:rsidRDefault="00895058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95058" w:rsidRPr="00D12A83" w:rsidTr="00080A03">
        <w:trPr>
          <w:trHeight w:val="20"/>
        </w:trPr>
        <w:tc>
          <w:tcPr>
            <w:tcW w:w="1080" w:type="dxa"/>
          </w:tcPr>
          <w:p w:rsidR="00895058" w:rsidRPr="00D12A83" w:rsidRDefault="008950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2</w:t>
            </w:r>
          </w:p>
        </w:tc>
        <w:tc>
          <w:tcPr>
            <w:tcW w:w="2340" w:type="dxa"/>
          </w:tcPr>
          <w:p w:rsidR="00895058" w:rsidRPr="00D12A83" w:rsidRDefault="00895058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ชื่อสถาบันการเงิน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895058" w:rsidRPr="00D12A83" w:rsidRDefault="00005F90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ชื่อเต็มของ</w:t>
            </w:r>
            <w:r>
              <w:rPr>
                <w:rFonts w:ascii="Tahoma" w:hAnsi="Tahoma" w:cs="Tahoma" w:hint="cs"/>
                <w:sz w:val="20"/>
                <w:szCs w:val="20"/>
                <w:cs/>
              </w:rPr>
              <w:t>สถาบันการเงินเฉพาะกิจ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เป็นภาษาไทย เช่น ธนาคาร</w:t>
            </w:r>
            <w:r>
              <w:rPr>
                <w:rFonts w:ascii="Tahoma" w:hAnsi="Tahoma" w:cs="Tahoma" w:hint="cs"/>
                <w:sz w:val="20"/>
                <w:szCs w:val="20"/>
                <w:cs/>
              </w:rPr>
              <w:t>ออมสิน</w:t>
            </w:r>
          </w:p>
        </w:tc>
        <w:tc>
          <w:tcPr>
            <w:tcW w:w="4950" w:type="dxa"/>
          </w:tcPr>
          <w:p w:rsidR="00895058" w:rsidRPr="00D12A83" w:rsidRDefault="00895058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</w:p>
        </w:tc>
      </w:tr>
      <w:tr w:rsidR="009A2424" w:rsidRPr="00D12A83" w:rsidTr="00080A03">
        <w:trPr>
          <w:trHeight w:val="20"/>
        </w:trPr>
        <w:tc>
          <w:tcPr>
            <w:tcW w:w="1080" w:type="dxa"/>
          </w:tcPr>
          <w:p w:rsidR="009A2424" w:rsidRPr="00D12A83" w:rsidRDefault="009A242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3</w:t>
            </w:r>
          </w:p>
        </w:tc>
        <w:tc>
          <w:tcPr>
            <w:tcW w:w="2340" w:type="dxa"/>
          </w:tcPr>
          <w:p w:rsidR="009A2424" w:rsidRPr="00D12A83" w:rsidRDefault="009A2424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งวด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ข้อมู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ล</w:t>
            </w:r>
            <w:r w:rsidR="00895058" w:rsidRPr="00D12A83">
              <w:rPr>
                <w:rFonts w:ascii="Tahoma" w:hAnsi="Tahoma" w:cs="Tahoma" w:hint="cs"/>
                <w:sz w:val="20"/>
                <w:szCs w:val="20"/>
                <w:cs/>
              </w:rPr>
              <w:t>ไตรมาส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/>
                <w:sz w:val="20"/>
                <w:szCs w:val="20"/>
              </w:rPr>
              <w:t>(</w:t>
            </w:r>
            <w:proofErr w:type="spellStart"/>
            <w:r w:rsidRPr="00D12A83">
              <w:rPr>
                <w:rFonts w:ascii="Tahoma" w:hAnsi="Tahoma" w:cs="Tahoma"/>
                <w:sz w:val="20"/>
                <w:szCs w:val="20"/>
              </w:rPr>
              <w:t>dd</w:t>
            </w:r>
            <w:proofErr w:type="spellEnd"/>
            <w:r w:rsidRPr="00D12A83">
              <w:rPr>
                <w:rFonts w:ascii="Tahoma" w:hAnsi="Tahoma" w:cs="Tahoma"/>
                <w:sz w:val="20"/>
                <w:szCs w:val="20"/>
              </w:rPr>
              <w:t>/mm/</w:t>
            </w:r>
            <w:proofErr w:type="spellStart"/>
            <w:r w:rsidRPr="00D12A83">
              <w:rPr>
                <w:rFonts w:ascii="Tahoma" w:hAnsi="Tahoma" w:cs="Tahoma"/>
                <w:sz w:val="20"/>
                <w:szCs w:val="20"/>
              </w:rPr>
              <w:t>yy</w:t>
            </w:r>
            <w:r w:rsidR="00F0316B" w:rsidRPr="00D12A83">
              <w:rPr>
                <w:rFonts w:ascii="Tahoma" w:hAnsi="Tahoma" w:cs="Tahoma"/>
                <w:sz w:val="20"/>
                <w:szCs w:val="20"/>
              </w:rPr>
              <w:t>y</w:t>
            </w:r>
            <w:r w:rsidRPr="00D12A83">
              <w:rPr>
                <w:rFonts w:ascii="Tahoma" w:hAnsi="Tahoma" w:cs="Tahoma"/>
                <w:sz w:val="20"/>
                <w:szCs w:val="20"/>
              </w:rPr>
              <w:t>y</w:t>
            </w:r>
            <w:proofErr w:type="spellEnd"/>
            <w:r w:rsidRPr="00D12A83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38CD" w:rsidRPr="00D12A83" w:rsidRDefault="009A2424">
            <w:pPr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วันที่ของชุดข้อมูล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A38CD"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ให้ระบุวันสุดท้ายของไตรมาส โดยจะมีรูปแบบเป็น  </w:t>
            </w:r>
            <w:proofErr w:type="spellStart"/>
            <w:r w:rsidR="00AA38CD" w:rsidRPr="00D12A83">
              <w:rPr>
                <w:rFonts w:ascii="Tahoma" w:hAnsi="Tahoma" w:cs="Tahoma"/>
                <w:sz w:val="20"/>
                <w:szCs w:val="20"/>
              </w:rPr>
              <w:t>dd</w:t>
            </w:r>
            <w:proofErr w:type="spellEnd"/>
            <w:r w:rsidR="00AA38CD" w:rsidRPr="00D12A83">
              <w:rPr>
                <w:rFonts w:ascii="Tahoma" w:hAnsi="Tahoma" w:cs="Tahoma"/>
                <w:sz w:val="20"/>
                <w:szCs w:val="20"/>
              </w:rPr>
              <w:t>/mm/</w:t>
            </w:r>
            <w:proofErr w:type="spellStart"/>
            <w:r w:rsidR="00AA38CD" w:rsidRPr="00D12A83">
              <w:rPr>
                <w:rFonts w:ascii="Tahoma" w:hAnsi="Tahoma" w:cs="Tahoma"/>
                <w:sz w:val="20"/>
                <w:szCs w:val="20"/>
              </w:rPr>
              <w:t>yyyy</w:t>
            </w:r>
            <w:proofErr w:type="spellEnd"/>
            <w:r w:rsidR="00AA38CD" w:rsidRPr="00D12A83">
              <w:rPr>
                <w:rFonts w:ascii="Tahoma" w:hAnsi="Tahoma" w:cs="Tahoma"/>
                <w:sz w:val="20"/>
                <w:szCs w:val="20"/>
              </w:rPr>
              <w:t xml:space="preserve"> (B.E. year) </w:t>
            </w:r>
            <w:r w:rsidR="00AA38CD" w:rsidRPr="00D12A83">
              <w:rPr>
                <w:rFonts w:ascii="Tahoma" w:hAnsi="Tahoma" w:cs="Tahoma"/>
                <w:sz w:val="20"/>
                <w:szCs w:val="20"/>
                <w:cs/>
              </w:rPr>
              <w:t>เช่น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AA38CD" w:rsidRPr="00D12A83">
              <w:rPr>
                <w:rFonts w:ascii="Tahoma" w:hAnsi="Tahoma" w:cs="Tahoma"/>
                <w:sz w:val="20"/>
                <w:szCs w:val="20"/>
                <w:cs/>
              </w:rPr>
              <w:t>ข้อมูลงวดไตรมาส 1 ปี 256</w:t>
            </w:r>
            <w:r w:rsidR="00BF497C">
              <w:rPr>
                <w:rFonts w:ascii="Tahoma" w:hAnsi="Tahoma" w:cs="Tahoma" w:hint="cs"/>
                <w:sz w:val="20"/>
                <w:szCs w:val="20"/>
                <w:cs/>
              </w:rPr>
              <w:t>2</w:t>
            </w:r>
            <w:r w:rsidR="00AA38CD"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รูปแบบที่ต้องรายงาน คือ </w:t>
            </w:r>
            <w:r w:rsidR="00AA38CD" w:rsidRPr="00D12A83">
              <w:rPr>
                <w:rFonts w:ascii="Tahoma" w:hAnsi="Tahoma" w:cs="Tahoma"/>
                <w:sz w:val="20"/>
                <w:szCs w:val="20"/>
              </w:rPr>
              <w:t>31/03/256</w:t>
            </w:r>
            <w:r w:rsidR="00BF497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4950" w:type="dxa"/>
          </w:tcPr>
          <w:p w:rsidR="001F6874" w:rsidRPr="00D12A83" w:rsidRDefault="001F687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ต้องไม่เป็นค่าว่าง</w:t>
            </w:r>
          </w:p>
          <w:p w:rsidR="009A2424" w:rsidRPr="00D12A83" w:rsidRDefault="009A2424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วันที่ต้องเป็นวันสิ้นเดือน</w:t>
            </w:r>
            <w:r w:rsidR="004D2448"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ของงวดที่รายงาน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ตามปีปฏิทิน</w:t>
            </w:r>
          </w:p>
        </w:tc>
      </w:tr>
      <w:tr w:rsidR="00E93732" w:rsidRPr="00D12A83" w:rsidTr="005B1FAE">
        <w:trPr>
          <w:trHeight w:val="20"/>
        </w:trPr>
        <w:tc>
          <w:tcPr>
            <w:tcW w:w="1080" w:type="dxa"/>
          </w:tcPr>
          <w:p w:rsidR="00E93732" w:rsidRPr="00D12A83" w:rsidRDefault="00E937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4</w:t>
            </w:r>
          </w:p>
        </w:tc>
        <w:tc>
          <w:tcPr>
            <w:tcW w:w="2340" w:type="dxa"/>
          </w:tcPr>
          <w:p w:rsidR="00E93732" w:rsidRPr="00D12A83" w:rsidRDefault="00E93732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จำนวนสาขาอิเล็กทรอนิกส์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E93732" w:rsidRPr="00D12A83" w:rsidRDefault="001F52A2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2F0009">
              <w:rPr>
                <w:rFonts w:ascii="Tahoma" w:hAnsi="Tahoma" w:cs="Tahoma" w:hint="cs"/>
                <w:sz w:val="20"/>
                <w:szCs w:val="20"/>
                <w:cs/>
              </w:rPr>
              <w:t>สถาบันการเงินเฉพาะกิจ</w:t>
            </w:r>
            <w:r w:rsidR="00C66234">
              <w:rPr>
                <w:rFonts w:ascii="Tahoma" w:hAnsi="Tahoma" w:cs="Tahoma" w:hint="cs"/>
                <w:sz w:val="20"/>
                <w:szCs w:val="20"/>
                <w:cs/>
              </w:rPr>
              <w:t>ไม่ต้องรายงานในช่องนี้</w:t>
            </w:r>
          </w:p>
        </w:tc>
        <w:tc>
          <w:tcPr>
            <w:tcW w:w="4950" w:type="dxa"/>
          </w:tcPr>
          <w:p w:rsidR="00E93732" w:rsidRPr="00D12A83" w:rsidRDefault="00E93732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</w:p>
        </w:tc>
      </w:tr>
      <w:tr w:rsidR="00E93732" w:rsidRPr="00D12A83" w:rsidTr="00080A03">
        <w:trPr>
          <w:trHeight w:val="935"/>
        </w:trPr>
        <w:tc>
          <w:tcPr>
            <w:tcW w:w="1080" w:type="dxa"/>
          </w:tcPr>
          <w:p w:rsidR="00E93732" w:rsidRPr="00D12A83" w:rsidRDefault="00E937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5</w:t>
            </w:r>
          </w:p>
        </w:tc>
        <w:tc>
          <w:tcPr>
            <w:tcW w:w="2340" w:type="dxa"/>
          </w:tcPr>
          <w:p w:rsidR="00E93732" w:rsidRPr="00D12A83" w:rsidRDefault="00E93732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>เครื่องอิเล็กทรอนิกส์ที่ใช้ในการฝากถอนเงินอัตโนมัติ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E93732" w:rsidRPr="00D12A83" w:rsidRDefault="00E93732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ยอดรวมจำนวนเครื่องอิเล็กทรอนิกส์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ที่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ใ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ห้บริการ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ฝาก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เงินหรือ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ถอนเงินอัตโนมัติ</w:t>
            </w:r>
            <w:r w:rsidR="00E04DE1" w:rsidRPr="00D12A83">
              <w:rPr>
                <w:rFonts w:ascii="Tahoma" w:hAnsi="Tahoma" w:cs="Tahoma" w:hint="cs"/>
                <w:sz w:val="20"/>
                <w:szCs w:val="20"/>
                <w:cs/>
              </w:rPr>
              <w:t>รวมถึงบริการ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โอนเงิน รับชำระเงิน </w:t>
            </w:r>
            <w:r w:rsidR="00A07FA0" w:rsidRPr="00A07FA0">
              <w:rPr>
                <w:rFonts w:ascii="Tahoma" w:hAnsi="Tahoma" w:cs="Tahoma"/>
                <w:sz w:val="20"/>
                <w:szCs w:val="20"/>
                <w:cs/>
              </w:rPr>
              <w:t xml:space="preserve">ทอนเงิน เติมเงิน จ่ายเงินตามคำสั่งของผู้ให้บริการอื่น เช่น บริการเบิกถอนเงินกู้ของ </w:t>
            </w:r>
            <w:r w:rsidR="00A07FA0" w:rsidRPr="00A07FA0">
              <w:rPr>
                <w:rFonts w:ascii="Tahoma" w:hAnsi="Tahoma" w:cs="Tahoma"/>
                <w:sz w:val="20"/>
                <w:szCs w:val="20"/>
              </w:rPr>
              <w:t xml:space="preserve">Nonbank </w:t>
            </w:r>
            <w:r w:rsidR="00A07FA0" w:rsidRPr="00A07FA0">
              <w:rPr>
                <w:rFonts w:ascii="Tahoma" w:hAnsi="Tahoma" w:cs="Tahoma"/>
                <w:sz w:val="20"/>
                <w:szCs w:val="20"/>
                <w:cs/>
              </w:rPr>
              <w:t>เป็นต้น</w:t>
            </w:r>
            <w:r w:rsidR="00A07FA0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หรือสมัครบริการต่าง</w:t>
            </w:r>
            <w:r w:rsidR="0030354A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ๆ  ยกเว้นกล่องรับฝากเงินสดและเช็ค (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Drop Box)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เครื่องบันทึกรายการสมุดคู่ฝากอัตโนมัติ (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Passbook Update Machine)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โดยติดตั้งอยู่ในที่ทำ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การสาขาทั่วไป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หรือบริเวณด้านหน้าของที่ทำการสาขาทั่วไป ในหรือบริเวณด้านหน้าที่ทำการให้บริการเฉพาะการซื้อขายแลก</w:t>
            </w:r>
            <w:proofErr w:type="spellStart"/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เปลียน</w:t>
            </w:r>
            <w:proofErr w:type="spellEnd"/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เงินตราต่างประเทศ นอกบริเวณที่ทำการสาขาทั่วไป และยานพาหนะเคลื่อนที่ โดยจำแนก</w:t>
            </w:r>
            <w:r w:rsidRPr="00D12A83">
              <w:rPr>
                <w:rFonts w:cs="Tahoma" w:hint="cs"/>
                <w:szCs w:val="20"/>
                <w:cs/>
              </w:rPr>
              <w:t>ตาม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ภูมิภาคในประเทศไทย</w:t>
            </w:r>
          </w:p>
        </w:tc>
        <w:tc>
          <w:tcPr>
            <w:tcW w:w="4950" w:type="dxa"/>
          </w:tcPr>
          <w:p w:rsidR="00E93732" w:rsidRPr="00D12A83" w:rsidRDefault="00E93732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ต้องเป็นเลขจำนวนเต็ม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และตัวเลขไม่ติดลบ</w:t>
            </w:r>
          </w:p>
        </w:tc>
      </w:tr>
      <w:tr w:rsidR="00E93732" w:rsidRPr="00D12A83" w:rsidTr="00080A03">
        <w:trPr>
          <w:trHeight w:val="20"/>
        </w:trPr>
        <w:tc>
          <w:tcPr>
            <w:tcW w:w="1080" w:type="dxa"/>
          </w:tcPr>
          <w:p w:rsidR="00E93732" w:rsidRPr="00D12A83" w:rsidRDefault="00E937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6</w:t>
            </w:r>
          </w:p>
        </w:tc>
        <w:tc>
          <w:tcPr>
            <w:tcW w:w="2340" w:type="dxa"/>
          </w:tcPr>
          <w:p w:rsidR="00E93732" w:rsidRPr="00D12A83" w:rsidRDefault="00E93732">
            <w:pPr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>ในหรือหน้าที่ทำการสาขาทั่วไป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E93732" w:rsidRPr="00D12A83" w:rsidRDefault="00E93732" w:rsidP="005B1FAE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จำนวนเครื่องอิเล็กทรอนิกส์ที่ใช้ในการฝาก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เงินหรือ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ถอนเงินอัตโนมัติ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="00E04DE1" w:rsidRPr="00D12A83">
              <w:rPr>
                <w:rFonts w:ascii="Tahoma" w:hAnsi="Tahoma" w:cs="Tahoma" w:hint="cs"/>
                <w:sz w:val="20"/>
                <w:szCs w:val="20"/>
                <w:cs/>
              </w:rPr>
              <w:t>รวมถึง</w:t>
            </w:r>
            <w:r w:rsidR="00E04DE1" w:rsidRPr="005B1FAE">
              <w:rPr>
                <w:rFonts w:ascii="Tahoma" w:hAnsi="Tahoma" w:cs="Tahoma" w:hint="cs"/>
                <w:spacing w:val="-3"/>
                <w:sz w:val="20"/>
                <w:szCs w:val="20"/>
                <w:cs/>
              </w:rPr>
              <w:t>บริการโอนเงิน</w:t>
            </w:r>
            <w:r w:rsidR="00E04DE1" w:rsidRPr="005B1FAE">
              <w:rPr>
                <w:rFonts w:ascii="Tahoma" w:hAnsi="Tahoma" w:cs="Tahoma"/>
                <w:spacing w:val="-3"/>
                <w:sz w:val="20"/>
                <w:szCs w:val="20"/>
                <w:cs/>
              </w:rPr>
              <w:t xml:space="preserve"> รับชำระเงิน </w:t>
            </w:r>
            <w:r w:rsidR="00A07FA0" w:rsidRPr="005B1FAE">
              <w:rPr>
                <w:rFonts w:ascii="Tahoma" w:hAnsi="Tahoma" w:cs="Tahoma"/>
                <w:spacing w:val="-3"/>
                <w:sz w:val="20"/>
                <w:szCs w:val="20"/>
                <w:cs/>
              </w:rPr>
              <w:t>ทอนเงิน เติมเงิน จ่ายเงินตามคำสั่งของผู้ให้บริการอื่น</w:t>
            </w:r>
            <w:r w:rsidR="00A07FA0" w:rsidRPr="00A07FA0">
              <w:rPr>
                <w:rFonts w:ascii="Tahoma" w:hAnsi="Tahoma" w:cs="Tahoma"/>
                <w:sz w:val="20"/>
                <w:szCs w:val="20"/>
                <w:cs/>
              </w:rPr>
              <w:t xml:space="preserve"> เช่น บริการเบิกถอนเงินกู้ของ </w:t>
            </w:r>
            <w:r w:rsidR="00A07FA0" w:rsidRPr="00A07FA0">
              <w:rPr>
                <w:rFonts w:ascii="Tahoma" w:hAnsi="Tahoma" w:cs="Tahoma"/>
                <w:sz w:val="20"/>
                <w:szCs w:val="20"/>
              </w:rPr>
              <w:t xml:space="preserve">Nonbank </w:t>
            </w:r>
            <w:r w:rsidR="00A07FA0" w:rsidRPr="00A07FA0">
              <w:rPr>
                <w:rFonts w:ascii="Tahoma" w:hAnsi="Tahoma" w:cs="Tahoma"/>
                <w:sz w:val="20"/>
                <w:szCs w:val="20"/>
                <w:cs/>
              </w:rPr>
              <w:t>เป็นต้น</w:t>
            </w:r>
            <w:r w:rsidR="00A07FA0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="00E04DE1" w:rsidRPr="00D12A83">
              <w:rPr>
                <w:rFonts w:ascii="Tahoma" w:hAnsi="Tahoma" w:cs="Tahoma"/>
                <w:sz w:val="20"/>
                <w:szCs w:val="20"/>
                <w:cs/>
              </w:rPr>
              <w:t>หรือสมัครบริการต่าง</w:t>
            </w:r>
            <w:r w:rsidR="0030354A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="00E04DE1"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ๆ 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ยกเว้น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กล่องรับฝากเงินสดและเช็ค (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Drop Box)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เครื่องบันทึกรายการสมุดคู่ฝากอัตโนมัติ (</w:t>
            </w:r>
            <w:r w:rsidRPr="00D12A83">
              <w:rPr>
                <w:rFonts w:ascii="Tahoma" w:hAnsi="Tahoma" w:cs="Tahoma"/>
                <w:sz w:val="20"/>
                <w:szCs w:val="20"/>
              </w:rPr>
              <w:t>Passbook Update Machine)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โดยติดตั้งอยู่ภายในที่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ทำการสาขาทั่วไป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 หรือบริเวณด้านหน้าที่ทำการสาขาทั่วไป โดย</w:t>
            </w:r>
            <w:r w:rsidRPr="00D12A83">
              <w:rPr>
                <w:rFonts w:cs="Tahoma" w:hint="cs"/>
                <w:szCs w:val="20"/>
                <w:cs/>
              </w:rPr>
              <w:t>จำแนกตาม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ภูมิภาคในประเทศไทย</w:t>
            </w:r>
          </w:p>
        </w:tc>
        <w:tc>
          <w:tcPr>
            <w:tcW w:w="4950" w:type="dxa"/>
          </w:tcPr>
          <w:p w:rsidR="00E93732" w:rsidRPr="00D12A83" w:rsidRDefault="00E9373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ต้องเป็นเลขจำนวนเต็ม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และตัวเลขไม่ติดลบ</w:t>
            </w:r>
          </w:p>
          <w:p w:rsidR="00E93732" w:rsidRPr="00D12A83" w:rsidRDefault="00E93732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</w:p>
        </w:tc>
      </w:tr>
      <w:tr w:rsidR="00E93732" w:rsidRPr="00D12A83" w:rsidTr="00080A03">
        <w:trPr>
          <w:trHeight w:val="20"/>
        </w:trPr>
        <w:tc>
          <w:tcPr>
            <w:tcW w:w="1080" w:type="dxa"/>
          </w:tcPr>
          <w:p w:rsidR="00E93732" w:rsidRPr="00D12A83" w:rsidRDefault="00E937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7</w:t>
            </w:r>
          </w:p>
        </w:tc>
        <w:tc>
          <w:tcPr>
            <w:tcW w:w="2340" w:type="dxa"/>
          </w:tcPr>
          <w:p w:rsidR="00E93732" w:rsidRPr="00D12A83" w:rsidRDefault="00E93732">
            <w:pPr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>ในหรือหน้าที่ทำการให้บริการเฉพาะการซื้อขายแลกเปลี่ยนเงินตราต่างประเทศ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E93732" w:rsidRPr="00D12A83" w:rsidRDefault="00E93732" w:rsidP="005B1FAE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จำนวนเครื่องอิเล็กทรอนิกส์ที่ใช้ในการฝาก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เงินหรือ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ถอนเงินอัตโนมัติ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="00E04DE1" w:rsidRPr="00D12A83">
              <w:rPr>
                <w:rFonts w:ascii="Tahoma" w:hAnsi="Tahoma" w:cs="Tahoma" w:hint="cs"/>
                <w:sz w:val="20"/>
                <w:szCs w:val="20"/>
                <w:cs/>
              </w:rPr>
              <w:t>รวมถึง</w:t>
            </w:r>
            <w:r w:rsidR="00E04DE1" w:rsidRPr="005B1FAE">
              <w:rPr>
                <w:rFonts w:ascii="Tahoma" w:hAnsi="Tahoma" w:cs="Tahoma" w:hint="cs"/>
                <w:spacing w:val="-3"/>
                <w:sz w:val="20"/>
                <w:szCs w:val="20"/>
                <w:cs/>
              </w:rPr>
              <w:t>บริการโอนเงิน</w:t>
            </w:r>
            <w:r w:rsidR="00E04DE1" w:rsidRPr="005B1FAE">
              <w:rPr>
                <w:rFonts w:ascii="Tahoma" w:hAnsi="Tahoma" w:cs="Tahoma"/>
                <w:spacing w:val="-3"/>
                <w:sz w:val="20"/>
                <w:szCs w:val="20"/>
                <w:cs/>
              </w:rPr>
              <w:t xml:space="preserve"> รับชำระเงิน </w:t>
            </w:r>
            <w:r w:rsidR="00005F90" w:rsidRPr="005B1FAE">
              <w:rPr>
                <w:rFonts w:ascii="Tahoma" w:hAnsi="Tahoma" w:cs="Tahoma" w:hint="cs"/>
                <w:spacing w:val="-3"/>
                <w:sz w:val="20"/>
                <w:szCs w:val="20"/>
                <w:cs/>
              </w:rPr>
              <w:t>ทอนเงิน</w:t>
            </w:r>
            <w:r w:rsidR="00005F90" w:rsidRPr="005B1FAE">
              <w:rPr>
                <w:rFonts w:ascii="Tahoma" w:hAnsi="Tahoma" w:cs="Tahoma"/>
                <w:spacing w:val="-3"/>
                <w:sz w:val="20"/>
                <w:szCs w:val="20"/>
                <w:cs/>
              </w:rPr>
              <w:t xml:space="preserve"> </w:t>
            </w:r>
            <w:r w:rsidR="00E04DE1" w:rsidRPr="005B1FAE">
              <w:rPr>
                <w:rFonts w:ascii="Tahoma" w:hAnsi="Tahoma" w:cs="Tahoma"/>
                <w:spacing w:val="-3"/>
                <w:sz w:val="20"/>
                <w:szCs w:val="20"/>
                <w:cs/>
              </w:rPr>
              <w:t>เติมเงิน</w:t>
            </w:r>
            <w:r w:rsidR="00005F90" w:rsidRPr="005B1FAE">
              <w:rPr>
                <w:rFonts w:ascii="Tahoma" w:hAnsi="Tahoma" w:cs="Tahoma"/>
                <w:spacing w:val="-3"/>
                <w:sz w:val="20"/>
                <w:szCs w:val="20"/>
                <w:cs/>
              </w:rPr>
              <w:t xml:space="preserve"> จ่ายเงินตามคำสั่งของผู้ให้บริการอื่น</w:t>
            </w:r>
            <w:r w:rsidR="00005F90" w:rsidRPr="00A07FA0">
              <w:rPr>
                <w:rFonts w:ascii="Tahoma" w:hAnsi="Tahoma" w:cs="Tahoma"/>
                <w:sz w:val="20"/>
                <w:szCs w:val="20"/>
                <w:cs/>
              </w:rPr>
              <w:t xml:space="preserve"> เช่น บริการเบิกถอนเงินกู้ของ </w:t>
            </w:r>
            <w:r w:rsidR="00005F90" w:rsidRPr="00A07FA0">
              <w:rPr>
                <w:rFonts w:ascii="Tahoma" w:hAnsi="Tahoma" w:cs="Tahoma"/>
                <w:sz w:val="20"/>
                <w:szCs w:val="20"/>
              </w:rPr>
              <w:t xml:space="preserve">Nonbank </w:t>
            </w:r>
            <w:r w:rsidR="00005F90" w:rsidRPr="00A07FA0">
              <w:rPr>
                <w:rFonts w:ascii="Tahoma" w:hAnsi="Tahoma" w:cs="Tahoma"/>
                <w:sz w:val="20"/>
                <w:szCs w:val="20"/>
                <w:cs/>
              </w:rPr>
              <w:t>เป็นต้น</w:t>
            </w:r>
            <w:r w:rsidR="00E04DE1"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หรือสมัครบริการต่าง</w:t>
            </w:r>
            <w:r w:rsidR="0030354A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="00E04DE1"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ๆ 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ยกเว้น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กล่องรับฝากเงินสดและเช็ค (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Drop Box)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เครื่องบันทึกรายการสมุดคู่ฝากอัตโนมัติ (</w:t>
            </w:r>
            <w:r w:rsidRPr="00D12A83">
              <w:rPr>
                <w:rFonts w:ascii="Tahoma" w:hAnsi="Tahoma" w:cs="Tahoma"/>
                <w:sz w:val="20"/>
                <w:szCs w:val="20"/>
              </w:rPr>
              <w:t>Passbook Update Machine)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30354A" w:rsidRPr="00D12A83">
              <w:rPr>
                <w:rFonts w:ascii="Tahoma" w:hAnsi="Tahoma" w:cs="Tahoma" w:hint="cs"/>
                <w:sz w:val="20"/>
                <w:szCs w:val="20"/>
                <w:cs/>
              </w:rPr>
              <w:t>โดยติดตั้งอยู่</w:t>
            </w:r>
            <w:r w:rsidR="0030354A" w:rsidRPr="00D12A83">
              <w:rPr>
                <w:rFonts w:ascii="Tahoma" w:hAnsi="Tahoma" w:cs="Tahoma"/>
                <w:sz w:val="20"/>
                <w:szCs w:val="20"/>
                <w:cs/>
              </w:rPr>
              <w:t>ในหรือหน้าที่ทำการให้บริการเฉพาะการซื้อขายแลกเปลี่ยนเงินตราต่างประเทศ</w:t>
            </w:r>
            <w:r w:rsidR="0030354A"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 โดย</w:t>
            </w:r>
            <w:r w:rsidR="0030354A" w:rsidRPr="00D12A83">
              <w:rPr>
                <w:rFonts w:cs="Tahoma" w:hint="cs"/>
                <w:szCs w:val="20"/>
                <w:cs/>
              </w:rPr>
              <w:t>จำแนกตาม</w:t>
            </w:r>
            <w:r w:rsidR="0030354A"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ภูมิภาคในประเทศไทย</w:t>
            </w:r>
          </w:p>
        </w:tc>
        <w:tc>
          <w:tcPr>
            <w:tcW w:w="4950" w:type="dxa"/>
          </w:tcPr>
          <w:p w:rsidR="00E93732" w:rsidRPr="00D12A83" w:rsidRDefault="00E93732">
            <w:pPr>
              <w:rPr>
                <w:cs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ต้องเป็นเลขจำนวนเต็ม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และตัวเลขไม่ติดลบ</w:t>
            </w:r>
          </w:p>
        </w:tc>
      </w:tr>
      <w:tr w:rsidR="00E93732" w:rsidRPr="00D12A83" w:rsidTr="00080A03">
        <w:trPr>
          <w:trHeight w:val="20"/>
        </w:trPr>
        <w:tc>
          <w:tcPr>
            <w:tcW w:w="1080" w:type="dxa"/>
          </w:tcPr>
          <w:p w:rsidR="00E93732" w:rsidRPr="00D12A83" w:rsidRDefault="00E937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8</w:t>
            </w:r>
          </w:p>
        </w:tc>
        <w:tc>
          <w:tcPr>
            <w:tcW w:w="2340" w:type="dxa"/>
          </w:tcPr>
          <w:p w:rsidR="00E93732" w:rsidRPr="00D12A83" w:rsidRDefault="00E93732">
            <w:pPr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นอกบริเวณที่ทำการสาขาทั่วไป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E93732" w:rsidRPr="00D12A83" w:rsidRDefault="00E93732" w:rsidP="005B1FAE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จำนวนเครื่องอิเล็กทรอนิกส์ที่ใช้ในการฝาก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เงินหรือ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ถอนเงินอัตโนมัติ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="00E04DE1" w:rsidRPr="00D12A83">
              <w:rPr>
                <w:rFonts w:ascii="Tahoma" w:hAnsi="Tahoma" w:cs="Tahoma" w:hint="cs"/>
                <w:sz w:val="20"/>
                <w:szCs w:val="20"/>
                <w:cs/>
              </w:rPr>
              <w:t>รวมถึง</w:t>
            </w:r>
            <w:r w:rsidR="00E04DE1" w:rsidRPr="005B1FAE">
              <w:rPr>
                <w:rFonts w:ascii="Tahoma" w:hAnsi="Tahoma" w:cs="Tahoma" w:hint="cs"/>
                <w:spacing w:val="-3"/>
                <w:sz w:val="20"/>
                <w:szCs w:val="20"/>
                <w:cs/>
              </w:rPr>
              <w:t>บริการโอนเงิน</w:t>
            </w:r>
            <w:r w:rsidR="00E04DE1" w:rsidRPr="005B1FAE">
              <w:rPr>
                <w:rFonts w:ascii="Tahoma" w:hAnsi="Tahoma" w:cs="Tahoma"/>
                <w:spacing w:val="-3"/>
                <w:sz w:val="20"/>
                <w:szCs w:val="20"/>
                <w:cs/>
              </w:rPr>
              <w:t xml:space="preserve"> รับชำระเงิน </w:t>
            </w:r>
            <w:r w:rsidR="00A07FA0" w:rsidRPr="005B1FAE">
              <w:rPr>
                <w:rFonts w:ascii="Tahoma" w:hAnsi="Tahoma" w:cs="Tahoma"/>
                <w:spacing w:val="-3"/>
                <w:sz w:val="20"/>
                <w:szCs w:val="20"/>
                <w:cs/>
              </w:rPr>
              <w:t>ทอนเงิน เติมเงิน จ่ายเงินตามคำสั่งของผู้ให้บริการอื่น</w:t>
            </w:r>
            <w:r w:rsidR="00A07FA0" w:rsidRPr="00A07FA0">
              <w:rPr>
                <w:rFonts w:ascii="Tahoma" w:hAnsi="Tahoma" w:cs="Tahoma"/>
                <w:sz w:val="20"/>
                <w:szCs w:val="20"/>
                <w:cs/>
              </w:rPr>
              <w:t xml:space="preserve"> เช่น บริการเบิกถอนเงินกู้ของ </w:t>
            </w:r>
            <w:r w:rsidR="00A07FA0" w:rsidRPr="00A07FA0">
              <w:rPr>
                <w:rFonts w:ascii="Tahoma" w:hAnsi="Tahoma" w:cs="Tahoma"/>
                <w:sz w:val="20"/>
                <w:szCs w:val="20"/>
              </w:rPr>
              <w:t xml:space="preserve">Nonbank </w:t>
            </w:r>
            <w:r w:rsidR="00A07FA0" w:rsidRPr="00A07FA0">
              <w:rPr>
                <w:rFonts w:ascii="Tahoma" w:hAnsi="Tahoma" w:cs="Tahoma"/>
                <w:sz w:val="20"/>
                <w:szCs w:val="20"/>
                <w:cs/>
              </w:rPr>
              <w:t>เป็นต้น</w:t>
            </w:r>
            <w:r w:rsidR="00A07FA0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="00E04DE1" w:rsidRPr="00D12A83">
              <w:rPr>
                <w:rFonts w:ascii="Tahoma" w:hAnsi="Tahoma" w:cs="Tahoma"/>
                <w:sz w:val="20"/>
                <w:szCs w:val="20"/>
                <w:cs/>
              </w:rPr>
              <w:t>หรือสมัครบริการต่าง</w:t>
            </w:r>
            <w:r w:rsidR="00B55CF5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="00E04DE1"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ๆ 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ยกเว้น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lastRenderedPageBreak/>
              <w:t>กล่องรับฝากเงินสดและเช็ค (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Drop Box)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เครื่องบันทึกรายการสมุดคู่ฝากอัตโนมัติ (</w:t>
            </w:r>
            <w:r w:rsidRPr="00D12A83">
              <w:rPr>
                <w:rFonts w:ascii="Tahoma" w:hAnsi="Tahoma" w:cs="Tahoma"/>
                <w:sz w:val="20"/>
                <w:szCs w:val="20"/>
              </w:rPr>
              <w:t>Passbook Update Machine)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โดยติดตั้งอยู่นอกสถานที่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ทำการ</w:t>
            </w:r>
            <w:r w:rsidRPr="005B1FAE">
              <w:rPr>
                <w:rFonts w:ascii="Tahoma" w:hAnsi="Tahoma" w:cs="Tahoma"/>
                <w:spacing w:val="-2"/>
                <w:sz w:val="20"/>
                <w:szCs w:val="20"/>
                <w:cs/>
              </w:rPr>
              <w:t>สาขาทั่วไป</w:t>
            </w:r>
            <w:r w:rsidRPr="005B1FAE">
              <w:rPr>
                <w:rFonts w:ascii="Tahoma" w:hAnsi="Tahoma" w:cs="Tahoma" w:hint="cs"/>
                <w:spacing w:val="-2"/>
                <w:sz w:val="20"/>
                <w:szCs w:val="20"/>
                <w:cs/>
              </w:rPr>
              <w:t>ของ</w:t>
            </w:r>
            <w:r w:rsidR="00B55CF5" w:rsidRPr="005B1FAE">
              <w:rPr>
                <w:rFonts w:ascii="Tahoma" w:hAnsi="Tahoma" w:cs="Tahoma" w:hint="cs"/>
                <w:spacing w:val="-2"/>
                <w:sz w:val="20"/>
                <w:szCs w:val="20"/>
                <w:cs/>
              </w:rPr>
              <w:t>สถาบันการเงินเฉพาะกิจ</w:t>
            </w:r>
            <w:r w:rsidRPr="005B1FAE">
              <w:rPr>
                <w:rFonts w:ascii="Tahoma" w:hAnsi="Tahoma" w:cs="Tahoma"/>
                <w:spacing w:val="-2"/>
                <w:sz w:val="20"/>
                <w:szCs w:val="20"/>
                <w:cs/>
              </w:rPr>
              <w:t xml:space="preserve"> เช่น ติดตั้งอยู่บริเวณหน้าร้านสะดวกซื้อ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 หรือในสถานีบริการน้ำมัน หรือในบริเวณสถานที่ราชการ เป็นต้น โดย</w:t>
            </w:r>
            <w:r w:rsidRPr="00D12A83">
              <w:rPr>
                <w:rFonts w:cs="Tahoma" w:hint="cs"/>
                <w:szCs w:val="20"/>
                <w:cs/>
              </w:rPr>
              <w:t>จำแนกตาม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ภูมิภาคในประเทศไทย</w:t>
            </w:r>
          </w:p>
        </w:tc>
        <w:tc>
          <w:tcPr>
            <w:tcW w:w="4950" w:type="dxa"/>
          </w:tcPr>
          <w:p w:rsidR="00E93732" w:rsidRPr="00D12A83" w:rsidRDefault="00E9373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lastRenderedPageBreak/>
              <w:t>ต้องเป็นเลขจำนวนเต็ม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และตัวเลขไม่ติดลบ</w:t>
            </w:r>
          </w:p>
        </w:tc>
      </w:tr>
      <w:tr w:rsidR="00E93732" w:rsidRPr="00D12A83" w:rsidTr="00080A03">
        <w:trPr>
          <w:trHeight w:val="20"/>
        </w:trPr>
        <w:tc>
          <w:tcPr>
            <w:tcW w:w="1080" w:type="dxa"/>
          </w:tcPr>
          <w:p w:rsidR="00E93732" w:rsidRPr="00D12A83" w:rsidRDefault="00E937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2340" w:type="dxa"/>
          </w:tcPr>
          <w:p w:rsidR="00E93732" w:rsidRPr="00D12A83" w:rsidRDefault="00E93732">
            <w:pPr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ยานพาหนะเคลื่อนที่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E93732" w:rsidRPr="00D12A83" w:rsidRDefault="00E9373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จำนวนเครื่องอิเล็กทรอนิกส์ที่ใช้ในการฝาก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เงินหรือ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ถอนเงินอัตโนมัติ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="00E04DE1" w:rsidRPr="00D12A83">
              <w:rPr>
                <w:rFonts w:ascii="Tahoma" w:hAnsi="Tahoma" w:cs="Tahoma" w:hint="cs"/>
                <w:sz w:val="20"/>
                <w:szCs w:val="20"/>
                <w:cs/>
              </w:rPr>
              <w:t>รวมถึงบริการโอนเงิน</w:t>
            </w:r>
            <w:r w:rsidR="00E04DE1"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รับชำระเงิน </w:t>
            </w:r>
            <w:r w:rsidR="00A07FA0" w:rsidRPr="00A07FA0">
              <w:rPr>
                <w:rFonts w:ascii="Tahoma" w:hAnsi="Tahoma" w:cs="Tahoma"/>
                <w:sz w:val="20"/>
                <w:szCs w:val="20"/>
                <w:cs/>
              </w:rPr>
              <w:t xml:space="preserve">ทอนเงิน เติมเงิน จ่ายเงินตามคำสั่งของผู้ให้บริการอื่น เช่น บริการเบิกถอนเงินกู้ของ </w:t>
            </w:r>
            <w:r w:rsidR="00A07FA0" w:rsidRPr="00A07FA0">
              <w:rPr>
                <w:rFonts w:ascii="Tahoma" w:hAnsi="Tahoma" w:cs="Tahoma"/>
                <w:sz w:val="20"/>
                <w:szCs w:val="20"/>
              </w:rPr>
              <w:t xml:space="preserve">Nonbank </w:t>
            </w:r>
            <w:r w:rsidR="00A07FA0" w:rsidRPr="00A07FA0">
              <w:rPr>
                <w:rFonts w:ascii="Tahoma" w:hAnsi="Tahoma" w:cs="Tahoma"/>
                <w:sz w:val="20"/>
                <w:szCs w:val="20"/>
                <w:cs/>
              </w:rPr>
              <w:t>เป็นต้น</w:t>
            </w:r>
            <w:r w:rsidR="00A07FA0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="00E04DE1" w:rsidRPr="00D12A83">
              <w:rPr>
                <w:rFonts w:ascii="Tahoma" w:hAnsi="Tahoma" w:cs="Tahoma"/>
                <w:sz w:val="20"/>
                <w:szCs w:val="20"/>
                <w:cs/>
              </w:rPr>
              <w:t>หรือสมัครบริการต่าง</w:t>
            </w:r>
            <w:r w:rsidR="00A45E95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="00E04DE1"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ๆ 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ยกเว้น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กล่องรับฝากเงินสดและเช็ค (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Drop Box)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เครื่องบันทึกรายการสมุดคู่ฝากอัตโนมัติ (</w:t>
            </w:r>
            <w:r w:rsidRPr="00D12A83">
              <w:rPr>
                <w:rFonts w:ascii="Tahoma" w:hAnsi="Tahoma" w:cs="Tahoma"/>
                <w:sz w:val="20"/>
                <w:szCs w:val="20"/>
              </w:rPr>
              <w:t>Passbook Update Machine)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30354A">
              <w:rPr>
                <w:rFonts w:cs="Tahoma" w:hint="cs"/>
                <w:szCs w:val="20"/>
                <w:cs/>
              </w:rPr>
              <w:t>โดย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ติดตั้งภายใน</w:t>
            </w:r>
            <w:r w:rsidR="0030354A">
              <w:rPr>
                <w:rFonts w:ascii="Tahoma" w:hAnsi="Tahoma" w:cs="Tahoma" w:hint="cs"/>
                <w:sz w:val="20"/>
                <w:szCs w:val="20"/>
                <w:cs/>
              </w:rPr>
              <w:t>ยาน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พาหนะเคลื่อนที่ที่</w:t>
            </w:r>
            <w:r w:rsidR="0030354A">
              <w:rPr>
                <w:rFonts w:ascii="Tahoma" w:hAnsi="Tahoma" w:cs="Tahoma" w:hint="cs"/>
                <w:sz w:val="20"/>
                <w:szCs w:val="20"/>
                <w:cs/>
              </w:rPr>
              <w:t>สถาบันการเงินเฉพาะกิจ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ใช้ในการ</w:t>
            </w:r>
            <w:r w:rsidR="0030354A">
              <w:rPr>
                <w:rFonts w:ascii="Tahoma" w:hAnsi="Tahoma" w:cs="Tahoma" w:hint="cs"/>
                <w:sz w:val="20"/>
                <w:szCs w:val="20"/>
                <w:cs/>
              </w:rPr>
              <w:t>ประกอบการนอกสถานที่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cs="Tahoma" w:hint="cs"/>
                <w:szCs w:val="20"/>
                <w:cs/>
              </w:rPr>
              <w:t>โดยจำแนกตาม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ภูมิภาคในประเทศไทย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50" w:type="dxa"/>
          </w:tcPr>
          <w:p w:rsidR="00E93732" w:rsidRPr="00D12A83" w:rsidRDefault="00E93732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ต้องเป็นเลขจำนวนเต็ม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และตัวเลขไม่ติดลบ</w:t>
            </w:r>
          </w:p>
        </w:tc>
      </w:tr>
      <w:tr w:rsidR="00E93732" w:rsidRPr="00D12A83" w:rsidTr="00080A03">
        <w:trPr>
          <w:trHeight w:val="1475"/>
        </w:trPr>
        <w:tc>
          <w:tcPr>
            <w:tcW w:w="1080" w:type="dxa"/>
          </w:tcPr>
          <w:p w:rsidR="00E93732" w:rsidRPr="00D12A83" w:rsidRDefault="00E937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0" w:type="dxa"/>
          </w:tcPr>
          <w:p w:rsidR="00E93732" w:rsidRPr="00D12A83" w:rsidRDefault="00E93732">
            <w:pPr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>เครื่องอิเล็กทรอนิกส์อื่น ๆ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7A0A30" w:rsidRPr="00D12A83" w:rsidRDefault="00E9373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cs="Tahoma"/>
                <w:szCs w:val="20"/>
                <w:cs/>
              </w:rPr>
              <w:t>จำนวนเครื่องอิเล็กทรอนิกส์อื่นๆ</w:t>
            </w:r>
            <w:r w:rsidRPr="00D12A83">
              <w:rPr>
                <w:rFonts w:cs="Tahoma" w:hint="cs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หมายถึง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จำนวน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เครื่องอิเล็กทรอนิกส์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ที่</w:t>
            </w:r>
            <w:r w:rsidRPr="00CD0B20">
              <w:rPr>
                <w:rFonts w:ascii="Tahoma" w:hAnsi="Tahoma" w:cs="Tahoma" w:hint="cs"/>
                <w:spacing w:val="-4"/>
                <w:sz w:val="20"/>
                <w:szCs w:val="20"/>
                <w:cs/>
              </w:rPr>
              <w:t>ให้บริการอื่น</w:t>
            </w:r>
            <w:r w:rsidR="00E04DE1" w:rsidRPr="00CD0B20">
              <w:rPr>
                <w:rFonts w:ascii="Tahoma" w:hAnsi="Tahoma" w:cs="Tahoma" w:hint="cs"/>
                <w:b/>
                <w:bCs/>
                <w:spacing w:val="-4"/>
                <w:sz w:val="20"/>
                <w:szCs w:val="20"/>
                <w:cs/>
              </w:rPr>
              <w:t xml:space="preserve"> </w:t>
            </w:r>
            <w:r w:rsidRPr="00CD0B20">
              <w:rPr>
                <w:rFonts w:ascii="Tahoma" w:hAnsi="Tahoma" w:cs="Tahoma"/>
                <w:b/>
                <w:bCs/>
                <w:spacing w:val="-4"/>
                <w:sz w:val="20"/>
                <w:szCs w:val="20"/>
                <w:cs/>
              </w:rPr>
              <w:t>นอกเหนือจาก</w:t>
            </w:r>
            <w:r w:rsidRPr="00CD0B20">
              <w:rPr>
                <w:rFonts w:ascii="Tahoma" w:hAnsi="Tahoma" w:cs="Tahoma"/>
                <w:spacing w:val="-4"/>
                <w:sz w:val="20"/>
                <w:szCs w:val="20"/>
                <w:cs/>
              </w:rPr>
              <w:t>เครื่องอิเล็กทรอนิกส์ที่ใช้ในการฝาก</w:t>
            </w:r>
            <w:r w:rsidR="00E04DE1" w:rsidRPr="00CD0B20">
              <w:rPr>
                <w:rFonts w:ascii="Tahoma" w:hAnsi="Tahoma" w:cs="Tahoma" w:hint="cs"/>
                <w:spacing w:val="-4"/>
                <w:sz w:val="20"/>
                <w:szCs w:val="20"/>
                <w:cs/>
              </w:rPr>
              <w:t>เงินหรือ</w:t>
            </w:r>
            <w:r w:rsidRPr="00CD0B20">
              <w:rPr>
                <w:rFonts w:ascii="Tahoma" w:hAnsi="Tahoma" w:cs="Tahoma"/>
                <w:spacing w:val="-4"/>
                <w:sz w:val="20"/>
                <w:szCs w:val="20"/>
                <w:cs/>
              </w:rPr>
              <w:t>ถอนเงิน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อัตโนมัติ</w:t>
            </w:r>
            <w:r w:rsidR="00E04DE1"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04DE1" w:rsidRPr="00D12A83">
              <w:rPr>
                <w:rFonts w:ascii="Tahoma" w:hAnsi="Tahoma" w:cs="Tahoma" w:hint="cs"/>
                <w:sz w:val="20"/>
                <w:szCs w:val="20"/>
                <w:cs/>
              </w:rPr>
              <w:t>โอนเงิน</w:t>
            </w:r>
            <w:r w:rsidR="00E04DE1"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รับชำระเงิน </w:t>
            </w:r>
            <w:r w:rsidR="00A07FA0" w:rsidRPr="00A07FA0">
              <w:rPr>
                <w:rFonts w:ascii="Tahoma" w:hAnsi="Tahoma" w:cs="Tahoma"/>
                <w:sz w:val="20"/>
                <w:szCs w:val="20"/>
                <w:cs/>
              </w:rPr>
              <w:t>ทอนเงิน เติมเงิน จ่ายเงินตามคำสั่งของ</w:t>
            </w:r>
            <w:bookmarkStart w:id="5" w:name="_GoBack"/>
            <w:bookmarkEnd w:id="5"/>
            <w:r w:rsidR="00182104">
              <w:rPr>
                <w:rFonts w:ascii="Tahoma" w:hAnsi="Tahoma" w:cs="Tahoma"/>
                <w:sz w:val="20"/>
                <w:szCs w:val="20"/>
                <w:cs/>
              </w:rPr>
              <w:br/>
            </w:r>
            <w:r w:rsidR="00A07FA0" w:rsidRPr="00A07FA0">
              <w:rPr>
                <w:rFonts w:ascii="Tahoma" w:hAnsi="Tahoma" w:cs="Tahoma"/>
                <w:sz w:val="20"/>
                <w:szCs w:val="20"/>
                <w:cs/>
              </w:rPr>
              <w:t xml:space="preserve">ผู้ให้บริการอื่น เช่น บริการเบิกถอนเงินกู้ของ </w:t>
            </w:r>
            <w:r w:rsidR="00A07FA0" w:rsidRPr="00A07FA0">
              <w:rPr>
                <w:rFonts w:ascii="Tahoma" w:hAnsi="Tahoma" w:cs="Tahoma"/>
                <w:sz w:val="20"/>
                <w:szCs w:val="20"/>
              </w:rPr>
              <w:t xml:space="preserve">Nonbank </w:t>
            </w:r>
            <w:r w:rsidR="00A07FA0" w:rsidRPr="00A07FA0">
              <w:rPr>
                <w:rFonts w:ascii="Tahoma" w:hAnsi="Tahoma" w:cs="Tahoma"/>
                <w:sz w:val="20"/>
                <w:szCs w:val="20"/>
                <w:cs/>
              </w:rPr>
              <w:t>เป็นต้น</w:t>
            </w:r>
            <w:r w:rsidR="00A07FA0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="00E04DE1" w:rsidRPr="00D12A83">
              <w:rPr>
                <w:rFonts w:ascii="Tahoma" w:hAnsi="Tahoma" w:cs="Tahoma"/>
                <w:sz w:val="20"/>
                <w:szCs w:val="20"/>
                <w:cs/>
              </w:rPr>
              <w:t>หรือสมัครบริการต่าง</w:t>
            </w:r>
            <w:r w:rsidR="004553EA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="00E04DE1"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ๆ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cs="Tahoma" w:hint="cs"/>
                <w:szCs w:val="20"/>
                <w:cs/>
              </w:rPr>
              <w:t xml:space="preserve">โดยให้ระบุประเภทของการให้บริการ เช่น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เครื่องรับฝากเช็คอัตโนมัติ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เครื่องอิเล็กทรอนิกส์เพื่อการเปิดบัญชีเงินฝาก</w:t>
            </w:r>
            <w:r w:rsidR="00D1293E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="00E04DE1" w:rsidRPr="00D12A83">
              <w:rPr>
                <w:rFonts w:ascii="Tahoma" w:hAnsi="Tahoma" w:cs="Tahoma" w:hint="cs"/>
                <w:sz w:val="20"/>
                <w:szCs w:val="20"/>
                <w:cs/>
              </w:rPr>
              <w:t>ทั้งนี้</w:t>
            </w:r>
            <w:r w:rsidR="00E04DE1"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04DE1" w:rsidRPr="00D12A83">
              <w:rPr>
                <w:rFonts w:ascii="Tahoma" w:hAnsi="Tahoma" w:cs="Tahoma" w:hint="cs"/>
                <w:sz w:val="20"/>
                <w:szCs w:val="20"/>
                <w:cs/>
              </w:rPr>
              <w:t>ไม่นับรวม</w:t>
            </w:r>
            <w:r w:rsidR="00E04DE1" w:rsidRPr="00D12A83">
              <w:rPr>
                <w:rFonts w:ascii="Tahoma" w:hAnsi="Tahoma" w:cs="Tahoma"/>
                <w:sz w:val="20"/>
                <w:szCs w:val="20"/>
                <w:cs/>
              </w:rPr>
              <w:t>กล่องรับฝากเงินสดและเช็ค (</w:t>
            </w:r>
            <w:r w:rsidR="00E04DE1" w:rsidRPr="00D12A83">
              <w:rPr>
                <w:rFonts w:ascii="Tahoma" w:hAnsi="Tahoma" w:cs="Tahoma"/>
                <w:sz w:val="20"/>
                <w:szCs w:val="20"/>
              </w:rPr>
              <w:t xml:space="preserve">Drop Box) </w:t>
            </w:r>
            <w:r w:rsidR="00E04DE1" w:rsidRPr="00D12A83">
              <w:rPr>
                <w:rFonts w:ascii="Tahoma" w:hAnsi="Tahoma" w:cs="Tahoma"/>
                <w:sz w:val="20"/>
                <w:szCs w:val="20"/>
                <w:cs/>
              </w:rPr>
              <w:t>เครื่องบันทึกรายการสมุดคู่ฝากอัตโนมัติ (</w:t>
            </w:r>
            <w:r w:rsidR="00E04DE1" w:rsidRPr="00D12A83">
              <w:rPr>
                <w:rFonts w:ascii="Tahoma" w:hAnsi="Tahoma" w:cs="Tahoma"/>
                <w:sz w:val="20"/>
                <w:szCs w:val="20"/>
              </w:rPr>
              <w:t>Passbook Update Machine)</w:t>
            </w:r>
            <w:r w:rsidR="00B55CF5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="00B55CF5">
              <w:rPr>
                <w:rFonts w:cs="Tahoma" w:hint="cs"/>
                <w:szCs w:val="20"/>
                <w:cs/>
              </w:rPr>
              <w:t>โดย</w:t>
            </w:r>
            <w:r w:rsidR="00B55CF5" w:rsidRPr="00D12A83">
              <w:rPr>
                <w:rFonts w:cs="Tahoma" w:hint="cs"/>
                <w:szCs w:val="20"/>
                <w:cs/>
              </w:rPr>
              <w:t>จำแนกตาม</w:t>
            </w:r>
            <w:r w:rsidR="00B55CF5" w:rsidRPr="00D12A83">
              <w:rPr>
                <w:rFonts w:ascii="Tahoma" w:hAnsi="Tahoma" w:cs="Tahoma" w:hint="cs"/>
                <w:sz w:val="20"/>
                <w:szCs w:val="20"/>
                <w:cs/>
              </w:rPr>
              <w:t>ภูมิภาคในประเทศไทย</w:t>
            </w:r>
          </w:p>
        </w:tc>
        <w:tc>
          <w:tcPr>
            <w:tcW w:w="4950" w:type="dxa"/>
          </w:tcPr>
          <w:p w:rsidR="00E93732" w:rsidRPr="00D12A83" w:rsidRDefault="00E93732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ต้องเป็นเลขจำนวนเต็ม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และตัวเลขไม่ติดลบ</w:t>
            </w:r>
          </w:p>
        </w:tc>
      </w:tr>
      <w:tr w:rsidR="00E93732" w:rsidRPr="00D12A83" w:rsidTr="00080A03">
        <w:trPr>
          <w:trHeight w:val="20"/>
        </w:trPr>
        <w:tc>
          <w:tcPr>
            <w:tcW w:w="1080" w:type="dxa"/>
          </w:tcPr>
          <w:p w:rsidR="00E93732" w:rsidRPr="00D12A83" w:rsidRDefault="00E937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40" w:type="dxa"/>
          </w:tcPr>
          <w:p w:rsidR="00E93732" w:rsidRPr="00D12A83" w:rsidRDefault="00E93732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รวมจำนวนเครื่องอิเล็กทรอนิกส์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E93732" w:rsidRPr="00D12A83" w:rsidRDefault="00E9373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szCs w:val="20"/>
                <w:cs/>
              </w:rPr>
            </w:pPr>
            <w:r w:rsidRPr="00D12A83">
              <w:rPr>
                <w:rFonts w:cs="Tahoma" w:hint="cs"/>
                <w:szCs w:val="20"/>
                <w:cs/>
              </w:rPr>
              <w:t>ยอดรวมจำนวน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เครื่องอิเล็กทรอนิกส์</w:t>
            </w:r>
            <w:r w:rsidRPr="00D12A83">
              <w:rPr>
                <w:rFonts w:cs="Tahoma" w:hint="cs"/>
                <w:szCs w:val="20"/>
                <w:cs/>
              </w:rPr>
              <w:t>ที่ใช้ในการฝากถอนเงินอัตโนมัติและจำนวน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เครื่องอิเล็กทรอนิกส์อื่น ๆ</w:t>
            </w:r>
          </w:p>
        </w:tc>
        <w:tc>
          <w:tcPr>
            <w:tcW w:w="4950" w:type="dxa"/>
          </w:tcPr>
          <w:p w:rsidR="00E93732" w:rsidRPr="00D12A83" w:rsidRDefault="00E93732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ต้องเป็นเลขจำนวนเต็ม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และตัวเลขไม่ติดลบ</w:t>
            </w:r>
          </w:p>
        </w:tc>
      </w:tr>
    </w:tbl>
    <w:p w:rsidR="005F19A9" w:rsidRPr="005B1FAE" w:rsidRDefault="005F19A9" w:rsidP="005B1FAE">
      <w:bookmarkStart w:id="6" w:name="_Toc169509527"/>
      <w:bookmarkStart w:id="7" w:name="_Toc169927155"/>
      <w:bookmarkEnd w:id="2"/>
      <w:bookmarkEnd w:id="3"/>
      <w:bookmarkEnd w:id="6"/>
      <w:bookmarkEnd w:id="7"/>
    </w:p>
    <w:sectPr w:rsidR="005F19A9" w:rsidRPr="005B1FAE" w:rsidSect="00197AE3">
      <w:headerReference w:type="default" r:id="rId17"/>
      <w:footnotePr>
        <w:pos w:val="beneathText"/>
      </w:footnotePr>
      <w:pgSz w:w="16834" w:h="11909" w:orient="landscape" w:code="9"/>
      <w:pgMar w:top="1080" w:right="1152" w:bottom="907" w:left="1238" w:header="720" w:footer="446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0D0" w:rsidRDefault="00C850D0">
      <w:r>
        <w:separator/>
      </w:r>
    </w:p>
  </w:endnote>
  <w:endnote w:type="continuationSeparator" w:id="0">
    <w:p w:rsidR="00C850D0" w:rsidRDefault="00C85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2A2" w:rsidRDefault="001F52A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52A2" w:rsidRDefault="001F52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2A2" w:rsidRDefault="001F52A2" w:rsidP="001A1157">
    <w:pPr>
      <w:pStyle w:val="Footer"/>
      <w:jc w:val="right"/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F90BEA2" wp14:editId="3EEE0D24">
              <wp:simplePos x="0" y="0"/>
              <wp:positionH relativeFrom="column">
                <wp:posOffset>0</wp:posOffset>
              </wp:positionH>
              <wp:positionV relativeFrom="paragraph">
                <wp:posOffset>-69215</wp:posOffset>
              </wp:positionV>
              <wp:extent cx="9170670" cy="0"/>
              <wp:effectExtent l="9525" t="6985" r="11430" b="12065"/>
              <wp:wrapNone/>
              <wp:docPr id="5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706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F63D7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5.45pt" to="722.1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NqwEg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"/>
          </w:pict>
        </mc:Fallback>
      </mc:AlternateContent>
    </w:r>
    <w:r>
      <w:rPr>
        <w:rFonts w:ascii="Tahoma" w:hAnsi="Tahoma" w:cs="Tahoma" w:hint="cs"/>
        <w:b/>
        <w:bCs/>
        <w:sz w:val="20"/>
        <w:szCs w:val="20"/>
        <w:cs/>
      </w:rPr>
      <w:t>ชุดข้อมูลช่องทางให้บริการ</w:t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 w:hint="cs"/>
        <w:b/>
        <w:bCs/>
        <w:sz w:val="20"/>
        <w:szCs w:val="20"/>
        <w:cs/>
      </w:rPr>
      <w:t>คู่มือการจัดทำชุดข้อมูล</w:t>
    </w:r>
    <w:r>
      <w:rPr>
        <w:rFonts w:ascii="Tahoma" w:hAnsi="Tahoma" w:cs="Tahoma"/>
        <w:b/>
        <w:bCs/>
        <w:sz w:val="20"/>
        <w:szCs w:val="20"/>
        <w:cs/>
      </w:rPr>
      <w:br/>
    </w:r>
    <w:r>
      <w:rPr>
        <w:rFonts w:hint="cs"/>
        <w:b/>
        <w:bCs/>
        <w:cs/>
      </w:rPr>
      <w:t xml:space="preserve">                                         </w:t>
    </w:r>
    <w:r>
      <w:rPr>
        <w:b/>
        <w:bCs/>
      </w:rPr>
      <w:t xml:space="preserve">                                                                                            </w:t>
    </w:r>
    <w:r>
      <w:rPr>
        <w:rStyle w:val="PageNumber"/>
        <w:rFonts w:ascii="Tahoma" w:hAnsi="Tahoma" w:cs="Tahoma"/>
        <w:b/>
        <w:bCs/>
        <w:sz w:val="20"/>
        <w:szCs w:val="20"/>
      </w:rPr>
      <w:fldChar w:fldCharType="begin"/>
    </w:r>
    <w:r>
      <w:rPr>
        <w:rStyle w:val="PageNumber"/>
        <w:rFonts w:ascii="Tahoma" w:hAnsi="Tahoma" w:cs="Tahoma"/>
        <w:b/>
        <w:bCs/>
        <w:sz w:val="20"/>
        <w:szCs w:val="20"/>
      </w:rPr>
      <w:instrText xml:space="preserve"> PAGE </w:instrText>
    </w:r>
    <w:r>
      <w:rPr>
        <w:rStyle w:val="PageNumber"/>
        <w:rFonts w:ascii="Tahoma" w:hAnsi="Tahoma" w:cs="Tahoma"/>
        <w:b/>
        <w:bCs/>
        <w:sz w:val="20"/>
        <w:szCs w:val="20"/>
      </w:rPr>
      <w:fldChar w:fldCharType="separate"/>
    </w:r>
    <w:r w:rsidR="00CD0B20">
      <w:rPr>
        <w:rStyle w:val="PageNumber"/>
        <w:rFonts w:ascii="Tahoma" w:hAnsi="Tahoma" w:cs="Tahoma"/>
        <w:b/>
        <w:bCs/>
        <w:noProof/>
        <w:sz w:val="20"/>
        <w:szCs w:val="20"/>
      </w:rPr>
      <w:t>3</w:t>
    </w:r>
    <w:r>
      <w:rPr>
        <w:rStyle w:val="PageNumber"/>
        <w:rFonts w:ascii="Tahoma" w:hAnsi="Tahoma" w:cs="Tahoma"/>
        <w:b/>
        <w:bCs/>
        <w:sz w:val="20"/>
        <w:szCs w:val="20"/>
      </w:rPr>
      <w:fldChar w:fldCharType="end"/>
    </w:r>
    <w:r>
      <w:rPr>
        <w:rStyle w:val="PageNumber"/>
        <w:rFonts w:ascii="Tahoma" w:hAnsi="Tahoma" w:cs="Tahoma"/>
        <w:b/>
        <w:bCs/>
        <w:sz w:val="20"/>
        <w:szCs w:val="20"/>
      </w:rPr>
      <w:t xml:space="preserve"> </w:t>
    </w:r>
    <w:r>
      <w:rPr>
        <w:rFonts w:ascii="Tahoma" w:hAnsi="Tahoma" w:cs="Tahoma"/>
        <w:b/>
        <w:bCs/>
        <w:sz w:val="20"/>
        <w:szCs w:val="20"/>
      </w:rPr>
      <w:t xml:space="preserve">                      </w:t>
    </w:r>
    <w:r>
      <w:rPr>
        <w:rFonts w:ascii="Tahoma" w:hAnsi="Tahoma" w:cs="Tahoma"/>
        <w:b/>
        <w:bCs/>
        <w:sz w:val="20"/>
        <w:szCs w:val="20"/>
      </w:rPr>
      <w:tab/>
      <w:t xml:space="preserve">                                                         Data File Manual  V1.0 </w:t>
    </w:r>
  </w:p>
  <w:p w:rsidR="001F52A2" w:rsidRDefault="001F52A2">
    <w:pPr>
      <w:pStyle w:val="Footer"/>
      <w:tabs>
        <w:tab w:val="left" w:pos="7760"/>
      </w:tabs>
      <w:jc w:val="both"/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bCs/>
        <w:sz w:val="20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2A2" w:rsidRDefault="001F52A2" w:rsidP="007C2616">
    <w:pPr>
      <w:pStyle w:val="Footer"/>
      <w:jc w:val="both"/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5156AF3C" wp14:editId="058D7714">
              <wp:simplePos x="0" y="0"/>
              <wp:positionH relativeFrom="column">
                <wp:posOffset>-4445</wp:posOffset>
              </wp:positionH>
              <wp:positionV relativeFrom="paragraph">
                <wp:posOffset>-14605</wp:posOffset>
              </wp:positionV>
              <wp:extent cx="9170670" cy="0"/>
              <wp:effectExtent l="5080" t="13970" r="6350" b="5080"/>
              <wp:wrapNone/>
              <wp:docPr id="3" name="Line 2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706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D846AC" id="Line 227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.15pt" to="721.75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"/>
          </w:pict>
        </mc:Fallback>
      </mc:AlternateContent>
    </w:r>
    <w:r>
      <w:rPr>
        <w:rFonts w:ascii="Tahoma" w:hAnsi="Tahoma" w:cs="Tahoma" w:hint="cs"/>
        <w:b/>
        <w:bCs/>
        <w:sz w:val="20"/>
        <w:szCs w:val="20"/>
        <w:cs/>
      </w:rPr>
      <w:t>ชุดข้อมูลช่องทางให้บริการ</w:t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 w:hint="cs"/>
        <w:b/>
        <w:bCs/>
        <w:sz w:val="20"/>
        <w:szCs w:val="20"/>
        <w:cs/>
      </w:rPr>
      <w:t>คู่มือการจัดทำชุดข้อมูล</w:t>
    </w:r>
    <w:r>
      <w:rPr>
        <w:rFonts w:ascii="Tahoma" w:hAnsi="Tahoma" w:cs="Tahoma"/>
        <w:b/>
        <w:bCs/>
        <w:sz w:val="20"/>
        <w:szCs w:val="20"/>
        <w:cs/>
      </w:rPr>
      <w:br/>
    </w:r>
    <w:r>
      <w:rPr>
        <w:rFonts w:hint="cs"/>
        <w:b/>
        <w:bCs/>
        <w:cs/>
      </w:rPr>
      <w:t xml:space="preserve">                                         </w:t>
    </w:r>
    <w:r>
      <w:rPr>
        <w:b/>
        <w:bCs/>
      </w:rPr>
      <w:t xml:space="preserve">                                                                                            </w:t>
    </w:r>
    <w:r>
      <w:rPr>
        <w:rStyle w:val="PageNumber"/>
        <w:rFonts w:ascii="Tahoma" w:hAnsi="Tahoma" w:cs="Tahoma"/>
        <w:b/>
        <w:bCs/>
        <w:sz w:val="20"/>
        <w:szCs w:val="20"/>
      </w:rPr>
      <w:fldChar w:fldCharType="begin"/>
    </w:r>
    <w:r>
      <w:rPr>
        <w:rStyle w:val="PageNumber"/>
        <w:rFonts w:ascii="Tahoma" w:hAnsi="Tahoma" w:cs="Tahoma"/>
        <w:b/>
        <w:bCs/>
        <w:sz w:val="20"/>
        <w:szCs w:val="20"/>
      </w:rPr>
      <w:instrText xml:space="preserve"> PAGE </w:instrText>
    </w:r>
    <w:r>
      <w:rPr>
        <w:rStyle w:val="PageNumber"/>
        <w:rFonts w:ascii="Tahoma" w:hAnsi="Tahoma" w:cs="Tahoma"/>
        <w:b/>
        <w:bCs/>
        <w:sz w:val="20"/>
        <w:szCs w:val="20"/>
      </w:rPr>
      <w:fldChar w:fldCharType="separate"/>
    </w:r>
    <w:r w:rsidR="00CD0B20">
      <w:rPr>
        <w:rStyle w:val="PageNumber"/>
        <w:rFonts w:ascii="Tahoma" w:hAnsi="Tahoma" w:cs="Tahoma"/>
        <w:b/>
        <w:bCs/>
        <w:noProof/>
        <w:sz w:val="20"/>
        <w:szCs w:val="20"/>
      </w:rPr>
      <w:t>2-2</w:t>
    </w:r>
    <w:r>
      <w:rPr>
        <w:rStyle w:val="PageNumber"/>
        <w:rFonts w:ascii="Tahoma" w:hAnsi="Tahoma" w:cs="Tahoma"/>
        <w:b/>
        <w:bCs/>
        <w:sz w:val="20"/>
        <w:szCs w:val="20"/>
      </w:rPr>
      <w:fldChar w:fldCharType="end"/>
    </w:r>
    <w:r>
      <w:rPr>
        <w:rStyle w:val="PageNumber"/>
        <w:rFonts w:ascii="Tahoma" w:hAnsi="Tahoma" w:cs="Tahoma"/>
        <w:b/>
        <w:bCs/>
        <w:sz w:val="20"/>
        <w:szCs w:val="20"/>
      </w:rPr>
      <w:t xml:space="preserve"> </w:t>
    </w:r>
    <w:r>
      <w:rPr>
        <w:rFonts w:ascii="Tahoma" w:hAnsi="Tahoma" w:cs="Tahoma"/>
        <w:b/>
        <w:bCs/>
        <w:sz w:val="20"/>
        <w:szCs w:val="20"/>
      </w:rPr>
      <w:t xml:space="preserve">                      </w:t>
    </w:r>
    <w:r>
      <w:rPr>
        <w:rFonts w:ascii="Tahoma" w:hAnsi="Tahoma" w:cs="Tahoma"/>
        <w:b/>
        <w:bCs/>
        <w:sz w:val="20"/>
        <w:szCs w:val="20"/>
      </w:rPr>
      <w:tab/>
      <w:t xml:space="preserve">                                                Data File Manual  V1.0 </w:t>
    </w:r>
  </w:p>
  <w:p w:rsidR="001F52A2" w:rsidRDefault="001F52A2">
    <w:pPr>
      <w:pStyle w:val="Footer"/>
      <w:tabs>
        <w:tab w:val="left" w:pos="7760"/>
      </w:tabs>
      <w:jc w:val="both"/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bCs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0D0" w:rsidRPr="00A94FA0" w:rsidRDefault="00C850D0" w:rsidP="00A94FA0">
      <w:pPr>
        <w:pStyle w:val="Footer"/>
      </w:pPr>
    </w:p>
  </w:footnote>
  <w:footnote w:type="continuationSeparator" w:id="0">
    <w:p w:rsidR="00C850D0" w:rsidRDefault="00C850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2A2" w:rsidRDefault="001F52A2">
    <w:pPr>
      <w:pStyle w:val="Header"/>
      <w:rPr>
        <w:rFonts w:ascii="Tahoma" w:hAnsi="Tahoma" w:cs="Tahoma"/>
        <w:b/>
        <w:bCs/>
        <w:sz w:val="18"/>
        <w:szCs w:val="18"/>
      </w:rPr>
    </w:pPr>
    <w:r>
      <w:rPr>
        <w:rFonts w:ascii="Tahoma" w:hAnsi="Tahoma" w:cs="Tahoma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0A7A0903" wp14:editId="06B8661A">
          <wp:simplePos x="0" y="0"/>
          <wp:positionH relativeFrom="column">
            <wp:posOffset>-1270</wp:posOffset>
          </wp:positionH>
          <wp:positionV relativeFrom="paragraph">
            <wp:posOffset>-241300</wp:posOffset>
          </wp:positionV>
          <wp:extent cx="1706245" cy="205740"/>
          <wp:effectExtent l="19050" t="0" r="8255" b="0"/>
          <wp:wrapSquare wrapText="bothSides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205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55E93">
      <w:rPr>
        <w:rFonts w:ascii="Tahoma" w:hAnsi="Tahoma" w:cs="Tahoma" w:hint="cs"/>
        <w:b/>
        <w:bCs/>
        <w:sz w:val="18"/>
        <w:szCs w:val="18"/>
        <w:cs/>
      </w:rPr>
      <w:t>มุ่งเสริมสร้างสภาพแวดล้อมทางเศรษฐกิจการเงินที่มีเสถียรภาพ</w:t>
    </w:r>
  </w:p>
  <w:p w:rsidR="001F52A2" w:rsidRPr="00355E93" w:rsidRDefault="001F52A2">
    <w:pPr>
      <w:pStyle w:val="Header"/>
      <w:rPr>
        <w:rFonts w:ascii="Tahoma" w:hAnsi="Tahoma" w:cs="Tahoma"/>
        <w:b/>
        <w:bCs/>
        <w:sz w:val="18"/>
        <w:szCs w:val="18"/>
      </w:rPr>
    </w:pPr>
    <w:r w:rsidRPr="00355E93">
      <w:rPr>
        <w:rFonts w:ascii="Tahoma" w:hAnsi="Tahoma" w:cs="Tahoma" w:hint="cs"/>
        <w:b/>
        <w:bCs/>
        <w:sz w:val="18"/>
        <w:szCs w:val="18"/>
        <w:cs/>
      </w:rPr>
      <w:t xml:space="preserve">และมีพัฒนาการอย่างยั่งยืนและทั่วถึง        </w:t>
    </w:r>
  </w:p>
  <w:p w:rsidR="001F52A2" w:rsidRDefault="001F52A2">
    <w:pPr>
      <w:pStyle w:val="Header"/>
    </w:pPr>
    <w:r>
      <w:rPr>
        <w:rFonts w:ascii="Tahoma" w:hAnsi="Tahoma" w:cs="Tahoma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B3194C9" wp14:editId="6825DCB3">
              <wp:simplePos x="0" y="0"/>
              <wp:positionH relativeFrom="column">
                <wp:posOffset>-38100</wp:posOffset>
              </wp:positionH>
              <wp:positionV relativeFrom="paragraph">
                <wp:posOffset>123190</wp:posOffset>
              </wp:positionV>
              <wp:extent cx="9170670" cy="0"/>
              <wp:effectExtent l="9525" t="8890" r="11430" b="10160"/>
              <wp:wrapNone/>
              <wp:docPr id="6" name="Line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706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026A3E" id="Line 20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9.7pt" to="719.1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Tjy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"/>
          </w:pict>
        </mc:Fallback>
      </mc:AlternateContent>
    </w:r>
    <w:r>
      <w:rPr>
        <w:rFonts w:ascii="Tahoma" w:hAnsi="Tahoma" w:cs="Tahoma" w:hint="cs"/>
        <w:b/>
        <w:bCs/>
        <w:sz w:val="20"/>
        <w:szCs w:val="20"/>
        <w:cs/>
      </w:rPr>
      <w:t xml:space="preserve">                                                         </w:t>
    </w:r>
    <w:r>
      <w:rPr>
        <w:rFonts w:ascii="Tahoma" w:hAnsi="Tahoma" w:cs="Tahoma"/>
        <w:b/>
        <w:bCs/>
        <w:sz w:val="24"/>
        <w:szCs w:val="24"/>
      </w:rPr>
      <w:t xml:space="preserve">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2A2" w:rsidRDefault="001F52A2" w:rsidP="00C42C71">
    <w:pPr>
      <w:pStyle w:val="Header"/>
      <w:rPr>
        <w:rFonts w:ascii="Tahoma" w:hAnsi="Tahoma" w:cs="Tahoma"/>
        <w:b/>
        <w:bCs/>
        <w:sz w:val="20"/>
        <w:szCs w:val="20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1" wp14:anchorId="4D7AF212" wp14:editId="00A58E22">
          <wp:simplePos x="0" y="0"/>
          <wp:positionH relativeFrom="column">
            <wp:posOffset>0</wp:posOffset>
          </wp:positionH>
          <wp:positionV relativeFrom="paragraph">
            <wp:posOffset>-238125</wp:posOffset>
          </wp:positionV>
          <wp:extent cx="1706245" cy="209550"/>
          <wp:effectExtent l="19050" t="0" r="8255" b="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F52A2" w:rsidRDefault="001F52A2">
    <w:pPr>
      <w:pStyle w:val="Header"/>
      <w:rPr>
        <w:rFonts w:ascii="Tahoma" w:hAnsi="Tahoma" w:cs="Tahoma"/>
        <w:b/>
        <w:bCs/>
        <w:sz w:val="24"/>
        <w:szCs w:val="24"/>
      </w:rPr>
    </w:pPr>
    <w:r>
      <w:rPr>
        <w:rFonts w:ascii="Tahoma" w:hAnsi="Tahoma" w:cs="Tahoma" w:hint="cs"/>
        <w:b/>
        <w:bCs/>
        <w:sz w:val="20"/>
        <w:szCs w:val="20"/>
        <w:cs/>
      </w:rPr>
      <w:tab/>
      <w:t xml:space="preserve">                                                                     </w:t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 w:hint="cs"/>
        <w:b/>
        <w:bCs/>
        <w:sz w:val="20"/>
        <w:szCs w:val="20"/>
        <w:cs/>
      </w:rPr>
      <w:t xml:space="preserve">   </w:t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4"/>
        <w:szCs w:val="24"/>
      </w:rPr>
      <w:t>FIREG_GBR</w:t>
    </w:r>
    <w:r>
      <w:rPr>
        <w:rFonts w:ascii="Tahoma" w:hAnsi="Tahoma" w:cs="Tahoma"/>
        <w:b/>
        <w:bCs/>
        <w:sz w:val="20"/>
        <w:szCs w:val="20"/>
      </w:rPr>
      <w:t xml:space="preserve">  </w:t>
    </w:r>
  </w:p>
  <w:p w:rsidR="001F52A2" w:rsidRDefault="001F52A2" w:rsidP="00F905A0">
    <w:pPr>
      <w:pStyle w:val="Header"/>
      <w:tabs>
        <w:tab w:val="clear" w:pos="4153"/>
        <w:tab w:val="clear" w:pos="8306"/>
        <w:tab w:val="left" w:pos="13560"/>
      </w:tabs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A4A6FE9" wp14:editId="44B43B60">
              <wp:simplePos x="0" y="0"/>
              <wp:positionH relativeFrom="column">
                <wp:posOffset>-47625</wp:posOffset>
              </wp:positionH>
              <wp:positionV relativeFrom="paragraph">
                <wp:posOffset>81915</wp:posOffset>
              </wp:positionV>
              <wp:extent cx="9170670" cy="0"/>
              <wp:effectExtent l="9525" t="5715" r="11430" b="13335"/>
              <wp:wrapNone/>
              <wp:docPr id="4" name="Line 2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706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0B3881" id="Line 22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6.45pt" to="718.3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vydEw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"/>
          </w:pict>
        </mc:Fallback>
      </mc:AlternateContent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2A2" w:rsidRDefault="001F52A2">
    <w:pPr>
      <w:pStyle w:val="Header"/>
      <w:rPr>
        <w:rFonts w:ascii="Tahoma" w:hAnsi="Tahoma" w:cs="Tahoma"/>
        <w:b/>
        <w:bCs/>
        <w:sz w:val="20"/>
        <w:szCs w:val="20"/>
      </w:rPr>
    </w:pPr>
    <w:r>
      <w:rPr>
        <w:noProof/>
        <w:sz w:val="20"/>
      </w:rPr>
      <w:drawing>
        <wp:anchor distT="0" distB="0" distL="114300" distR="114300" simplePos="0" relativeHeight="251653632" behindDoc="0" locked="0" layoutInCell="1" allowOverlap="1" wp14:anchorId="2941ECBD" wp14:editId="79E0CAFC">
          <wp:simplePos x="0" y="0"/>
          <wp:positionH relativeFrom="column">
            <wp:posOffset>9525</wp:posOffset>
          </wp:positionH>
          <wp:positionV relativeFrom="paragraph">
            <wp:posOffset>-247650</wp:posOffset>
          </wp:positionV>
          <wp:extent cx="1706245" cy="209550"/>
          <wp:effectExtent l="19050" t="0" r="8255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ahoma" w:hAnsi="Tahoma" w:cs="Tahoma" w:hint="cs"/>
        <w:b/>
        <w:bCs/>
        <w:sz w:val="20"/>
        <w:szCs w:val="20"/>
        <w:cs/>
      </w:rPr>
      <w:t>มุ่งเสริมสร้างสภาพแวดล้อมทางเศรษฐกิจการเงินที่มี</w:t>
    </w:r>
    <w:r w:rsidRPr="00451BD7">
      <w:rPr>
        <w:rFonts w:ascii="Tahoma" w:hAnsi="Tahoma" w:cs="Tahoma"/>
        <w:b/>
        <w:bCs/>
        <w:sz w:val="24"/>
        <w:szCs w:val="24"/>
      </w:rPr>
      <w:t xml:space="preserve"> </w:t>
    </w:r>
    <w:r>
      <w:rPr>
        <w:rFonts w:ascii="Tahoma" w:hAnsi="Tahoma" w:cs="Tahoma"/>
        <w:b/>
        <w:bCs/>
        <w:sz w:val="24"/>
        <w:szCs w:val="24"/>
      </w:rPr>
      <w:tab/>
    </w:r>
    <w:r>
      <w:rPr>
        <w:rFonts w:ascii="Tahoma" w:hAnsi="Tahoma" w:cs="Tahoma"/>
        <w:b/>
        <w:bCs/>
        <w:sz w:val="24"/>
        <w:szCs w:val="24"/>
      </w:rPr>
      <w:tab/>
    </w:r>
    <w:r>
      <w:rPr>
        <w:rFonts w:ascii="Tahoma" w:hAnsi="Tahoma" w:cs="Tahoma"/>
        <w:b/>
        <w:bCs/>
        <w:sz w:val="24"/>
        <w:szCs w:val="24"/>
      </w:rPr>
      <w:tab/>
    </w:r>
    <w:r>
      <w:rPr>
        <w:rFonts w:ascii="Tahoma" w:hAnsi="Tahoma" w:cs="Tahoma"/>
        <w:b/>
        <w:bCs/>
        <w:sz w:val="24"/>
        <w:szCs w:val="24"/>
      </w:rPr>
      <w:tab/>
    </w:r>
    <w:r>
      <w:rPr>
        <w:rFonts w:ascii="Tahoma" w:hAnsi="Tahoma" w:cs="Tahoma"/>
        <w:b/>
        <w:bCs/>
        <w:sz w:val="24"/>
        <w:szCs w:val="24"/>
      </w:rPr>
      <w:tab/>
    </w:r>
    <w:r>
      <w:rPr>
        <w:rFonts w:ascii="Tahoma" w:hAnsi="Tahoma" w:cs="Tahoma"/>
        <w:b/>
        <w:bCs/>
        <w:sz w:val="24"/>
        <w:szCs w:val="24"/>
      </w:rPr>
      <w:tab/>
    </w:r>
    <w:r>
      <w:rPr>
        <w:rFonts w:ascii="Tahoma" w:hAnsi="Tahoma" w:cs="Tahoma"/>
        <w:b/>
        <w:bCs/>
        <w:sz w:val="24"/>
        <w:szCs w:val="24"/>
      </w:rPr>
      <w:tab/>
    </w:r>
    <w:r>
      <w:rPr>
        <w:rFonts w:ascii="Tahoma" w:hAnsi="Tahoma" w:cs="Tahoma"/>
        <w:b/>
        <w:bCs/>
        <w:sz w:val="24"/>
        <w:szCs w:val="24"/>
      </w:rPr>
      <w:tab/>
      <w:t>FIREG_</w:t>
    </w:r>
    <w:r w:rsidRPr="00451BD7">
      <w:t xml:space="preserve"> </w:t>
    </w:r>
    <w:r w:rsidRPr="00451BD7">
      <w:rPr>
        <w:rFonts w:ascii="Tahoma" w:hAnsi="Tahoma" w:cs="Tahoma"/>
        <w:b/>
        <w:bCs/>
        <w:sz w:val="24"/>
        <w:szCs w:val="24"/>
      </w:rPr>
      <w:t>EXB</w:t>
    </w:r>
  </w:p>
  <w:p w:rsidR="001F52A2" w:rsidRDefault="001F52A2">
    <w:pPr>
      <w:pStyle w:val="Header"/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 w:hint="cs"/>
        <w:b/>
        <w:bCs/>
        <w:sz w:val="20"/>
        <w:szCs w:val="20"/>
        <w:cs/>
      </w:rPr>
      <w:t xml:space="preserve">และมีพัฒนาการอย่างยั่งยืนและทั่วถึง     </w:t>
    </w:r>
  </w:p>
  <w:p w:rsidR="001F52A2" w:rsidRDefault="001F52A2">
    <w:pPr>
      <w:pStyle w:val="Header"/>
      <w:rPr>
        <w:rFonts w:ascii="Tahoma" w:hAnsi="Tahoma" w:cs="Tahoma"/>
        <w:b/>
        <w:bCs/>
        <w:sz w:val="24"/>
        <w:szCs w:val="24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94ACBCB">
              <wp:simplePos x="0" y="0"/>
              <wp:positionH relativeFrom="column">
                <wp:posOffset>0</wp:posOffset>
              </wp:positionH>
              <wp:positionV relativeFrom="paragraph">
                <wp:posOffset>62865</wp:posOffset>
              </wp:positionV>
              <wp:extent cx="9170670" cy="0"/>
              <wp:effectExtent l="9525" t="5715" r="11430" b="13335"/>
              <wp:wrapNone/>
              <wp:docPr id="1" name="Line 1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706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217D42" id="Line 14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5pt" to="722.1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XyPEg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"/>
          </w:pict>
        </mc:Fallback>
      </mc:AlternateContent>
    </w:r>
    <w:r>
      <w:rPr>
        <w:rFonts w:ascii="Tahoma" w:hAnsi="Tahoma" w:cs="Tahoma" w:hint="cs"/>
        <w:b/>
        <w:bCs/>
        <w:sz w:val="20"/>
        <w:szCs w:val="20"/>
        <w:cs/>
      </w:rPr>
      <w:t xml:space="preserve">                                                           </w:t>
    </w:r>
    <w:r>
      <w:rPr>
        <w:rFonts w:ascii="Tahoma" w:hAnsi="Tahoma" w:cs="Tahoma"/>
        <w:b/>
        <w:bCs/>
        <w:sz w:val="24"/>
        <w:szCs w:val="24"/>
      </w:rPr>
      <w:t xml:space="preserve">      </w:t>
    </w:r>
    <w:r>
      <w:rPr>
        <w:rFonts w:ascii="Tahoma" w:hAnsi="Tahoma" w:cs="Tahoma"/>
        <w:b/>
        <w:bCs/>
        <w:sz w:val="20"/>
        <w:szCs w:val="20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937A3"/>
    <w:multiLevelType w:val="hybridMultilevel"/>
    <w:tmpl w:val="573880C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85F4435"/>
    <w:multiLevelType w:val="multilevel"/>
    <w:tmpl w:val="2C8E9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32B64"/>
    <w:multiLevelType w:val="multilevel"/>
    <w:tmpl w:val="23BE9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0220A70"/>
    <w:multiLevelType w:val="hybridMultilevel"/>
    <w:tmpl w:val="7E4EE0D4"/>
    <w:lvl w:ilvl="0" w:tplc="DF7C3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4A651E3"/>
    <w:multiLevelType w:val="hybridMultilevel"/>
    <w:tmpl w:val="6E6C87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64A42AD"/>
    <w:multiLevelType w:val="hybridMultilevel"/>
    <w:tmpl w:val="3350047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7107FFB"/>
    <w:multiLevelType w:val="hybridMultilevel"/>
    <w:tmpl w:val="4350A8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95223DF"/>
    <w:multiLevelType w:val="hybridMultilevel"/>
    <w:tmpl w:val="940298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AA30C11"/>
    <w:multiLevelType w:val="hybridMultilevel"/>
    <w:tmpl w:val="4CC69734"/>
    <w:lvl w:ilvl="0" w:tplc="AC2E045A">
      <w:start w:val="1"/>
      <w:numFmt w:val="decimal"/>
      <w:lvlText w:val="%1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16"/>
        </w:tabs>
        <w:ind w:left="26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36"/>
        </w:tabs>
        <w:ind w:left="33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56"/>
        </w:tabs>
        <w:ind w:left="40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76"/>
        </w:tabs>
        <w:ind w:left="47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96"/>
        </w:tabs>
        <w:ind w:left="54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16"/>
        </w:tabs>
        <w:ind w:left="62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36"/>
        </w:tabs>
        <w:ind w:left="69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56"/>
        </w:tabs>
        <w:ind w:left="7656" w:hanging="180"/>
      </w:pPr>
    </w:lvl>
  </w:abstractNum>
  <w:abstractNum w:abstractNumId="9">
    <w:nsid w:val="24021723"/>
    <w:multiLevelType w:val="hybridMultilevel"/>
    <w:tmpl w:val="D8A007FA"/>
    <w:lvl w:ilvl="0" w:tplc="30848A44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FB57B6"/>
    <w:multiLevelType w:val="hybridMultilevel"/>
    <w:tmpl w:val="4128F8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6984B6C"/>
    <w:multiLevelType w:val="hybridMultilevel"/>
    <w:tmpl w:val="4B708F7E"/>
    <w:lvl w:ilvl="0" w:tplc="04090001">
      <w:start w:val="1"/>
      <w:numFmt w:val="bullet"/>
      <w:lvlText w:val=""/>
      <w:lvlJc w:val="left"/>
      <w:pPr>
        <w:tabs>
          <w:tab w:val="num" w:pos="2256"/>
        </w:tabs>
        <w:ind w:left="22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76"/>
        </w:tabs>
        <w:ind w:left="29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96"/>
        </w:tabs>
        <w:ind w:left="3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16"/>
        </w:tabs>
        <w:ind w:left="44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36"/>
        </w:tabs>
        <w:ind w:left="51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56"/>
        </w:tabs>
        <w:ind w:left="58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76"/>
        </w:tabs>
        <w:ind w:left="65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96"/>
        </w:tabs>
        <w:ind w:left="72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16"/>
        </w:tabs>
        <w:ind w:left="8016" w:hanging="360"/>
      </w:pPr>
      <w:rPr>
        <w:rFonts w:ascii="Wingdings" w:hAnsi="Wingdings" w:hint="default"/>
      </w:rPr>
    </w:lvl>
  </w:abstractNum>
  <w:abstractNum w:abstractNumId="12">
    <w:nsid w:val="2AF946D2"/>
    <w:multiLevelType w:val="hybridMultilevel"/>
    <w:tmpl w:val="39F86E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0049E9"/>
    <w:multiLevelType w:val="multilevel"/>
    <w:tmpl w:val="57388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D5B4788"/>
    <w:multiLevelType w:val="hybridMultilevel"/>
    <w:tmpl w:val="DFAC8E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E0D752A"/>
    <w:multiLevelType w:val="hybridMultilevel"/>
    <w:tmpl w:val="55FAE1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6FB7948"/>
    <w:multiLevelType w:val="multilevel"/>
    <w:tmpl w:val="E6CCABCC"/>
    <w:lvl w:ilvl="0">
      <w:start w:val="1"/>
      <w:numFmt w:val="decimal"/>
      <w:pStyle w:val="Heading1"/>
      <w:lvlText w:val="%1."/>
      <w:lvlJc w:val="left"/>
      <w:pPr>
        <w:tabs>
          <w:tab w:val="num" w:pos="-504"/>
        </w:tabs>
        <w:ind w:left="-504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16"/>
        </w:tabs>
        <w:ind w:left="-504" w:firstLine="0"/>
      </w:pPr>
      <w:rPr>
        <w:rFonts w:ascii="Arial" w:hAnsi="Arial" w:cs="Arial Unicode MS" w:hint="default"/>
        <w:b/>
        <w:bCs/>
        <w:i w:val="0"/>
        <w:iCs w:val="0"/>
        <w:sz w:val="20"/>
        <w:szCs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504"/>
        </w:tabs>
        <w:ind w:left="-504" w:firstLine="0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-504"/>
        </w:tabs>
        <w:ind w:left="-504" w:firstLine="0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-504"/>
        </w:tabs>
        <w:ind w:left="-504" w:firstLine="0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-504"/>
        </w:tabs>
        <w:ind w:left="-504" w:firstLine="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-504"/>
        </w:tabs>
        <w:ind w:left="-504" w:firstLine="0"/>
      </w:pPr>
      <w:rPr>
        <w:rFonts w:cs="Times New Roman" w:hint="default"/>
      </w:rPr>
    </w:lvl>
  </w:abstractNum>
  <w:abstractNum w:abstractNumId="17">
    <w:nsid w:val="3B7954FC"/>
    <w:multiLevelType w:val="hybridMultilevel"/>
    <w:tmpl w:val="93441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A82AE6"/>
    <w:multiLevelType w:val="multilevel"/>
    <w:tmpl w:val="E51C1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1522A03"/>
    <w:multiLevelType w:val="multilevel"/>
    <w:tmpl w:val="57388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17021B9"/>
    <w:multiLevelType w:val="multilevel"/>
    <w:tmpl w:val="DFAC8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24D51FD"/>
    <w:multiLevelType w:val="hybridMultilevel"/>
    <w:tmpl w:val="7D7EDE1C"/>
    <w:lvl w:ilvl="0" w:tplc="75F0E55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474A3B"/>
    <w:multiLevelType w:val="hybridMultilevel"/>
    <w:tmpl w:val="20AA89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6D52592"/>
    <w:multiLevelType w:val="hybridMultilevel"/>
    <w:tmpl w:val="F9E2062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70668A7"/>
    <w:multiLevelType w:val="hybridMultilevel"/>
    <w:tmpl w:val="1F9E64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7B418DF"/>
    <w:multiLevelType w:val="hybridMultilevel"/>
    <w:tmpl w:val="B290B2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8176592"/>
    <w:multiLevelType w:val="hybridMultilevel"/>
    <w:tmpl w:val="C30894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BA12A9A"/>
    <w:multiLevelType w:val="hybridMultilevel"/>
    <w:tmpl w:val="F45613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344B9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C87602"/>
    <w:multiLevelType w:val="multilevel"/>
    <w:tmpl w:val="3336E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46E479B"/>
    <w:multiLevelType w:val="hybridMultilevel"/>
    <w:tmpl w:val="A49450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16F2705"/>
    <w:multiLevelType w:val="hybridMultilevel"/>
    <w:tmpl w:val="23BE99B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A533C9E"/>
    <w:multiLevelType w:val="hybridMultilevel"/>
    <w:tmpl w:val="5BFADF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D6C04A4"/>
    <w:multiLevelType w:val="hybridMultilevel"/>
    <w:tmpl w:val="46209D52"/>
    <w:lvl w:ilvl="0" w:tplc="3E4E9EB0">
      <w:start w:val="8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4268B0"/>
    <w:multiLevelType w:val="hybridMultilevel"/>
    <w:tmpl w:val="E51C13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3584DF8"/>
    <w:multiLevelType w:val="hybridMultilevel"/>
    <w:tmpl w:val="BF187F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8AE6C20"/>
    <w:multiLevelType w:val="hybridMultilevel"/>
    <w:tmpl w:val="30EAC84C"/>
    <w:lvl w:ilvl="0" w:tplc="AC02745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3D4403"/>
    <w:multiLevelType w:val="multilevel"/>
    <w:tmpl w:val="2C8E9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FF4A4E"/>
    <w:multiLevelType w:val="hybridMultilevel"/>
    <w:tmpl w:val="C368DE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8"/>
  </w:num>
  <w:num w:numId="3">
    <w:abstractNumId w:val="27"/>
  </w:num>
  <w:num w:numId="4">
    <w:abstractNumId w:val="5"/>
  </w:num>
  <w:num w:numId="5">
    <w:abstractNumId w:val="15"/>
  </w:num>
  <w:num w:numId="6">
    <w:abstractNumId w:val="12"/>
  </w:num>
  <w:num w:numId="7">
    <w:abstractNumId w:val="4"/>
  </w:num>
  <w:num w:numId="8">
    <w:abstractNumId w:val="10"/>
  </w:num>
  <w:num w:numId="9">
    <w:abstractNumId w:val="3"/>
  </w:num>
  <w:num w:numId="10">
    <w:abstractNumId w:val="29"/>
  </w:num>
  <w:num w:numId="11">
    <w:abstractNumId w:val="23"/>
  </w:num>
  <w:num w:numId="12">
    <w:abstractNumId w:val="6"/>
  </w:num>
  <w:num w:numId="13">
    <w:abstractNumId w:val="7"/>
  </w:num>
  <w:num w:numId="14">
    <w:abstractNumId w:val="26"/>
  </w:num>
  <w:num w:numId="15">
    <w:abstractNumId w:val="11"/>
  </w:num>
  <w:num w:numId="16">
    <w:abstractNumId w:val="22"/>
  </w:num>
  <w:num w:numId="17">
    <w:abstractNumId w:val="17"/>
  </w:num>
  <w:num w:numId="18">
    <w:abstractNumId w:val="28"/>
  </w:num>
  <w:num w:numId="19">
    <w:abstractNumId w:val="0"/>
  </w:num>
  <w:num w:numId="20">
    <w:abstractNumId w:val="13"/>
  </w:num>
  <w:num w:numId="21">
    <w:abstractNumId w:val="14"/>
  </w:num>
  <w:num w:numId="22">
    <w:abstractNumId w:val="20"/>
  </w:num>
  <w:num w:numId="23">
    <w:abstractNumId w:val="33"/>
  </w:num>
  <w:num w:numId="24">
    <w:abstractNumId w:val="18"/>
  </w:num>
  <w:num w:numId="25">
    <w:abstractNumId w:val="37"/>
  </w:num>
  <w:num w:numId="26">
    <w:abstractNumId w:val="36"/>
  </w:num>
  <w:num w:numId="27">
    <w:abstractNumId w:val="31"/>
  </w:num>
  <w:num w:numId="28">
    <w:abstractNumId w:val="1"/>
  </w:num>
  <w:num w:numId="29">
    <w:abstractNumId w:val="30"/>
  </w:num>
  <w:num w:numId="30">
    <w:abstractNumId w:val="2"/>
  </w:num>
  <w:num w:numId="31">
    <w:abstractNumId w:val="24"/>
  </w:num>
  <w:num w:numId="32">
    <w:abstractNumId w:val="19"/>
  </w:num>
  <w:num w:numId="33">
    <w:abstractNumId w:val="34"/>
  </w:num>
  <w:num w:numId="34">
    <w:abstractNumId w:val="25"/>
  </w:num>
  <w:num w:numId="35">
    <w:abstractNumId w:val="16"/>
  </w:num>
  <w:num w:numId="36">
    <w:abstractNumId w:val="16"/>
  </w:num>
  <w:num w:numId="37">
    <w:abstractNumId w:val="35"/>
  </w:num>
  <w:num w:numId="38">
    <w:abstractNumId w:val="16"/>
  </w:num>
  <w:num w:numId="39">
    <w:abstractNumId w:val="16"/>
  </w:num>
  <w:num w:numId="40">
    <w:abstractNumId w:val="16"/>
  </w:num>
  <w:num w:numId="41">
    <w:abstractNumId w:val="16"/>
  </w:num>
  <w:num w:numId="42">
    <w:abstractNumId w:val="16"/>
  </w:num>
  <w:num w:numId="43">
    <w:abstractNumId w:val="16"/>
  </w:num>
  <w:num w:numId="44">
    <w:abstractNumId w:val="9"/>
  </w:num>
  <w:num w:numId="45">
    <w:abstractNumId w:val="16"/>
  </w:num>
  <w:num w:numId="46">
    <w:abstractNumId w:val="21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displayVertic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0AE"/>
    <w:rsid w:val="00001A10"/>
    <w:rsid w:val="000047C5"/>
    <w:rsid w:val="0000589B"/>
    <w:rsid w:val="00005F90"/>
    <w:rsid w:val="0001020E"/>
    <w:rsid w:val="0001108C"/>
    <w:rsid w:val="000119E8"/>
    <w:rsid w:val="0001570C"/>
    <w:rsid w:val="00015DCF"/>
    <w:rsid w:val="0001622A"/>
    <w:rsid w:val="00016B67"/>
    <w:rsid w:val="00017B2C"/>
    <w:rsid w:val="000204D9"/>
    <w:rsid w:val="000210B9"/>
    <w:rsid w:val="00021639"/>
    <w:rsid w:val="0002187B"/>
    <w:rsid w:val="00026353"/>
    <w:rsid w:val="000277CE"/>
    <w:rsid w:val="00027E35"/>
    <w:rsid w:val="000322B0"/>
    <w:rsid w:val="000323E9"/>
    <w:rsid w:val="00032459"/>
    <w:rsid w:val="00032F22"/>
    <w:rsid w:val="0003347A"/>
    <w:rsid w:val="00033A30"/>
    <w:rsid w:val="0003464B"/>
    <w:rsid w:val="00036150"/>
    <w:rsid w:val="00037CC7"/>
    <w:rsid w:val="00037FF6"/>
    <w:rsid w:val="00043035"/>
    <w:rsid w:val="000431AD"/>
    <w:rsid w:val="0004320E"/>
    <w:rsid w:val="00043957"/>
    <w:rsid w:val="00045567"/>
    <w:rsid w:val="00046A9F"/>
    <w:rsid w:val="0005093D"/>
    <w:rsid w:val="00051E65"/>
    <w:rsid w:val="000520FB"/>
    <w:rsid w:val="0005248B"/>
    <w:rsid w:val="0005606E"/>
    <w:rsid w:val="00061758"/>
    <w:rsid w:val="00061B9D"/>
    <w:rsid w:val="00063016"/>
    <w:rsid w:val="00064BB7"/>
    <w:rsid w:val="00073366"/>
    <w:rsid w:val="0007343F"/>
    <w:rsid w:val="00073AC5"/>
    <w:rsid w:val="000745F3"/>
    <w:rsid w:val="00074BA4"/>
    <w:rsid w:val="00075D5E"/>
    <w:rsid w:val="000761B0"/>
    <w:rsid w:val="00076A19"/>
    <w:rsid w:val="00076B0C"/>
    <w:rsid w:val="0007711A"/>
    <w:rsid w:val="00077EC3"/>
    <w:rsid w:val="00080A03"/>
    <w:rsid w:val="00081220"/>
    <w:rsid w:val="0008535D"/>
    <w:rsid w:val="00086461"/>
    <w:rsid w:val="000867FD"/>
    <w:rsid w:val="00091DF8"/>
    <w:rsid w:val="00091E84"/>
    <w:rsid w:val="00092FB6"/>
    <w:rsid w:val="000970BF"/>
    <w:rsid w:val="000978F2"/>
    <w:rsid w:val="000A0DDB"/>
    <w:rsid w:val="000A16BA"/>
    <w:rsid w:val="000A2FF6"/>
    <w:rsid w:val="000A39A3"/>
    <w:rsid w:val="000A47DF"/>
    <w:rsid w:val="000B10BF"/>
    <w:rsid w:val="000B2C1C"/>
    <w:rsid w:val="000C1016"/>
    <w:rsid w:val="000C19B5"/>
    <w:rsid w:val="000C202F"/>
    <w:rsid w:val="000C40D9"/>
    <w:rsid w:val="000C62BD"/>
    <w:rsid w:val="000C70EC"/>
    <w:rsid w:val="000C77D2"/>
    <w:rsid w:val="000D1C63"/>
    <w:rsid w:val="000D1D00"/>
    <w:rsid w:val="000D5A34"/>
    <w:rsid w:val="000E1335"/>
    <w:rsid w:val="000E2AD5"/>
    <w:rsid w:val="000E2FB4"/>
    <w:rsid w:val="000E3526"/>
    <w:rsid w:val="000E3582"/>
    <w:rsid w:val="000E3911"/>
    <w:rsid w:val="000E417A"/>
    <w:rsid w:val="000E4754"/>
    <w:rsid w:val="000E540B"/>
    <w:rsid w:val="000F05E4"/>
    <w:rsid w:val="000F0FE9"/>
    <w:rsid w:val="000F123A"/>
    <w:rsid w:val="000F22C3"/>
    <w:rsid w:val="0010227D"/>
    <w:rsid w:val="00102A12"/>
    <w:rsid w:val="0010386A"/>
    <w:rsid w:val="00104C80"/>
    <w:rsid w:val="00105CC1"/>
    <w:rsid w:val="00106263"/>
    <w:rsid w:val="00106F66"/>
    <w:rsid w:val="001116BE"/>
    <w:rsid w:val="00111878"/>
    <w:rsid w:val="0011287C"/>
    <w:rsid w:val="00112E3D"/>
    <w:rsid w:val="0011327E"/>
    <w:rsid w:val="00113766"/>
    <w:rsid w:val="0011797A"/>
    <w:rsid w:val="00120E4C"/>
    <w:rsid w:val="0012162D"/>
    <w:rsid w:val="001221B2"/>
    <w:rsid w:val="0012261F"/>
    <w:rsid w:val="00123436"/>
    <w:rsid w:val="00124D3B"/>
    <w:rsid w:val="00131463"/>
    <w:rsid w:val="001343F6"/>
    <w:rsid w:val="0013644D"/>
    <w:rsid w:val="00137F42"/>
    <w:rsid w:val="0014128B"/>
    <w:rsid w:val="001414F3"/>
    <w:rsid w:val="00144796"/>
    <w:rsid w:val="001462D4"/>
    <w:rsid w:val="00151600"/>
    <w:rsid w:val="00154821"/>
    <w:rsid w:val="00154C88"/>
    <w:rsid w:val="00154E51"/>
    <w:rsid w:val="00156590"/>
    <w:rsid w:val="001602D0"/>
    <w:rsid w:val="00162CF3"/>
    <w:rsid w:val="00162F8F"/>
    <w:rsid w:val="00163AE7"/>
    <w:rsid w:val="00166327"/>
    <w:rsid w:val="00167B70"/>
    <w:rsid w:val="0017182F"/>
    <w:rsid w:val="00173B86"/>
    <w:rsid w:val="001745D5"/>
    <w:rsid w:val="001758BD"/>
    <w:rsid w:val="00180200"/>
    <w:rsid w:val="001806D7"/>
    <w:rsid w:val="00182104"/>
    <w:rsid w:val="0018306E"/>
    <w:rsid w:val="001844C8"/>
    <w:rsid w:val="00184B74"/>
    <w:rsid w:val="001851F4"/>
    <w:rsid w:val="00185991"/>
    <w:rsid w:val="001861C2"/>
    <w:rsid w:val="001870C8"/>
    <w:rsid w:val="001906BD"/>
    <w:rsid w:val="00191A42"/>
    <w:rsid w:val="00192194"/>
    <w:rsid w:val="00192847"/>
    <w:rsid w:val="00193B8B"/>
    <w:rsid w:val="00195CC0"/>
    <w:rsid w:val="001963C6"/>
    <w:rsid w:val="00197322"/>
    <w:rsid w:val="00197AE3"/>
    <w:rsid w:val="001A1157"/>
    <w:rsid w:val="001A259E"/>
    <w:rsid w:val="001A6FF5"/>
    <w:rsid w:val="001A719F"/>
    <w:rsid w:val="001A77D4"/>
    <w:rsid w:val="001B1098"/>
    <w:rsid w:val="001B175B"/>
    <w:rsid w:val="001B1B50"/>
    <w:rsid w:val="001B2A3B"/>
    <w:rsid w:val="001B2C02"/>
    <w:rsid w:val="001B30D0"/>
    <w:rsid w:val="001B49A6"/>
    <w:rsid w:val="001C1E6A"/>
    <w:rsid w:val="001C3E2A"/>
    <w:rsid w:val="001C601E"/>
    <w:rsid w:val="001D313F"/>
    <w:rsid w:val="001D49F2"/>
    <w:rsid w:val="001D4C97"/>
    <w:rsid w:val="001D6DAA"/>
    <w:rsid w:val="001E0A74"/>
    <w:rsid w:val="001E1703"/>
    <w:rsid w:val="001E1F06"/>
    <w:rsid w:val="001E21AA"/>
    <w:rsid w:val="001E331A"/>
    <w:rsid w:val="001E41F7"/>
    <w:rsid w:val="001E4A42"/>
    <w:rsid w:val="001E643C"/>
    <w:rsid w:val="001E7D9E"/>
    <w:rsid w:val="001E7E26"/>
    <w:rsid w:val="001F088B"/>
    <w:rsid w:val="001F0912"/>
    <w:rsid w:val="001F3736"/>
    <w:rsid w:val="001F40CB"/>
    <w:rsid w:val="001F463B"/>
    <w:rsid w:val="001F47CD"/>
    <w:rsid w:val="001F52A2"/>
    <w:rsid w:val="001F6874"/>
    <w:rsid w:val="0020319D"/>
    <w:rsid w:val="00204462"/>
    <w:rsid w:val="00210275"/>
    <w:rsid w:val="0021061D"/>
    <w:rsid w:val="00210F31"/>
    <w:rsid w:val="00211069"/>
    <w:rsid w:val="0021177E"/>
    <w:rsid w:val="0021747E"/>
    <w:rsid w:val="0022228B"/>
    <w:rsid w:val="002231B6"/>
    <w:rsid w:val="00223BE1"/>
    <w:rsid w:val="00224EDF"/>
    <w:rsid w:val="0022531B"/>
    <w:rsid w:val="00231F38"/>
    <w:rsid w:val="002330EC"/>
    <w:rsid w:val="00234CDE"/>
    <w:rsid w:val="002354B5"/>
    <w:rsid w:val="0023657D"/>
    <w:rsid w:val="00240342"/>
    <w:rsid w:val="0024206B"/>
    <w:rsid w:val="00243413"/>
    <w:rsid w:val="00247097"/>
    <w:rsid w:val="0025198A"/>
    <w:rsid w:val="00252F48"/>
    <w:rsid w:val="002537BE"/>
    <w:rsid w:val="00253C75"/>
    <w:rsid w:val="002548A7"/>
    <w:rsid w:val="002563A8"/>
    <w:rsid w:val="00256853"/>
    <w:rsid w:val="0025742C"/>
    <w:rsid w:val="00257837"/>
    <w:rsid w:val="00257883"/>
    <w:rsid w:val="00260B98"/>
    <w:rsid w:val="00260DAB"/>
    <w:rsid w:val="0026368C"/>
    <w:rsid w:val="00265D0E"/>
    <w:rsid w:val="002663D7"/>
    <w:rsid w:val="00266435"/>
    <w:rsid w:val="002667AD"/>
    <w:rsid w:val="00271D3C"/>
    <w:rsid w:val="00271F38"/>
    <w:rsid w:val="0027478D"/>
    <w:rsid w:val="00274FF2"/>
    <w:rsid w:val="00277034"/>
    <w:rsid w:val="002804F5"/>
    <w:rsid w:val="00281955"/>
    <w:rsid w:val="00281ADB"/>
    <w:rsid w:val="002855F9"/>
    <w:rsid w:val="00290491"/>
    <w:rsid w:val="002908DB"/>
    <w:rsid w:val="00290AD5"/>
    <w:rsid w:val="00292055"/>
    <w:rsid w:val="002940D5"/>
    <w:rsid w:val="00294197"/>
    <w:rsid w:val="00296405"/>
    <w:rsid w:val="002A184C"/>
    <w:rsid w:val="002A1851"/>
    <w:rsid w:val="002A235B"/>
    <w:rsid w:val="002A3AA6"/>
    <w:rsid w:val="002A51DE"/>
    <w:rsid w:val="002A73D7"/>
    <w:rsid w:val="002B06AB"/>
    <w:rsid w:val="002B26D2"/>
    <w:rsid w:val="002B2A55"/>
    <w:rsid w:val="002B2ED5"/>
    <w:rsid w:val="002B5C00"/>
    <w:rsid w:val="002B61B0"/>
    <w:rsid w:val="002C0504"/>
    <w:rsid w:val="002C0C3B"/>
    <w:rsid w:val="002C110C"/>
    <w:rsid w:val="002C17CA"/>
    <w:rsid w:val="002C1D37"/>
    <w:rsid w:val="002C1E19"/>
    <w:rsid w:val="002C524F"/>
    <w:rsid w:val="002D1186"/>
    <w:rsid w:val="002D133F"/>
    <w:rsid w:val="002D191B"/>
    <w:rsid w:val="002D31F0"/>
    <w:rsid w:val="002D4861"/>
    <w:rsid w:val="002D5285"/>
    <w:rsid w:val="002D689C"/>
    <w:rsid w:val="002E47EA"/>
    <w:rsid w:val="002E47FC"/>
    <w:rsid w:val="002E522E"/>
    <w:rsid w:val="002E666E"/>
    <w:rsid w:val="002E682B"/>
    <w:rsid w:val="002E6C09"/>
    <w:rsid w:val="002F0915"/>
    <w:rsid w:val="002F0FB7"/>
    <w:rsid w:val="002F1DAD"/>
    <w:rsid w:val="002F35C8"/>
    <w:rsid w:val="002F3AD1"/>
    <w:rsid w:val="002F40C2"/>
    <w:rsid w:val="002F4B80"/>
    <w:rsid w:val="002F5184"/>
    <w:rsid w:val="002F58DD"/>
    <w:rsid w:val="002F7DA8"/>
    <w:rsid w:val="003007CF"/>
    <w:rsid w:val="0030354A"/>
    <w:rsid w:val="00306656"/>
    <w:rsid w:val="00306BF2"/>
    <w:rsid w:val="00307C13"/>
    <w:rsid w:val="00310050"/>
    <w:rsid w:val="0031103D"/>
    <w:rsid w:val="00311FB3"/>
    <w:rsid w:val="00315844"/>
    <w:rsid w:val="00316564"/>
    <w:rsid w:val="00316663"/>
    <w:rsid w:val="00316C5D"/>
    <w:rsid w:val="0031739D"/>
    <w:rsid w:val="00320151"/>
    <w:rsid w:val="00320809"/>
    <w:rsid w:val="00323683"/>
    <w:rsid w:val="00323A0A"/>
    <w:rsid w:val="00332993"/>
    <w:rsid w:val="00332A0A"/>
    <w:rsid w:val="003336BD"/>
    <w:rsid w:val="00337026"/>
    <w:rsid w:val="0034161F"/>
    <w:rsid w:val="00341A10"/>
    <w:rsid w:val="003436C9"/>
    <w:rsid w:val="00347631"/>
    <w:rsid w:val="0035036E"/>
    <w:rsid w:val="00350A2C"/>
    <w:rsid w:val="00351923"/>
    <w:rsid w:val="003543E1"/>
    <w:rsid w:val="00354A54"/>
    <w:rsid w:val="00355C0D"/>
    <w:rsid w:val="00355E93"/>
    <w:rsid w:val="00356C35"/>
    <w:rsid w:val="00360EF5"/>
    <w:rsid w:val="00363673"/>
    <w:rsid w:val="003637F2"/>
    <w:rsid w:val="00363852"/>
    <w:rsid w:val="00364E05"/>
    <w:rsid w:val="00365D41"/>
    <w:rsid w:val="003662D4"/>
    <w:rsid w:val="003666D5"/>
    <w:rsid w:val="00377795"/>
    <w:rsid w:val="00382192"/>
    <w:rsid w:val="00382690"/>
    <w:rsid w:val="003837D4"/>
    <w:rsid w:val="00384C86"/>
    <w:rsid w:val="00386171"/>
    <w:rsid w:val="00387294"/>
    <w:rsid w:val="00387670"/>
    <w:rsid w:val="003929DA"/>
    <w:rsid w:val="00392A87"/>
    <w:rsid w:val="00393756"/>
    <w:rsid w:val="00393DFF"/>
    <w:rsid w:val="00393F48"/>
    <w:rsid w:val="0039404F"/>
    <w:rsid w:val="0039568E"/>
    <w:rsid w:val="00396CB7"/>
    <w:rsid w:val="0039765F"/>
    <w:rsid w:val="003A10A9"/>
    <w:rsid w:val="003A3760"/>
    <w:rsid w:val="003A3F9C"/>
    <w:rsid w:val="003A4E3C"/>
    <w:rsid w:val="003B06EB"/>
    <w:rsid w:val="003B33FD"/>
    <w:rsid w:val="003B4197"/>
    <w:rsid w:val="003B646D"/>
    <w:rsid w:val="003B7485"/>
    <w:rsid w:val="003C2815"/>
    <w:rsid w:val="003C6E12"/>
    <w:rsid w:val="003C75BB"/>
    <w:rsid w:val="003C7EEE"/>
    <w:rsid w:val="003D004E"/>
    <w:rsid w:val="003D1AAA"/>
    <w:rsid w:val="003D1FB5"/>
    <w:rsid w:val="003D4433"/>
    <w:rsid w:val="003E09B5"/>
    <w:rsid w:val="003E28CA"/>
    <w:rsid w:val="003E4478"/>
    <w:rsid w:val="003E5931"/>
    <w:rsid w:val="003E5A7E"/>
    <w:rsid w:val="003E6207"/>
    <w:rsid w:val="003E6975"/>
    <w:rsid w:val="003E7522"/>
    <w:rsid w:val="003F1C05"/>
    <w:rsid w:val="003F25C7"/>
    <w:rsid w:val="003F2EB6"/>
    <w:rsid w:val="003F4C99"/>
    <w:rsid w:val="003F5867"/>
    <w:rsid w:val="003F7E2D"/>
    <w:rsid w:val="00400493"/>
    <w:rsid w:val="00402468"/>
    <w:rsid w:val="00402AF4"/>
    <w:rsid w:val="00403204"/>
    <w:rsid w:val="004035AD"/>
    <w:rsid w:val="00403E59"/>
    <w:rsid w:val="00405C91"/>
    <w:rsid w:val="0041181E"/>
    <w:rsid w:val="0041598E"/>
    <w:rsid w:val="00415EE6"/>
    <w:rsid w:val="004162A4"/>
    <w:rsid w:val="0041649A"/>
    <w:rsid w:val="00417620"/>
    <w:rsid w:val="00417FD1"/>
    <w:rsid w:val="00420E26"/>
    <w:rsid w:val="00421103"/>
    <w:rsid w:val="004216B9"/>
    <w:rsid w:val="00422224"/>
    <w:rsid w:val="00425432"/>
    <w:rsid w:val="0043431B"/>
    <w:rsid w:val="00440A96"/>
    <w:rsid w:val="00440CAE"/>
    <w:rsid w:val="0044120B"/>
    <w:rsid w:val="004454CC"/>
    <w:rsid w:val="00446D51"/>
    <w:rsid w:val="004512B8"/>
    <w:rsid w:val="00451B90"/>
    <w:rsid w:val="00451BD7"/>
    <w:rsid w:val="00451E25"/>
    <w:rsid w:val="00454590"/>
    <w:rsid w:val="004553EA"/>
    <w:rsid w:val="0045630D"/>
    <w:rsid w:val="00456D19"/>
    <w:rsid w:val="00457B18"/>
    <w:rsid w:val="00460012"/>
    <w:rsid w:val="00460D9B"/>
    <w:rsid w:val="00461344"/>
    <w:rsid w:val="00462E6E"/>
    <w:rsid w:val="00473A37"/>
    <w:rsid w:val="00473E71"/>
    <w:rsid w:val="004800DC"/>
    <w:rsid w:val="00480168"/>
    <w:rsid w:val="00480314"/>
    <w:rsid w:val="004808F5"/>
    <w:rsid w:val="00481101"/>
    <w:rsid w:val="004821FF"/>
    <w:rsid w:val="00483789"/>
    <w:rsid w:val="00485135"/>
    <w:rsid w:val="00486531"/>
    <w:rsid w:val="0048699A"/>
    <w:rsid w:val="0049351C"/>
    <w:rsid w:val="0049378D"/>
    <w:rsid w:val="00494B6C"/>
    <w:rsid w:val="0049714C"/>
    <w:rsid w:val="00497591"/>
    <w:rsid w:val="00497CB3"/>
    <w:rsid w:val="004A118A"/>
    <w:rsid w:val="004A6E4A"/>
    <w:rsid w:val="004A73F5"/>
    <w:rsid w:val="004B1844"/>
    <w:rsid w:val="004B1A17"/>
    <w:rsid w:val="004B1BC5"/>
    <w:rsid w:val="004B25A1"/>
    <w:rsid w:val="004B26B2"/>
    <w:rsid w:val="004B297E"/>
    <w:rsid w:val="004B3543"/>
    <w:rsid w:val="004C00C8"/>
    <w:rsid w:val="004C1E97"/>
    <w:rsid w:val="004C2495"/>
    <w:rsid w:val="004C5413"/>
    <w:rsid w:val="004C5F22"/>
    <w:rsid w:val="004D0A67"/>
    <w:rsid w:val="004D103C"/>
    <w:rsid w:val="004D1936"/>
    <w:rsid w:val="004D2448"/>
    <w:rsid w:val="004D47D5"/>
    <w:rsid w:val="004D61FE"/>
    <w:rsid w:val="004D68B9"/>
    <w:rsid w:val="004D7973"/>
    <w:rsid w:val="004E1479"/>
    <w:rsid w:val="004E56A3"/>
    <w:rsid w:val="004F2033"/>
    <w:rsid w:val="004F588D"/>
    <w:rsid w:val="005026FA"/>
    <w:rsid w:val="0050271E"/>
    <w:rsid w:val="00502960"/>
    <w:rsid w:val="00504D17"/>
    <w:rsid w:val="005050D5"/>
    <w:rsid w:val="0050562B"/>
    <w:rsid w:val="00507123"/>
    <w:rsid w:val="00512550"/>
    <w:rsid w:val="00515110"/>
    <w:rsid w:val="005170DE"/>
    <w:rsid w:val="005177B3"/>
    <w:rsid w:val="00522B3A"/>
    <w:rsid w:val="00523B3E"/>
    <w:rsid w:val="00523CE4"/>
    <w:rsid w:val="00526D5A"/>
    <w:rsid w:val="00527107"/>
    <w:rsid w:val="00527D24"/>
    <w:rsid w:val="005307C1"/>
    <w:rsid w:val="00531C87"/>
    <w:rsid w:val="00532821"/>
    <w:rsid w:val="005329B7"/>
    <w:rsid w:val="005364E6"/>
    <w:rsid w:val="005412A0"/>
    <w:rsid w:val="0054229A"/>
    <w:rsid w:val="005454D3"/>
    <w:rsid w:val="005460F2"/>
    <w:rsid w:val="00546935"/>
    <w:rsid w:val="00547382"/>
    <w:rsid w:val="00547FB8"/>
    <w:rsid w:val="00550668"/>
    <w:rsid w:val="00551FC9"/>
    <w:rsid w:val="00552B78"/>
    <w:rsid w:val="00554117"/>
    <w:rsid w:val="00562D11"/>
    <w:rsid w:val="005634A3"/>
    <w:rsid w:val="00564351"/>
    <w:rsid w:val="00567479"/>
    <w:rsid w:val="0057048C"/>
    <w:rsid w:val="00570E2B"/>
    <w:rsid w:val="00572E14"/>
    <w:rsid w:val="00573BBA"/>
    <w:rsid w:val="00573F37"/>
    <w:rsid w:val="00574593"/>
    <w:rsid w:val="005806E1"/>
    <w:rsid w:val="0058172F"/>
    <w:rsid w:val="00582E1A"/>
    <w:rsid w:val="00584A8E"/>
    <w:rsid w:val="00587076"/>
    <w:rsid w:val="00587976"/>
    <w:rsid w:val="00591F9D"/>
    <w:rsid w:val="00592A3F"/>
    <w:rsid w:val="00592DF1"/>
    <w:rsid w:val="005935A2"/>
    <w:rsid w:val="005944C4"/>
    <w:rsid w:val="00594B20"/>
    <w:rsid w:val="005961CC"/>
    <w:rsid w:val="00597090"/>
    <w:rsid w:val="005A04F5"/>
    <w:rsid w:val="005A1BB6"/>
    <w:rsid w:val="005A1FD3"/>
    <w:rsid w:val="005A5AC0"/>
    <w:rsid w:val="005A5AEF"/>
    <w:rsid w:val="005A6AB1"/>
    <w:rsid w:val="005A6D60"/>
    <w:rsid w:val="005B09C8"/>
    <w:rsid w:val="005B1FAE"/>
    <w:rsid w:val="005B4D4D"/>
    <w:rsid w:val="005C0E47"/>
    <w:rsid w:val="005C43B6"/>
    <w:rsid w:val="005C4AC9"/>
    <w:rsid w:val="005C7D58"/>
    <w:rsid w:val="005D12E5"/>
    <w:rsid w:val="005D3E53"/>
    <w:rsid w:val="005D4338"/>
    <w:rsid w:val="005D5BE3"/>
    <w:rsid w:val="005D658F"/>
    <w:rsid w:val="005E1AEF"/>
    <w:rsid w:val="005E23A8"/>
    <w:rsid w:val="005E26B9"/>
    <w:rsid w:val="005E3586"/>
    <w:rsid w:val="005E3F51"/>
    <w:rsid w:val="005E4FD6"/>
    <w:rsid w:val="005E641D"/>
    <w:rsid w:val="005E6B42"/>
    <w:rsid w:val="005F100E"/>
    <w:rsid w:val="005F19A9"/>
    <w:rsid w:val="005F54B7"/>
    <w:rsid w:val="005F5C1B"/>
    <w:rsid w:val="005F6A51"/>
    <w:rsid w:val="005F6C6E"/>
    <w:rsid w:val="005F6E5C"/>
    <w:rsid w:val="006001D4"/>
    <w:rsid w:val="0060276A"/>
    <w:rsid w:val="00605059"/>
    <w:rsid w:val="006057C8"/>
    <w:rsid w:val="00606BA0"/>
    <w:rsid w:val="006107C0"/>
    <w:rsid w:val="0061091F"/>
    <w:rsid w:val="00613493"/>
    <w:rsid w:val="00613722"/>
    <w:rsid w:val="00615618"/>
    <w:rsid w:val="00615663"/>
    <w:rsid w:val="00616BFD"/>
    <w:rsid w:val="00624ADB"/>
    <w:rsid w:val="00624C04"/>
    <w:rsid w:val="006322B3"/>
    <w:rsid w:val="00632BF7"/>
    <w:rsid w:val="006345DD"/>
    <w:rsid w:val="00634948"/>
    <w:rsid w:val="00635589"/>
    <w:rsid w:val="00637E6B"/>
    <w:rsid w:val="00641E35"/>
    <w:rsid w:val="00642277"/>
    <w:rsid w:val="00647651"/>
    <w:rsid w:val="006508D6"/>
    <w:rsid w:val="006525A0"/>
    <w:rsid w:val="00652C9A"/>
    <w:rsid w:val="00652F25"/>
    <w:rsid w:val="00653042"/>
    <w:rsid w:val="00653148"/>
    <w:rsid w:val="00653632"/>
    <w:rsid w:val="0065586E"/>
    <w:rsid w:val="0065691D"/>
    <w:rsid w:val="0065731D"/>
    <w:rsid w:val="00660A16"/>
    <w:rsid w:val="00661035"/>
    <w:rsid w:val="00663861"/>
    <w:rsid w:val="00664AFF"/>
    <w:rsid w:val="006658BD"/>
    <w:rsid w:val="0066780F"/>
    <w:rsid w:val="00674173"/>
    <w:rsid w:val="00677821"/>
    <w:rsid w:val="00677A09"/>
    <w:rsid w:val="00681408"/>
    <w:rsid w:val="00684489"/>
    <w:rsid w:val="0068471F"/>
    <w:rsid w:val="0069131A"/>
    <w:rsid w:val="0069514C"/>
    <w:rsid w:val="00696165"/>
    <w:rsid w:val="00697195"/>
    <w:rsid w:val="006A0391"/>
    <w:rsid w:val="006A0C2B"/>
    <w:rsid w:val="006A21E2"/>
    <w:rsid w:val="006A2844"/>
    <w:rsid w:val="006A7A48"/>
    <w:rsid w:val="006B160C"/>
    <w:rsid w:val="006B29E5"/>
    <w:rsid w:val="006B395B"/>
    <w:rsid w:val="006B59AA"/>
    <w:rsid w:val="006C064E"/>
    <w:rsid w:val="006C0E5A"/>
    <w:rsid w:val="006C1275"/>
    <w:rsid w:val="006C1F66"/>
    <w:rsid w:val="006C25B0"/>
    <w:rsid w:val="006C3BD6"/>
    <w:rsid w:val="006C525F"/>
    <w:rsid w:val="006C5844"/>
    <w:rsid w:val="006D101F"/>
    <w:rsid w:val="006D30F8"/>
    <w:rsid w:val="006D34B9"/>
    <w:rsid w:val="006D46C9"/>
    <w:rsid w:val="006D5703"/>
    <w:rsid w:val="006D7A38"/>
    <w:rsid w:val="006E5066"/>
    <w:rsid w:val="006E600A"/>
    <w:rsid w:val="006E7FE6"/>
    <w:rsid w:val="006F0CAA"/>
    <w:rsid w:val="006F3234"/>
    <w:rsid w:val="006F485C"/>
    <w:rsid w:val="006F6634"/>
    <w:rsid w:val="00700BD5"/>
    <w:rsid w:val="007012BD"/>
    <w:rsid w:val="0070167E"/>
    <w:rsid w:val="00703141"/>
    <w:rsid w:val="00703CEF"/>
    <w:rsid w:val="00704B3B"/>
    <w:rsid w:val="007075A4"/>
    <w:rsid w:val="00707CDE"/>
    <w:rsid w:val="00710129"/>
    <w:rsid w:val="00711AC0"/>
    <w:rsid w:val="00715B48"/>
    <w:rsid w:val="00716787"/>
    <w:rsid w:val="00716EBF"/>
    <w:rsid w:val="00717863"/>
    <w:rsid w:val="00720221"/>
    <w:rsid w:val="00720231"/>
    <w:rsid w:val="00720D8E"/>
    <w:rsid w:val="00722139"/>
    <w:rsid w:val="00724A7E"/>
    <w:rsid w:val="0072508C"/>
    <w:rsid w:val="0072730F"/>
    <w:rsid w:val="00731ED9"/>
    <w:rsid w:val="00732FE7"/>
    <w:rsid w:val="00734346"/>
    <w:rsid w:val="00734484"/>
    <w:rsid w:val="007347D6"/>
    <w:rsid w:val="00735D1B"/>
    <w:rsid w:val="00740FC7"/>
    <w:rsid w:val="00741C2D"/>
    <w:rsid w:val="00742FE7"/>
    <w:rsid w:val="007437B1"/>
    <w:rsid w:val="007474A8"/>
    <w:rsid w:val="00747D31"/>
    <w:rsid w:val="007501B3"/>
    <w:rsid w:val="00750262"/>
    <w:rsid w:val="007502C5"/>
    <w:rsid w:val="007537A0"/>
    <w:rsid w:val="007548AF"/>
    <w:rsid w:val="00754D7A"/>
    <w:rsid w:val="00755047"/>
    <w:rsid w:val="007577D7"/>
    <w:rsid w:val="007600AD"/>
    <w:rsid w:val="00762D24"/>
    <w:rsid w:val="00764A04"/>
    <w:rsid w:val="00765A3C"/>
    <w:rsid w:val="00772A85"/>
    <w:rsid w:val="00776422"/>
    <w:rsid w:val="00782515"/>
    <w:rsid w:val="00782D62"/>
    <w:rsid w:val="0078657D"/>
    <w:rsid w:val="00786811"/>
    <w:rsid w:val="0078736F"/>
    <w:rsid w:val="00787AE1"/>
    <w:rsid w:val="007909AA"/>
    <w:rsid w:val="00791AFA"/>
    <w:rsid w:val="00792341"/>
    <w:rsid w:val="00792ACA"/>
    <w:rsid w:val="00793889"/>
    <w:rsid w:val="00793A94"/>
    <w:rsid w:val="00794E92"/>
    <w:rsid w:val="00795CA3"/>
    <w:rsid w:val="00796801"/>
    <w:rsid w:val="00797821"/>
    <w:rsid w:val="007A0A30"/>
    <w:rsid w:val="007A1109"/>
    <w:rsid w:val="007A40DB"/>
    <w:rsid w:val="007A4728"/>
    <w:rsid w:val="007B0ABF"/>
    <w:rsid w:val="007B0BD2"/>
    <w:rsid w:val="007B231F"/>
    <w:rsid w:val="007B25E9"/>
    <w:rsid w:val="007B3EDF"/>
    <w:rsid w:val="007B51C0"/>
    <w:rsid w:val="007B52DF"/>
    <w:rsid w:val="007C2616"/>
    <w:rsid w:val="007C3A41"/>
    <w:rsid w:val="007C52A4"/>
    <w:rsid w:val="007C52CD"/>
    <w:rsid w:val="007C59AE"/>
    <w:rsid w:val="007C6C8E"/>
    <w:rsid w:val="007D0188"/>
    <w:rsid w:val="007D0BDA"/>
    <w:rsid w:val="007D1F32"/>
    <w:rsid w:val="007D2B3C"/>
    <w:rsid w:val="007D2D21"/>
    <w:rsid w:val="007D3529"/>
    <w:rsid w:val="007D35AE"/>
    <w:rsid w:val="007D5580"/>
    <w:rsid w:val="007D6164"/>
    <w:rsid w:val="007E11A4"/>
    <w:rsid w:val="007E469D"/>
    <w:rsid w:val="007E5B7A"/>
    <w:rsid w:val="007E6611"/>
    <w:rsid w:val="007E70DA"/>
    <w:rsid w:val="007E78C6"/>
    <w:rsid w:val="007E7CF5"/>
    <w:rsid w:val="007F12B6"/>
    <w:rsid w:val="007F235D"/>
    <w:rsid w:val="007F2644"/>
    <w:rsid w:val="007F29E0"/>
    <w:rsid w:val="007F4853"/>
    <w:rsid w:val="007F4D36"/>
    <w:rsid w:val="007F4FA0"/>
    <w:rsid w:val="0080033B"/>
    <w:rsid w:val="0080088F"/>
    <w:rsid w:val="00801BA3"/>
    <w:rsid w:val="00803353"/>
    <w:rsid w:val="008035BB"/>
    <w:rsid w:val="00807630"/>
    <w:rsid w:val="00810123"/>
    <w:rsid w:val="00810828"/>
    <w:rsid w:val="00814EBA"/>
    <w:rsid w:val="00817109"/>
    <w:rsid w:val="00820696"/>
    <w:rsid w:val="00821361"/>
    <w:rsid w:val="008233BE"/>
    <w:rsid w:val="0082587A"/>
    <w:rsid w:val="00826A9C"/>
    <w:rsid w:val="00834355"/>
    <w:rsid w:val="008344BE"/>
    <w:rsid w:val="00835B55"/>
    <w:rsid w:val="00835D27"/>
    <w:rsid w:val="00843E8B"/>
    <w:rsid w:val="00844906"/>
    <w:rsid w:val="00845E2F"/>
    <w:rsid w:val="00850290"/>
    <w:rsid w:val="0085088A"/>
    <w:rsid w:val="008515D6"/>
    <w:rsid w:val="008520E5"/>
    <w:rsid w:val="00852792"/>
    <w:rsid w:val="008540AE"/>
    <w:rsid w:val="00854369"/>
    <w:rsid w:val="00855A19"/>
    <w:rsid w:val="00860C7A"/>
    <w:rsid w:val="00864358"/>
    <w:rsid w:val="00865846"/>
    <w:rsid w:val="00866074"/>
    <w:rsid w:val="0087316C"/>
    <w:rsid w:val="00873E25"/>
    <w:rsid w:val="00877B82"/>
    <w:rsid w:val="00877C41"/>
    <w:rsid w:val="00880921"/>
    <w:rsid w:val="00883491"/>
    <w:rsid w:val="00883FC3"/>
    <w:rsid w:val="00886143"/>
    <w:rsid w:val="008862E5"/>
    <w:rsid w:val="00890058"/>
    <w:rsid w:val="00890438"/>
    <w:rsid w:val="008907EE"/>
    <w:rsid w:val="008929F2"/>
    <w:rsid w:val="00893F19"/>
    <w:rsid w:val="00894F5C"/>
    <w:rsid w:val="00895058"/>
    <w:rsid w:val="00895E89"/>
    <w:rsid w:val="00896972"/>
    <w:rsid w:val="008972E7"/>
    <w:rsid w:val="0089791F"/>
    <w:rsid w:val="008A038A"/>
    <w:rsid w:val="008A15AF"/>
    <w:rsid w:val="008A21E2"/>
    <w:rsid w:val="008A2A1F"/>
    <w:rsid w:val="008A471D"/>
    <w:rsid w:val="008A6797"/>
    <w:rsid w:val="008A6C83"/>
    <w:rsid w:val="008A7CB8"/>
    <w:rsid w:val="008A7E9B"/>
    <w:rsid w:val="008B49B6"/>
    <w:rsid w:val="008B562C"/>
    <w:rsid w:val="008B5ACF"/>
    <w:rsid w:val="008C0A44"/>
    <w:rsid w:val="008C2FFC"/>
    <w:rsid w:val="008C7529"/>
    <w:rsid w:val="008D36AA"/>
    <w:rsid w:val="008D3BB3"/>
    <w:rsid w:val="008D4EC5"/>
    <w:rsid w:val="008D6CC0"/>
    <w:rsid w:val="008D7BC2"/>
    <w:rsid w:val="008E1A81"/>
    <w:rsid w:val="008E2BCB"/>
    <w:rsid w:val="008E661F"/>
    <w:rsid w:val="008F0182"/>
    <w:rsid w:val="008F02AC"/>
    <w:rsid w:val="008F18FC"/>
    <w:rsid w:val="008F2B8D"/>
    <w:rsid w:val="008F3831"/>
    <w:rsid w:val="008F51B5"/>
    <w:rsid w:val="008F53FD"/>
    <w:rsid w:val="008F7096"/>
    <w:rsid w:val="009000D3"/>
    <w:rsid w:val="00902273"/>
    <w:rsid w:val="00902C9A"/>
    <w:rsid w:val="009061F0"/>
    <w:rsid w:val="0091064F"/>
    <w:rsid w:val="009119D0"/>
    <w:rsid w:val="00911AF2"/>
    <w:rsid w:val="00911FA4"/>
    <w:rsid w:val="009138CE"/>
    <w:rsid w:val="00914165"/>
    <w:rsid w:val="0091473E"/>
    <w:rsid w:val="00914E17"/>
    <w:rsid w:val="009168EC"/>
    <w:rsid w:val="00916BD6"/>
    <w:rsid w:val="009216CA"/>
    <w:rsid w:val="0092198A"/>
    <w:rsid w:val="00923B23"/>
    <w:rsid w:val="00923F64"/>
    <w:rsid w:val="00924536"/>
    <w:rsid w:val="00925608"/>
    <w:rsid w:val="00927131"/>
    <w:rsid w:val="00930C0D"/>
    <w:rsid w:val="00932880"/>
    <w:rsid w:val="00933997"/>
    <w:rsid w:val="0093551D"/>
    <w:rsid w:val="00940839"/>
    <w:rsid w:val="00943058"/>
    <w:rsid w:val="00943076"/>
    <w:rsid w:val="009433FB"/>
    <w:rsid w:val="00945691"/>
    <w:rsid w:val="00947E5A"/>
    <w:rsid w:val="00952202"/>
    <w:rsid w:val="00953897"/>
    <w:rsid w:val="009549DD"/>
    <w:rsid w:val="00955642"/>
    <w:rsid w:val="00955956"/>
    <w:rsid w:val="0095629C"/>
    <w:rsid w:val="00956A9E"/>
    <w:rsid w:val="00957667"/>
    <w:rsid w:val="0095792E"/>
    <w:rsid w:val="00960AD1"/>
    <w:rsid w:val="0096139E"/>
    <w:rsid w:val="009632D4"/>
    <w:rsid w:val="00963D80"/>
    <w:rsid w:val="009656F3"/>
    <w:rsid w:val="00966FC9"/>
    <w:rsid w:val="009672BE"/>
    <w:rsid w:val="0096743C"/>
    <w:rsid w:val="009703D8"/>
    <w:rsid w:val="00970A05"/>
    <w:rsid w:val="00970E47"/>
    <w:rsid w:val="0097153F"/>
    <w:rsid w:val="00971BF3"/>
    <w:rsid w:val="0097361D"/>
    <w:rsid w:val="0097472F"/>
    <w:rsid w:val="00974CC6"/>
    <w:rsid w:val="00976EE5"/>
    <w:rsid w:val="0098068C"/>
    <w:rsid w:val="0098069F"/>
    <w:rsid w:val="00980729"/>
    <w:rsid w:val="00982908"/>
    <w:rsid w:val="009850B0"/>
    <w:rsid w:val="00986F01"/>
    <w:rsid w:val="0099019E"/>
    <w:rsid w:val="00990DBA"/>
    <w:rsid w:val="00991315"/>
    <w:rsid w:val="009940A4"/>
    <w:rsid w:val="009941B4"/>
    <w:rsid w:val="0099519A"/>
    <w:rsid w:val="009952FE"/>
    <w:rsid w:val="0099686A"/>
    <w:rsid w:val="0099788B"/>
    <w:rsid w:val="00997EF1"/>
    <w:rsid w:val="009A2424"/>
    <w:rsid w:val="009A405F"/>
    <w:rsid w:val="009A4D3C"/>
    <w:rsid w:val="009A5438"/>
    <w:rsid w:val="009B00F8"/>
    <w:rsid w:val="009B0340"/>
    <w:rsid w:val="009B05D9"/>
    <w:rsid w:val="009B0D05"/>
    <w:rsid w:val="009B16F7"/>
    <w:rsid w:val="009B1DB4"/>
    <w:rsid w:val="009C0450"/>
    <w:rsid w:val="009C567B"/>
    <w:rsid w:val="009D030F"/>
    <w:rsid w:val="009D237F"/>
    <w:rsid w:val="009E0555"/>
    <w:rsid w:val="009E1D0D"/>
    <w:rsid w:val="009E27DF"/>
    <w:rsid w:val="009E3D0E"/>
    <w:rsid w:val="009E3D6E"/>
    <w:rsid w:val="009E5AF7"/>
    <w:rsid w:val="009E6D0E"/>
    <w:rsid w:val="009E7D61"/>
    <w:rsid w:val="009F03E4"/>
    <w:rsid w:val="009F0FED"/>
    <w:rsid w:val="009F1CF7"/>
    <w:rsid w:val="009F226B"/>
    <w:rsid w:val="009F2EED"/>
    <w:rsid w:val="009F34AF"/>
    <w:rsid w:val="009F355D"/>
    <w:rsid w:val="009F555C"/>
    <w:rsid w:val="009F6518"/>
    <w:rsid w:val="009F6E47"/>
    <w:rsid w:val="009F716E"/>
    <w:rsid w:val="00A002DB"/>
    <w:rsid w:val="00A03D66"/>
    <w:rsid w:val="00A0407E"/>
    <w:rsid w:val="00A0472C"/>
    <w:rsid w:val="00A07FA0"/>
    <w:rsid w:val="00A10661"/>
    <w:rsid w:val="00A13FE6"/>
    <w:rsid w:val="00A1466D"/>
    <w:rsid w:val="00A2255B"/>
    <w:rsid w:val="00A22AA3"/>
    <w:rsid w:val="00A2471C"/>
    <w:rsid w:val="00A24C55"/>
    <w:rsid w:val="00A256CE"/>
    <w:rsid w:val="00A263F4"/>
    <w:rsid w:val="00A3138B"/>
    <w:rsid w:val="00A31A4B"/>
    <w:rsid w:val="00A32E01"/>
    <w:rsid w:val="00A343F7"/>
    <w:rsid w:val="00A35D87"/>
    <w:rsid w:val="00A37992"/>
    <w:rsid w:val="00A40DA9"/>
    <w:rsid w:val="00A419E9"/>
    <w:rsid w:val="00A42D3E"/>
    <w:rsid w:val="00A4563E"/>
    <w:rsid w:val="00A45723"/>
    <w:rsid w:val="00A45E95"/>
    <w:rsid w:val="00A4758B"/>
    <w:rsid w:val="00A52F97"/>
    <w:rsid w:val="00A53688"/>
    <w:rsid w:val="00A54EE2"/>
    <w:rsid w:val="00A55DC6"/>
    <w:rsid w:val="00A6188E"/>
    <w:rsid w:val="00A619BD"/>
    <w:rsid w:val="00A661BF"/>
    <w:rsid w:val="00A7009E"/>
    <w:rsid w:val="00A70EEB"/>
    <w:rsid w:val="00A71D32"/>
    <w:rsid w:val="00A734F4"/>
    <w:rsid w:val="00A73B1A"/>
    <w:rsid w:val="00A74C73"/>
    <w:rsid w:val="00A8010B"/>
    <w:rsid w:val="00A803CD"/>
    <w:rsid w:val="00A8050E"/>
    <w:rsid w:val="00A8074C"/>
    <w:rsid w:val="00A80B5B"/>
    <w:rsid w:val="00A826A6"/>
    <w:rsid w:val="00A86C81"/>
    <w:rsid w:val="00A8701E"/>
    <w:rsid w:val="00A926DB"/>
    <w:rsid w:val="00A94FA0"/>
    <w:rsid w:val="00A95106"/>
    <w:rsid w:val="00A95B07"/>
    <w:rsid w:val="00A978AB"/>
    <w:rsid w:val="00AA04BD"/>
    <w:rsid w:val="00AA063C"/>
    <w:rsid w:val="00AA32C4"/>
    <w:rsid w:val="00AA38CD"/>
    <w:rsid w:val="00AA4151"/>
    <w:rsid w:val="00AA4611"/>
    <w:rsid w:val="00AA4E47"/>
    <w:rsid w:val="00AA5A2F"/>
    <w:rsid w:val="00AB1A21"/>
    <w:rsid w:val="00AB1DB0"/>
    <w:rsid w:val="00AB25DC"/>
    <w:rsid w:val="00AB4240"/>
    <w:rsid w:val="00AB4874"/>
    <w:rsid w:val="00AB4A4D"/>
    <w:rsid w:val="00AB64DD"/>
    <w:rsid w:val="00AB75A8"/>
    <w:rsid w:val="00AC124E"/>
    <w:rsid w:val="00AC13B6"/>
    <w:rsid w:val="00AC1C4C"/>
    <w:rsid w:val="00AC2884"/>
    <w:rsid w:val="00AC56C6"/>
    <w:rsid w:val="00AC633C"/>
    <w:rsid w:val="00AD0633"/>
    <w:rsid w:val="00AD09BF"/>
    <w:rsid w:val="00AD1932"/>
    <w:rsid w:val="00AD1DC9"/>
    <w:rsid w:val="00AD2AD9"/>
    <w:rsid w:val="00AD33DD"/>
    <w:rsid w:val="00AD3764"/>
    <w:rsid w:val="00AD3C39"/>
    <w:rsid w:val="00AD4A47"/>
    <w:rsid w:val="00AD5277"/>
    <w:rsid w:val="00AD790E"/>
    <w:rsid w:val="00AD7E89"/>
    <w:rsid w:val="00AE2F2F"/>
    <w:rsid w:val="00AE2F89"/>
    <w:rsid w:val="00AE564D"/>
    <w:rsid w:val="00AE6CE0"/>
    <w:rsid w:val="00AE7FD8"/>
    <w:rsid w:val="00AF0398"/>
    <w:rsid w:val="00AF14F8"/>
    <w:rsid w:val="00AF2319"/>
    <w:rsid w:val="00AF263A"/>
    <w:rsid w:val="00AF3459"/>
    <w:rsid w:val="00AF45E9"/>
    <w:rsid w:val="00AF6A3D"/>
    <w:rsid w:val="00AF70AE"/>
    <w:rsid w:val="00AF784F"/>
    <w:rsid w:val="00AF7971"/>
    <w:rsid w:val="00B019FE"/>
    <w:rsid w:val="00B02034"/>
    <w:rsid w:val="00B028EF"/>
    <w:rsid w:val="00B0376A"/>
    <w:rsid w:val="00B07737"/>
    <w:rsid w:val="00B078E9"/>
    <w:rsid w:val="00B129BD"/>
    <w:rsid w:val="00B149DE"/>
    <w:rsid w:val="00B16123"/>
    <w:rsid w:val="00B173A9"/>
    <w:rsid w:val="00B20225"/>
    <w:rsid w:val="00B20597"/>
    <w:rsid w:val="00B229C2"/>
    <w:rsid w:val="00B24137"/>
    <w:rsid w:val="00B337D6"/>
    <w:rsid w:val="00B3458D"/>
    <w:rsid w:val="00B3653F"/>
    <w:rsid w:val="00B37080"/>
    <w:rsid w:val="00B40F85"/>
    <w:rsid w:val="00B416B3"/>
    <w:rsid w:val="00B417FE"/>
    <w:rsid w:val="00B42021"/>
    <w:rsid w:val="00B468D3"/>
    <w:rsid w:val="00B46E9A"/>
    <w:rsid w:val="00B52A75"/>
    <w:rsid w:val="00B534A6"/>
    <w:rsid w:val="00B55CF5"/>
    <w:rsid w:val="00B60F5A"/>
    <w:rsid w:val="00B617BE"/>
    <w:rsid w:val="00B618E9"/>
    <w:rsid w:val="00B64B65"/>
    <w:rsid w:val="00B64FEA"/>
    <w:rsid w:val="00B653D6"/>
    <w:rsid w:val="00B659C8"/>
    <w:rsid w:val="00B6633B"/>
    <w:rsid w:val="00B70CF2"/>
    <w:rsid w:val="00B754F1"/>
    <w:rsid w:val="00B80FEA"/>
    <w:rsid w:val="00B852DF"/>
    <w:rsid w:val="00B854CF"/>
    <w:rsid w:val="00B86EF6"/>
    <w:rsid w:val="00B87868"/>
    <w:rsid w:val="00B87AFB"/>
    <w:rsid w:val="00B90492"/>
    <w:rsid w:val="00B91AD0"/>
    <w:rsid w:val="00B92D71"/>
    <w:rsid w:val="00B940EE"/>
    <w:rsid w:val="00B94286"/>
    <w:rsid w:val="00B954A6"/>
    <w:rsid w:val="00BA01F1"/>
    <w:rsid w:val="00BA375D"/>
    <w:rsid w:val="00BA6953"/>
    <w:rsid w:val="00BA6F1C"/>
    <w:rsid w:val="00BB0E80"/>
    <w:rsid w:val="00BB189A"/>
    <w:rsid w:val="00BB5D69"/>
    <w:rsid w:val="00BB6E74"/>
    <w:rsid w:val="00BB7368"/>
    <w:rsid w:val="00BC032E"/>
    <w:rsid w:val="00BC111D"/>
    <w:rsid w:val="00BC1625"/>
    <w:rsid w:val="00BC2421"/>
    <w:rsid w:val="00BC2E31"/>
    <w:rsid w:val="00BC6DA5"/>
    <w:rsid w:val="00BD0DDD"/>
    <w:rsid w:val="00BD2A59"/>
    <w:rsid w:val="00BD2DDD"/>
    <w:rsid w:val="00BD2DF1"/>
    <w:rsid w:val="00BD46B2"/>
    <w:rsid w:val="00BD4ED2"/>
    <w:rsid w:val="00BD6447"/>
    <w:rsid w:val="00BD7590"/>
    <w:rsid w:val="00BE4510"/>
    <w:rsid w:val="00BE47DF"/>
    <w:rsid w:val="00BE50A2"/>
    <w:rsid w:val="00BE5CC3"/>
    <w:rsid w:val="00BE6039"/>
    <w:rsid w:val="00BF27A7"/>
    <w:rsid w:val="00BF497C"/>
    <w:rsid w:val="00BF4A50"/>
    <w:rsid w:val="00BF4C53"/>
    <w:rsid w:val="00BF4D61"/>
    <w:rsid w:val="00BF4E43"/>
    <w:rsid w:val="00C0077C"/>
    <w:rsid w:val="00C01D6A"/>
    <w:rsid w:val="00C029BC"/>
    <w:rsid w:val="00C02F1E"/>
    <w:rsid w:val="00C040E6"/>
    <w:rsid w:val="00C044F6"/>
    <w:rsid w:val="00C046B7"/>
    <w:rsid w:val="00C04DCD"/>
    <w:rsid w:val="00C05EBA"/>
    <w:rsid w:val="00C10177"/>
    <w:rsid w:val="00C13B73"/>
    <w:rsid w:val="00C141C8"/>
    <w:rsid w:val="00C161F3"/>
    <w:rsid w:val="00C206D7"/>
    <w:rsid w:val="00C21951"/>
    <w:rsid w:val="00C22F51"/>
    <w:rsid w:val="00C23920"/>
    <w:rsid w:val="00C2511F"/>
    <w:rsid w:val="00C26691"/>
    <w:rsid w:val="00C32219"/>
    <w:rsid w:val="00C3639E"/>
    <w:rsid w:val="00C40077"/>
    <w:rsid w:val="00C41A8B"/>
    <w:rsid w:val="00C42C71"/>
    <w:rsid w:val="00C44E67"/>
    <w:rsid w:val="00C451F7"/>
    <w:rsid w:val="00C46093"/>
    <w:rsid w:val="00C460B4"/>
    <w:rsid w:val="00C46166"/>
    <w:rsid w:val="00C4678D"/>
    <w:rsid w:val="00C46E5C"/>
    <w:rsid w:val="00C47CCE"/>
    <w:rsid w:val="00C503BA"/>
    <w:rsid w:val="00C518DE"/>
    <w:rsid w:val="00C520BF"/>
    <w:rsid w:val="00C52C33"/>
    <w:rsid w:val="00C5402F"/>
    <w:rsid w:val="00C544EF"/>
    <w:rsid w:val="00C567EC"/>
    <w:rsid w:val="00C57BEB"/>
    <w:rsid w:val="00C57F1D"/>
    <w:rsid w:val="00C6151A"/>
    <w:rsid w:val="00C61B99"/>
    <w:rsid w:val="00C62320"/>
    <w:rsid w:val="00C63942"/>
    <w:rsid w:val="00C66234"/>
    <w:rsid w:val="00C70900"/>
    <w:rsid w:val="00C73C61"/>
    <w:rsid w:val="00C747C9"/>
    <w:rsid w:val="00C75ACF"/>
    <w:rsid w:val="00C77E18"/>
    <w:rsid w:val="00C82481"/>
    <w:rsid w:val="00C8298A"/>
    <w:rsid w:val="00C83D7B"/>
    <w:rsid w:val="00C850D0"/>
    <w:rsid w:val="00C853BD"/>
    <w:rsid w:val="00C85C19"/>
    <w:rsid w:val="00C917CE"/>
    <w:rsid w:val="00C91E87"/>
    <w:rsid w:val="00C93319"/>
    <w:rsid w:val="00C9344C"/>
    <w:rsid w:val="00C936A2"/>
    <w:rsid w:val="00C94811"/>
    <w:rsid w:val="00CA2412"/>
    <w:rsid w:val="00CA2B5C"/>
    <w:rsid w:val="00CA56AC"/>
    <w:rsid w:val="00CA6643"/>
    <w:rsid w:val="00CA6CD8"/>
    <w:rsid w:val="00CB0E6E"/>
    <w:rsid w:val="00CB19C3"/>
    <w:rsid w:val="00CB2E0E"/>
    <w:rsid w:val="00CB540D"/>
    <w:rsid w:val="00CC1218"/>
    <w:rsid w:val="00CC1F39"/>
    <w:rsid w:val="00CC456E"/>
    <w:rsid w:val="00CC4708"/>
    <w:rsid w:val="00CC5104"/>
    <w:rsid w:val="00CC709B"/>
    <w:rsid w:val="00CC712F"/>
    <w:rsid w:val="00CD0B20"/>
    <w:rsid w:val="00CD1E94"/>
    <w:rsid w:val="00CD2503"/>
    <w:rsid w:val="00CD34E0"/>
    <w:rsid w:val="00CD3FA9"/>
    <w:rsid w:val="00CD4380"/>
    <w:rsid w:val="00CE1EFF"/>
    <w:rsid w:val="00CE2833"/>
    <w:rsid w:val="00CE2E9E"/>
    <w:rsid w:val="00CE35B6"/>
    <w:rsid w:val="00CE374E"/>
    <w:rsid w:val="00CE573B"/>
    <w:rsid w:val="00CE66DB"/>
    <w:rsid w:val="00CE6D17"/>
    <w:rsid w:val="00CF39FF"/>
    <w:rsid w:val="00D00B31"/>
    <w:rsid w:val="00D01491"/>
    <w:rsid w:val="00D01CD6"/>
    <w:rsid w:val="00D01DBA"/>
    <w:rsid w:val="00D02752"/>
    <w:rsid w:val="00D03202"/>
    <w:rsid w:val="00D036AA"/>
    <w:rsid w:val="00D03BE2"/>
    <w:rsid w:val="00D075BD"/>
    <w:rsid w:val="00D1035D"/>
    <w:rsid w:val="00D1083D"/>
    <w:rsid w:val="00D108C8"/>
    <w:rsid w:val="00D12639"/>
    <w:rsid w:val="00D1293E"/>
    <w:rsid w:val="00D12A83"/>
    <w:rsid w:val="00D15C1F"/>
    <w:rsid w:val="00D204B0"/>
    <w:rsid w:val="00D21368"/>
    <w:rsid w:val="00D22205"/>
    <w:rsid w:val="00D236BC"/>
    <w:rsid w:val="00D23710"/>
    <w:rsid w:val="00D257BA"/>
    <w:rsid w:val="00D25EFE"/>
    <w:rsid w:val="00D272C1"/>
    <w:rsid w:val="00D27EC4"/>
    <w:rsid w:val="00D3082E"/>
    <w:rsid w:val="00D30F98"/>
    <w:rsid w:val="00D3292B"/>
    <w:rsid w:val="00D342E4"/>
    <w:rsid w:val="00D34408"/>
    <w:rsid w:val="00D34906"/>
    <w:rsid w:val="00D36272"/>
    <w:rsid w:val="00D36F66"/>
    <w:rsid w:val="00D37E4E"/>
    <w:rsid w:val="00D407EE"/>
    <w:rsid w:val="00D408E6"/>
    <w:rsid w:val="00D42539"/>
    <w:rsid w:val="00D42615"/>
    <w:rsid w:val="00D43657"/>
    <w:rsid w:val="00D437F5"/>
    <w:rsid w:val="00D440BE"/>
    <w:rsid w:val="00D459E2"/>
    <w:rsid w:val="00D46641"/>
    <w:rsid w:val="00D47784"/>
    <w:rsid w:val="00D51074"/>
    <w:rsid w:val="00D522CE"/>
    <w:rsid w:val="00D52C2A"/>
    <w:rsid w:val="00D5432C"/>
    <w:rsid w:val="00D57668"/>
    <w:rsid w:val="00D57CE7"/>
    <w:rsid w:val="00D57E06"/>
    <w:rsid w:val="00D60E3E"/>
    <w:rsid w:val="00D62440"/>
    <w:rsid w:val="00D628DF"/>
    <w:rsid w:val="00D62A8F"/>
    <w:rsid w:val="00D647D8"/>
    <w:rsid w:val="00D65522"/>
    <w:rsid w:val="00D6681E"/>
    <w:rsid w:val="00D66D28"/>
    <w:rsid w:val="00D66E3F"/>
    <w:rsid w:val="00D70BFA"/>
    <w:rsid w:val="00D72596"/>
    <w:rsid w:val="00D72A0D"/>
    <w:rsid w:val="00D731D9"/>
    <w:rsid w:val="00D73255"/>
    <w:rsid w:val="00D745C0"/>
    <w:rsid w:val="00D75977"/>
    <w:rsid w:val="00D75EF8"/>
    <w:rsid w:val="00D768E9"/>
    <w:rsid w:val="00D831F4"/>
    <w:rsid w:val="00D846A9"/>
    <w:rsid w:val="00D869BA"/>
    <w:rsid w:val="00D9026F"/>
    <w:rsid w:val="00D926FB"/>
    <w:rsid w:val="00D92D8E"/>
    <w:rsid w:val="00D92F30"/>
    <w:rsid w:val="00D953F5"/>
    <w:rsid w:val="00DA56BF"/>
    <w:rsid w:val="00DB26A3"/>
    <w:rsid w:val="00DB3188"/>
    <w:rsid w:val="00DB45F4"/>
    <w:rsid w:val="00DB47EF"/>
    <w:rsid w:val="00DB52A7"/>
    <w:rsid w:val="00DB5C90"/>
    <w:rsid w:val="00DB6BA8"/>
    <w:rsid w:val="00DC01C3"/>
    <w:rsid w:val="00DC15B9"/>
    <w:rsid w:val="00DC260B"/>
    <w:rsid w:val="00DC277F"/>
    <w:rsid w:val="00DC5006"/>
    <w:rsid w:val="00DC60F9"/>
    <w:rsid w:val="00DC6CC3"/>
    <w:rsid w:val="00DC79CC"/>
    <w:rsid w:val="00DD161B"/>
    <w:rsid w:val="00DD287A"/>
    <w:rsid w:val="00DD30A8"/>
    <w:rsid w:val="00DD3C37"/>
    <w:rsid w:val="00DD4A49"/>
    <w:rsid w:val="00DD4BDE"/>
    <w:rsid w:val="00DD750F"/>
    <w:rsid w:val="00DE1109"/>
    <w:rsid w:val="00DE1558"/>
    <w:rsid w:val="00DE3211"/>
    <w:rsid w:val="00DE52CB"/>
    <w:rsid w:val="00DE58D9"/>
    <w:rsid w:val="00DE6F60"/>
    <w:rsid w:val="00DE7DC9"/>
    <w:rsid w:val="00DF0C58"/>
    <w:rsid w:val="00DF2419"/>
    <w:rsid w:val="00DF500C"/>
    <w:rsid w:val="00DF5E6B"/>
    <w:rsid w:val="00DF6393"/>
    <w:rsid w:val="00E04833"/>
    <w:rsid w:val="00E04DE1"/>
    <w:rsid w:val="00E04E24"/>
    <w:rsid w:val="00E07674"/>
    <w:rsid w:val="00E11B91"/>
    <w:rsid w:val="00E12A8B"/>
    <w:rsid w:val="00E12B33"/>
    <w:rsid w:val="00E13AA7"/>
    <w:rsid w:val="00E14432"/>
    <w:rsid w:val="00E16481"/>
    <w:rsid w:val="00E17E72"/>
    <w:rsid w:val="00E21B45"/>
    <w:rsid w:val="00E21F5A"/>
    <w:rsid w:val="00E229CD"/>
    <w:rsid w:val="00E2342B"/>
    <w:rsid w:val="00E238B4"/>
    <w:rsid w:val="00E23F92"/>
    <w:rsid w:val="00E2435F"/>
    <w:rsid w:val="00E26A4A"/>
    <w:rsid w:val="00E27116"/>
    <w:rsid w:val="00E278E6"/>
    <w:rsid w:val="00E3122F"/>
    <w:rsid w:val="00E33B96"/>
    <w:rsid w:val="00E33BBC"/>
    <w:rsid w:val="00E34499"/>
    <w:rsid w:val="00E3499C"/>
    <w:rsid w:val="00E354FA"/>
    <w:rsid w:val="00E35803"/>
    <w:rsid w:val="00E35B77"/>
    <w:rsid w:val="00E40156"/>
    <w:rsid w:val="00E41F4D"/>
    <w:rsid w:val="00E421DF"/>
    <w:rsid w:val="00E433C0"/>
    <w:rsid w:val="00E46783"/>
    <w:rsid w:val="00E46BDC"/>
    <w:rsid w:val="00E5254E"/>
    <w:rsid w:val="00E5286E"/>
    <w:rsid w:val="00E535DC"/>
    <w:rsid w:val="00E53C36"/>
    <w:rsid w:val="00E558CB"/>
    <w:rsid w:val="00E561D6"/>
    <w:rsid w:val="00E56FE3"/>
    <w:rsid w:val="00E60424"/>
    <w:rsid w:val="00E6213F"/>
    <w:rsid w:val="00E63511"/>
    <w:rsid w:val="00E65F9E"/>
    <w:rsid w:val="00E6600D"/>
    <w:rsid w:val="00E66E00"/>
    <w:rsid w:val="00E7162A"/>
    <w:rsid w:val="00E71917"/>
    <w:rsid w:val="00E732B5"/>
    <w:rsid w:val="00E73E9D"/>
    <w:rsid w:val="00E7713E"/>
    <w:rsid w:val="00E8064B"/>
    <w:rsid w:val="00E82223"/>
    <w:rsid w:val="00E828B9"/>
    <w:rsid w:val="00E82CC9"/>
    <w:rsid w:val="00E8301A"/>
    <w:rsid w:val="00E8334B"/>
    <w:rsid w:val="00E8373C"/>
    <w:rsid w:val="00E857A4"/>
    <w:rsid w:val="00E859F6"/>
    <w:rsid w:val="00E86673"/>
    <w:rsid w:val="00E87E31"/>
    <w:rsid w:val="00E9212E"/>
    <w:rsid w:val="00E92173"/>
    <w:rsid w:val="00E92D57"/>
    <w:rsid w:val="00E930EB"/>
    <w:rsid w:val="00E93732"/>
    <w:rsid w:val="00E97855"/>
    <w:rsid w:val="00EA12A9"/>
    <w:rsid w:val="00EA22FF"/>
    <w:rsid w:val="00EA2622"/>
    <w:rsid w:val="00EA4E82"/>
    <w:rsid w:val="00EA5EC9"/>
    <w:rsid w:val="00EA64C1"/>
    <w:rsid w:val="00EA6CAC"/>
    <w:rsid w:val="00EA7137"/>
    <w:rsid w:val="00EB111F"/>
    <w:rsid w:val="00EB18E0"/>
    <w:rsid w:val="00EB31F9"/>
    <w:rsid w:val="00EB5355"/>
    <w:rsid w:val="00EB5616"/>
    <w:rsid w:val="00EB66A2"/>
    <w:rsid w:val="00EB71D7"/>
    <w:rsid w:val="00EC19E0"/>
    <w:rsid w:val="00EC3F9D"/>
    <w:rsid w:val="00EC3FA8"/>
    <w:rsid w:val="00EC63B2"/>
    <w:rsid w:val="00EC6596"/>
    <w:rsid w:val="00EC7CC2"/>
    <w:rsid w:val="00ED339F"/>
    <w:rsid w:val="00ED46EA"/>
    <w:rsid w:val="00ED69AC"/>
    <w:rsid w:val="00ED6B90"/>
    <w:rsid w:val="00EE059B"/>
    <w:rsid w:val="00EE09CA"/>
    <w:rsid w:val="00EE2635"/>
    <w:rsid w:val="00EE452C"/>
    <w:rsid w:val="00EE55A0"/>
    <w:rsid w:val="00EE7226"/>
    <w:rsid w:val="00EF3DCC"/>
    <w:rsid w:val="00EF5C37"/>
    <w:rsid w:val="00EF5F1C"/>
    <w:rsid w:val="00EF75FE"/>
    <w:rsid w:val="00F00C37"/>
    <w:rsid w:val="00F01DB9"/>
    <w:rsid w:val="00F02E72"/>
    <w:rsid w:val="00F0316B"/>
    <w:rsid w:val="00F0330B"/>
    <w:rsid w:val="00F04105"/>
    <w:rsid w:val="00F07E07"/>
    <w:rsid w:val="00F07E16"/>
    <w:rsid w:val="00F1254E"/>
    <w:rsid w:val="00F1277A"/>
    <w:rsid w:val="00F12C33"/>
    <w:rsid w:val="00F144DF"/>
    <w:rsid w:val="00F157FD"/>
    <w:rsid w:val="00F168CF"/>
    <w:rsid w:val="00F17D2C"/>
    <w:rsid w:val="00F228E4"/>
    <w:rsid w:val="00F23A3F"/>
    <w:rsid w:val="00F24258"/>
    <w:rsid w:val="00F2471A"/>
    <w:rsid w:val="00F25327"/>
    <w:rsid w:val="00F2705E"/>
    <w:rsid w:val="00F275FE"/>
    <w:rsid w:val="00F313E6"/>
    <w:rsid w:val="00F320E8"/>
    <w:rsid w:val="00F34F4B"/>
    <w:rsid w:val="00F3544F"/>
    <w:rsid w:val="00F36D83"/>
    <w:rsid w:val="00F37D77"/>
    <w:rsid w:val="00F4094C"/>
    <w:rsid w:val="00F4191C"/>
    <w:rsid w:val="00F425C9"/>
    <w:rsid w:val="00F42D33"/>
    <w:rsid w:val="00F4568D"/>
    <w:rsid w:val="00F461A9"/>
    <w:rsid w:val="00F50408"/>
    <w:rsid w:val="00F52285"/>
    <w:rsid w:val="00F52624"/>
    <w:rsid w:val="00F538A4"/>
    <w:rsid w:val="00F53928"/>
    <w:rsid w:val="00F62234"/>
    <w:rsid w:val="00F63A33"/>
    <w:rsid w:val="00F63DD7"/>
    <w:rsid w:val="00F70230"/>
    <w:rsid w:val="00F7123D"/>
    <w:rsid w:val="00F75326"/>
    <w:rsid w:val="00F75521"/>
    <w:rsid w:val="00F7616C"/>
    <w:rsid w:val="00F76E64"/>
    <w:rsid w:val="00F77835"/>
    <w:rsid w:val="00F80B8D"/>
    <w:rsid w:val="00F905A0"/>
    <w:rsid w:val="00F90E8B"/>
    <w:rsid w:val="00F9154B"/>
    <w:rsid w:val="00F918BF"/>
    <w:rsid w:val="00F9342C"/>
    <w:rsid w:val="00F9347D"/>
    <w:rsid w:val="00F94555"/>
    <w:rsid w:val="00F9534A"/>
    <w:rsid w:val="00F96E39"/>
    <w:rsid w:val="00FA1503"/>
    <w:rsid w:val="00FA2A24"/>
    <w:rsid w:val="00FA32D9"/>
    <w:rsid w:val="00FA3B85"/>
    <w:rsid w:val="00FA5376"/>
    <w:rsid w:val="00FA65BC"/>
    <w:rsid w:val="00FB089F"/>
    <w:rsid w:val="00FB0DA7"/>
    <w:rsid w:val="00FB12D1"/>
    <w:rsid w:val="00FB3ABA"/>
    <w:rsid w:val="00FB50EF"/>
    <w:rsid w:val="00FB558E"/>
    <w:rsid w:val="00FB60F1"/>
    <w:rsid w:val="00FB7773"/>
    <w:rsid w:val="00FB7AFD"/>
    <w:rsid w:val="00FC2364"/>
    <w:rsid w:val="00FC3E54"/>
    <w:rsid w:val="00FC7DDB"/>
    <w:rsid w:val="00FD0379"/>
    <w:rsid w:val="00FD1DAB"/>
    <w:rsid w:val="00FD48C1"/>
    <w:rsid w:val="00FD5A28"/>
    <w:rsid w:val="00FD664B"/>
    <w:rsid w:val="00FD7426"/>
    <w:rsid w:val="00FE2437"/>
    <w:rsid w:val="00FE28BC"/>
    <w:rsid w:val="00FE4D47"/>
    <w:rsid w:val="00FE599D"/>
    <w:rsid w:val="00FE6565"/>
    <w:rsid w:val="00FF0AC8"/>
    <w:rsid w:val="00FF0BBD"/>
    <w:rsid w:val="00FF459E"/>
    <w:rsid w:val="00FF7165"/>
    <w:rsid w:val="00FF740C"/>
    <w:rsid w:val="00FF74E2"/>
    <w:rsid w:val="00FF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35302319-9CFD-4D18-AA3B-A3102B21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164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qFormat/>
    <w:rsid w:val="007D6164"/>
    <w:pPr>
      <w:keepNext/>
      <w:pageBreakBefore/>
      <w:numPr>
        <w:numId w:val="1"/>
      </w:numPr>
      <w:spacing w:after="240"/>
      <w:outlineLvl w:val="0"/>
    </w:pPr>
    <w:rPr>
      <w:rFonts w:ascii="Tahoma" w:hAnsi="Tahoma" w:cs="Tahoma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qFormat/>
    <w:rsid w:val="007D6164"/>
    <w:pPr>
      <w:keepNext/>
      <w:numPr>
        <w:ilvl w:val="1"/>
        <w:numId w:val="1"/>
      </w:numPr>
      <w:tabs>
        <w:tab w:val="left" w:pos="0"/>
      </w:tabs>
      <w:outlineLvl w:val="1"/>
    </w:pPr>
    <w:rPr>
      <w:rFonts w:ascii="Tahoma" w:hAnsi="Tahoma" w:cs="Tahoma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qFormat/>
    <w:rsid w:val="007D6164"/>
    <w:pPr>
      <w:keepNext/>
      <w:numPr>
        <w:ilvl w:val="2"/>
        <w:numId w:val="1"/>
      </w:numPr>
      <w:tabs>
        <w:tab w:val="left" w:pos="727"/>
      </w:tabs>
      <w:outlineLvl w:val="2"/>
    </w:pPr>
    <w:rPr>
      <w:rFonts w:ascii="Tahoma" w:hAnsi="Tahoma" w:cs="Tahoma"/>
      <w:i/>
      <w:iCs/>
      <w:sz w:val="20"/>
      <w:szCs w:val="20"/>
    </w:rPr>
  </w:style>
  <w:style w:type="paragraph" w:styleId="Heading4">
    <w:name w:val="heading 4"/>
    <w:basedOn w:val="Normal"/>
    <w:next w:val="Normal"/>
    <w:qFormat/>
    <w:rsid w:val="007D6164"/>
    <w:pPr>
      <w:keepNext/>
      <w:numPr>
        <w:ilvl w:val="3"/>
        <w:numId w:val="1"/>
      </w:numPr>
      <w:outlineLvl w:val="3"/>
    </w:pPr>
    <w:rPr>
      <w:rFonts w:ascii="Tahoma" w:hAnsi="Tahoma" w:cs="Tahoma"/>
      <w:sz w:val="144"/>
      <w:szCs w:val="144"/>
    </w:rPr>
  </w:style>
  <w:style w:type="paragraph" w:styleId="Heading5">
    <w:name w:val="heading 5"/>
    <w:basedOn w:val="Normal"/>
    <w:next w:val="Normal"/>
    <w:qFormat/>
    <w:rsid w:val="007D6164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bCs/>
      <w:color w:val="C0C0C0"/>
      <w:sz w:val="360"/>
      <w:szCs w:val="360"/>
    </w:rPr>
  </w:style>
  <w:style w:type="paragraph" w:styleId="Heading6">
    <w:name w:val="heading 6"/>
    <w:basedOn w:val="Normal"/>
    <w:next w:val="Normal"/>
    <w:qFormat/>
    <w:rsid w:val="007D6164"/>
    <w:pPr>
      <w:keepNext/>
      <w:numPr>
        <w:ilvl w:val="5"/>
        <w:numId w:val="1"/>
      </w:numPr>
      <w:outlineLvl w:val="5"/>
    </w:pPr>
    <w:rPr>
      <w:rFonts w:ascii="Tahoma" w:hAnsi="Tahoma" w:cs="Tahoma"/>
      <w:b/>
      <w:bCs/>
      <w:sz w:val="20"/>
      <w:szCs w:val="20"/>
    </w:rPr>
  </w:style>
  <w:style w:type="paragraph" w:styleId="Heading7">
    <w:name w:val="heading 7"/>
    <w:basedOn w:val="Normal"/>
    <w:next w:val="Normal"/>
    <w:qFormat/>
    <w:rsid w:val="007D6164"/>
    <w:pPr>
      <w:keepNext/>
      <w:numPr>
        <w:ilvl w:val="6"/>
        <w:numId w:val="1"/>
      </w:numPr>
      <w:jc w:val="center"/>
      <w:outlineLvl w:val="6"/>
    </w:pPr>
    <w:rPr>
      <w:rFonts w:ascii="Tahoma" w:hAnsi="Tahoma" w:cs="Tahoma"/>
      <w:b/>
      <w:bCs/>
      <w:sz w:val="24"/>
      <w:szCs w:val="24"/>
    </w:rPr>
  </w:style>
  <w:style w:type="paragraph" w:styleId="Heading8">
    <w:name w:val="heading 8"/>
    <w:basedOn w:val="Normal"/>
    <w:next w:val="Normal"/>
    <w:qFormat/>
    <w:rsid w:val="007D6164"/>
    <w:pPr>
      <w:keepNext/>
      <w:numPr>
        <w:ilvl w:val="7"/>
        <w:numId w:val="1"/>
      </w:numPr>
      <w:jc w:val="center"/>
      <w:outlineLvl w:val="7"/>
    </w:pPr>
    <w:rPr>
      <w:rFonts w:ascii="Tahoma" w:hAnsi="Tahoma" w:cs="Tahoma"/>
      <w:b/>
      <w:bCs/>
      <w:sz w:val="18"/>
      <w:szCs w:val="18"/>
    </w:rPr>
  </w:style>
  <w:style w:type="paragraph" w:styleId="Heading9">
    <w:name w:val="heading 9"/>
    <w:basedOn w:val="Normal"/>
    <w:next w:val="Normal"/>
    <w:qFormat/>
    <w:rsid w:val="007D6164"/>
    <w:pPr>
      <w:numPr>
        <w:ilvl w:val="8"/>
        <w:numId w:val="1"/>
      </w:numPr>
      <w:spacing w:before="240" w:after="60"/>
      <w:outlineLvl w:val="8"/>
    </w:pPr>
    <w:rPr>
      <w:rFonts w:ascii="Tahoma" w:hAnsi="Tahoma" w:cs="Tahom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16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D6164"/>
    <w:pPr>
      <w:tabs>
        <w:tab w:val="center" w:pos="4153"/>
        <w:tab w:val="right" w:pos="8306"/>
      </w:tabs>
    </w:pPr>
  </w:style>
  <w:style w:type="paragraph" w:styleId="Title">
    <w:name w:val="Title"/>
    <w:basedOn w:val="Normal"/>
    <w:link w:val="TitleChar"/>
    <w:uiPriority w:val="10"/>
    <w:qFormat/>
    <w:rsid w:val="007D6164"/>
    <w:pPr>
      <w:jc w:val="center"/>
    </w:pPr>
    <w:rPr>
      <w:rFonts w:ascii="Tahoma" w:hAnsi="Tahoma" w:cs="Tahoma"/>
      <w:b/>
      <w:bCs/>
      <w:sz w:val="28"/>
      <w:szCs w:val="28"/>
      <w:u w:val="single"/>
    </w:rPr>
  </w:style>
  <w:style w:type="paragraph" w:customStyle="1" w:styleId="Appendix">
    <w:name w:val="Appendix"/>
    <w:basedOn w:val="Heading1"/>
    <w:next w:val="Normal"/>
    <w:rsid w:val="007D6164"/>
    <w:pPr>
      <w:numPr>
        <w:numId w:val="0"/>
      </w:numPr>
    </w:pPr>
    <w:rPr>
      <w:rFonts w:cs="Angsana New"/>
    </w:rPr>
  </w:style>
  <w:style w:type="character" w:styleId="Hyperlink">
    <w:name w:val="Hyperlink"/>
    <w:basedOn w:val="DefaultParagraphFont"/>
    <w:uiPriority w:val="99"/>
    <w:rsid w:val="007D6164"/>
    <w:rPr>
      <w:color w:val="0000FF"/>
      <w:u w:val="single"/>
    </w:rPr>
  </w:style>
  <w:style w:type="character" w:styleId="FollowedHyperlink">
    <w:name w:val="FollowedHyperlink"/>
    <w:basedOn w:val="DefaultParagraphFont"/>
    <w:rsid w:val="007D6164"/>
    <w:rPr>
      <w:color w:val="800080"/>
      <w:u w:val="single"/>
    </w:rPr>
  </w:style>
  <w:style w:type="character" w:styleId="PageNumber">
    <w:name w:val="page number"/>
    <w:basedOn w:val="DefaultParagraphFont"/>
    <w:rsid w:val="007D6164"/>
  </w:style>
  <w:style w:type="paragraph" w:customStyle="1" w:styleId="font5">
    <w:name w:val="font5"/>
    <w:basedOn w:val="Normal"/>
    <w:rsid w:val="007D6164"/>
    <w:pPr>
      <w:spacing w:before="100" w:beforeAutospacing="1" w:after="100" w:afterAutospacing="1"/>
    </w:pPr>
    <w:rPr>
      <w:rFonts w:ascii="Arial" w:hAnsi="Arial" w:cs="Arial Unicode MS"/>
      <w:color w:val="FF0000"/>
      <w:sz w:val="20"/>
      <w:szCs w:val="20"/>
    </w:rPr>
  </w:style>
  <w:style w:type="paragraph" w:customStyle="1" w:styleId="TableText">
    <w:name w:val="Table Text"/>
    <w:basedOn w:val="Normal"/>
    <w:rsid w:val="007D6164"/>
    <w:rPr>
      <w:rFonts w:ascii="Tahoma" w:hAnsi="Tahoma" w:cs="Arial Unicode MS"/>
      <w:sz w:val="20"/>
      <w:szCs w:val="20"/>
      <w:lang w:bidi="ar-SA"/>
    </w:rPr>
  </w:style>
  <w:style w:type="paragraph" w:styleId="Caption">
    <w:name w:val="caption"/>
    <w:basedOn w:val="Normal"/>
    <w:next w:val="Normal"/>
    <w:qFormat/>
    <w:rsid w:val="007D6164"/>
    <w:pPr>
      <w:jc w:val="center"/>
    </w:pPr>
    <w:rPr>
      <w:rFonts w:ascii="AngsanaUPC" w:hAnsi="AngsanaUPC" w:cs="AngsanaUPC"/>
      <w:b/>
      <w:bCs/>
      <w:sz w:val="40"/>
      <w:szCs w:val="40"/>
    </w:rPr>
  </w:style>
  <w:style w:type="paragraph" w:styleId="BodyText">
    <w:name w:val="Body Text"/>
    <w:basedOn w:val="Normal"/>
    <w:rsid w:val="007D6164"/>
    <w:rPr>
      <w:rFonts w:ascii="AngsanaUPC" w:hAnsi="AngsanaUPC" w:cs="AngsanaUPC"/>
      <w:color w:val="0000FF"/>
    </w:rPr>
  </w:style>
  <w:style w:type="paragraph" w:styleId="BodyTextIndent2">
    <w:name w:val="Body Text Indent 2"/>
    <w:basedOn w:val="Normal"/>
    <w:rsid w:val="007D6164"/>
    <w:pPr>
      <w:ind w:left="360"/>
    </w:pPr>
    <w:rPr>
      <w:color w:val="FF0000"/>
    </w:rPr>
  </w:style>
  <w:style w:type="paragraph" w:styleId="Subtitle">
    <w:name w:val="Subtitle"/>
    <w:basedOn w:val="Normal"/>
    <w:qFormat/>
    <w:rsid w:val="007D6164"/>
    <w:pPr>
      <w:tabs>
        <w:tab w:val="left" w:pos="1743"/>
        <w:tab w:val="left" w:pos="2241"/>
      </w:tabs>
    </w:pPr>
    <w:rPr>
      <w:rFonts w:ascii="Tahoma" w:hAnsi="Tahoma" w:cs="Tahoma"/>
      <w:b/>
      <w:bCs/>
      <w:sz w:val="24"/>
      <w:szCs w:val="24"/>
    </w:rPr>
  </w:style>
  <w:style w:type="paragraph" w:styleId="BodyText2">
    <w:name w:val="Body Text 2"/>
    <w:basedOn w:val="Normal"/>
    <w:rsid w:val="007D6164"/>
    <w:rPr>
      <w:rFonts w:ascii="AngsanaUPC" w:hAnsi="AngsanaUPC" w:cs="AngsanaUPC"/>
      <w:sz w:val="28"/>
      <w:szCs w:val="28"/>
    </w:rPr>
  </w:style>
  <w:style w:type="paragraph" w:customStyle="1" w:styleId="TableHeading">
    <w:name w:val="Table Heading"/>
    <w:basedOn w:val="Normal"/>
    <w:rsid w:val="007D6164"/>
    <w:pPr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b/>
      <w:bCs/>
      <w:sz w:val="20"/>
      <w:szCs w:val="20"/>
      <w:lang w:bidi="ar-SA"/>
    </w:rPr>
  </w:style>
  <w:style w:type="paragraph" w:styleId="BodyTextIndent">
    <w:name w:val="Body Text Indent"/>
    <w:basedOn w:val="Normal"/>
    <w:rsid w:val="007D6164"/>
    <w:pPr>
      <w:spacing w:line="440" w:lineRule="exact"/>
      <w:ind w:left="1542" w:hanging="933"/>
    </w:pPr>
    <w:rPr>
      <w:rFonts w:ascii="AngsanaUPC" w:hAnsi="AngsanaUPC" w:cs="AngsanaUPC"/>
      <w:sz w:val="28"/>
      <w:szCs w:val="28"/>
    </w:rPr>
  </w:style>
  <w:style w:type="paragraph" w:customStyle="1" w:styleId="DataSet1">
    <w:name w:val="Data Set1"/>
    <w:basedOn w:val="Normal"/>
    <w:rsid w:val="007D6164"/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7D6164"/>
    <w:rPr>
      <w:rFonts w:ascii="Tahoma" w:hAnsi="Tahoma"/>
      <w:sz w:val="16"/>
      <w:szCs w:val="18"/>
    </w:rPr>
  </w:style>
  <w:style w:type="paragraph" w:styleId="TOC1">
    <w:name w:val="toc 1"/>
    <w:basedOn w:val="Normal"/>
    <w:next w:val="Normal"/>
    <w:autoRedefine/>
    <w:uiPriority w:val="39"/>
    <w:rsid w:val="00855A19"/>
    <w:pPr>
      <w:tabs>
        <w:tab w:val="left" w:pos="640"/>
        <w:tab w:val="right" w:leader="dot" w:pos="14432"/>
      </w:tabs>
      <w:spacing w:line="276" w:lineRule="auto"/>
    </w:pPr>
    <w:rPr>
      <w:noProof/>
      <w:u w:color="0000FF"/>
    </w:rPr>
  </w:style>
  <w:style w:type="paragraph" w:styleId="TOC2">
    <w:name w:val="toc 2"/>
    <w:basedOn w:val="Normal"/>
    <w:next w:val="Normal"/>
    <w:autoRedefine/>
    <w:semiHidden/>
    <w:rsid w:val="007D6164"/>
    <w:pPr>
      <w:ind w:left="320"/>
    </w:pPr>
  </w:style>
  <w:style w:type="paragraph" w:styleId="TOC3">
    <w:name w:val="toc 3"/>
    <w:basedOn w:val="Normal"/>
    <w:next w:val="Normal"/>
    <w:autoRedefine/>
    <w:semiHidden/>
    <w:rsid w:val="007D6164"/>
    <w:pPr>
      <w:ind w:left="640"/>
    </w:pPr>
  </w:style>
  <w:style w:type="paragraph" w:styleId="TOC4">
    <w:name w:val="toc 4"/>
    <w:basedOn w:val="Normal"/>
    <w:next w:val="Normal"/>
    <w:autoRedefine/>
    <w:semiHidden/>
    <w:rsid w:val="007D6164"/>
    <w:pPr>
      <w:ind w:left="960"/>
    </w:pPr>
  </w:style>
  <w:style w:type="paragraph" w:styleId="TOC5">
    <w:name w:val="toc 5"/>
    <w:basedOn w:val="Normal"/>
    <w:next w:val="Normal"/>
    <w:autoRedefine/>
    <w:semiHidden/>
    <w:rsid w:val="007D6164"/>
    <w:pPr>
      <w:ind w:left="1280"/>
    </w:pPr>
  </w:style>
  <w:style w:type="paragraph" w:styleId="TOC6">
    <w:name w:val="toc 6"/>
    <w:basedOn w:val="Normal"/>
    <w:next w:val="Normal"/>
    <w:autoRedefine/>
    <w:semiHidden/>
    <w:rsid w:val="007D6164"/>
    <w:pPr>
      <w:ind w:left="1600"/>
    </w:pPr>
  </w:style>
  <w:style w:type="paragraph" w:styleId="TOC7">
    <w:name w:val="toc 7"/>
    <w:basedOn w:val="Normal"/>
    <w:next w:val="Normal"/>
    <w:autoRedefine/>
    <w:semiHidden/>
    <w:rsid w:val="007D6164"/>
    <w:pPr>
      <w:ind w:left="1920"/>
    </w:pPr>
  </w:style>
  <w:style w:type="paragraph" w:styleId="TOC8">
    <w:name w:val="toc 8"/>
    <w:basedOn w:val="Normal"/>
    <w:next w:val="Normal"/>
    <w:autoRedefine/>
    <w:semiHidden/>
    <w:rsid w:val="007D6164"/>
    <w:pPr>
      <w:ind w:left="2240"/>
    </w:pPr>
  </w:style>
  <w:style w:type="paragraph" w:styleId="TOC9">
    <w:name w:val="toc 9"/>
    <w:basedOn w:val="Normal"/>
    <w:next w:val="Normal"/>
    <w:autoRedefine/>
    <w:semiHidden/>
    <w:rsid w:val="007D6164"/>
    <w:pPr>
      <w:ind w:left="2560"/>
    </w:pPr>
  </w:style>
  <w:style w:type="paragraph" w:styleId="FootnoteText">
    <w:name w:val="footnote text"/>
    <w:basedOn w:val="Normal"/>
    <w:semiHidden/>
    <w:rsid w:val="007D6164"/>
    <w:rPr>
      <w:sz w:val="20"/>
      <w:szCs w:val="23"/>
    </w:rPr>
  </w:style>
  <w:style w:type="character" w:styleId="FootnoteReference">
    <w:name w:val="footnote reference"/>
    <w:basedOn w:val="DefaultParagraphFont"/>
    <w:semiHidden/>
    <w:rsid w:val="007D6164"/>
    <w:rPr>
      <w:sz w:val="32"/>
      <w:szCs w:val="32"/>
      <w:vertAlign w:val="superscript"/>
    </w:rPr>
  </w:style>
  <w:style w:type="paragraph" w:styleId="NormalWeb">
    <w:name w:val="Normal (Web)"/>
    <w:basedOn w:val="Normal"/>
    <w:uiPriority w:val="99"/>
    <w:rsid w:val="0049351C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styleId="DocumentMap">
    <w:name w:val="Document Map"/>
    <w:basedOn w:val="Normal"/>
    <w:semiHidden/>
    <w:rsid w:val="00A926DB"/>
    <w:pPr>
      <w:shd w:val="clear" w:color="auto" w:fill="000080"/>
    </w:pPr>
    <w:rPr>
      <w:rFonts w:ascii="Tahoma" w:hAnsi="Tahoma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8050E"/>
    <w:rPr>
      <w:rFonts w:ascii="Angsana New" w:hAnsi="Angsana New"/>
      <w:sz w:val="32"/>
      <w:szCs w:val="32"/>
    </w:rPr>
  </w:style>
  <w:style w:type="character" w:customStyle="1" w:styleId="FooterChar">
    <w:name w:val="Footer Char"/>
    <w:link w:val="Footer"/>
    <w:uiPriority w:val="99"/>
    <w:rsid w:val="00440CAE"/>
    <w:rPr>
      <w:rFonts w:ascii="Angsana New" w:hAnsi="Angsana New"/>
      <w:sz w:val="32"/>
      <w:szCs w:val="32"/>
    </w:rPr>
  </w:style>
  <w:style w:type="character" w:styleId="LineNumber">
    <w:name w:val="line number"/>
    <w:basedOn w:val="DefaultParagraphFont"/>
    <w:rsid w:val="00D60E3E"/>
  </w:style>
  <w:style w:type="character" w:customStyle="1" w:styleId="TitleChar">
    <w:name w:val="Title Char"/>
    <w:basedOn w:val="DefaultParagraphFont"/>
    <w:link w:val="Title"/>
    <w:uiPriority w:val="10"/>
    <w:rsid w:val="004162A4"/>
    <w:rPr>
      <w:rFonts w:ascii="Tahoma" w:hAnsi="Tahoma" w:cs="Tahoma"/>
      <w:b/>
      <w:bCs/>
      <w:sz w:val="28"/>
      <w:szCs w:val="28"/>
      <w:u w:val="single"/>
    </w:rPr>
  </w:style>
  <w:style w:type="table" w:styleId="TableGrid">
    <w:name w:val="Table Grid"/>
    <w:basedOn w:val="TableNormal"/>
    <w:rsid w:val="008A7C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Columns3">
    <w:name w:val="Table Columns 3"/>
    <w:basedOn w:val="TableNormal"/>
    <w:rsid w:val="008A7CB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A7CB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A7CB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9344C"/>
    <w:pPr>
      <w:ind w:left="720"/>
      <w:contextualSpacing/>
    </w:pPr>
    <w:rPr>
      <w:szCs w:val="40"/>
    </w:rPr>
  </w:style>
  <w:style w:type="paragraph" w:customStyle="1" w:styleId="Default">
    <w:name w:val="Default"/>
    <w:rsid w:val="00FC3E54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36D83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F36D83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F36D83"/>
    <w:rPr>
      <w:rFonts w:ascii="Angsana New" w:hAnsi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6D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6D83"/>
    <w:rPr>
      <w:rFonts w:ascii="Angsana New" w:hAnsi="Angsana New"/>
      <w:b/>
      <w:bCs/>
      <w:szCs w:val="25"/>
    </w:rPr>
  </w:style>
  <w:style w:type="paragraph" w:styleId="Revision">
    <w:name w:val="Revision"/>
    <w:hidden/>
    <w:uiPriority w:val="99"/>
    <w:semiHidden/>
    <w:rsid w:val="001A1157"/>
    <w:rPr>
      <w:rFonts w:ascii="Angsana New" w:hAnsi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B3AA03D371AF4F8AE5470FF720FBC0" ma:contentTypeVersion="0" ma:contentTypeDescription="Create a new document." ma:contentTypeScope="" ma:versionID="7854201904fcd913355cdcd669b7966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D1EEEB-7ECA-49C3-A691-17A854F7BB68}"/>
</file>

<file path=customXml/itemProps2.xml><?xml version="1.0" encoding="utf-8"?>
<ds:datastoreItem xmlns:ds="http://schemas.openxmlformats.org/officeDocument/2006/customXml" ds:itemID="{83D54E19-0C39-4059-97CE-61C6F99C35FE}"/>
</file>

<file path=customXml/itemProps3.xml><?xml version="1.0" encoding="utf-8"?>
<ds:datastoreItem xmlns:ds="http://schemas.openxmlformats.org/officeDocument/2006/customXml" ds:itemID="{AF3DF103-1479-48E4-8796-2E4D7B1A5ED1}"/>
</file>

<file path=customXml/itemProps4.xml><?xml version="1.0" encoding="utf-8"?>
<ds:datastoreItem xmlns:ds="http://schemas.openxmlformats.org/officeDocument/2006/customXml" ds:itemID="{4E772027-83DE-4342-9A0E-174BD91BE7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13</Pages>
  <Words>2728</Words>
  <Characters>15554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File Manual v 1.3</vt:lpstr>
    </vt:vector>
  </TitlesOfParts>
  <Company>Bank of Thailand</Company>
  <LinksUpToDate>false</LinksUpToDate>
  <CharactersWithSpaces>18246</CharactersWithSpaces>
  <SharedDoc>false</SharedDoc>
  <HLinks>
    <vt:vector size="126" baseType="variant">
      <vt:variant>
        <vt:i4>4915200</vt:i4>
      </vt:variant>
      <vt:variant>
        <vt:i4>99</vt:i4>
      </vt:variant>
      <vt:variant>
        <vt:i4>0</vt:i4>
      </vt:variant>
      <vt:variant>
        <vt:i4>5</vt:i4>
      </vt:variant>
      <vt:variant>
        <vt:lpwstr>http://www.swift.com/</vt:lpwstr>
      </vt:variant>
      <vt:variant>
        <vt:lpwstr/>
      </vt:variant>
      <vt:variant>
        <vt:i4>4915311</vt:i4>
      </vt:variant>
      <vt:variant>
        <vt:i4>96</vt:i4>
      </vt:variant>
      <vt:variant>
        <vt:i4>0</vt:i4>
      </vt:variant>
      <vt:variant>
        <vt:i4>5</vt:i4>
      </vt:variant>
      <vt:variant>
        <vt:lpwstr>http://www.bot.or.th/Thai/DataManagementSystem/FI_FM1/Code/Pages/index.aspx</vt:lpwstr>
      </vt:variant>
      <vt:variant>
        <vt:lpwstr/>
      </vt:variant>
      <vt:variant>
        <vt:i4>4915311</vt:i4>
      </vt:variant>
      <vt:variant>
        <vt:i4>93</vt:i4>
      </vt:variant>
      <vt:variant>
        <vt:i4>0</vt:i4>
      </vt:variant>
      <vt:variant>
        <vt:i4>5</vt:i4>
      </vt:variant>
      <vt:variant>
        <vt:lpwstr>http://www.bot.or.th/Thai/DataManagementSystem/FI_FM1/Code/Pages/index.aspx</vt:lpwstr>
      </vt:variant>
      <vt:variant>
        <vt:lpwstr/>
      </vt:variant>
      <vt:variant>
        <vt:i4>1900574</vt:i4>
      </vt:variant>
      <vt:variant>
        <vt:i4>90</vt:i4>
      </vt:variant>
      <vt:variant>
        <vt:i4>0</vt:i4>
      </vt:variant>
      <vt:variant>
        <vt:i4>5</vt:i4>
      </vt:variant>
      <vt:variant>
        <vt:lpwstr>http://data1.cpd.go.th/coop_oracle/search_sel.asp</vt:lpwstr>
      </vt:variant>
      <vt:variant>
        <vt:lpwstr/>
      </vt:variant>
      <vt:variant>
        <vt:i4>6946818</vt:i4>
      </vt:variant>
      <vt:variant>
        <vt:i4>87</vt:i4>
      </vt:variant>
      <vt:variant>
        <vt:i4>0</vt:i4>
      </vt:variant>
      <vt:variant>
        <vt:i4>5</vt:i4>
      </vt:variant>
      <vt:variant>
        <vt:lpwstr>http://www.sec.or.th/infocenter/report/Content_0000000138.jsp?categoryID=CAT0000569&amp;lang=th</vt:lpwstr>
      </vt:variant>
      <vt:variant>
        <vt:lpwstr/>
      </vt:variant>
      <vt:variant>
        <vt:i4>3080243</vt:i4>
      </vt:variant>
      <vt:variant>
        <vt:i4>84</vt:i4>
      </vt:variant>
      <vt:variant>
        <vt:i4>0</vt:i4>
      </vt:variant>
      <vt:variant>
        <vt:i4>5</vt:i4>
      </vt:variant>
      <vt:variant>
        <vt:lpwstr>http://www.rd.go.th/publish/313.0.html</vt:lpwstr>
      </vt:variant>
      <vt:variant>
        <vt:lpwstr/>
      </vt:variant>
      <vt:variant>
        <vt:i4>2818156</vt:i4>
      </vt:variant>
      <vt:variant>
        <vt:i4>81</vt:i4>
      </vt:variant>
      <vt:variant>
        <vt:i4>0</vt:i4>
      </vt:variant>
      <vt:variant>
        <vt:i4>5</vt:i4>
      </vt:variant>
      <vt:variant>
        <vt:lpwstr>http://www.dbd.go.th/corpsearch/index.phtml?type=m</vt:lpwstr>
      </vt:variant>
      <vt:variant>
        <vt:lpwstr/>
      </vt:variant>
      <vt:variant>
        <vt:i4>655439</vt:i4>
      </vt:variant>
      <vt:variant>
        <vt:i4>78</vt:i4>
      </vt:variant>
      <vt:variant>
        <vt:i4>0</vt:i4>
      </vt:variant>
      <vt:variant>
        <vt:i4>5</vt:i4>
      </vt:variant>
      <vt:variant>
        <vt:lpwstr>http://www.dopa.go.th/online/inqelect.htm</vt:lpwstr>
      </vt:variant>
      <vt:variant>
        <vt:lpwstr/>
      </vt:variant>
      <vt:variant>
        <vt:i4>4915311</vt:i4>
      </vt:variant>
      <vt:variant>
        <vt:i4>75</vt:i4>
      </vt:variant>
      <vt:variant>
        <vt:i4>0</vt:i4>
      </vt:variant>
      <vt:variant>
        <vt:i4>5</vt:i4>
      </vt:variant>
      <vt:variant>
        <vt:lpwstr>http://www.bot.or.th/Thai/DataManagementSystem/FI_FM1/Code/Pages/index.aspx</vt:lpwstr>
      </vt:variant>
      <vt:variant>
        <vt:lpwstr/>
      </vt:variant>
      <vt:variant>
        <vt:i4>1638455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_Toc393275004</vt:lpwstr>
      </vt:variant>
      <vt:variant>
        <vt:i4>1638455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_Toc393275003</vt:lpwstr>
      </vt:variant>
      <vt:variant>
        <vt:i4>1638455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_Toc393275002</vt:lpwstr>
      </vt:variant>
      <vt:variant>
        <vt:i4>1638455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_Toc393275001</vt:lpwstr>
      </vt:variant>
      <vt:variant>
        <vt:i4>1638455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_Toc393275000</vt:lpwstr>
      </vt:variant>
      <vt:variant>
        <vt:i4>1114174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_Toc393274999</vt:lpwstr>
      </vt:variant>
      <vt:variant>
        <vt:i4>1114174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_Toc393274998</vt:lpwstr>
      </vt:variant>
      <vt:variant>
        <vt:i4>1114174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_Toc393274997</vt:lpwstr>
      </vt:variant>
      <vt:variant>
        <vt:i4>1114174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_Toc393274996</vt:lpwstr>
      </vt:variant>
      <vt:variant>
        <vt:i4>1114174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_Toc393274995</vt:lpwstr>
      </vt:variant>
      <vt:variant>
        <vt:i4>1114174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_Toc393274994</vt:lpwstr>
      </vt:variant>
      <vt:variant>
        <vt:i4>1114174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_Toc393274993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File Manual v 1.3</dc:title>
  <dc:subject/>
  <dc:creator>Administrator</dc:creator>
  <cp:keywords/>
  <dc:description/>
  <cp:lastModifiedBy>รัตนาถ</cp:lastModifiedBy>
  <cp:revision>19</cp:revision>
  <cp:lastPrinted>2018-11-08T07:53:00Z</cp:lastPrinted>
  <dcterms:created xsi:type="dcterms:W3CDTF">2018-12-18T06:44:00Z</dcterms:created>
  <dcterms:modified xsi:type="dcterms:W3CDTF">2018-12-28T04:45:00Z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300</vt:r8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Administrator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ลำดับ">
    <vt:lpwstr>6</vt:lpwstr>
  </property>
  <property fmtid="{D5CDD505-2E9C-101B-9397-08002B2CF9AE}" pid="12" name="ContentType">
    <vt:lpwstr>Document</vt:lpwstr>
  </property>
  <property fmtid="{D5CDD505-2E9C-101B-9397-08002B2CF9AE}" pid="13" name="หมวดหมู่">
    <vt:lpwstr>Data File Documents</vt:lpwstr>
  </property>
  <property fmtid="{D5CDD505-2E9C-101B-9397-08002B2CF9AE}" pid="14" name="display_urn:schemas-microsoft-com:office:office#Editor">
    <vt:lpwstr>พรเพ็ญ โพธิ์วัฒนะเสถียร</vt:lpwstr>
  </property>
  <property fmtid="{D5CDD505-2E9C-101B-9397-08002B2CF9AE}" pid="15" name="xd_Signature">
    <vt:lpwstr/>
  </property>
  <property fmtid="{D5CDD505-2E9C-101B-9397-08002B2CF9AE}" pid="16" name="display_urn:schemas-microsoft-com:office:office#Author">
    <vt:lpwstr>พรเพ็ญ โพธิ์วัฒนะเสถียร</vt:lpwstr>
  </property>
  <property fmtid="{D5CDD505-2E9C-101B-9397-08002B2CF9AE}" pid="17" name="TemplateUrl">
    <vt:lpwstr/>
  </property>
  <property fmtid="{D5CDD505-2E9C-101B-9397-08002B2CF9AE}" pid="18" name="xd_ProgID">
    <vt:lpwstr/>
  </property>
  <property fmtid="{D5CDD505-2E9C-101B-9397-08002B2CF9AE}" pid="19" name="ContentTypeId">
    <vt:lpwstr>0x010100F1B3AA03D371AF4F8AE5470FF720FBC0</vt:lpwstr>
  </property>
  <property fmtid="{D5CDD505-2E9C-101B-9397-08002B2CF9AE}" pid="20" name="_SourceUrl">
    <vt:lpwstr/>
  </property>
  <property fmtid="{D5CDD505-2E9C-101B-9397-08002B2CF9AE}" pid="21" name="G">
    <vt:lpwstr>Current</vt:lpwstr>
  </property>
  <property fmtid="{D5CDD505-2E9C-101B-9397-08002B2CF9AE}" pid="22" name="ลำดับ0">
    <vt:lpwstr/>
  </property>
  <property fmtid="{D5CDD505-2E9C-101B-9397-08002B2CF9AE}" pid="23" name="_SharedFileIndex">
    <vt:lpwstr/>
  </property>
  <property fmtid="{D5CDD505-2E9C-101B-9397-08002B2CF9AE}" pid="24" name="ngwq">
    <vt:r8>2</vt:r8>
  </property>
  <property fmtid="{D5CDD505-2E9C-101B-9397-08002B2CF9AE}" pid="25" name="xuam">
    <vt:lpwstr>Data File Manual version 1.0 เผยแพร่ 3 ม.ค. 62</vt:lpwstr>
  </property>
  <property fmtid="{D5CDD505-2E9C-101B-9397-08002B2CF9AE}" pid="26" name="g0dw">
    <vt:lpwstr>สำหรับสถาบันการเงินเฉพาะกิจ</vt:lpwstr>
  </property>
</Properties>
</file>