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442D82" w:rsidRDefault="00BA635D">
      <w:pPr>
        <w:pStyle w:val="Sub-block"/>
        <w:ind w:left="0" w:firstLine="720"/>
        <w:rPr>
          <w:rFonts w:ascii="TH SarabunPSK" w:hAnsi="TH SarabunPSK" w:cs="TH SarabunPSK"/>
          <w:sz w:val="28"/>
          <w:szCs w:val="28"/>
        </w:rPr>
      </w:pPr>
      <w:r w:rsidRPr="00442D82">
        <w:rPr>
          <w:rFonts w:ascii="TH SarabunPSK" w:hAnsi="TH SarabunPSK" w:cs="TH SarabunPSK"/>
          <w:sz w:val="28"/>
          <w:szCs w:val="28"/>
        </w:rPr>
        <w:t>Summary of changes on “</w:t>
      </w:r>
      <w:r w:rsidR="00442D82" w:rsidRPr="00442D82">
        <w:rPr>
          <w:rFonts w:ascii="TH SarabunPSK" w:hAnsi="TH SarabunPSK" w:cs="TH SarabunPSK"/>
          <w:sz w:val="28"/>
          <w:szCs w:val="28"/>
          <w:u w:val="single"/>
        </w:rPr>
        <w:t xml:space="preserve">TC </w:t>
      </w:r>
      <w:r w:rsidRPr="00442D82">
        <w:rPr>
          <w:rFonts w:ascii="TH SarabunPSK" w:hAnsi="TH SarabunPSK" w:cs="TH SarabunPSK"/>
          <w:sz w:val="28"/>
          <w:szCs w:val="28"/>
          <w:u w:val="single"/>
        </w:rPr>
        <w:t xml:space="preserve">Data </w:t>
      </w:r>
      <w:r w:rsidR="00442D82" w:rsidRPr="00442D82">
        <w:rPr>
          <w:rFonts w:ascii="TH SarabunPSK" w:hAnsi="TH SarabunPSK" w:cs="TH SarabunPSK"/>
          <w:sz w:val="28"/>
          <w:szCs w:val="28"/>
          <w:u w:val="single"/>
        </w:rPr>
        <w:t>File</w:t>
      </w:r>
      <w:r w:rsidRPr="00442D82">
        <w:rPr>
          <w:rFonts w:ascii="TH SarabunPSK" w:hAnsi="TH SarabunPSK" w:cs="TH SarabunPSK"/>
          <w:sz w:val="28"/>
          <w:szCs w:val="28"/>
          <w:u w:val="single"/>
        </w:rPr>
        <w:t xml:space="preserve"> Document</w:t>
      </w:r>
      <w:r w:rsidR="0060509F" w:rsidRPr="00442D82">
        <w:rPr>
          <w:rFonts w:ascii="TH SarabunPSK" w:hAnsi="TH SarabunPSK" w:cs="TH SarabunPSK"/>
          <w:sz w:val="28"/>
          <w:szCs w:val="28"/>
        </w:rPr>
        <w:t>”</w:t>
      </w:r>
    </w:p>
    <w:p w:rsidR="00262158" w:rsidRPr="00442D82" w:rsidRDefault="0060509F">
      <w:pPr>
        <w:pStyle w:val="Sub-block"/>
        <w:ind w:left="0"/>
        <w:rPr>
          <w:rFonts w:ascii="TH SarabunPSK" w:hAnsi="TH SarabunPSK" w:cs="TH SarabunPSK"/>
          <w:sz w:val="28"/>
          <w:szCs w:val="28"/>
        </w:rPr>
      </w:pPr>
      <w:r w:rsidRPr="00442D82">
        <w:rPr>
          <w:rFonts w:ascii="TH SarabunPSK" w:hAnsi="TH SarabunPSK" w:cs="TH SarabunPSK"/>
          <w:sz w:val="28"/>
          <w:szCs w:val="28"/>
        </w:rPr>
        <w:t xml:space="preserve">            </w:t>
      </w:r>
      <w:r w:rsidR="002105AD" w:rsidRPr="00442D82">
        <w:rPr>
          <w:rFonts w:ascii="TH SarabunPSK" w:hAnsi="TH SarabunPSK" w:cs="TH SarabunPSK"/>
          <w:sz w:val="28"/>
          <w:szCs w:val="28"/>
        </w:rPr>
        <w:t>Update on</w:t>
      </w:r>
      <w:r w:rsidR="00442D82" w:rsidRPr="00442D82">
        <w:rPr>
          <w:rFonts w:ascii="TH SarabunPSK" w:hAnsi="TH SarabunPSK" w:cs="TH SarabunPSK"/>
          <w:sz w:val="28"/>
          <w:szCs w:val="28"/>
        </w:rPr>
        <w:t xml:space="preserve"> TC</w:t>
      </w:r>
      <w:r w:rsidR="002105AD" w:rsidRPr="00442D82">
        <w:rPr>
          <w:rFonts w:ascii="TH SarabunPSK" w:hAnsi="TH SarabunPSK" w:cs="TH SarabunPSK"/>
          <w:sz w:val="28"/>
          <w:szCs w:val="28"/>
        </w:rPr>
        <w:t xml:space="preserve"> </w:t>
      </w:r>
      <w:r w:rsidR="00BA635D" w:rsidRPr="00442D82">
        <w:rPr>
          <w:rFonts w:ascii="TH SarabunPSK" w:hAnsi="TH SarabunPSK" w:cs="TH SarabunPSK"/>
          <w:sz w:val="28"/>
          <w:szCs w:val="28"/>
        </w:rPr>
        <w:t xml:space="preserve">Data </w:t>
      </w:r>
      <w:r w:rsidR="00442D82" w:rsidRPr="00442D82">
        <w:rPr>
          <w:rFonts w:ascii="TH SarabunPSK" w:hAnsi="TH SarabunPSK" w:cs="TH SarabunPSK"/>
          <w:sz w:val="28"/>
          <w:szCs w:val="28"/>
        </w:rPr>
        <w:t>File</w:t>
      </w:r>
      <w:r w:rsidR="00BA635D" w:rsidRPr="00442D82">
        <w:rPr>
          <w:rFonts w:ascii="TH SarabunPSK" w:hAnsi="TH SarabunPSK" w:cs="TH SarabunPSK"/>
          <w:sz w:val="28"/>
          <w:szCs w:val="28"/>
        </w:rPr>
        <w:t xml:space="preserve"> Document version </w:t>
      </w:r>
      <w:r w:rsidR="00442D82" w:rsidRPr="00442D82">
        <w:rPr>
          <w:rFonts w:ascii="TH SarabunPSK" w:hAnsi="TH SarabunPSK" w:cs="TH SarabunPSK"/>
          <w:sz w:val="28"/>
          <w:szCs w:val="28"/>
        </w:rPr>
        <w:t>2.0</w:t>
      </w:r>
    </w:p>
    <w:p w:rsidR="00BA635D" w:rsidRPr="00442D82" w:rsidRDefault="00BA635D" w:rsidP="002570EF">
      <w:pPr>
        <w:pStyle w:val="Sub-block"/>
        <w:ind w:left="0"/>
        <w:rPr>
          <w:rFonts w:ascii="TH SarabunPSK" w:hAnsi="TH SarabunPSK" w:cs="TH SarabunPSK"/>
          <w:b w:val="0"/>
          <w:bCs w:val="0"/>
          <w:color w:val="FF0000"/>
          <w:sz w:val="28"/>
          <w:szCs w:val="28"/>
        </w:rPr>
      </w:pPr>
      <w:r w:rsidRPr="00442D82">
        <w:rPr>
          <w:rFonts w:ascii="TH SarabunPSK" w:hAnsi="TH SarabunPSK" w:cs="TH SarabunPSK"/>
          <w:sz w:val="28"/>
          <w:szCs w:val="28"/>
        </w:rPr>
        <w:tab/>
        <w:t xml:space="preserve">Remark:  All changes from version </w:t>
      </w:r>
      <w:r w:rsidR="00442D82" w:rsidRPr="00442D82">
        <w:rPr>
          <w:rFonts w:ascii="TH SarabunPSK" w:hAnsi="TH SarabunPSK" w:cs="TH SarabunPSK"/>
          <w:sz w:val="28"/>
          <w:szCs w:val="28"/>
        </w:rPr>
        <w:t>2.0</w:t>
      </w:r>
      <w:r w:rsidRPr="00442D82">
        <w:rPr>
          <w:rFonts w:ascii="TH SarabunPSK" w:hAnsi="TH SarabunPSK" w:cs="TH SarabunPSK"/>
          <w:sz w:val="28"/>
          <w:szCs w:val="28"/>
        </w:rPr>
        <w:t xml:space="preserve"> to version </w:t>
      </w:r>
      <w:r w:rsidR="00442D82" w:rsidRPr="00442D82">
        <w:rPr>
          <w:rFonts w:ascii="TH SarabunPSK" w:hAnsi="TH SarabunPSK" w:cs="TH SarabunPSK"/>
          <w:sz w:val="28"/>
          <w:szCs w:val="28"/>
        </w:rPr>
        <w:t>3</w:t>
      </w:r>
      <w:r w:rsidR="00405690" w:rsidRPr="00442D82">
        <w:rPr>
          <w:rFonts w:ascii="TH SarabunPSK" w:hAnsi="TH SarabunPSK" w:cs="TH SarabunPSK"/>
          <w:sz w:val="28"/>
          <w:szCs w:val="28"/>
        </w:rPr>
        <w:t>.0</w:t>
      </w:r>
      <w:r w:rsidR="00467125" w:rsidRPr="00442D82">
        <w:rPr>
          <w:rFonts w:ascii="TH SarabunPSK" w:hAnsi="TH SarabunPSK" w:cs="TH SarabunPSK"/>
          <w:sz w:val="28"/>
          <w:szCs w:val="28"/>
        </w:rPr>
        <w:t xml:space="preserve"> </w:t>
      </w:r>
      <w:r w:rsidRPr="00442D82">
        <w:rPr>
          <w:rFonts w:ascii="TH SarabunPSK" w:hAnsi="TH SarabunPSK" w:cs="TH SarabunPSK"/>
          <w:sz w:val="28"/>
          <w:szCs w:val="28"/>
        </w:rPr>
        <w:t xml:space="preserve">are in </w:t>
      </w:r>
      <w:r w:rsidR="00405690" w:rsidRPr="00442D82">
        <w:rPr>
          <w:rFonts w:ascii="TH SarabunPSK" w:hAnsi="TH SarabunPSK" w:cs="TH SarabunPSK"/>
          <w:color w:val="0000FF"/>
          <w:sz w:val="28"/>
          <w:szCs w:val="28"/>
        </w:rPr>
        <w:t>blue</w:t>
      </w:r>
      <w:r w:rsidR="005C7654" w:rsidRPr="00442D82">
        <w:rPr>
          <w:rFonts w:ascii="TH SarabunPSK" w:hAnsi="TH SarabunPSK" w:cs="TH SarabunPSK"/>
          <w:color w:val="0000FF"/>
          <w:sz w:val="28"/>
          <w:szCs w:val="28"/>
        </w:rPr>
        <w:t xml:space="preserve"> font</w:t>
      </w:r>
      <w:r w:rsidR="00F8227E" w:rsidRPr="00442D82">
        <w:rPr>
          <w:rFonts w:ascii="TH SarabunPSK" w:hAnsi="TH SarabunPSK" w:cs="TH SarabunPSK"/>
          <w:color w:val="0000FF"/>
          <w:sz w:val="28"/>
          <w:szCs w:val="28"/>
        </w:rPr>
        <w:t>.</w:t>
      </w:r>
      <w:r w:rsidR="0060509F" w:rsidRPr="00442D82">
        <w:rPr>
          <w:rFonts w:ascii="TH SarabunPSK" w:hAnsi="TH SarabunPSK" w:cs="TH SarabunPSK"/>
          <w:b w:val="0"/>
          <w:bCs w:val="0"/>
          <w:color w:val="0000FF"/>
          <w:sz w:val="28"/>
          <w:szCs w:val="28"/>
        </w:rPr>
        <w:t xml:space="preserve">    </w:t>
      </w:r>
    </w:p>
    <w:p w:rsidR="00D36ABA" w:rsidRPr="00442D82" w:rsidRDefault="00EF4569" w:rsidP="00EF4569">
      <w:pPr>
        <w:pStyle w:val="Sub-block"/>
        <w:ind w:left="0"/>
        <w:rPr>
          <w:rFonts w:ascii="TH SarabunPSK" w:hAnsi="TH SarabunPSK" w:cs="TH SarabunPSK"/>
          <w:color w:val="FF0000"/>
          <w:sz w:val="28"/>
          <w:szCs w:val="28"/>
        </w:rPr>
      </w:pPr>
      <w:r w:rsidRPr="00442D82">
        <w:rPr>
          <w:rFonts w:ascii="TH SarabunPSK" w:hAnsi="TH SarabunPSK" w:cs="TH SarabunPSK"/>
          <w:color w:val="FF0000"/>
          <w:sz w:val="28"/>
          <w:szCs w:val="28"/>
        </w:rPr>
        <w:t xml:space="preserve">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2492"/>
        <w:gridCol w:w="2813"/>
        <w:gridCol w:w="7380"/>
      </w:tblGrid>
      <w:tr w:rsidR="00D36ABA" w:rsidRPr="00442D82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D36ABA" w:rsidRPr="00442D82" w:rsidRDefault="00D36ABA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Set : Data Elements</w:t>
            </w:r>
          </w:p>
        </w:tc>
      </w:tr>
      <w:tr w:rsidR="00D36ABA" w:rsidRPr="00442D82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D36ABA" w:rsidRPr="00442D82" w:rsidRDefault="00D36ABA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Summary of Changes</w:t>
            </w:r>
          </w:p>
        </w:tc>
      </w:tr>
      <w:tr w:rsidR="00D36ABA" w:rsidRPr="00442D82" w:rsidTr="00C033C9">
        <w:trPr>
          <w:tblHeader/>
        </w:trPr>
        <w:tc>
          <w:tcPr>
            <w:tcW w:w="1021" w:type="dxa"/>
            <w:vMerge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2492" w:type="dxa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Set Name</w:t>
            </w:r>
          </w:p>
        </w:tc>
        <w:tc>
          <w:tcPr>
            <w:tcW w:w="2813" w:type="dxa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 xml:space="preserve">Summary of Changes </w:t>
            </w:r>
          </w:p>
        </w:tc>
      </w:tr>
      <w:tr w:rsidR="00D36ABA" w:rsidRPr="00442D82" w:rsidTr="00C033C9">
        <w:tc>
          <w:tcPr>
            <w:tcW w:w="1021" w:type="dxa"/>
            <w:shd w:val="clear" w:color="auto" w:fill="auto"/>
          </w:tcPr>
          <w:p w:rsidR="00D36ABA" w:rsidRPr="00442D82" w:rsidRDefault="00D36ABA" w:rsidP="00442D8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sz w:val="28"/>
                <w:szCs w:val="28"/>
              </w:rPr>
              <w:t xml:space="preserve">V </w:t>
            </w:r>
            <w:r w:rsidR="00442D82" w:rsidRPr="00442D82">
              <w:rPr>
                <w:rFonts w:ascii="TH SarabunPSK" w:hAnsi="TH SarabunPSK" w:cs="TH SarabunPSK"/>
                <w:sz w:val="28"/>
                <w:szCs w:val="28"/>
              </w:rPr>
              <w:t>3.0</w:t>
            </w:r>
          </w:p>
        </w:tc>
        <w:tc>
          <w:tcPr>
            <w:tcW w:w="712" w:type="dxa"/>
            <w:shd w:val="clear" w:color="auto" w:fill="auto"/>
          </w:tcPr>
          <w:p w:rsidR="00D36ABA" w:rsidRPr="00442D82" w:rsidRDefault="00442D82" w:rsidP="00E25B0C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2492" w:type="dxa"/>
            <w:shd w:val="clear" w:color="auto" w:fill="auto"/>
          </w:tcPr>
          <w:p w:rsidR="00D36ABA" w:rsidRPr="00442D82" w:rsidRDefault="00442D82" w:rsidP="00E25B0C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 xml:space="preserve">TC FX Hedging Transaction 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(DF_TFH)</w:t>
            </w:r>
          </w:p>
        </w:tc>
        <w:tc>
          <w:tcPr>
            <w:tcW w:w="2813" w:type="dxa"/>
            <w:shd w:val="clear" w:color="auto" w:fill="auto"/>
          </w:tcPr>
          <w:p w:rsidR="00D36ABA" w:rsidRPr="00442D82" w:rsidRDefault="00442D82" w:rsidP="00E25B0C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D36ABA" w:rsidRPr="00442D82" w:rsidRDefault="00442D82" w:rsidP="00442D82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ยกเลิก</w:t>
            </w:r>
            <w:r w:rsidR="00D36ABA"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</w:t>
            </w:r>
            <w:r w:rsidR="00D36ABA"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 xml:space="preserve">Data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File</w:t>
            </w:r>
          </w:p>
        </w:tc>
      </w:tr>
    </w:tbl>
    <w:p w:rsidR="00D36ABA" w:rsidRPr="00442D82" w:rsidRDefault="00D36ABA" w:rsidP="00EF4569">
      <w:pPr>
        <w:pStyle w:val="Sub-block"/>
        <w:ind w:left="0"/>
        <w:rPr>
          <w:rFonts w:ascii="TH SarabunPSK" w:hAnsi="TH SarabunPSK" w:cs="TH SarabunPSK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2492"/>
        <w:gridCol w:w="2813"/>
        <w:gridCol w:w="7380"/>
      </w:tblGrid>
      <w:tr w:rsidR="00D36ABA" w:rsidRPr="00442D82" w:rsidTr="00E25B0C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D36ABA" w:rsidRPr="00442D82" w:rsidRDefault="00D36ABA" w:rsidP="00E25B0C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Set : Data Elements</w:t>
            </w:r>
          </w:p>
        </w:tc>
      </w:tr>
      <w:tr w:rsidR="00D36ABA" w:rsidRPr="00442D82" w:rsidTr="00E25B0C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D36ABA" w:rsidRPr="00442D82" w:rsidRDefault="00D36ABA" w:rsidP="00E25B0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Summary of Changes</w:t>
            </w:r>
          </w:p>
        </w:tc>
      </w:tr>
      <w:tr w:rsidR="00D36ABA" w:rsidRPr="00442D82" w:rsidTr="00C033C9">
        <w:trPr>
          <w:tblHeader/>
        </w:trPr>
        <w:tc>
          <w:tcPr>
            <w:tcW w:w="1021" w:type="dxa"/>
            <w:vMerge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2492" w:type="dxa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Set Name</w:t>
            </w:r>
          </w:p>
        </w:tc>
        <w:tc>
          <w:tcPr>
            <w:tcW w:w="2813" w:type="dxa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D36ABA" w:rsidRPr="00442D82" w:rsidRDefault="00D36ABA" w:rsidP="00E25B0C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 xml:space="preserve">Summary of Changes </w:t>
            </w:r>
          </w:p>
        </w:tc>
      </w:tr>
      <w:tr w:rsidR="00442D82" w:rsidRPr="00442D82" w:rsidTr="00C033C9">
        <w:tc>
          <w:tcPr>
            <w:tcW w:w="1021" w:type="dxa"/>
            <w:shd w:val="clear" w:color="auto" w:fill="auto"/>
          </w:tcPr>
          <w:p w:rsidR="00442D82" w:rsidRPr="00442D82" w:rsidRDefault="00442D82" w:rsidP="00442D8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sz w:val="28"/>
                <w:szCs w:val="28"/>
              </w:rPr>
              <w:t xml:space="preserve">V </w:t>
            </w:r>
            <w:r w:rsidRPr="00442D82">
              <w:rPr>
                <w:rFonts w:ascii="TH SarabunPSK" w:hAnsi="TH SarabunPSK" w:cs="TH SarabunPSK"/>
                <w:sz w:val="28"/>
                <w:szCs w:val="28"/>
                <w:cs/>
              </w:rPr>
              <w:t>3.0</w:t>
            </w:r>
          </w:p>
        </w:tc>
        <w:tc>
          <w:tcPr>
            <w:tcW w:w="712" w:type="dxa"/>
            <w:shd w:val="clear" w:color="auto" w:fill="auto"/>
          </w:tcPr>
          <w:p w:rsidR="00442D82" w:rsidRPr="00442D82" w:rsidRDefault="00442D82" w:rsidP="00442D8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2492" w:type="dxa"/>
            <w:shd w:val="clear" w:color="auto" w:fill="auto"/>
          </w:tcPr>
          <w:p w:rsidR="00442D82" w:rsidRPr="00442D82" w:rsidRDefault="00442D82" w:rsidP="00442D8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 xml:space="preserve">TC FX Trading Transaction 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(DF_TFX)</w:t>
            </w:r>
          </w:p>
        </w:tc>
        <w:tc>
          <w:tcPr>
            <w:tcW w:w="2813" w:type="dxa"/>
            <w:shd w:val="clear" w:color="auto" w:fill="auto"/>
          </w:tcPr>
          <w:p w:rsidR="00442D82" w:rsidRPr="00442D82" w:rsidRDefault="00442D82" w:rsidP="00442D82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442D82" w:rsidRPr="00442D82" w:rsidRDefault="00442D82" w:rsidP="00442D82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ยกเลิก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Data File</w:t>
            </w:r>
          </w:p>
        </w:tc>
      </w:tr>
    </w:tbl>
    <w:p w:rsidR="00D36ABA" w:rsidRPr="00442D82" w:rsidRDefault="00D36ABA" w:rsidP="00EF4569">
      <w:pPr>
        <w:pStyle w:val="Sub-block"/>
        <w:ind w:left="0"/>
        <w:rPr>
          <w:rFonts w:ascii="TH SarabunPSK" w:hAnsi="TH SarabunPSK" w:cs="TH SarabunPSK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2492"/>
        <w:gridCol w:w="2813"/>
        <w:gridCol w:w="7380"/>
      </w:tblGrid>
      <w:tr w:rsidR="00442D82" w:rsidRPr="00442D82" w:rsidTr="0057513A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442D82" w:rsidRPr="00442D82" w:rsidRDefault="00442D82" w:rsidP="0057513A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Set : Data Elements</w:t>
            </w:r>
          </w:p>
        </w:tc>
      </w:tr>
      <w:tr w:rsidR="00442D82" w:rsidRPr="00442D82" w:rsidTr="0057513A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442D82" w:rsidRPr="00442D82" w:rsidRDefault="00442D82" w:rsidP="0057513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Summary of Changes</w:t>
            </w:r>
          </w:p>
        </w:tc>
      </w:tr>
      <w:tr w:rsidR="00442D82" w:rsidRPr="00442D82" w:rsidTr="00C033C9">
        <w:trPr>
          <w:tblHeader/>
        </w:trPr>
        <w:tc>
          <w:tcPr>
            <w:tcW w:w="1021" w:type="dxa"/>
            <w:vMerge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2492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Set Name</w:t>
            </w:r>
          </w:p>
        </w:tc>
        <w:tc>
          <w:tcPr>
            <w:tcW w:w="2813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 xml:space="preserve">Summary of Changes </w:t>
            </w:r>
          </w:p>
        </w:tc>
      </w:tr>
      <w:tr w:rsidR="00442D82" w:rsidRPr="00442D82" w:rsidTr="00C033C9">
        <w:tc>
          <w:tcPr>
            <w:tcW w:w="1021" w:type="dxa"/>
            <w:shd w:val="clear" w:color="auto" w:fill="auto"/>
          </w:tcPr>
          <w:p w:rsidR="00442D82" w:rsidRPr="00442D82" w:rsidRDefault="00442D82" w:rsidP="0057513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sz w:val="28"/>
                <w:szCs w:val="28"/>
              </w:rPr>
              <w:t xml:space="preserve">V </w:t>
            </w:r>
            <w:r w:rsidRPr="00442D82">
              <w:rPr>
                <w:rFonts w:ascii="TH SarabunPSK" w:hAnsi="TH SarabunPSK" w:cs="TH SarabunPSK"/>
                <w:sz w:val="28"/>
                <w:szCs w:val="28"/>
                <w:cs/>
              </w:rPr>
              <w:t>3.0</w:t>
            </w:r>
          </w:p>
        </w:tc>
        <w:tc>
          <w:tcPr>
            <w:tcW w:w="712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2492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 xml:space="preserve">TC for Non-resident Baht Account Transaction 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(DF_TBA)</w:t>
            </w:r>
          </w:p>
        </w:tc>
        <w:tc>
          <w:tcPr>
            <w:tcW w:w="2813" w:type="dxa"/>
            <w:shd w:val="clear" w:color="auto" w:fill="auto"/>
          </w:tcPr>
          <w:p w:rsidR="00442D82" w:rsidRPr="00442D82" w:rsidRDefault="00442D82" w:rsidP="0057513A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442D82" w:rsidRPr="00442D82" w:rsidRDefault="00442D82" w:rsidP="0057513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ยกเลิก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Data File</w:t>
            </w:r>
          </w:p>
        </w:tc>
      </w:tr>
    </w:tbl>
    <w:p w:rsidR="00442D82" w:rsidRPr="00442D82" w:rsidRDefault="00442D82" w:rsidP="00442D82">
      <w:pPr>
        <w:pStyle w:val="Sub-block"/>
        <w:ind w:left="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712"/>
        <w:gridCol w:w="2492"/>
        <w:gridCol w:w="2813"/>
        <w:gridCol w:w="7380"/>
      </w:tblGrid>
      <w:tr w:rsidR="00442D82" w:rsidRPr="00442D82" w:rsidTr="0057513A">
        <w:trPr>
          <w:tblHeader/>
        </w:trPr>
        <w:tc>
          <w:tcPr>
            <w:tcW w:w="14418" w:type="dxa"/>
            <w:gridSpan w:val="5"/>
            <w:shd w:val="clear" w:color="auto" w:fill="auto"/>
          </w:tcPr>
          <w:p w:rsidR="00442D82" w:rsidRPr="00442D82" w:rsidRDefault="00442D82" w:rsidP="0057513A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Set : Data Elements</w:t>
            </w:r>
          </w:p>
        </w:tc>
      </w:tr>
      <w:tr w:rsidR="00442D82" w:rsidRPr="00442D82" w:rsidTr="0057513A">
        <w:trPr>
          <w:tblHeader/>
        </w:trPr>
        <w:tc>
          <w:tcPr>
            <w:tcW w:w="1021" w:type="dxa"/>
            <w:vMerge w:val="restart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Version Number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Page No.</w:t>
            </w:r>
          </w:p>
        </w:tc>
        <w:tc>
          <w:tcPr>
            <w:tcW w:w="12685" w:type="dxa"/>
            <w:gridSpan w:val="3"/>
            <w:shd w:val="clear" w:color="auto" w:fill="auto"/>
          </w:tcPr>
          <w:p w:rsidR="00442D82" w:rsidRPr="00442D82" w:rsidRDefault="00442D82" w:rsidP="0057513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Summary of Changes</w:t>
            </w:r>
          </w:p>
        </w:tc>
      </w:tr>
      <w:tr w:rsidR="00442D82" w:rsidRPr="00442D82" w:rsidTr="00C033C9">
        <w:trPr>
          <w:tblHeader/>
        </w:trPr>
        <w:tc>
          <w:tcPr>
            <w:tcW w:w="1021" w:type="dxa"/>
            <w:vMerge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</w:p>
        </w:tc>
        <w:tc>
          <w:tcPr>
            <w:tcW w:w="2492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Set Name</w:t>
            </w:r>
          </w:p>
        </w:tc>
        <w:tc>
          <w:tcPr>
            <w:tcW w:w="2813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>Data Element</w:t>
            </w:r>
          </w:p>
        </w:tc>
        <w:tc>
          <w:tcPr>
            <w:tcW w:w="7380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442D82">
              <w:rPr>
                <w:rFonts w:ascii="TH SarabunPSK" w:hAnsi="TH SarabunPSK" w:cs="TH SarabunPSK"/>
                <w:u w:val="none"/>
              </w:rPr>
              <w:t xml:space="preserve">Summary of Changes </w:t>
            </w:r>
          </w:p>
        </w:tc>
      </w:tr>
      <w:tr w:rsidR="00442D82" w:rsidRPr="00442D82" w:rsidTr="00C033C9">
        <w:tc>
          <w:tcPr>
            <w:tcW w:w="1021" w:type="dxa"/>
            <w:shd w:val="clear" w:color="auto" w:fill="auto"/>
          </w:tcPr>
          <w:p w:rsidR="00442D82" w:rsidRPr="00442D82" w:rsidRDefault="00442D82" w:rsidP="0057513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sz w:val="28"/>
                <w:szCs w:val="28"/>
              </w:rPr>
              <w:t xml:space="preserve">V </w:t>
            </w:r>
            <w:r w:rsidRPr="00442D82">
              <w:rPr>
                <w:rFonts w:ascii="TH SarabunPSK" w:hAnsi="TH SarabunPSK" w:cs="TH SarabunPSK"/>
                <w:sz w:val="28"/>
                <w:szCs w:val="28"/>
                <w:cs/>
              </w:rPr>
              <w:t>3.0</w:t>
            </w:r>
          </w:p>
        </w:tc>
        <w:tc>
          <w:tcPr>
            <w:tcW w:w="712" w:type="dxa"/>
            <w:shd w:val="clear" w:color="auto" w:fill="auto"/>
          </w:tcPr>
          <w:p w:rsidR="00442D82" w:rsidRPr="00442D82" w:rsidRDefault="00442D82" w:rsidP="0057513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5</w:t>
            </w:r>
          </w:p>
        </w:tc>
        <w:tc>
          <w:tcPr>
            <w:tcW w:w="2492" w:type="dxa"/>
            <w:shd w:val="clear" w:color="auto" w:fill="auto"/>
          </w:tcPr>
          <w:p w:rsidR="00C033C9" w:rsidRPr="00C033C9" w:rsidRDefault="00442D82" w:rsidP="0057513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C033C9">
              <w:rPr>
                <w:rFonts w:ascii="TH SarabunPSK" w:hAnsi="TH SarabunPSK" w:cs="TH SarabunPSK"/>
                <w:u w:val="none"/>
              </w:rPr>
              <w:t xml:space="preserve">Transaction between TC and GC </w:t>
            </w:r>
          </w:p>
          <w:p w:rsidR="00442D82" w:rsidRPr="00C033C9" w:rsidRDefault="00442D82" w:rsidP="0057513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C033C9">
              <w:rPr>
                <w:rFonts w:ascii="TH SarabunPSK" w:hAnsi="TH SarabunPSK" w:cs="TH SarabunPSK"/>
                <w:b w:val="0"/>
                <w:bCs w:val="0"/>
                <w:u w:val="none"/>
              </w:rPr>
              <w:t>(DF_TGC)</w:t>
            </w:r>
          </w:p>
        </w:tc>
        <w:tc>
          <w:tcPr>
            <w:tcW w:w="2813" w:type="dxa"/>
            <w:shd w:val="clear" w:color="auto" w:fill="auto"/>
          </w:tcPr>
          <w:p w:rsidR="00442D82" w:rsidRPr="00442D82" w:rsidRDefault="00442D82" w:rsidP="0057513A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442D82" w:rsidRPr="00442D82" w:rsidRDefault="00442D82" w:rsidP="0057513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</w:rPr>
              <w:t>Description</w:t>
            </w:r>
          </w:p>
          <w:p w:rsidR="00442D82" w:rsidRPr="00442D82" w:rsidRDefault="00442D82" w:rsidP="00442D82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ปรับข้อความ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</w:t>
            </w:r>
            <w:r w:rsidRPr="000D5624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 xml:space="preserve">จาก </w:t>
            </w:r>
            <w:r w:rsidRPr="000D5624">
              <w:rPr>
                <w:rFonts w:ascii="TH SarabunPSK" w:hAnsi="TH SarabunPSK" w:cs="TH SarabunPSK"/>
                <w:b w:val="0"/>
                <w:bCs w:val="0"/>
                <w:u w:val="none"/>
              </w:rPr>
              <w:t>“</w:t>
            </w:r>
            <w:r w:rsidRPr="000D5624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 xml:space="preserve">โดยให้รายงานเป็นยอด </w:t>
            </w:r>
            <w:r w:rsidRPr="000D5624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Net </w:t>
            </w:r>
            <w:r w:rsidRPr="000D5624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 xml:space="preserve">หรือ </w:t>
            </w:r>
            <w:r w:rsidRPr="000D5624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Gross” </w:t>
            </w:r>
            <w:r w:rsidRPr="000D5624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 xml:space="preserve">เป็น </w:t>
            </w:r>
            <w:r w:rsidRPr="00F22C4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00"/>
                <w:u w:val="none"/>
                <w:cs/>
              </w:rPr>
              <w:t>รายงาน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>ข้อมูลธุรกรรมค่าสินค้าและบริการ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00"/>
                <w:u w:val="none"/>
                <w:cs/>
              </w:rPr>
              <w:t xml:space="preserve"> 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และธุรกรรมอื่นๆ 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ที่ศูนย์บริหารเงินรับ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>หรือจ่ายเงินแทน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กลุ่มบริษัท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>ทั้งในและต่างประเทศ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 xml:space="preserve"> 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 และธุรกรรมซื้อขายเงินตราต่างประเทศระหว่างศูนย์บริหารเงินกับกลุ่มบริษัทให้รายงาน 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โดยทุกธุรกรรมให้รายงานเป็นยอด 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Gross 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เท่านั้น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"</w:t>
            </w:r>
          </w:p>
        </w:tc>
      </w:tr>
      <w:tr w:rsidR="00F3129A" w:rsidRPr="00442D82" w:rsidTr="00C033C9">
        <w:tc>
          <w:tcPr>
            <w:tcW w:w="1021" w:type="dxa"/>
            <w:shd w:val="clear" w:color="auto" w:fill="auto"/>
          </w:tcPr>
          <w:p w:rsidR="00F3129A" w:rsidRPr="00442D82" w:rsidRDefault="00F3129A" w:rsidP="00F3129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sz w:val="28"/>
                <w:szCs w:val="28"/>
              </w:rPr>
              <w:t>V 3.0</w:t>
            </w:r>
          </w:p>
        </w:tc>
        <w:tc>
          <w:tcPr>
            <w:tcW w:w="712" w:type="dxa"/>
            <w:shd w:val="clear" w:color="auto" w:fill="auto"/>
          </w:tcPr>
          <w:p w:rsidR="00F3129A" w:rsidRPr="00442D82" w:rsidRDefault="00F3129A" w:rsidP="00F3129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5</w:t>
            </w:r>
          </w:p>
        </w:tc>
        <w:tc>
          <w:tcPr>
            <w:tcW w:w="2492" w:type="dxa"/>
            <w:shd w:val="clear" w:color="auto" w:fill="auto"/>
          </w:tcPr>
          <w:p w:rsidR="00F3129A" w:rsidRPr="00442D82" w:rsidRDefault="00F3129A" w:rsidP="00F3129A">
            <w:pPr>
              <w:pStyle w:val="Title"/>
              <w:rPr>
                <w:rFonts w:ascii="TH SarabunPSK" w:hAnsi="TH SarabunPSK" w:cs="TH SarabunPSK"/>
              </w:rPr>
            </w:pPr>
            <w:r w:rsidRPr="00C033C9">
              <w:rPr>
                <w:rFonts w:ascii="TH SarabunPSK" w:hAnsi="TH SarabunPSK" w:cs="TH SarabunPSK"/>
                <w:u w:val="none"/>
              </w:rPr>
              <w:t>TC Foreign Currency Deposit Arrangement</w:t>
            </w:r>
            <w:r w:rsidRPr="00442D82">
              <w:rPr>
                <w:rFonts w:ascii="TH SarabunPSK" w:hAnsi="TH SarabunPSK" w:cs="TH SarabunPSK"/>
              </w:rPr>
              <w:t xml:space="preserve"> </w:t>
            </w:r>
            <w:r w:rsidRPr="00C033C9">
              <w:rPr>
                <w:rFonts w:ascii="TH SarabunPSK" w:hAnsi="TH SarabunPSK" w:cs="TH SarabunPSK"/>
                <w:b w:val="0"/>
                <w:bCs w:val="0"/>
                <w:u w:val="none"/>
              </w:rPr>
              <w:t>(DF_TDA)</w:t>
            </w:r>
          </w:p>
        </w:tc>
        <w:tc>
          <w:tcPr>
            <w:tcW w:w="2813" w:type="dxa"/>
            <w:shd w:val="clear" w:color="auto" w:fill="auto"/>
          </w:tcPr>
          <w:p w:rsidR="00F3129A" w:rsidRPr="00442D82" w:rsidRDefault="00F3129A" w:rsidP="00F3129A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F3129A" w:rsidRPr="00442D82" w:rsidRDefault="00F3129A" w:rsidP="00F3129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</w:rPr>
              <w:t>Description</w:t>
            </w:r>
          </w:p>
          <w:p w:rsidR="00F3129A" w:rsidRPr="00442D82" w:rsidRDefault="00F3129A" w:rsidP="00F3129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ปรับข้อความ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จาก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บัญชีเงินฝากเงินตราต่างประเทศ และ บัญชีเงินฝากในต่างประเทศ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” 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 xml:space="preserve">เป็น 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รายงาน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ข้อมูลบัญชีเงินฝากในต่างประเทศ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(OFCD) 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ของศูนย์บริหารเงินและกลุ่มบริษัท</w:t>
            </w:r>
            <w:r w:rsidR="00A37ED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</w:t>
            </w:r>
            <w:r w:rsidR="00A37ED9" w:rsidRPr="00A37ED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และ</w:t>
            </w:r>
            <w:r w:rsidR="00A37ED9" w:rsidRPr="00A37ED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"</w:t>
            </w:r>
          </w:p>
        </w:tc>
      </w:tr>
      <w:tr w:rsidR="00F3129A" w:rsidRPr="00442D82" w:rsidTr="00C033C9">
        <w:tc>
          <w:tcPr>
            <w:tcW w:w="1021" w:type="dxa"/>
            <w:shd w:val="clear" w:color="auto" w:fill="auto"/>
          </w:tcPr>
          <w:p w:rsidR="00F3129A" w:rsidRPr="00442D82" w:rsidRDefault="00F3129A" w:rsidP="00F3129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2D82">
              <w:rPr>
                <w:rFonts w:ascii="TH SarabunPSK" w:hAnsi="TH SarabunPSK" w:cs="TH SarabunPSK"/>
                <w:sz w:val="28"/>
                <w:szCs w:val="28"/>
              </w:rPr>
              <w:t>V 3.0</w:t>
            </w:r>
          </w:p>
        </w:tc>
        <w:tc>
          <w:tcPr>
            <w:tcW w:w="712" w:type="dxa"/>
            <w:shd w:val="clear" w:color="auto" w:fill="auto"/>
          </w:tcPr>
          <w:p w:rsidR="00F3129A" w:rsidRPr="00442D82" w:rsidRDefault="00F3129A" w:rsidP="00F3129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5</w:t>
            </w:r>
          </w:p>
        </w:tc>
        <w:tc>
          <w:tcPr>
            <w:tcW w:w="2492" w:type="dxa"/>
            <w:shd w:val="clear" w:color="auto" w:fill="auto"/>
          </w:tcPr>
          <w:p w:rsidR="00F3129A" w:rsidRPr="00442D82" w:rsidRDefault="00F3129A" w:rsidP="00F3129A">
            <w:pPr>
              <w:pStyle w:val="Title"/>
              <w:rPr>
                <w:rFonts w:ascii="TH SarabunPSK" w:hAnsi="TH SarabunPSK" w:cs="TH SarabunPSK"/>
              </w:rPr>
            </w:pPr>
            <w:r w:rsidRPr="00C033C9">
              <w:rPr>
                <w:rFonts w:ascii="TH SarabunPSK" w:hAnsi="TH SarabunPSK" w:cs="TH SarabunPSK"/>
                <w:u w:val="none"/>
              </w:rPr>
              <w:t>TC Foreign Currency Deposit Transaction</w:t>
            </w:r>
            <w:r w:rsidRPr="00442D82">
              <w:rPr>
                <w:rFonts w:ascii="TH SarabunPSK" w:hAnsi="TH SarabunPSK" w:cs="TH SarabunPSK"/>
                <w:cs/>
              </w:rPr>
              <w:t xml:space="preserve"> </w:t>
            </w:r>
            <w:r w:rsidRPr="00C033C9">
              <w:rPr>
                <w:rFonts w:ascii="TH SarabunPSK" w:hAnsi="TH SarabunPSK" w:cs="TH SarabunPSK"/>
                <w:b w:val="0"/>
                <w:bCs w:val="0"/>
                <w:u w:val="none"/>
              </w:rPr>
              <w:t>(DF_TDT)</w:t>
            </w:r>
          </w:p>
        </w:tc>
        <w:tc>
          <w:tcPr>
            <w:tcW w:w="2813" w:type="dxa"/>
            <w:shd w:val="clear" w:color="auto" w:fill="auto"/>
          </w:tcPr>
          <w:p w:rsidR="00F3129A" w:rsidRPr="00442D82" w:rsidRDefault="00F3129A" w:rsidP="00F3129A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>-</w:t>
            </w:r>
          </w:p>
        </w:tc>
        <w:tc>
          <w:tcPr>
            <w:tcW w:w="7380" w:type="dxa"/>
            <w:shd w:val="clear" w:color="auto" w:fill="auto"/>
          </w:tcPr>
          <w:p w:rsidR="00F3129A" w:rsidRPr="00442D82" w:rsidRDefault="00F3129A" w:rsidP="00F3129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</w:rPr>
              <w:t>Descrip</w:t>
            </w:r>
            <w:r w:rsidRPr="002F0313">
              <w:rPr>
                <w:rFonts w:ascii="TH SarabunPSK" w:hAnsi="TH SarabunPSK" w:cs="TH SarabunPSK"/>
                <w:color w:val="000000"/>
              </w:rPr>
              <w:t>t</w:t>
            </w:r>
            <w:r w:rsidRPr="00442D82">
              <w:rPr>
                <w:rFonts w:ascii="TH SarabunPSK" w:hAnsi="TH SarabunPSK" w:cs="TH SarabunPSK"/>
                <w:color w:val="000000"/>
              </w:rPr>
              <w:t>ion</w:t>
            </w:r>
          </w:p>
          <w:p w:rsidR="00F3129A" w:rsidRPr="00442D82" w:rsidRDefault="00F3129A" w:rsidP="00F3129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ปรับข้อความ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จาก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ของบัญชีเงินฝากเงินตราต่างประเทศและบัญชีเงินฝากในต่างประเทศ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” 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 xml:space="preserve">เป็น </w:t>
            </w:r>
            <w:r w:rsidRPr="00442D82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ของบัญชีเงินฝากในต่างประเทศ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(OFCD) </w:t>
            </w:r>
            <w:r w:rsidR="00F22C49" w:rsidRPr="00F22C4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ของศูนย์บริหารเงิน</w:t>
            </w:r>
            <w:r w:rsidR="00F22C49" w:rsidRPr="00F22C4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และกลุ่มบริษัท</w:t>
            </w:r>
            <w:r w:rsidR="00A37ED9" w:rsidRPr="00A37ED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</w:t>
            </w:r>
            <w:r w:rsidR="00A37ED9" w:rsidRPr="00A37ED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และ</w:t>
            </w:r>
            <w:r w:rsidR="00A37ED9" w:rsidRPr="00A37ED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  <w:r w:rsidR="00A37ED9" w:rsidRPr="00A37ED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 </w:t>
            </w:r>
            <w:r w:rsidR="00A37ED9" w:rsidRPr="00A37ED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และยอดคงค้างบัญชี </w:t>
            </w:r>
            <w:r w:rsidR="00A37ED9" w:rsidRPr="00A37ED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OFCD </w:t>
            </w:r>
            <w:r w:rsidR="00A37ED9" w:rsidRPr="00A37ED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ของ </w:t>
            </w:r>
            <w:r w:rsidR="00A37ED9" w:rsidRPr="00A37ED9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ศูนย์บริหารเงิน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"</w:t>
            </w:r>
          </w:p>
        </w:tc>
      </w:tr>
      <w:tr w:rsidR="00F3129A" w:rsidRPr="00442D82" w:rsidTr="00C033C9">
        <w:tc>
          <w:tcPr>
            <w:tcW w:w="1021" w:type="dxa"/>
            <w:shd w:val="clear" w:color="auto" w:fill="auto"/>
          </w:tcPr>
          <w:p w:rsidR="00F3129A" w:rsidRPr="00442D82" w:rsidRDefault="00F3129A" w:rsidP="00F3129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V 3.0</w:t>
            </w:r>
          </w:p>
        </w:tc>
        <w:tc>
          <w:tcPr>
            <w:tcW w:w="712" w:type="dxa"/>
            <w:shd w:val="clear" w:color="auto" w:fill="auto"/>
          </w:tcPr>
          <w:p w:rsidR="00F3129A" w:rsidRPr="00442D82" w:rsidRDefault="00F3129A" w:rsidP="00F3129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</w:rPr>
              <w:t>6</w:t>
            </w:r>
          </w:p>
        </w:tc>
        <w:tc>
          <w:tcPr>
            <w:tcW w:w="2492" w:type="dxa"/>
            <w:shd w:val="clear" w:color="auto" w:fill="auto"/>
          </w:tcPr>
          <w:p w:rsidR="00F3129A" w:rsidRPr="00C033C9" w:rsidRDefault="00F3129A" w:rsidP="00F3129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C033C9">
              <w:rPr>
                <w:rFonts w:ascii="TH SarabunPSK" w:hAnsi="TH SarabunPSK" w:cs="TH SarabunPSK"/>
                <w:u w:val="none"/>
              </w:rPr>
              <w:t xml:space="preserve">Transaction between TC and GC </w:t>
            </w:r>
          </w:p>
          <w:p w:rsidR="00F3129A" w:rsidRPr="00C033C9" w:rsidRDefault="00F3129A" w:rsidP="00F3129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C033C9">
              <w:rPr>
                <w:rFonts w:ascii="TH SarabunPSK" w:hAnsi="TH SarabunPSK" w:cs="TH SarabunPSK"/>
                <w:b w:val="0"/>
                <w:bCs w:val="0"/>
                <w:u w:val="none"/>
              </w:rPr>
              <w:t>(DF_TGC)</w:t>
            </w:r>
          </w:p>
        </w:tc>
        <w:tc>
          <w:tcPr>
            <w:tcW w:w="2813" w:type="dxa"/>
            <w:shd w:val="clear" w:color="auto" w:fill="auto"/>
          </w:tcPr>
          <w:p w:rsidR="00F3129A" w:rsidRPr="00442D82" w:rsidRDefault="00F3129A" w:rsidP="00F3129A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</w:rPr>
              <w:t>Settlement Date</w:t>
            </w:r>
          </w:p>
        </w:tc>
        <w:tc>
          <w:tcPr>
            <w:tcW w:w="7380" w:type="dxa"/>
            <w:shd w:val="clear" w:color="auto" w:fill="auto"/>
          </w:tcPr>
          <w:p w:rsidR="00F3129A" w:rsidRPr="00442D82" w:rsidRDefault="00F3129A" w:rsidP="00F3129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</w:rPr>
              <w:t>Description</w:t>
            </w:r>
          </w:p>
          <w:p w:rsidR="00F3129A" w:rsidRPr="00442D82" w:rsidRDefault="00F3129A" w:rsidP="00F3129A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ปรับข้อความ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จาก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Pr="00F3129A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วันที่ศูนย์บริหารเงินทำธุรกรรมเงินตร</w:t>
            </w:r>
            <w:bookmarkStart w:id="0" w:name="_GoBack"/>
            <w:bookmarkEnd w:id="0"/>
            <w:r w:rsidRPr="00F3129A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าต่างประเทศกับนิติบุคคลรับอนุญาต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"</w:t>
            </w:r>
            <w:r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 </w:t>
            </w:r>
            <w:r w:rsidRPr="00F3129A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u w:val="none"/>
                <w:cs/>
              </w:rPr>
              <w:t xml:space="preserve">เป็น </w:t>
            </w:r>
            <w:r w:rsidRPr="00F3129A">
              <w:rPr>
                <w:rFonts w:ascii="TH SarabunPSK" w:hAnsi="TH SarabunPSK" w:cs="TH SarabunPSK"/>
                <w:b w:val="0"/>
                <w:bCs w:val="0"/>
                <w:color w:val="000000" w:themeColor="text1"/>
                <w:u w:val="none"/>
              </w:rPr>
              <w:t>“</w:t>
            </w:r>
            <w:r w:rsidRPr="00F3129A">
              <w:rPr>
                <w:rFonts w:ascii="TH SarabunPSK" w:hAnsi="TH SarabunPSK" w:cs="TH SarabunPSK"/>
                <w:b w:val="0"/>
                <w:bCs w:val="0"/>
                <w:color w:val="000000" w:themeColor="text1"/>
                <w:u w:val="none"/>
                <w:cs/>
              </w:rPr>
              <w:t>วันที่</w:t>
            </w:r>
            <w:r w:rsidRPr="00F3129A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ศูนย์บริหารเงินทำธุรกรรมเงินตราต่างประเทศกับ</w:t>
            </w:r>
            <w:r w:rsidRPr="00F3129A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กลุ่มบริษัท</w:t>
            </w:r>
            <w:r w:rsidRPr="00F3129A">
              <w:rPr>
                <w:rFonts w:ascii="TH SarabunPSK" w:hAnsi="TH SarabunPSK" w:cs="TH SarabunPSK"/>
                <w:b w:val="0"/>
                <w:bCs w:val="0"/>
                <w:color w:val="000000" w:themeColor="text1"/>
                <w:u w:val="none"/>
              </w:rPr>
              <w:t>”</w:t>
            </w:r>
          </w:p>
        </w:tc>
      </w:tr>
      <w:tr w:rsidR="00F22C49" w:rsidRPr="00442D82" w:rsidTr="00C033C9">
        <w:tc>
          <w:tcPr>
            <w:tcW w:w="1021" w:type="dxa"/>
            <w:shd w:val="clear" w:color="auto" w:fill="auto"/>
          </w:tcPr>
          <w:p w:rsidR="00F22C49" w:rsidRDefault="00F22C49" w:rsidP="00F3129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V 3.0</w:t>
            </w:r>
          </w:p>
        </w:tc>
        <w:tc>
          <w:tcPr>
            <w:tcW w:w="712" w:type="dxa"/>
            <w:shd w:val="clear" w:color="auto" w:fill="auto"/>
          </w:tcPr>
          <w:p w:rsidR="00F22C49" w:rsidRDefault="00F22C49" w:rsidP="00F3129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</w:rPr>
              <w:t>9</w:t>
            </w:r>
          </w:p>
        </w:tc>
        <w:tc>
          <w:tcPr>
            <w:tcW w:w="2492" w:type="dxa"/>
            <w:shd w:val="clear" w:color="auto" w:fill="auto"/>
          </w:tcPr>
          <w:p w:rsidR="00F22C49" w:rsidRPr="00C033C9" w:rsidRDefault="00F22C49" w:rsidP="00F3129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C033C9">
              <w:rPr>
                <w:rFonts w:ascii="TH SarabunPSK" w:hAnsi="TH SarabunPSK" w:cs="TH SarabunPSK"/>
                <w:u w:val="none"/>
              </w:rPr>
              <w:t>TC Foreign Currency Deposit Transaction</w:t>
            </w:r>
            <w:r w:rsidRPr="00442D82">
              <w:rPr>
                <w:rFonts w:ascii="TH SarabunPSK" w:hAnsi="TH SarabunPSK" w:cs="TH SarabunPSK"/>
                <w:cs/>
              </w:rPr>
              <w:t xml:space="preserve"> </w:t>
            </w:r>
            <w:r w:rsidRPr="00C033C9">
              <w:rPr>
                <w:rFonts w:ascii="TH SarabunPSK" w:hAnsi="TH SarabunPSK" w:cs="TH SarabunPSK"/>
                <w:b w:val="0"/>
                <w:bCs w:val="0"/>
                <w:u w:val="none"/>
              </w:rPr>
              <w:t>(DF_TDT</w:t>
            </w:r>
            <w:r>
              <w:rPr>
                <w:rFonts w:ascii="TH SarabunPSK" w:hAnsi="TH SarabunPSK" w:cs="TH SarabunPSK"/>
                <w:u w:val="none"/>
              </w:rPr>
              <w:t>)</w:t>
            </w:r>
          </w:p>
        </w:tc>
        <w:tc>
          <w:tcPr>
            <w:tcW w:w="2813" w:type="dxa"/>
            <w:shd w:val="clear" w:color="auto" w:fill="auto"/>
          </w:tcPr>
          <w:p w:rsidR="00F22C49" w:rsidRDefault="00F22C49" w:rsidP="00F3129A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Account Number </w:t>
            </w:r>
            <w:r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b w:val="0"/>
                <w:bCs w:val="0"/>
                <w:u w:val="none"/>
              </w:rPr>
              <w:t>From/To Deposit Account Number</w:t>
            </w:r>
          </w:p>
        </w:tc>
        <w:tc>
          <w:tcPr>
            <w:tcW w:w="7380" w:type="dxa"/>
            <w:shd w:val="clear" w:color="auto" w:fill="auto"/>
          </w:tcPr>
          <w:p w:rsidR="00F22C49" w:rsidRPr="00442D82" w:rsidRDefault="00F22C49" w:rsidP="00F22C49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</w:rPr>
              <w:t>Description</w:t>
            </w:r>
          </w:p>
          <w:p w:rsidR="00F22C49" w:rsidRPr="00442D82" w:rsidRDefault="00F22C49" w:rsidP="00F22C49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 w:rsidRPr="00442D82">
              <w:rPr>
                <w:rFonts w:ascii="TH SarabunPSK" w:hAnsi="TH SarabunPSK" w:cs="TH SarabunPSK"/>
                <w:color w:val="000000"/>
                <w:cs/>
              </w:rPr>
              <w:t>ปรับข้อความ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 จาก </w:t>
            </w:r>
            <w:r w:rsidRPr="00442D82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Pr="00F22C49">
              <w:rPr>
                <w:rFonts w:ascii="TH SarabunPSK" w:hAnsi="TH SarabunPSK" w:cs="TH SarabunPSK"/>
                <w:b w:val="0"/>
                <w:bCs w:val="0"/>
                <w:u w:val="none"/>
              </w:rPr>
              <w:t>FCD</w:t>
            </w:r>
            <w:r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” </w:t>
            </w:r>
            <w:r w:rsidRPr="00F3129A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u w:val="none"/>
                <w:cs/>
              </w:rPr>
              <w:t xml:space="preserve">เป็น </w:t>
            </w:r>
            <w:r w:rsidRPr="00F3129A">
              <w:rPr>
                <w:rFonts w:ascii="TH SarabunPSK" w:hAnsi="TH SarabunPSK" w:cs="TH SarabunPSK"/>
                <w:b w:val="0"/>
                <w:bCs w:val="0"/>
                <w:color w:val="000000" w:themeColor="text1"/>
                <w:u w:val="none"/>
              </w:rPr>
              <w:t>“</w:t>
            </w: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u w:val="none"/>
              </w:rPr>
              <w:t>OFCD</w:t>
            </w:r>
            <w:r w:rsidRPr="00F3129A">
              <w:rPr>
                <w:rFonts w:ascii="TH SarabunPSK" w:hAnsi="TH SarabunPSK" w:cs="TH SarabunPSK"/>
                <w:b w:val="0"/>
                <w:bCs w:val="0"/>
                <w:color w:val="000000" w:themeColor="text1"/>
                <w:u w:val="none"/>
              </w:rPr>
              <w:t>”</w:t>
            </w:r>
          </w:p>
        </w:tc>
      </w:tr>
      <w:tr w:rsidR="00F22C49" w:rsidRPr="00442D82" w:rsidTr="00C033C9">
        <w:tc>
          <w:tcPr>
            <w:tcW w:w="1021" w:type="dxa"/>
            <w:shd w:val="clear" w:color="auto" w:fill="auto"/>
          </w:tcPr>
          <w:p w:rsidR="00F22C49" w:rsidRDefault="00F22C49" w:rsidP="00F3129A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V 3.0</w:t>
            </w:r>
          </w:p>
        </w:tc>
        <w:tc>
          <w:tcPr>
            <w:tcW w:w="712" w:type="dxa"/>
            <w:shd w:val="clear" w:color="auto" w:fill="auto"/>
          </w:tcPr>
          <w:p w:rsidR="00F22C49" w:rsidRDefault="00F22C49" w:rsidP="00F3129A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</w:rPr>
              <w:t>9</w:t>
            </w:r>
          </w:p>
        </w:tc>
        <w:tc>
          <w:tcPr>
            <w:tcW w:w="2492" w:type="dxa"/>
            <w:shd w:val="clear" w:color="auto" w:fill="auto"/>
          </w:tcPr>
          <w:p w:rsidR="00F22C49" w:rsidRPr="00C033C9" w:rsidRDefault="00F22C49" w:rsidP="00F3129A">
            <w:pPr>
              <w:pStyle w:val="Title"/>
              <w:rPr>
                <w:rFonts w:ascii="TH SarabunPSK" w:hAnsi="TH SarabunPSK" w:cs="TH SarabunPSK"/>
                <w:u w:val="none"/>
              </w:rPr>
            </w:pPr>
            <w:r w:rsidRPr="00C033C9">
              <w:rPr>
                <w:rFonts w:ascii="TH SarabunPSK" w:hAnsi="TH SarabunPSK" w:cs="TH SarabunPSK"/>
                <w:u w:val="none"/>
              </w:rPr>
              <w:t>TC Foreign Currency Deposit Transaction</w:t>
            </w:r>
            <w:r w:rsidRPr="00442D82">
              <w:rPr>
                <w:rFonts w:ascii="TH SarabunPSK" w:hAnsi="TH SarabunPSK" w:cs="TH SarabunPSK"/>
                <w:cs/>
              </w:rPr>
              <w:t xml:space="preserve"> </w:t>
            </w:r>
            <w:r w:rsidRPr="00C033C9">
              <w:rPr>
                <w:rFonts w:ascii="TH SarabunPSK" w:hAnsi="TH SarabunPSK" w:cs="TH SarabunPSK"/>
                <w:b w:val="0"/>
                <w:bCs w:val="0"/>
                <w:u w:val="none"/>
              </w:rPr>
              <w:t>(DF_TDT</w:t>
            </w:r>
            <w:r>
              <w:rPr>
                <w:rFonts w:ascii="TH SarabunPSK" w:hAnsi="TH SarabunPSK" w:cs="TH SarabunPSK"/>
                <w:u w:val="none"/>
              </w:rPr>
              <w:t>)</w:t>
            </w:r>
          </w:p>
        </w:tc>
        <w:tc>
          <w:tcPr>
            <w:tcW w:w="2813" w:type="dxa"/>
            <w:shd w:val="clear" w:color="auto" w:fill="auto"/>
          </w:tcPr>
          <w:p w:rsidR="00F22C49" w:rsidRDefault="00F22C49" w:rsidP="00F3129A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u w:val="none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</w:rPr>
              <w:t>Account Name</w:t>
            </w:r>
          </w:p>
        </w:tc>
        <w:tc>
          <w:tcPr>
            <w:tcW w:w="7380" w:type="dxa"/>
            <w:shd w:val="clear" w:color="auto" w:fill="auto"/>
          </w:tcPr>
          <w:p w:rsidR="00F22C49" w:rsidRDefault="00F22C49" w:rsidP="00F22C49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Description</w:t>
            </w:r>
          </w:p>
          <w:p w:rsidR="00F22C49" w:rsidRPr="00442D82" w:rsidRDefault="00F22C49" w:rsidP="00F22C49">
            <w:pPr>
              <w:pStyle w:val="Title"/>
              <w:spacing w:line="276" w:lineRule="auto"/>
              <w:jc w:val="left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เพิ่มข้อความ </w:t>
            </w:r>
            <w:r w:rsidRPr="00F22C4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“</w:t>
            </w:r>
            <w:r w:rsidRPr="00F22C49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ระบุชื่อเจ้าของบัญชีเงินฝากเงินตราต่างประเทศ</w:t>
            </w:r>
            <w:r w:rsidRPr="00F22C49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ในต่างประเทศ</w:t>
            </w:r>
            <w:r w:rsidRPr="00F22C4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>”</w:t>
            </w:r>
          </w:p>
        </w:tc>
      </w:tr>
    </w:tbl>
    <w:p w:rsidR="00442D82" w:rsidRPr="00442D82" w:rsidRDefault="00442D82" w:rsidP="00442D82">
      <w:pPr>
        <w:pStyle w:val="Sub-block"/>
        <w:ind w:left="0"/>
        <w:rPr>
          <w:rFonts w:ascii="TH SarabunPSK" w:hAnsi="TH SarabunPSK" w:cs="TH SarabunPSK"/>
          <w:sz w:val="28"/>
          <w:szCs w:val="28"/>
        </w:rPr>
      </w:pPr>
    </w:p>
    <w:sectPr w:rsidR="00442D82" w:rsidRPr="00442D82" w:rsidSect="000E579C">
      <w:headerReference w:type="even" r:id="rId12"/>
      <w:headerReference w:type="default" r:id="rId13"/>
      <w:footerReference w:type="default" r:id="rId14"/>
      <w:pgSz w:w="16834" w:h="11909" w:orient="landscape" w:code="9"/>
      <w:pgMar w:top="1152" w:right="893" w:bottom="1152" w:left="1440" w:header="720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8A" w:rsidRDefault="008D048A" w:rsidP="00BA635D">
      <w:pPr>
        <w:pStyle w:val="TableText"/>
      </w:pPr>
      <w:r>
        <w:separator/>
      </w:r>
    </w:p>
  </w:endnote>
  <w:endnote w:type="continuationSeparator" w:id="0">
    <w:p w:rsidR="008D048A" w:rsidRDefault="008D048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052676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-382325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3198"/>
                          </w:tblGrid>
                          <w:tr w:rsidR="000E579C" w:rsidRPr="00AE4377" w:rsidTr="0007147C">
                            <w:tc>
                              <w:tcPr>
                                <w:tcW w:w="4886" w:type="dxa"/>
                              </w:tcPr>
                              <w:p w:rsidR="000E579C" w:rsidRPr="00AE4377" w:rsidRDefault="000E579C" w:rsidP="000E579C">
                                <w:pPr>
                                  <w:pStyle w:val="Footer"/>
                                  <w:spacing w:before="60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  <w:cs/>
                                  </w:rPr>
                                </w:pPr>
                                <w:r w:rsidRPr="00AE4377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  <w:cs/>
                                  </w:rPr>
                                  <w:t>ชุดข้อมูลศูนย์บริหารเงิน</w:t>
                                </w:r>
                              </w:p>
                            </w:tc>
                          </w:tr>
                          <w:tr w:rsidR="000E579C" w:rsidRPr="00AE4377" w:rsidTr="0007147C">
                            <w:tc>
                              <w:tcPr>
                                <w:tcW w:w="4886" w:type="dxa"/>
                              </w:tcPr>
                              <w:p w:rsidR="000E579C" w:rsidRPr="00AE4377" w:rsidRDefault="000E579C" w:rsidP="000E579C">
                                <w:pPr>
                                  <w:pStyle w:val="Foo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E4377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  <w:cs/>
                                  </w:rPr>
                                  <w:t>โครงการพัฒนาระบบบริหารข้อมูล</w:t>
                                </w:r>
                              </w:p>
                            </w:tc>
                          </w:tr>
                        </w:tbl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0.1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ossp7dAAAA&#10;CQEAAA8AAAAAAAAAAAAAAAAADwUAAGRycy9kb3ducmV2LnhtbFBLBQYAAAAABAAEAPMAAAAZBgAA&#10;AAA=&#10;" filled="f" stroked="f">
              <v:textbox>
                <w:txbxContent>
                  <w:tbl>
                    <w:tblPr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3198"/>
                    </w:tblGrid>
                    <w:tr w:rsidR="000E579C" w:rsidRPr="00AE4377" w:rsidTr="0007147C">
                      <w:tc>
                        <w:tcPr>
                          <w:tcW w:w="4886" w:type="dxa"/>
                        </w:tcPr>
                        <w:p w:rsidR="000E579C" w:rsidRPr="00AE4377" w:rsidRDefault="000E579C" w:rsidP="000E579C">
                          <w:pPr>
                            <w:pStyle w:val="Footer"/>
                            <w:spacing w:before="60"/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  <w:cs/>
                            </w:rPr>
                          </w:pPr>
                          <w:r w:rsidRPr="00AE4377"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  <w:cs/>
                            </w:rPr>
                            <w:t>ชุดข้อมูลศูนย์บริหารเงิน</w:t>
                          </w:r>
                        </w:p>
                      </w:tc>
                    </w:tr>
                    <w:tr w:rsidR="000E579C" w:rsidRPr="00AE4377" w:rsidTr="0007147C">
                      <w:tc>
                        <w:tcPr>
                          <w:tcW w:w="4886" w:type="dxa"/>
                        </w:tcPr>
                        <w:p w:rsidR="000E579C" w:rsidRPr="00AE4377" w:rsidRDefault="000E579C" w:rsidP="000E579C">
                          <w:pPr>
                            <w:pStyle w:val="Footer"/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AE4377"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</w:tc>
                    </w:tr>
                  </w:tbl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0E579C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H SarabunPSK" w:hAnsi="TH SarabunPSK" w:cs="TH SarabunPSK"/>
        <w:b/>
        <w:bCs/>
        <w:sz w:val="28"/>
        <w:szCs w:val="28"/>
      </w:rPr>
    </w:pPr>
    <w:r w:rsidRPr="000E579C">
      <w:rPr>
        <w:rFonts w:ascii="TH SarabunPSK" w:hAnsi="TH SarabunPSK" w:cs="TH SarabunPSK"/>
        <w:b/>
        <w:bCs/>
        <w:sz w:val="28"/>
        <w:szCs w:val="28"/>
      </w:rPr>
      <w:t xml:space="preserve">                    </w:t>
    </w:r>
    <w:r w:rsidRPr="000E579C">
      <w:rPr>
        <w:rFonts w:ascii="TH SarabunPSK" w:hAnsi="TH SarabunPSK" w:cs="TH SarabunPSK"/>
        <w:b/>
        <w:bCs/>
        <w:sz w:val="28"/>
        <w:szCs w:val="28"/>
      </w:rPr>
      <w:tab/>
    </w:r>
    <w:r w:rsidR="00614213" w:rsidRPr="000E579C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begin"/>
    </w:r>
    <w:r w:rsidRPr="000E579C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Pr="000E579C">
      <w:rPr>
        <w:rStyle w:val="PageNumber"/>
        <w:rFonts w:ascii="TH SarabunPSK" w:hAnsi="TH SarabunPSK" w:cs="TH SarabunPSK"/>
        <w:b/>
        <w:bCs/>
        <w:sz w:val="28"/>
        <w:szCs w:val="28"/>
      </w:rPr>
      <w:instrText>PAGE</w:instrText>
    </w:r>
    <w:r w:rsidRPr="000E579C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="00614213" w:rsidRPr="000E579C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separate"/>
    </w:r>
    <w:r w:rsidR="00A37ED9">
      <w:rPr>
        <w:rStyle w:val="PageNumber"/>
        <w:rFonts w:ascii="TH SarabunPSK" w:hAnsi="TH SarabunPSK" w:cs="TH SarabunPSK"/>
        <w:b/>
        <w:bCs/>
        <w:noProof/>
        <w:sz w:val="28"/>
        <w:szCs w:val="28"/>
        <w:cs/>
        <w:lang w:val="en-GB"/>
      </w:rPr>
      <w:t>2</w:t>
    </w:r>
    <w:r w:rsidR="00614213" w:rsidRPr="000E579C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end"/>
    </w:r>
    <w:r w:rsidRPr="000E579C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t>/</w:t>
    </w:r>
    <w:r w:rsidR="00614213" w:rsidRPr="000E579C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begin"/>
    </w:r>
    <w:r w:rsidRPr="000E579C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Pr="000E579C">
      <w:rPr>
        <w:rStyle w:val="PageNumber"/>
        <w:rFonts w:ascii="TH SarabunPSK" w:hAnsi="TH SarabunPSK" w:cs="TH SarabunPSK"/>
        <w:b/>
        <w:bCs/>
        <w:sz w:val="28"/>
        <w:szCs w:val="28"/>
      </w:rPr>
      <w:instrText>NUMPAGES</w:instrText>
    </w:r>
    <w:r w:rsidRPr="000E579C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="00614213" w:rsidRPr="000E579C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separate"/>
    </w:r>
    <w:r w:rsidR="00A37ED9">
      <w:rPr>
        <w:rStyle w:val="PageNumber"/>
        <w:rFonts w:ascii="TH SarabunPSK" w:hAnsi="TH SarabunPSK" w:cs="TH SarabunPSK"/>
        <w:b/>
        <w:bCs/>
        <w:noProof/>
        <w:sz w:val="28"/>
        <w:szCs w:val="28"/>
        <w:cs/>
        <w:lang w:val="en-GB"/>
      </w:rPr>
      <w:t>3</w:t>
    </w:r>
    <w:r w:rsidR="00614213" w:rsidRPr="000E579C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end"/>
    </w:r>
    <w:r w:rsidRPr="000E579C">
      <w:rPr>
        <w:rFonts w:ascii="TH SarabunPSK" w:hAnsi="TH SarabunPSK" w:cs="TH SarabunPSK"/>
        <w:sz w:val="28"/>
        <w:szCs w:val="28"/>
        <w:cs/>
        <w:lang w:val="en-GB"/>
      </w:rPr>
      <w:t xml:space="preserve">     </w:t>
    </w:r>
    <w:r w:rsidRPr="000E579C">
      <w:rPr>
        <w:rFonts w:ascii="TH SarabunPSK" w:hAnsi="TH SarabunPSK" w:cs="TH SarabunPSK"/>
        <w:sz w:val="28"/>
        <w:szCs w:val="28"/>
      </w:rPr>
      <w:tab/>
      <w:t xml:space="preserve">      </w:t>
    </w:r>
    <w:r w:rsidR="002F6AC9" w:rsidRPr="000E579C">
      <w:rPr>
        <w:rFonts w:ascii="TH SarabunPSK" w:hAnsi="TH SarabunPSK" w:cs="TH SarabunPSK"/>
        <w:sz w:val="28"/>
        <w:szCs w:val="28"/>
      </w:rPr>
      <w:t xml:space="preserve">             </w:t>
    </w:r>
    <w:r w:rsidR="00BB72F4" w:rsidRPr="000E579C">
      <w:rPr>
        <w:rFonts w:ascii="TH SarabunPSK" w:hAnsi="TH SarabunPSK" w:cs="TH SarabunPSK"/>
        <w:sz w:val="28"/>
        <w:szCs w:val="28"/>
      </w:rPr>
      <w:t xml:space="preserve">  </w:t>
    </w:r>
    <w:r w:rsidR="00BB72F4" w:rsidRPr="000E579C">
      <w:rPr>
        <w:rFonts w:ascii="TH SarabunPSK" w:hAnsi="TH SarabunPSK" w:cs="TH SarabunPSK"/>
        <w:sz w:val="28"/>
        <w:szCs w:val="28"/>
      </w:rPr>
      <w:tab/>
    </w:r>
    <w:r w:rsidR="00BB72F4" w:rsidRPr="000E579C">
      <w:rPr>
        <w:rFonts w:ascii="TH SarabunPSK" w:hAnsi="TH SarabunPSK" w:cs="TH SarabunPSK"/>
        <w:sz w:val="28"/>
        <w:szCs w:val="28"/>
      </w:rPr>
      <w:tab/>
    </w:r>
    <w:r w:rsidR="009A73C3" w:rsidRPr="000E579C">
      <w:rPr>
        <w:rFonts w:ascii="TH SarabunPSK" w:hAnsi="TH SarabunPSK" w:cs="TH SarabunPSK"/>
        <w:sz w:val="28"/>
        <w:szCs w:val="28"/>
      </w:rPr>
      <w:t xml:space="preserve">Data </w:t>
    </w:r>
    <w:r w:rsidR="00C033C9" w:rsidRPr="000E579C">
      <w:rPr>
        <w:rFonts w:ascii="TH SarabunPSK" w:hAnsi="TH SarabunPSK" w:cs="TH SarabunPSK"/>
        <w:sz w:val="28"/>
        <w:szCs w:val="28"/>
      </w:rPr>
      <w:t>File</w:t>
    </w:r>
    <w:r w:rsidR="009A73C3" w:rsidRPr="000E579C">
      <w:rPr>
        <w:rFonts w:ascii="TH SarabunPSK" w:hAnsi="TH SarabunPSK" w:cs="TH SarabunPSK"/>
        <w:sz w:val="28"/>
        <w:szCs w:val="28"/>
      </w:rPr>
      <w:t xml:space="preserve"> Document</w:t>
    </w:r>
    <w:r w:rsidRPr="000E579C">
      <w:rPr>
        <w:rFonts w:ascii="TH SarabunPSK" w:hAnsi="TH SarabunPSK" w:cs="TH SarabunPSK"/>
        <w:sz w:val="28"/>
        <w:szCs w:val="28"/>
      </w:rPr>
      <w:t>: Summ</w:t>
    </w:r>
    <w:r w:rsidR="00BC4898" w:rsidRPr="000E579C">
      <w:rPr>
        <w:rFonts w:ascii="TH SarabunPSK" w:hAnsi="TH SarabunPSK" w:cs="TH SarabunPSK"/>
        <w:sz w:val="28"/>
        <w:szCs w:val="28"/>
      </w:rPr>
      <w:t xml:space="preserve">ary of Changes V. </w:t>
    </w:r>
    <w:r w:rsidR="00C033C9" w:rsidRPr="000E579C">
      <w:rPr>
        <w:rFonts w:ascii="TH SarabunPSK" w:hAnsi="TH SarabunPSK" w:cs="TH SarabunPSK"/>
        <w:sz w:val="28"/>
        <w:szCs w:val="28"/>
      </w:rPr>
      <w:t>3.0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8A" w:rsidRDefault="008D048A" w:rsidP="00BA635D">
      <w:pPr>
        <w:pStyle w:val="TableText"/>
      </w:pPr>
      <w:r>
        <w:separator/>
      </w:r>
    </w:p>
  </w:footnote>
  <w:footnote w:type="continuationSeparator" w:id="0">
    <w:p w:rsidR="008D048A" w:rsidRDefault="008D048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E02" w:rsidRDefault="00E833B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9C" w:rsidRDefault="000E579C" w:rsidP="000E579C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EA39399" wp14:editId="04621DB7">
          <wp:simplePos x="0" y="0"/>
          <wp:positionH relativeFrom="column">
            <wp:posOffset>246877</wp:posOffset>
          </wp:positionH>
          <wp:positionV relativeFrom="paragraph">
            <wp:posOffset>-109220</wp:posOffset>
          </wp:positionV>
          <wp:extent cx="1943100" cy="360680"/>
          <wp:effectExtent l="0" t="0" r="0" b="1270"/>
          <wp:wrapNone/>
          <wp:docPr id="7" name="Picture 7" descr="BOT_Text_TH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T_Text_TH_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0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31AB3BF" wp14:editId="726E7E0D">
          <wp:simplePos x="0" y="0"/>
          <wp:positionH relativeFrom="column">
            <wp:posOffset>7673698</wp:posOffset>
          </wp:positionH>
          <wp:positionV relativeFrom="paragraph">
            <wp:posOffset>-31115</wp:posOffset>
          </wp:positionV>
          <wp:extent cx="1933575" cy="419100"/>
          <wp:effectExtent l="0" t="0" r="9525" b="0"/>
          <wp:wrapNone/>
          <wp:docPr id="8" name="Picture 8" descr="bot_core_purpose_gfx_TH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ot_core_purpose_gfx_TH_whi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E4745" w:rsidRDefault="005E4745" w:rsidP="009209A5">
    <w:pPr>
      <w:pStyle w:val="Header"/>
      <w:rPr>
        <w:rFonts w:ascii="Tahoma" w:hAnsi="Tahoma" w:cs="Tahoma"/>
        <w:b/>
        <w:bCs/>
        <w:sz w:val="20"/>
        <w:szCs w:val="20"/>
      </w:rPr>
    </w:pPr>
  </w:p>
  <w:p w:rsidR="000E579C" w:rsidRDefault="000E579C" w:rsidP="009209A5">
    <w:pPr>
      <w:pStyle w:val="Header"/>
      <w:rPr>
        <w:rFonts w:ascii="Tahoma" w:hAnsi="Tahoma" w:cs="Tahoma"/>
        <w:b/>
        <w:bCs/>
        <w:sz w:val="20"/>
        <w:szCs w:val="20"/>
      </w:rPr>
    </w:pPr>
  </w:p>
  <w:p w:rsidR="000E579C" w:rsidRPr="009209A5" w:rsidRDefault="000E579C" w:rsidP="009209A5">
    <w:pPr>
      <w:pStyle w:val="Header"/>
      <w:rPr>
        <w:rFonts w:ascii="Tahoma" w:hAnsi="Tahoma" w:cs="Tahom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80741"/>
    <w:multiLevelType w:val="hybridMultilevel"/>
    <w:tmpl w:val="1D709C62"/>
    <w:lvl w:ilvl="0" w:tplc="163EB938">
      <w:start w:val="14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color w:val="00000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0703"/>
    <w:rsid w:val="00001DC0"/>
    <w:rsid w:val="00002C23"/>
    <w:rsid w:val="00004CE4"/>
    <w:rsid w:val="00007569"/>
    <w:rsid w:val="00011378"/>
    <w:rsid w:val="0001247B"/>
    <w:rsid w:val="000145E4"/>
    <w:rsid w:val="000147CA"/>
    <w:rsid w:val="000223C3"/>
    <w:rsid w:val="000236D1"/>
    <w:rsid w:val="000279D2"/>
    <w:rsid w:val="00031D87"/>
    <w:rsid w:val="00032D6C"/>
    <w:rsid w:val="00036332"/>
    <w:rsid w:val="00036ABE"/>
    <w:rsid w:val="00040B0A"/>
    <w:rsid w:val="00046455"/>
    <w:rsid w:val="000515A0"/>
    <w:rsid w:val="00051BE3"/>
    <w:rsid w:val="00052676"/>
    <w:rsid w:val="000551E5"/>
    <w:rsid w:val="00060763"/>
    <w:rsid w:val="000637BC"/>
    <w:rsid w:val="000711F2"/>
    <w:rsid w:val="00074E14"/>
    <w:rsid w:val="00090DB3"/>
    <w:rsid w:val="00094144"/>
    <w:rsid w:val="00094840"/>
    <w:rsid w:val="00097470"/>
    <w:rsid w:val="000A0EAD"/>
    <w:rsid w:val="000A53FD"/>
    <w:rsid w:val="000A693C"/>
    <w:rsid w:val="000B5124"/>
    <w:rsid w:val="000B5190"/>
    <w:rsid w:val="000C290C"/>
    <w:rsid w:val="000C409E"/>
    <w:rsid w:val="000C4694"/>
    <w:rsid w:val="000D03E7"/>
    <w:rsid w:val="000D20F7"/>
    <w:rsid w:val="000D257B"/>
    <w:rsid w:val="000D30CD"/>
    <w:rsid w:val="000D5624"/>
    <w:rsid w:val="000E0C9C"/>
    <w:rsid w:val="000E37C8"/>
    <w:rsid w:val="000E579C"/>
    <w:rsid w:val="000F1D8D"/>
    <w:rsid w:val="00101576"/>
    <w:rsid w:val="001027E8"/>
    <w:rsid w:val="0010556E"/>
    <w:rsid w:val="00112312"/>
    <w:rsid w:val="00114EF6"/>
    <w:rsid w:val="001207F3"/>
    <w:rsid w:val="0012169B"/>
    <w:rsid w:val="00121A4C"/>
    <w:rsid w:val="00123AD4"/>
    <w:rsid w:val="00123B1A"/>
    <w:rsid w:val="001260EA"/>
    <w:rsid w:val="001267C1"/>
    <w:rsid w:val="00132C56"/>
    <w:rsid w:val="00134A74"/>
    <w:rsid w:val="00134CEA"/>
    <w:rsid w:val="00135017"/>
    <w:rsid w:val="001500A2"/>
    <w:rsid w:val="00151C90"/>
    <w:rsid w:val="00153A7C"/>
    <w:rsid w:val="00156232"/>
    <w:rsid w:val="0015704C"/>
    <w:rsid w:val="001670CD"/>
    <w:rsid w:val="00175196"/>
    <w:rsid w:val="001770D9"/>
    <w:rsid w:val="0018137D"/>
    <w:rsid w:val="00181A2C"/>
    <w:rsid w:val="00182368"/>
    <w:rsid w:val="001823E1"/>
    <w:rsid w:val="00184828"/>
    <w:rsid w:val="00190863"/>
    <w:rsid w:val="00193B0D"/>
    <w:rsid w:val="001A666F"/>
    <w:rsid w:val="001B0A9B"/>
    <w:rsid w:val="001B28B5"/>
    <w:rsid w:val="001C01B7"/>
    <w:rsid w:val="001C2BFD"/>
    <w:rsid w:val="001C2E4E"/>
    <w:rsid w:val="001D0028"/>
    <w:rsid w:val="001D068C"/>
    <w:rsid w:val="001D3EAE"/>
    <w:rsid w:val="001D75AD"/>
    <w:rsid w:val="001F3919"/>
    <w:rsid w:val="001F6B5A"/>
    <w:rsid w:val="00200203"/>
    <w:rsid w:val="00201C2B"/>
    <w:rsid w:val="002060F5"/>
    <w:rsid w:val="002105AD"/>
    <w:rsid w:val="0021197B"/>
    <w:rsid w:val="0021759A"/>
    <w:rsid w:val="0022089C"/>
    <w:rsid w:val="00221F74"/>
    <w:rsid w:val="002261E7"/>
    <w:rsid w:val="0023067F"/>
    <w:rsid w:val="00230F31"/>
    <w:rsid w:val="00231015"/>
    <w:rsid w:val="00234D94"/>
    <w:rsid w:val="0023666A"/>
    <w:rsid w:val="00237FF8"/>
    <w:rsid w:val="00243435"/>
    <w:rsid w:val="00243586"/>
    <w:rsid w:val="002455ED"/>
    <w:rsid w:val="002504D0"/>
    <w:rsid w:val="0025647D"/>
    <w:rsid w:val="0025661C"/>
    <w:rsid w:val="002570EF"/>
    <w:rsid w:val="00257166"/>
    <w:rsid w:val="00261250"/>
    <w:rsid w:val="00262158"/>
    <w:rsid w:val="00262A96"/>
    <w:rsid w:val="00265B30"/>
    <w:rsid w:val="00273347"/>
    <w:rsid w:val="00296597"/>
    <w:rsid w:val="002A05CF"/>
    <w:rsid w:val="002A5295"/>
    <w:rsid w:val="002A7023"/>
    <w:rsid w:val="002B156B"/>
    <w:rsid w:val="002B1A8E"/>
    <w:rsid w:val="002B40B1"/>
    <w:rsid w:val="002C7618"/>
    <w:rsid w:val="002C78BD"/>
    <w:rsid w:val="002D1A23"/>
    <w:rsid w:val="002D3704"/>
    <w:rsid w:val="002D5370"/>
    <w:rsid w:val="002D70FD"/>
    <w:rsid w:val="002E096A"/>
    <w:rsid w:val="002E2AF7"/>
    <w:rsid w:val="002F0313"/>
    <w:rsid w:val="002F0484"/>
    <w:rsid w:val="002F5636"/>
    <w:rsid w:val="002F6AC9"/>
    <w:rsid w:val="003059DA"/>
    <w:rsid w:val="00310056"/>
    <w:rsid w:val="00320B19"/>
    <w:rsid w:val="003240A0"/>
    <w:rsid w:val="0033141F"/>
    <w:rsid w:val="00336989"/>
    <w:rsid w:val="003377FF"/>
    <w:rsid w:val="00340437"/>
    <w:rsid w:val="0034360A"/>
    <w:rsid w:val="0034734E"/>
    <w:rsid w:val="003522B3"/>
    <w:rsid w:val="00365F9D"/>
    <w:rsid w:val="00370E02"/>
    <w:rsid w:val="0037609A"/>
    <w:rsid w:val="00385D04"/>
    <w:rsid w:val="00391601"/>
    <w:rsid w:val="003945CD"/>
    <w:rsid w:val="003A271E"/>
    <w:rsid w:val="003A3714"/>
    <w:rsid w:val="003C10F3"/>
    <w:rsid w:val="003C32EF"/>
    <w:rsid w:val="003C65CA"/>
    <w:rsid w:val="003D0A24"/>
    <w:rsid w:val="003D44F5"/>
    <w:rsid w:val="003E0E2E"/>
    <w:rsid w:val="003E4DA3"/>
    <w:rsid w:val="003E571D"/>
    <w:rsid w:val="003F17DB"/>
    <w:rsid w:val="003F66E0"/>
    <w:rsid w:val="004045B3"/>
    <w:rsid w:val="00405690"/>
    <w:rsid w:val="00420222"/>
    <w:rsid w:val="00421093"/>
    <w:rsid w:val="00422B1C"/>
    <w:rsid w:val="0042357B"/>
    <w:rsid w:val="00432192"/>
    <w:rsid w:val="00433563"/>
    <w:rsid w:val="004338C6"/>
    <w:rsid w:val="00442D82"/>
    <w:rsid w:val="00444BA1"/>
    <w:rsid w:val="00451AAA"/>
    <w:rsid w:val="00457063"/>
    <w:rsid w:val="004601B9"/>
    <w:rsid w:val="00464474"/>
    <w:rsid w:val="0046461F"/>
    <w:rsid w:val="00467125"/>
    <w:rsid w:val="004736A7"/>
    <w:rsid w:val="00474EE5"/>
    <w:rsid w:val="0047730F"/>
    <w:rsid w:val="00481870"/>
    <w:rsid w:val="004841AD"/>
    <w:rsid w:val="0048538D"/>
    <w:rsid w:val="00486DDC"/>
    <w:rsid w:val="00494D2E"/>
    <w:rsid w:val="004A2A64"/>
    <w:rsid w:val="004B162B"/>
    <w:rsid w:val="004B3F52"/>
    <w:rsid w:val="004C1059"/>
    <w:rsid w:val="004C3A0B"/>
    <w:rsid w:val="004D71A5"/>
    <w:rsid w:val="004E0681"/>
    <w:rsid w:val="004E2182"/>
    <w:rsid w:val="004E6667"/>
    <w:rsid w:val="004F58A7"/>
    <w:rsid w:val="004F6287"/>
    <w:rsid w:val="00501D2E"/>
    <w:rsid w:val="00506E12"/>
    <w:rsid w:val="005121F5"/>
    <w:rsid w:val="00512A87"/>
    <w:rsid w:val="0051524E"/>
    <w:rsid w:val="0052289C"/>
    <w:rsid w:val="005248CD"/>
    <w:rsid w:val="0052754C"/>
    <w:rsid w:val="005370C9"/>
    <w:rsid w:val="00542143"/>
    <w:rsid w:val="00552310"/>
    <w:rsid w:val="005523F4"/>
    <w:rsid w:val="005616F4"/>
    <w:rsid w:val="00571D3C"/>
    <w:rsid w:val="005748B3"/>
    <w:rsid w:val="00574952"/>
    <w:rsid w:val="00585311"/>
    <w:rsid w:val="005A68A6"/>
    <w:rsid w:val="005B56B6"/>
    <w:rsid w:val="005B5A78"/>
    <w:rsid w:val="005C4EAB"/>
    <w:rsid w:val="005C6074"/>
    <w:rsid w:val="005C6991"/>
    <w:rsid w:val="005C6F3D"/>
    <w:rsid w:val="005C7654"/>
    <w:rsid w:val="005E2060"/>
    <w:rsid w:val="005E4745"/>
    <w:rsid w:val="005F15D6"/>
    <w:rsid w:val="005F178A"/>
    <w:rsid w:val="005F6662"/>
    <w:rsid w:val="005F6D22"/>
    <w:rsid w:val="0060509F"/>
    <w:rsid w:val="00607342"/>
    <w:rsid w:val="00610EC9"/>
    <w:rsid w:val="00611B86"/>
    <w:rsid w:val="00614213"/>
    <w:rsid w:val="00617D9D"/>
    <w:rsid w:val="00631999"/>
    <w:rsid w:val="006341A0"/>
    <w:rsid w:val="0064461F"/>
    <w:rsid w:val="0064500B"/>
    <w:rsid w:val="00652487"/>
    <w:rsid w:val="00661A57"/>
    <w:rsid w:val="00665553"/>
    <w:rsid w:val="00665A25"/>
    <w:rsid w:val="006668E2"/>
    <w:rsid w:val="006674C6"/>
    <w:rsid w:val="00672452"/>
    <w:rsid w:val="00677CCE"/>
    <w:rsid w:val="00682BBB"/>
    <w:rsid w:val="00683280"/>
    <w:rsid w:val="006906D4"/>
    <w:rsid w:val="00695459"/>
    <w:rsid w:val="006A182A"/>
    <w:rsid w:val="006B316A"/>
    <w:rsid w:val="006B38AB"/>
    <w:rsid w:val="006B6B1C"/>
    <w:rsid w:val="006C0A78"/>
    <w:rsid w:val="006C4700"/>
    <w:rsid w:val="006C66F4"/>
    <w:rsid w:val="006D2298"/>
    <w:rsid w:val="006D66DF"/>
    <w:rsid w:val="006E2A1C"/>
    <w:rsid w:val="006E38C5"/>
    <w:rsid w:val="006F2BB8"/>
    <w:rsid w:val="007079FA"/>
    <w:rsid w:val="00711E97"/>
    <w:rsid w:val="007128EA"/>
    <w:rsid w:val="007142A3"/>
    <w:rsid w:val="007158F7"/>
    <w:rsid w:val="00727FE0"/>
    <w:rsid w:val="00731CD5"/>
    <w:rsid w:val="00733548"/>
    <w:rsid w:val="00735073"/>
    <w:rsid w:val="00737137"/>
    <w:rsid w:val="00740A74"/>
    <w:rsid w:val="00760542"/>
    <w:rsid w:val="00761D90"/>
    <w:rsid w:val="00764895"/>
    <w:rsid w:val="007667C5"/>
    <w:rsid w:val="00781837"/>
    <w:rsid w:val="00784F53"/>
    <w:rsid w:val="007900B6"/>
    <w:rsid w:val="00790BBA"/>
    <w:rsid w:val="007937A2"/>
    <w:rsid w:val="00794440"/>
    <w:rsid w:val="00796B11"/>
    <w:rsid w:val="007A3BEC"/>
    <w:rsid w:val="007A5546"/>
    <w:rsid w:val="007A574D"/>
    <w:rsid w:val="007A60FF"/>
    <w:rsid w:val="007A6C94"/>
    <w:rsid w:val="007B4C13"/>
    <w:rsid w:val="007C2BF8"/>
    <w:rsid w:val="007C2C5F"/>
    <w:rsid w:val="007C311A"/>
    <w:rsid w:val="007C3FFF"/>
    <w:rsid w:val="007C5CA1"/>
    <w:rsid w:val="007C7DAE"/>
    <w:rsid w:val="007D3526"/>
    <w:rsid w:val="007D5334"/>
    <w:rsid w:val="007E143C"/>
    <w:rsid w:val="007E4583"/>
    <w:rsid w:val="007E5889"/>
    <w:rsid w:val="007F0DD7"/>
    <w:rsid w:val="007F5EF1"/>
    <w:rsid w:val="008008BA"/>
    <w:rsid w:val="00807A6D"/>
    <w:rsid w:val="00810A77"/>
    <w:rsid w:val="00812BD0"/>
    <w:rsid w:val="0081365D"/>
    <w:rsid w:val="00824B3B"/>
    <w:rsid w:val="00827043"/>
    <w:rsid w:val="008306B0"/>
    <w:rsid w:val="00834D80"/>
    <w:rsid w:val="00847538"/>
    <w:rsid w:val="0085356B"/>
    <w:rsid w:val="008563AB"/>
    <w:rsid w:val="008648E9"/>
    <w:rsid w:val="00870ADB"/>
    <w:rsid w:val="00873E4D"/>
    <w:rsid w:val="008750CB"/>
    <w:rsid w:val="0087696A"/>
    <w:rsid w:val="00893E21"/>
    <w:rsid w:val="00896958"/>
    <w:rsid w:val="008A6A2E"/>
    <w:rsid w:val="008A78C7"/>
    <w:rsid w:val="008B092E"/>
    <w:rsid w:val="008B2427"/>
    <w:rsid w:val="008C3801"/>
    <w:rsid w:val="008C38AC"/>
    <w:rsid w:val="008C71B4"/>
    <w:rsid w:val="008D048A"/>
    <w:rsid w:val="008E3001"/>
    <w:rsid w:val="008E6255"/>
    <w:rsid w:val="008F26F4"/>
    <w:rsid w:val="008F3379"/>
    <w:rsid w:val="00900906"/>
    <w:rsid w:val="00902A68"/>
    <w:rsid w:val="00906141"/>
    <w:rsid w:val="00906526"/>
    <w:rsid w:val="009120B7"/>
    <w:rsid w:val="00912AE3"/>
    <w:rsid w:val="00914C98"/>
    <w:rsid w:val="009209A5"/>
    <w:rsid w:val="00925DF2"/>
    <w:rsid w:val="00927C1F"/>
    <w:rsid w:val="009312F2"/>
    <w:rsid w:val="00936351"/>
    <w:rsid w:val="00944F44"/>
    <w:rsid w:val="009478EF"/>
    <w:rsid w:val="00947CA0"/>
    <w:rsid w:val="00954F2F"/>
    <w:rsid w:val="00961FE4"/>
    <w:rsid w:val="00970B74"/>
    <w:rsid w:val="009752A3"/>
    <w:rsid w:val="00982C21"/>
    <w:rsid w:val="00982DDA"/>
    <w:rsid w:val="00983477"/>
    <w:rsid w:val="00986DCB"/>
    <w:rsid w:val="00994C09"/>
    <w:rsid w:val="00995096"/>
    <w:rsid w:val="009A17F0"/>
    <w:rsid w:val="009A3367"/>
    <w:rsid w:val="009A73C3"/>
    <w:rsid w:val="009A7563"/>
    <w:rsid w:val="009B0BC8"/>
    <w:rsid w:val="009D5A4C"/>
    <w:rsid w:val="009D6BFB"/>
    <w:rsid w:val="009E03AA"/>
    <w:rsid w:val="009E4DF1"/>
    <w:rsid w:val="009E6F9D"/>
    <w:rsid w:val="009F0A58"/>
    <w:rsid w:val="009F5115"/>
    <w:rsid w:val="00A0295B"/>
    <w:rsid w:val="00A07C2D"/>
    <w:rsid w:val="00A1429A"/>
    <w:rsid w:val="00A14F9A"/>
    <w:rsid w:val="00A150A6"/>
    <w:rsid w:val="00A15338"/>
    <w:rsid w:val="00A20084"/>
    <w:rsid w:val="00A23239"/>
    <w:rsid w:val="00A34E06"/>
    <w:rsid w:val="00A358BC"/>
    <w:rsid w:val="00A37ED9"/>
    <w:rsid w:val="00A5359D"/>
    <w:rsid w:val="00A57435"/>
    <w:rsid w:val="00A7288D"/>
    <w:rsid w:val="00A82B89"/>
    <w:rsid w:val="00A82DC6"/>
    <w:rsid w:val="00A83EB6"/>
    <w:rsid w:val="00A847C4"/>
    <w:rsid w:val="00A92E4D"/>
    <w:rsid w:val="00AA1273"/>
    <w:rsid w:val="00AA15FB"/>
    <w:rsid w:val="00AA3000"/>
    <w:rsid w:val="00AA4562"/>
    <w:rsid w:val="00AB4130"/>
    <w:rsid w:val="00AB4EDF"/>
    <w:rsid w:val="00AB5493"/>
    <w:rsid w:val="00AB613E"/>
    <w:rsid w:val="00AB6869"/>
    <w:rsid w:val="00AB6BCB"/>
    <w:rsid w:val="00AC1825"/>
    <w:rsid w:val="00AC33F0"/>
    <w:rsid w:val="00AC522E"/>
    <w:rsid w:val="00AD104D"/>
    <w:rsid w:val="00AE79B9"/>
    <w:rsid w:val="00AF60C6"/>
    <w:rsid w:val="00B00F4B"/>
    <w:rsid w:val="00B04D4C"/>
    <w:rsid w:val="00B07D8D"/>
    <w:rsid w:val="00B10573"/>
    <w:rsid w:val="00B11E5D"/>
    <w:rsid w:val="00B132C6"/>
    <w:rsid w:val="00B2093F"/>
    <w:rsid w:val="00B20E42"/>
    <w:rsid w:val="00B212FD"/>
    <w:rsid w:val="00B26AE1"/>
    <w:rsid w:val="00B36548"/>
    <w:rsid w:val="00B41A2C"/>
    <w:rsid w:val="00B47E68"/>
    <w:rsid w:val="00B52DB6"/>
    <w:rsid w:val="00B539FE"/>
    <w:rsid w:val="00B5575A"/>
    <w:rsid w:val="00B5737F"/>
    <w:rsid w:val="00B5775D"/>
    <w:rsid w:val="00B64A91"/>
    <w:rsid w:val="00B81CA9"/>
    <w:rsid w:val="00B96C20"/>
    <w:rsid w:val="00B97E01"/>
    <w:rsid w:val="00BA2534"/>
    <w:rsid w:val="00BA635D"/>
    <w:rsid w:val="00BA6B42"/>
    <w:rsid w:val="00BB6CDD"/>
    <w:rsid w:val="00BB72F4"/>
    <w:rsid w:val="00BC083C"/>
    <w:rsid w:val="00BC2B96"/>
    <w:rsid w:val="00BC31F5"/>
    <w:rsid w:val="00BC4898"/>
    <w:rsid w:val="00BC691A"/>
    <w:rsid w:val="00BD2C17"/>
    <w:rsid w:val="00BD6B33"/>
    <w:rsid w:val="00BE2B11"/>
    <w:rsid w:val="00BF1BB3"/>
    <w:rsid w:val="00BF7BF0"/>
    <w:rsid w:val="00C033C9"/>
    <w:rsid w:val="00C0563C"/>
    <w:rsid w:val="00C072AF"/>
    <w:rsid w:val="00C11D36"/>
    <w:rsid w:val="00C13EA6"/>
    <w:rsid w:val="00C16165"/>
    <w:rsid w:val="00C17907"/>
    <w:rsid w:val="00C27908"/>
    <w:rsid w:val="00C31EDF"/>
    <w:rsid w:val="00C33086"/>
    <w:rsid w:val="00C36C0E"/>
    <w:rsid w:val="00C4213D"/>
    <w:rsid w:val="00C441ED"/>
    <w:rsid w:val="00C44A04"/>
    <w:rsid w:val="00C60E95"/>
    <w:rsid w:val="00C637E7"/>
    <w:rsid w:val="00C7261D"/>
    <w:rsid w:val="00C7288A"/>
    <w:rsid w:val="00C73D40"/>
    <w:rsid w:val="00C76D02"/>
    <w:rsid w:val="00C859D0"/>
    <w:rsid w:val="00C906C2"/>
    <w:rsid w:val="00CA5DAB"/>
    <w:rsid w:val="00CA5FAA"/>
    <w:rsid w:val="00CA63E9"/>
    <w:rsid w:val="00CA6B12"/>
    <w:rsid w:val="00CB008A"/>
    <w:rsid w:val="00CB04D8"/>
    <w:rsid w:val="00CB090A"/>
    <w:rsid w:val="00CB6570"/>
    <w:rsid w:val="00CB6829"/>
    <w:rsid w:val="00CC18AF"/>
    <w:rsid w:val="00CC3E06"/>
    <w:rsid w:val="00CC5448"/>
    <w:rsid w:val="00CC7D86"/>
    <w:rsid w:val="00CD0B05"/>
    <w:rsid w:val="00CD28B5"/>
    <w:rsid w:val="00CE5DC7"/>
    <w:rsid w:val="00CE5EF6"/>
    <w:rsid w:val="00D0155B"/>
    <w:rsid w:val="00D1230F"/>
    <w:rsid w:val="00D14189"/>
    <w:rsid w:val="00D236ED"/>
    <w:rsid w:val="00D25CE6"/>
    <w:rsid w:val="00D261AF"/>
    <w:rsid w:val="00D26750"/>
    <w:rsid w:val="00D27806"/>
    <w:rsid w:val="00D32BEB"/>
    <w:rsid w:val="00D36A41"/>
    <w:rsid w:val="00D36ABA"/>
    <w:rsid w:val="00D40EEB"/>
    <w:rsid w:val="00D42EB0"/>
    <w:rsid w:val="00D435CC"/>
    <w:rsid w:val="00D435CD"/>
    <w:rsid w:val="00D5112E"/>
    <w:rsid w:val="00D52602"/>
    <w:rsid w:val="00D53033"/>
    <w:rsid w:val="00D62C13"/>
    <w:rsid w:val="00D63E8E"/>
    <w:rsid w:val="00D82E6F"/>
    <w:rsid w:val="00D94DBE"/>
    <w:rsid w:val="00DA367E"/>
    <w:rsid w:val="00DA47BB"/>
    <w:rsid w:val="00DA6B14"/>
    <w:rsid w:val="00DB1288"/>
    <w:rsid w:val="00DB2C39"/>
    <w:rsid w:val="00DB32B2"/>
    <w:rsid w:val="00DD09AC"/>
    <w:rsid w:val="00DD4A01"/>
    <w:rsid w:val="00DE69F3"/>
    <w:rsid w:val="00DF006B"/>
    <w:rsid w:val="00DF3A7E"/>
    <w:rsid w:val="00DF5F0B"/>
    <w:rsid w:val="00DF79E4"/>
    <w:rsid w:val="00E01272"/>
    <w:rsid w:val="00E02F2A"/>
    <w:rsid w:val="00E11B02"/>
    <w:rsid w:val="00E162CB"/>
    <w:rsid w:val="00E163D1"/>
    <w:rsid w:val="00E16972"/>
    <w:rsid w:val="00E1780C"/>
    <w:rsid w:val="00E23B0D"/>
    <w:rsid w:val="00E31BA8"/>
    <w:rsid w:val="00E42E0C"/>
    <w:rsid w:val="00E45D98"/>
    <w:rsid w:val="00E45DC8"/>
    <w:rsid w:val="00E57112"/>
    <w:rsid w:val="00E60353"/>
    <w:rsid w:val="00E65193"/>
    <w:rsid w:val="00E657E5"/>
    <w:rsid w:val="00E731CE"/>
    <w:rsid w:val="00E73CD8"/>
    <w:rsid w:val="00E7480F"/>
    <w:rsid w:val="00E833B7"/>
    <w:rsid w:val="00E865CF"/>
    <w:rsid w:val="00E91D21"/>
    <w:rsid w:val="00E92812"/>
    <w:rsid w:val="00E97E81"/>
    <w:rsid w:val="00EA42C1"/>
    <w:rsid w:val="00EA74F1"/>
    <w:rsid w:val="00EB1BD6"/>
    <w:rsid w:val="00EB37B1"/>
    <w:rsid w:val="00EB460F"/>
    <w:rsid w:val="00EB463C"/>
    <w:rsid w:val="00EB6B95"/>
    <w:rsid w:val="00EB7EE2"/>
    <w:rsid w:val="00EC1F31"/>
    <w:rsid w:val="00EC7357"/>
    <w:rsid w:val="00ED01AD"/>
    <w:rsid w:val="00ED1997"/>
    <w:rsid w:val="00EE658E"/>
    <w:rsid w:val="00EF4569"/>
    <w:rsid w:val="00F10E08"/>
    <w:rsid w:val="00F1135A"/>
    <w:rsid w:val="00F11FBF"/>
    <w:rsid w:val="00F22C49"/>
    <w:rsid w:val="00F2355C"/>
    <w:rsid w:val="00F3129A"/>
    <w:rsid w:val="00F31E0F"/>
    <w:rsid w:val="00F33AC8"/>
    <w:rsid w:val="00F43513"/>
    <w:rsid w:val="00F4647C"/>
    <w:rsid w:val="00F46F74"/>
    <w:rsid w:val="00F47D7B"/>
    <w:rsid w:val="00F519BD"/>
    <w:rsid w:val="00F51B0C"/>
    <w:rsid w:val="00F554DD"/>
    <w:rsid w:val="00F55A00"/>
    <w:rsid w:val="00F6430A"/>
    <w:rsid w:val="00F65961"/>
    <w:rsid w:val="00F67FAD"/>
    <w:rsid w:val="00F7211C"/>
    <w:rsid w:val="00F80D64"/>
    <w:rsid w:val="00F814B3"/>
    <w:rsid w:val="00F8227E"/>
    <w:rsid w:val="00F92006"/>
    <w:rsid w:val="00F958B8"/>
    <w:rsid w:val="00F97C03"/>
    <w:rsid w:val="00F97F0F"/>
    <w:rsid w:val="00FA3785"/>
    <w:rsid w:val="00FA7D73"/>
    <w:rsid w:val="00FB058D"/>
    <w:rsid w:val="00FB5B43"/>
    <w:rsid w:val="00FB60C1"/>
    <w:rsid w:val="00FB7DC1"/>
    <w:rsid w:val="00FC1B22"/>
    <w:rsid w:val="00FD0E3E"/>
    <w:rsid w:val="00FD2EF4"/>
    <w:rsid w:val="00FD55E6"/>
    <w:rsid w:val="00FE1ED8"/>
    <w:rsid w:val="00FE67C4"/>
    <w:rsid w:val="00FE76BF"/>
    <w:rsid w:val="00FF025A"/>
    <w:rsid w:val="00FF136F"/>
    <w:rsid w:val="00FF44F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B8C0F8CF-F422-4CA2-B6E0-5655E85D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7079FA"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37FF8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4E14"/>
    <w:pPr>
      <w:spacing w:before="240" w:after="60"/>
      <w:outlineLvl w:val="5"/>
    </w:pPr>
    <w:rPr>
      <w:rFonts w:ascii="Calibri" w:hAnsi="Calibri" w:cs="Cordia New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rsid w:val="007079FA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079FA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rsid w:val="007079FA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7079FA"/>
  </w:style>
  <w:style w:type="paragraph" w:styleId="Header">
    <w:name w:val="header"/>
    <w:basedOn w:val="Normal"/>
    <w:link w:val="HeaderChar"/>
    <w:uiPriority w:val="99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rsid w:val="007079FA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sid w:val="007079FA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customStyle="1" w:styleId="font5">
    <w:name w:val="font5"/>
    <w:basedOn w:val="Normal"/>
    <w:rsid w:val="00ED01AD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AppendixA">
    <w:name w:val="Appendix A"/>
    <w:basedOn w:val="Normal"/>
    <w:rsid w:val="009A3367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rsid w:val="001770D9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1770D9"/>
    <w:rPr>
      <w:rFonts w:ascii="Segoe UI" w:hAnsi="Segoe UI"/>
      <w:sz w:val="18"/>
      <w:szCs w:val="22"/>
    </w:rPr>
  </w:style>
  <w:style w:type="character" w:customStyle="1" w:styleId="Heading6Char">
    <w:name w:val="Heading 6 Char"/>
    <w:link w:val="Heading6"/>
    <w:uiPriority w:val="99"/>
    <w:rsid w:val="00074E14"/>
    <w:rPr>
      <w:rFonts w:ascii="Calibri" w:eastAsia="Times New Roman" w:hAnsi="Calibri" w:cs="Cordia New"/>
      <w:b/>
      <w:bCs/>
      <w:sz w:val="22"/>
      <w:szCs w:val="28"/>
    </w:rPr>
  </w:style>
  <w:style w:type="table" w:styleId="TableGrid">
    <w:name w:val="Table Grid"/>
    <w:basedOn w:val="TableNormal"/>
    <w:rsid w:val="009A7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237FF8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1Char">
    <w:name w:val="Heading 1 Char"/>
    <w:link w:val="Heading1"/>
    <w:rsid w:val="00237FF8"/>
    <w:rPr>
      <w:rFonts w:ascii="Tahoma" w:hAnsi="Tahoma" w:cs="Arial Unicode MS"/>
      <w:u w:val="single"/>
      <w:lang w:bidi="ar-SA"/>
    </w:rPr>
  </w:style>
  <w:style w:type="paragraph" w:styleId="NormalWeb">
    <w:name w:val="Normal (Web)"/>
    <w:basedOn w:val="Normal"/>
    <w:uiPriority w:val="99"/>
    <w:rsid w:val="006D66D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E3003-EBFA-44C3-9B67-8B926138CAB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1568AE97-8095-4EBC-9147-B38D5A052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9A1A3-6991-4BCD-A0E4-62B3E2BE1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151CF9-A00E-4B23-8724-088FBB75C4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0CD9AF5-19AB-4391-B722-DE113B65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423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ดลยา สีมานนทปริญญา</cp:lastModifiedBy>
  <cp:revision>26</cp:revision>
  <cp:lastPrinted>2016-12-15T06:24:00Z</cp:lastPrinted>
  <dcterms:created xsi:type="dcterms:W3CDTF">2018-03-07T02:32:00Z</dcterms:created>
  <dcterms:modified xsi:type="dcterms:W3CDTF">2018-11-30T03:43:00Z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14.0 : วันที่เผยแพร่ 20 ก.ค. 58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