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93FD5" w14:textId="77777777" w:rsidR="00943076" w:rsidRPr="00FF0432" w:rsidRDefault="00943076">
      <w:pPr>
        <w:pStyle w:val="Header"/>
        <w:tabs>
          <w:tab w:val="clear" w:pos="4153"/>
          <w:tab w:val="clear" w:pos="8306"/>
          <w:tab w:val="left" w:pos="1260"/>
          <w:tab w:val="left" w:pos="1530"/>
          <w:tab w:val="left" w:pos="1890"/>
        </w:tabs>
        <w:spacing w:line="440" w:lineRule="exact"/>
        <w:jc w:val="center"/>
        <w:rPr>
          <w:rFonts w:ascii="BrowalliaUPC" w:hAnsi="BrowalliaUPC" w:cs="BrowalliaUPC"/>
          <w:b/>
          <w:bCs/>
          <w:color w:val="000000"/>
          <w:sz w:val="36"/>
          <w:szCs w:val="36"/>
          <w:cs/>
        </w:rPr>
      </w:pPr>
    </w:p>
    <w:p w14:paraId="2C193FD6" w14:textId="77777777" w:rsidR="00943076" w:rsidRPr="00FF0432" w:rsidRDefault="00943076">
      <w:pPr>
        <w:pStyle w:val="Header"/>
        <w:tabs>
          <w:tab w:val="clear" w:pos="4153"/>
          <w:tab w:val="clear" w:pos="8306"/>
          <w:tab w:val="left" w:pos="1260"/>
          <w:tab w:val="left" w:pos="1530"/>
          <w:tab w:val="left" w:pos="1890"/>
        </w:tabs>
        <w:spacing w:line="440" w:lineRule="exact"/>
        <w:jc w:val="center"/>
        <w:rPr>
          <w:rFonts w:ascii="BrowalliaUPC" w:hAnsi="BrowalliaUPC" w:cs="BrowalliaUPC"/>
          <w:b/>
          <w:bCs/>
          <w:color w:val="000000"/>
          <w:sz w:val="36"/>
          <w:szCs w:val="36"/>
        </w:rPr>
      </w:pPr>
    </w:p>
    <w:p w14:paraId="2C193FD7" w14:textId="77777777" w:rsidR="00943076" w:rsidRPr="00FF0432" w:rsidRDefault="00616BFD">
      <w:pPr>
        <w:pStyle w:val="Header"/>
        <w:tabs>
          <w:tab w:val="clear" w:pos="4153"/>
          <w:tab w:val="clear" w:pos="8306"/>
          <w:tab w:val="left" w:pos="1260"/>
          <w:tab w:val="left" w:pos="1530"/>
          <w:tab w:val="left" w:pos="1890"/>
        </w:tabs>
        <w:spacing w:line="440" w:lineRule="exact"/>
        <w:jc w:val="center"/>
        <w:rPr>
          <w:rFonts w:ascii="BrowalliaUPC" w:hAnsi="BrowalliaUPC" w:cs="BrowalliaUPC"/>
          <w:b/>
          <w:bCs/>
          <w:color w:val="000000"/>
          <w:sz w:val="36"/>
          <w:szCs w:val="36"/>
        </w:rPr>
      </w:pPr>
      <w:r w:rsidRPr="00FF0432">
        <w:rPr>
          <w:rFonts w:ascii="BrowalliaUPC" w:hAnsi="BrowalliaUPC" w:cs="BrowalliaUPC"/>
          <w:b/>
          <w:bCs/>
          <w:noProof/>
          <w:color w:val="000000"/>
          <w:sz w:val="36"/>
          <w:szCs w:val="36"/>
        </w:rPr>
        <w:drawing>
          <wp:anchor distT="0" distB="0" distL="114300" distR="114300" simplePos="0" relativeHeight="251659776" behindDoc="0" locked="0" layoutInCell="1" allowOverlap="1" wp14:anchorId="2C1941CE" wp14:editId="2C1941CF">
            <wp:simplePos x="0" y="0"/>
            <wp:positionH relativeFrom="column">
              <wp:posOffset>3999230</wp:posOffset>
            </wp:positionH>
            <wp:positionV relativeFrom="paragraph">
              <wp:posOffset>28575</wp:posOffset>
            </wp:positionV>
            <wp:extent cx="1114425" cy="1057275"/>
            <wp:effectExtent l="19050" t="0" r="9525" b="0"/>
            <wp:wrapSquare wrapText="bothSides"/>
            <wp:docPr id="94" name="Picture 4" descr="พระสยา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พระสยาม"/>
                    <pic:cNvPicPr>
                      <a:picLocks noChangeAspect="1" noChangeArrowheads="1"/>
                    </pic:cNvPicPr>
                  </pic:nvPicPr>
                  <pic:blipFill>
                    <a:blip r:embed="rId11" cstate="print"/>
                    <a:srcRect/>
                    <a:stretch>
                      <a:fillRect/>
                    </a:stretch>
                  </pic:blipFill>
                  <pic:spPr bwMode="auto">
                    <a:xfrm>
                      <a:off x="0" y="0"/>
                      <a:ext cx="1114425" cy="1057275"/>
                    </a:xfrm>
                    <a:prstGeom prst="rect">
                      <a:avLst/>
                    </a:prstGeom>
                    <a:noFill/>
                  </pic:spPr>
                </pic:pic>
              </a:graphicData>
            </a:graphic>
          </wp:anchor>
        </w:drawing>
      </w:r>
    </w:p>
    <w:p w14:paraId="2C193FD8" w14:textId="77777777" w:rsidR="00943076" w:rsidRPr="00FF0432" w:rsidRDefault="00943076">
      <w:pPr>
        <w:pStyle w:val="Header"/>
        <w:tabs>
          <w:tab w:val="clear" w:pos="4153"/>
          <w:tab w:val="clear" w:pos="8306"/>
          <w:tab w:val="left" w:pos="1260"/>
          <w:tab w:val="left" w:pos="1530"/>
          <w:tab w:val="left" w:pos="1890"/>
        </w:tabs>
        <w:spacing w:line="440" w:lineRule="exact"/>
        <w:jc w:val="center"/>
        <w:rPr>
          <w:rFonts w:ascii="BrowalliaUPC" w:hAnsi="BrowalliaUPC" w:cs="BrowalliaUPC"/>
          <w:b/>
          <w:bCs/>
          <w:color w:val="000000"/>
          <w:sz w:val="36"/>
          <w:szCs w:val="36"/>
        </w:rPr>
      </w:pPr>
    </w:p>
    <w:p w14:paraId="2C193FD9" w14:textId="77777777" w:rsidR="00943076" w:rsidRPr="00FF0432" w:rsidRDefault="00943076">
      <w:pPr>
        <w:pStyle w:val="Header"/>
        <w:tabs>
          <w:tab w:val="clear" w:pos="4153"/>
          <w:tab w:val="clear" w:pos="8306"/>
          <w:tab w:val="left" w:pos="1260"/>
          <w:tab w:val="left" w:pos="1530"/>
          <w:tab w:val="left" w:pos="1890"/>
        </w:tabs>
        <w:spacing w:line="440" w:lineRule="exact"/>
        <w:jc w:val="center"/>
        <w:rPr>
          <w:rFonts w:ascii="BrowalliaUPC" w:hAnsi="BrowalliaUPC" w:cs="BrowalliaUPC"/>
          <w:b/>
          <w:bCs/>
          <w:color w:val="000000"/>
          <w:sz w:val="36"/>
          <w:szCs w:val="36"/>
        </w:rPr>
      </w:pPr>
    </w:p>
    <w:p w14:paraId="2C193FDA" w14:textId="77777777" w:rsidR="00943076" w:rsidRPr="00FF0432" w:rsidRDefault="00943076">
      <w:pPr>
        <w:pStyle w:val="Header"/>
        <w:tabs>
          <w:tab w:val="clear" w:pos="4153"/>
          <w:tab w:val="clear" w:pos="8306"/>
          <w:tab w:val="left" w:pos="1260"/>
          <w:tab w:val="left" w:pos="1530"/>
          <w:tab w:val="left" w:pos="1890"/>
        </w:tabs>
        <w:spacing w:line="440" w:lineRule="exact"/>
        <w:jc w:val="center"/>
        <w:rPr>
          <w:rFonts w:ascii="BrowalliaUPC" w:hAnsi="BrowalliaUPC" w:cs="BrowalliaUPC"/>
          <w:b/>
          <w:bCs/>
          <w:color w:val="000000"/>
          <w:sz w:val="36"/>
          <w:szCs w:val="36"/>
        </w:rPr>
      </w:pPr>
    </w:p>
    <w:p w14:paraId="2C193FDB" w14:textId="77777777" w:rsidR="00943076" w:rsidRPr="00FF0432" w:rsidRDefault="00943076">
      <w:pPr>
        <w:pStyle w:val="Header"/>
        <w:tabs>
          <w:tab w:val="clear" w:pos="4153"/>
          <w:tab w:val="clear" w:pos="8306"/>
          <w:tab w:val="left" w:pos="1260"/>
          <w:tab w:val="left" w:pos="1530"/>
          <w:tab w:val="left" w:pos="1890"/>
        </w:tabs>
        <w:spacing w:line="440" w:lineRule="exact"/>
        <w:jc w:val="center"/>
        <w:rPr>
          <w:rFonts w:ascii="BrowalliaUPC" w:hAnsi="BrowalliaUPC" w:cs="BrowalliaUPC"/>
          <w:b/>
          <w:bCs/>
          <w:color w:val="000000"/>
          <w:sz w:val="36"/>
          <w:szCs w:val="36"/>
        </w:rPr>
      </w:pPr>
    </w:p>
    <w:p w14:paraId="2C193FDC" w14:textId="77777777" w:rsidR="000402F2" w:rsidRDefault="007D39B3" w:rsidP="002C7DCF">
      <w:pPr>
        <w:pStyle w:val="Title"/>
        <w:rPr>
          <w:rFonts w:ascii="BrowalliaUPC" w:hAnsi="BrowalliaUPC" w:cs="BrowalliaUPC"/>
          <w:sz w:val="72"/>
          <w:szCs w:val="72"/>
          <w:u w:val="none"/>
        </w:rPr>
      </w:pPr>
      <w:r w:rsidRPr="007D39B3">
        <w:rPr>
          <w:rFonts w:ascii="BrowalliaUPC" w:hAnsi="BrowalliaUPC" w:cs="BrowalliaUPC"/>
          <w:sz w:val="72"/>
          <w:szCs w:val="72"/>
          <w:u w:val="none"/>
        </w:rPr>
        <w:t xml:space="preserve">Nonresident Ultimate Beneficiary Owner (NR UBO) </w:t>
      </w:r>
    </w:p>
    <w:p w14:paraId="2C193FDD" w14:textId="77777777" w:rsidR="002C7DCF" w:rsidRPr="00FF0432" w:rsidRDefault="007D39B3" w:rsidP="002C7DCF">
      <w:pPr>
        <w:pStyle w:val="Title"/>
        <w:rPr>
          <w:rFonts w:ascii="BrowalliaUPC" w:hAnsi="BrowalliaUPC" w:cs="BrowalliaUPC"/>
          <w:sz w:val="72"/>
          <w:szCs w:val="72"/>
          <w:u w:val="none"/>
        </w:rPr>
      </w:pPr>
      <w:r w:rsidRPr="007D39B3">
        <w:rPr>
          <w:rFonts w:ascii="BrowalliaUPC" w:hAnsi="BrowalliaUPC" w:cs="BrowalliaUPC"/>
          <w:sz w:val="72"/>
          <w:szCs w:val="72"/>
          <w:u w:val="none"/>
        </w:rPr>
        <w:t>Debt Security Holdings</w:t>
      </w:r>
    </w:p>
    <w:p w14:paraId="2C193FDE" w14:textId="77777777" w:rsidR="00943076" w:rsidRPr="00FF0432" w:rsidRDefault="007D39B3">
      <w:pPr>
        <w:pStyle w:val="Title"/>
        <w:spacing w:line="360" w:lineRule="auto"/>
        <w:rPr>
          <w:rFonts w:ascii="BrowalliaUPC" w:hAnsi="BrowalliaUPC" w:cs="BrowalliaUPC"/>
          <w:color w:val="FF0000"/>
          <w:sz w:val="72"/>
          <w:szCs w:val="72"/>
          <w:u w:val="none"/>
        </w:rPr>
      </w:pPr>
      <w:r w:rsidRPr="005B67DB">
        <w:rPr>
          <w:rFonts w:ascii="BrowalliaUPC" w:hAnsi="BrowalliaUPC" w:cs="BrowalliaUPC"/>
          <w:sz w:val="72"/>
          <w:szCs w:val="72"/>
          <w:u w:val="none"/>
          <w:cs/>
        </w:rPr>
        <w:t>(</w:t>
      </w:r>
      <w:r w:rsidR="00E566A0" w:rsidRPr="005B67DB">
        <w:rPr>
          <w:rFonts w:ascii="BrowalliaUPC" w:hAnsi="BrowalliaUPC" w:cs="BrowalliaUPC"/>
          <w:sz w:val="72"/>
          <w:szCs w:val="72"/>
          <w:u w:val="none"/>
        </w:rPr>
        <w:t xml:space="preserve">Data </w:t>
      </w:r>
      <w:r w:rsidR="00C359AB" w:rsidRPr="005B67DB">
        <w:rPr>
          <w:rFonts w:ascii="BrowalliaUPC" w:hAnsi="BrowalliaUPC" w:cs="BrowalliaUPC"/>
          <w:sz w:val="72"/>
          <w:szCs w:val="72"/>
          <w:u w:val="none"/>
        </w:rPr>
        <w:t>F</w:t>
      </w:r>
      <w:r w:rsidR="00E566A0" w:rsidRPr="005B67DB">
        <w:rPr>
          <w:rFonts w:ascii="BrowalliaUPC" w:hAnsi="BrowalliaUPC" w:cs="BrowalliaUPC"/>
          <w:sz w:val="72"/>
          <w:szCs w:val="72"/>
          <w:u w:val="none"/>
        </w:rPr>
        <w:t xml:space="preserve">ile </w:t>
      </w:r>
      <w:r w:rsidR="00C359AB" w:rsidRPr="005B67DB">
        <w:rPr>
          <w:rFonts w:ascii="BrowalliaUPC" w:hAnsi="BrowalliaUPC" w:cs="BrowalliaUPC"/>
          <w:sz w:val="72"/>
          <w:szCs w:val="72"/>
          <w:u w:val="none"/>
        </w:rPr>
        <w:t>M</w:t>
      </w:r>
      <w:r w:rsidR="00E566A0" w:rsidRPr="005B67DB">
        <w:rPr>
          <w:rFonts w:ascii="BrowalliaUPC" w:hAnsi="BrowalliaUPC" w:cs="BrowalliaUPC"/>
          <w:sz w:val="72"/>
          <w:szCs w:val="72"/>
          <w:u w:val="none"/>
        </w:rPr>
        <w:t>anual</w:t>
      </w:r>
      <w:r w:rsidRPr="005B67DB">
        <w:rPr>
          <w:rFonts w:ascii="BrowalliaUPC" w:hAnsi="BrowalliaUPC" w:cs="BrowalliaUPC"/>
          <w:sz w:val="72"/>
          <w:szCs w:val="72"/>
          <w:u w:val="none"/>
        </w:rPr>
        <w:t>)</w:t>
      </w:r>
    </w:p>
    <w:p w14:paraId="2C193FDF" w14:textId="77777777" w:rsidR="002C7DCF" w:rsidRPr="00FF0432" w:rsidRDefault="002C7DCF">
      <w:pPr>
        <w:pStyle w:val="Title"/>
        <w:spacing w:line="360" w:lineRule="auto"/>
        <w:rPr>
          <w:rFonts w:ascii="BrowalliaUPC" w:hAnsi="BrowalliaUPC" w:cs="BrowalliaUPC"/>
          <w:b w:val="0"/>
          <w:bCs w:val="0"/>
          <w:color w:val="000000"/>
          <w:sz w:val="72"/>
          <w:szCs w:val="72"/>
          <w:u w:val="none"/>
        </w:rPr>
      </w:pPr>
    </w:p>
    <w:p w14:paraId="2C193FE0" w14:textId="77777777" w:rsidR="000402F2" w:rsidRDefault="00455E17">
      <w:pPr>
        <w:pStyle w:val="Header"/>
        <w:tabs>
          <w:tab w:val="clear" w:pos="4153"/>
          <w:tab w:val="clear" w:pos="8306"/>
          <w:tab w:val="left" w:pos="1260"/>
          <w:tab w:val="left" w:pos="1530"/>
          <w:tab w:val="left" w:pos="1890"/>
        </w:tabs>
        <w:spacing w:line="440" w:lineRule="exact"/>
        <w:rPr>
          <w:rFonts w:ascii="BrowalliaUPC" w:hAnsi="BrowalliaUPC" w:cs="BrowalliaUPC"/>
          <w:b/>
          <w:bCs/>
          <w:color w:val="000000"/>
        </w:rPr>
      </w:pPr>
      <w:r>
        <w:rPr>
          <w:rFonts w:ascii="BrowalliaUPC" w:hAnsi="BrowalliaUPC" w:cs="BrowalliaUPC"/>
          <w:b/>
          <w:bCs/>
          <w:color w:val="000000"/>
        </w:rPr>
        <w:tab/>
      </w:r>
    </w:p>
    <w:p w14:paraId="2C193FE1" w14:textId="77777777" w:rsidR="000402F2" w:rsidRDefault="000402F2">
      <w:pPr>
        <w:pStyle w:val="Header"/>
        <w:tabs>
          <w:tab w:val="clear" w:pos="4153"/>
          <w:tab w:val="clear" w:pos="8306"/>
          <w:tab w:val="left" w:pos="1260"/>
          <w:tab w:val="left" w:pos="1530"/>
          <w:tab w:val="left" w:pos="1890"/>
        </w:tabs>
        <w:spacing w:line="440" w:lineRule="exact"/>
        <w:rPr>
          <w:rFonts w:ascii="BrowalliaUPC" w:hAnsi="BrowalliaUPC" w:cs="BrowalliaUPC"/>
          <w:b/>
          <w:bCs/>
          <w:color w:val="000000"/>
        </w:rPr>
      </w:pPr>
    </w:p>
    <w:p w14:paraId="2C193FE2" w14:textId="77777777" w:rsidR="00943076" w:rsidRPr="00FF0432" w:rsidRDefault="00E321DE">
      <w:pPr>
        <w:pStyle w:val="Header"/>
        <w:tabs>
          <w:tab w:val="clear" w:pos="4153"/>
          <w:tab w:val="clear" w:pos="8306"/>
          <w:tab w:val="left" w:pos="1260"/>
          <w:tab w:val="left" w:pos="1530"/>
          <w:tab w:val="left" w:pos="1890"/>
        </w:tabs>
        <w:spacing w:line="440" w:lineRule="exact"/>
        <w:rPr>
          <w:rFonts w:ascii="BrowalliaUPC" w:hAnsi="BrowalliaUPC" w:cs="BrowalliaUPC"/>
          <w:b/>
          <w:bCs/>
          <w:color w:val="000000"/>
        </w:rPr>
      </w:pPr>
      <w:r w:rsidRPr="00FF0432">
        <w:rPr>
          <w:rFonts w:ascii="BrowalliaUPC" w:hAnsi="BrowalliaUPC" w:cs="BrowalliaUPC"/>
          <w:b/>
          <w:bCs/>
          <w:color w:val="000000"/>
        </w:rPr>
        <w:t>D</w:t>
      </w:r>
      <w:r w:rsidR="00943076" w:rsidRPr="00FF0432">
        <w:rPr>
          <w:rFonts w:ascii="BrowalliaUPC" w:hAnsi="BrowalliaUPC" w:cs="BrowalliaUPC"/>
          <w:b/>
          <w:bCs/>
          <w:color w:val="000000"/>
        </w:rPr>
        <w:t>ocument  information</w:t>
      </w:r>
    </w:p>
    <w:p w14:paraId="2C193FE3" w14:textId="77777777" w:rsidR="00943076" w:rsidRPr="00FF0432" w:rsidRDefault="00943076">
      <w:pPr>
        <w:pStyle w:val="Header"/>
        <w:tabs>
          <w:tab w:val="clear" w:pos="4153"/>
          <w:tab w:val="clear" w:pos="8306"/>
          <w:tab w:val="left" w:pos="1260"/>
          <w:tab w:val="left" w:pos="1530"/>
          <w:tab w:val="left" w:pos="1890"/>
        </w:tabs>
        <w:spacing w:line="440" w:lineRule="exact"/>
        <w:rPr>
          <w:rFonts w:ascii="BrowalliaUPC" w:hAnsi="BrowalliaUPC" w:cs="BrowalliaUPC"/>
          <w:b/>
          <w:bCs/>
          <w:color w:val="000000"/>
        </w:rPr>
      </w:pPr>
      <w:r w:rsidRPr="00FF0432">
        <w:rPr>
          <w:rFonts w:ascii="BrowalliaUPC" w:hAnsi="BrowalliaUPC" w:cs="BrowalliaUPC"/>
          <w:b/>
          <w:bCs/>
          <w:color w:val="000000"/>
        </w:rPr>
        <w:t>Revision history</w:t>
      </w:r>
    </w:p>
    <w:p w14:paraId="2C193FE4" w14:textId="77777777" w:rsidR="00FD5457" w:rsidRPr="00FF0432" w:rsidRDefault="00FD5457">
      <w:pPr>
        <w:rPr>
          <w:rFonts w:ascii="BrowalliaUPC" w:hAnsi="BrowalliaUPC" w:cs="BrowalliaUPC"/>
          <w:b/>
          <w:bCs/>
          <w:color w:val="000000"/>
          <w:sz w:val="36"/>
          <w:szCs w:val="36"/>
        </w:rPr>
      </w:pPr>
    </w:p>
    <w:tbl>
      <w:tblPr>
        <w:tblW w:w="4932" w:type="pct"/>
        <w:tblCellMar>
          <w:left w:w="28" w:type="dxa"/>
          <w:right w:w="28" w:type="dxa"/>
        </w:tblCellMar>
        <w:tblLook w:val="0000" w:firstRow="0" w:lastRow="0" w:firstColumn="0" w:lastColumn="0" w:noHBand="0" w:noVBand="0"/>
      </w:tblPr>
      <w:tblGrid>
        <w:gridCol w:w="1523"/>
        <w:gridCol w:w="1918"/>
        <w:gridCol w:w="1719"/>
        <w:gridCol w:w="7445"/>
        <w:gridCol w:w="1625"/>
      </w:tblGrid>
      <w:tr w:rsidR="00FD5457" w:rsidRPr="00FF0432" w14:paraId="2C193FEA" w14:textId="77777777" w:rsidTr="00E61384">
        <w:trPr>
          <w:tblHeader/>
        </w:trPr>
        <w:tc>
          <w:tcPr>
            <w:tcW w:w="535" w:type="pct"/>
            <w:tcBorders>
              <w:top w:val="single" w:sz="6" w:space="0" w:color="auto"/>
              <w:left w:val="single" w:sz="6" w:space="0" w:color="auto"/>
              <w:bottom w:val="single" w:sz="6" w:space="0" w:color="auto"/>
              <w:right w:val="single" w:sz="6" w:space="0" w:color="auto"/>
            </w:tcBorders>
            <w:vAlign w:val="center"/>
          </w:tcPr>
          <w:p w14:paraId="2C193FE5" w14:textId="77777777" w:rsidR="00FD5457" w:rsidRPr="00FF0432" w:rsidRDefault="00FD5457" w:rsidP="00FD5457">
            <w:pPr>
              <w:pStyle w:val="TableHeading"/>
              <w:jc w:val="center"/>
              <w:rPr>
                <w:rFonts w:ascii="BrowalliaUPC" w:hAnsi="BrowalliaUPC" w:cs="BrowalliaUPC"/>
                <w:sz w:val="28"/>
                <w:szCs w:val="28"/>
              </w:rPr>
            </w:pPr>
            <w:r w:rsidRPr="00FF0432">
              <w:rPr>
                <w:rFonts w:ascii="BrowalliaUPC" w:hAnsi="BrowalliaUPC" w:cs="BrowalliaUPC"/>
                <w:sz w:val="28"/>
                <w:szCs w:val="28"/>
              </w:rPr>
              <w:t>Version number</w:t>
            </w:r>
          </w:p>
        </w:tc>
        <w:tc>
          <w:tcPr>
            <w:tcW w:w="674" w:type="pct"/>
            <w:tcBorders>
              <w:top w:val="single" w:sz="6" w:space="0" w:color="auto"/>
              <w:left w:val="single" w:sz="6" w:space="0" w:color="auto"/>
              <w:bottom w:val="single" w:sz="6" w:space="0" w:color="auto"/>
              <w:right w:val="single" w:sz="6" w:space="0" w:color="auto"/>
            </w:tcBorders>
            <w:vAlign w:val="center"/>
          </w:tcPr>
          <w:p w14:paraId="2C193FE6" w14:textId="77777777" w:rsidR="00FD5457" w:rsidRPr="00FF0432" w:rsidRDefault="00FD5457" w:rsidP="00FD5457">
            <w:pPr>
              <w:pStyle w:val="TableHeading"/>
              <w:jc w:val="center"/>
              <w:rPr>
                <w:rFonts w:ascii="BrowalliaUPC" w:hAnsi="BrowalliaUPC" w:cs="BrowalliaUPC"/>
                <w:sz w:val="28"/>
                <w:szCs w:val="28"/>
              </w:rPr>
            </w:pPr>
            <w:r w:rsidRPr="00FF0432">
              <w:rPr>
                <w:rFonts w:ascii="BrowalliaUPC" w:hAnsi="BrowalliaUPC" w:cs="BrowalliaUPC"/>
                <w:sz w:val="28"/>
                <w:szCs w:val="28"/>
              </w:rPr>
              <w:t>Released Date</w:t>
            </w:r>
          </w:p>
        </w:tc>
        <w:tc>
          <w:tcPr>
            <w:tcW w:w="604" w:type="pct"/>
            <w:tcBorders>
              <w:top w:val="single" w:sz="6" w:space="0" w:color="auto"/>
              <w:left w:val="single" w:sz="6" w:space="0" w:color="auto"/>
              <w:bottom w:val="single" w:sz="6" w:space="0" w:color="auto"/>
              <w:right w:val="single" w:sz="6" w:space="0" w:color="auto"/>
            </w:tcBorders>
            <w:vAlign w:val="center"/>
          </w:tcPr>
          <w:p w14:paraId="2C193FE7" w14:textId="77777777" w:rsidR="00FD5457" w:rsidRPr="00FF0432" w:rsidRDefault="00FD5457" w:rsidP="00FD5457">
            <w:pPr>
              <w:pStyle w:val="TableHeading"/>
              <w:jc w:val="center"/>
              <w:rPr>
                <w:rFonts w:ascii="BrowalliaUPC" w:hAnsi="BrowalliaUPC" w:cs="BrowalliaUPC"/>
                <w:sz w:val="28"/>
                <w:szCs w:val="28"/>
              </w:rPr>
            </w:pPr>
            <w:r w:rsidRPr="00FF0432">
              <w:rPr>
                <w:rFonts w:ascii="BrowalliaUPC" w:hAnsi="BrowalliaUPC" w:cs="BrowalliaUPC"/>
                <w:sz w:val="28"/>
                <w:szCs w:val="28"/>
              </w:rPr>
              <w:t>Effective Date</w:t>
            </w:r>
          </w:p>
        </w:tc>
        <w:tc>
          <w:tcPr>
            <w:tcW w:w="2616" w:type="pct"/>
            <w:tcBorders>
              <w:top w:val="single" w:sz="6" w:space="0" w:color="auto"/>
              <w:left w:val="single" w:sz="6" w:space="0" w:color="auto"/>
              <w:bottom w:val="single" w:sz="6" w:space="0" w:color="auto"/>
              <w:right w:val="single" w:sz="6" w:space="0" w:color="auto"/>
            </w:tcBorders>
            <w:vAlign w:val="center"/>
          </w:tcPr>
          <w:p w14:paraId="2C193FE8" w14:textId="77777777" w:rsidR="00FD5457" w:rsidRPr="00FF0432" w:rsidRDefault="00FD5457" w:rsidP="00FD5457">
            <w:pPr>
              <w:pStyle w:val="TableHeading"/>
              <w:jc w:val="center"/>
              <w:rPr>
                <w:rFonts w:ascii="BrowalliaUPC" w:hAnsi="BrowalliaUPC" w:cs="BrowalliaUPC"/>
                <w:sz w:val="28"/>
                <w:szCs w:val="28"/>
              </w:rPr>
            </w:pPr>
            <w:r w:rsidRPr="00FF0432">
              <w:rPr>
                <w:rFonts w:ascii="BrowalliaUPC" w:hAnsi="BrowalliaUPC" w:cs="BrowalliaUPC"/>
                <w:sz w:val="28"/>
                <w:szCs w:val="28"/>
              </w:rPr>
              <w:t>Summary of changes</w:t>
            </w:r>
          </w:p>
        </w:tc>
        <w:tc>
          <w:tcPr>
            <w:tcW w:w="571" w:type="pct"/>
            <w:tcBorders>
              <w:top w:val="single" w:sz="6" w:space="0" w:color="auto"/>
              <w:left w:val="single" w:sz="6" w:space="0" w:color="auto"/>
              <w:bottom w:val="single" w:sz="6" w:space="0" w:color="auto"/>
              <w:right w:val="single" w:sz="6" w:space="0" w:color="auto"/>
            </w:tcBorders>
            <w:vAlign w:val="center"/>
          </w:tcPr>
          <w:p w14:paraId="2C193FE9" w14:textId="77777777" w:rsidR="00FD5457" w:rsidRPr="00FF0432" w:rsidRDefault="00FD5457" w:rsidP="00FD5457">
            <w:pPr>
              <w:pStyle w:val="TableHeading"/>
              <w:jc w:val="center"/>
              <w:rPr>
                <w:rFonts w:ascii="BrowalliaUPC" w:hAnsi="BrowalliaUPC" w:cs="BrowalliaUPC"/>
                <w:sz w:val="28"/>
                <w:szCs w:val="28"/>
              </w:rPr>
            </w:pPr>
            <w:r w:rsidRPr="00FF0432">
              <w:rPr>
                <w:rFonts w:ascii="BrowalliaUPC" w:hAnsi="BrowalliaUPC" w:cs="BrowalliaUPC"/>
                <w:sz w:val="28"/>
                <w:szCs w:val="28"/>
              </w:rPr>
              <w:t>Revision marks</w:t>
            </w:r>
          </w:p>
        </w:tc>
      </w:tr>
      <w:tr w:rsidR="00FD5457" w:rsidRPr="00FF0432" w14:paraId="2C193FF0" w14:textId="77777777" w:rsidTr="0060521C">
        <w:trPr>
          <w:trHeight w:val="586"/>
        </w:trPr>
        <w:tc>
          <w:tcPr>
            <w:tcW w:w="535" w:type="pct"/>
            <w:tcBorders>
              <w:top w:val="single" w:sz="6" w:space="0" w:color="auto"/>
              <w:left w:val="single" w:sz="6" w:space="0" w:color="auto"/>
              <w:bottom w:val="single" w:sz="6" w:space="0" w:color="auto"/>
              <w:right w:val="single" w:sz="6" w:space="0" w:color="auto"/>
            </w:tcBorders>
            <w:vAlign w:val="center"/>
          </w:tcPr>
          <w:p w14:paraId="2C193FEB" w14:textId="77777777" w:rsidR="00FD5457" w:rsidRPr="00FF0432" w:rsidRDefault="00FD5457" w:rsidP="0060521C">
            <w:pPr>
              <w:pStyle w:val="ItalicizedTableText"/>
              <w:jc w:val="center"/>
              <w:rPr>
                <w:rFonts w:ascii="BrowalliaUPC" w:hAnsi="BrowalliaUPC" w:cs="BrowalliaUPC"/>
                <w:b/>
                <w:bCs/>
                <w:i w:val="0"/>
                <w:iCs w:val="0"/>
                <w:sz w:val="28"/>
                <w:szCs w:val="28"/>
              </w:rPr>
            </w:pPr>
            <w:r w:rsidRPr="00FF0432">
              <w:rPr>
                <w:rFonts w:ascii="BrowalliaUPC" w:hAnsi="BrowalliaUPC" w:cs="BrowalliaUPC"/>
                <w:b/>
                <w:bCs/>
                <w:i w:val="0"/>
                <w:iCs w:val="0"/>
                <w:sz w:val="28"/>
                <w:szCs w:val="28"/>
              </w:rPr>
              <w:t>1.0</w:t>
            </w:r>
          </w:p>
        </w:tc>
        <w:tc>
          <w:tcPr>
            <w:tcW w:w="674" w:type="pct"/>
            <w:tcBorders>
              <w:top w:val="single" w:sz="6" w:space="0" w:color="auto"/>
              <w:left w:val="single" w:sz="6" w:space="0" w:color="auto"/>
              <w:bottom w:val="single" w:sz="6" w:space="0" w:color="auto"/>
              <w:right w:val="single" w:sz="6" w:space="0" w:color="auto"/>
            </w:tcBorders>
            <w:vAlign w:val="center"/>
          </w:tcPr>
          <w:p w14:paraId="2C193FEC" w14:textId="77777777" w:rsidR="00FD5457" w:rsidRPr="00FF0432" w:rsidRDefault="00E61384" w:rsidP="0060521C">
            <w:pPr>
              <w:pStyle w:val="ItalicizedTableText"/>
              <w:jc w:val="center"/>
              <w:rPr>
                <w:rFonts w:ascii="BrowalliaUPC" w:hAnsi="BrowalliaUPC" w:cs="BrowalliaUPC"/>
                <w:b/>
                <w:bCs/>
                <w:i w:val="0"/>
                <w:iCs w:val="0"/>
                <w:sz w:val="28"/>
                <w:szCs w:val="28"/>
              </w:rPr>
            </w:pPr>
            <w:r>
              <w:rPr>
                <w:rFonts w:ascii="BrowalliaUPC" w:hAnsi="BrowalliaUPC" w:cs="BrowalliaUPC"/>
                <w:b/>
                <w:bCs/>
                <w:i w:val="0"/>
                <w:iCs w:val="0"/>
                <w:sz w:val="28"/>
                <w:szCs w:val="28"/>
              </w:rPr>
              <w:t>30</w:t>
            </w:r>
            <w:r w:rsidR="008354E1">
              <w:rPr>
                <w:rFonts w:ascii="BrowalliaUPC" w:hAnsi="BrowalliaUPC" w:cs="BrowalliaUPC"/>
                <w:b/>
                <w:bCs/>
                <w:i w:val="0"/>
                <w:iCs w:val="0"/>
                <w:sz w:val="28"/>
                <w:szCs w:val="28"/>
              </w:rPr>
              <w:t xml:space="preserve"> </w:t>
            </w:r>
            <w:r>
              <w:rPr>
                <w:rFonts w:ascii="BrowalliaUPC" w:hAnsi="BrowalliaUPC" w:cs="BrowalliaUPC"/>
                <w:b/>
                <w:bCs/>
                <w:i w:val="0"/>
                <w:iCs w:val="0"/>
                <w:sz w:val="28"/>
                <w:szCs w:val="28"/>
              </w:rPr>
              <w:t>September</w:t>
            </w:r>
            <w:r w:rsidRPr="00CE2E72">
              <w:rPr>
                <w:rFonts w:ascii="BrowalliaUPC" w:hAnsi="BrowalliaUPC" w:cs="BrowalliaUPC"/>
                <w:b/>
                <w:bCs/>
                <w:i w:val="0"/>
                <w:iCs w:val="0"/>
                <w:sz w:val="28"/>
                <w:szCs w:val="28"/>
              </w:rPr>
              <w:t xml:space="preserve"> 201</w:t>
            </w:r>
            <w:r>
              <w:rPr>
                <w:rFonts w:ascii="BrowalliaUPC" w:hAnsi="BrowalliaUPC" w:cs="BrowalliaUPC"/>
                <w:b/>
                <w:bCs/>
                <w:i w:val="0"/>
                <w:iCs w:val="0"/>
                <w:sz w:val="28"/>
                <w:szCs w:val="28"/>
              </w:rPr>
              <w:t>6</w:t>
            </w:r>
          </w:p>
        </w:tc>
        <w:tc>
          <w:tcPr>
            <w:tcW w:w="604" w:type="pct"/>
            <w:tcBorders>
              <w:top w:val="single" w:sz="6" w:space="0" w:color="auto"/>
              <w:left w:val="single" w:sz="6" w:space="0" w:color="auto"/>
              <w:bottom w:val="single" w:sz="6" w:space="0" w:color="auto"/>
              <w:right w:val="single" w:sz="6" w:space="0" w:color="auto"/>
            </w:tcBorders>
            <w:vAlign w:val="center"/>
          </w:tcPr>
          <w:p w14:paraId="2C193FED" w14:textId="77777777" w:rsidR="00FD5457" w:rsidRPr="00FF0432" w:rsidRDefault="00FD5457" w:rsidP="0060521C">
            <w:pPr>
              <w:pStyle w:val="ItalicizedTableText"/>
              <w:jc w:val="center"/>
              <w:rPr>
                <w:rFonts w:ascii="BrowalliaUPC" w:hAnsi="BrowalliaUPC" w:cs="BrowalliaUPC"/>
                <w:b/>
                <w:bCs/>
                <w:i w:val="0"/>
                <w:iCs w:val="0"/>
                <w:sz w:val="28"/>
                <w:szCs w:val="28"/>
              </w:rPr>
            </w:pPr>
            <w:r w:rsidRPr="00FF0432">
              <w:rPr>
                <w:rFonts w:ascii="BrowalliaUPC" w:hAnsi="BrowalliaUPC" w:cs="BrowalliaUPC"/>
                <w:b/>
                <w:bCs/>
                <w:i w:val="0"/>
                <w:iCs w:val="0"/>
                <w:sz w:val="28"/>
                <w:szCs w:val="28"/>
              </w:rPr>
              <w:t>1 J</w:t>
            </w:r>
            <w:r w:rsidR="000A6B43">
              <w:rPr>
                <w:rFonts w:ascii="BrowalliaUPC" w:hAnsi="BrowalliaUPC" w:cs="BrowalliaUPC"/>
                <w:b/>
                <w:bCs/>
                <w:i w:val="0"/>
                <w:iCs w:val="0"/>
                <w:sz w:val="28"/>
                <w:szCs w:val="28"/>
              </w:rPr>
              <w:t>anuary</w:t>
            </w:r>
            <w:r w:rsidRPr="00FF0432">
              <w:rPr>
                <w:rFonts w:ascii="BrowalliaUPC" w:hAnsi="BrowalliaUPC" w:cs="BrowalliaUPC"/>
                <w:b/>
                <w:bCs/>
                <w:i w:val="0"/>
                <w:iCs w:val="0"/>
                <w:sz w:val="28"/>
                <w:szCs w:val="28"/>
              </w:rPr>
              <w:t xml:space="preserve"> 201</w:t>
            </w:r>
            <w:r w:rsidR="000A6B43">
              <w:rPr>
                <w:rFonts w:ascii="BrowalliaUPC" w:hAnsi="BrowalliaUPC" w:cs="BrowalliaUPC"/>
                <w:b/>
                <w:bCs/>
                <w:i w:val="0"/>
                <w:iCs w:val="0"/>
                <w:sz w:val="28"/>
                <w:szCs w:val="28"/>
              </w:rPr>
              <w:t>7</w:t>
            </w:r>
          </w:p>
        </w:tc>
        <w:tc>
          <w:tcPr>
            <w:tcW w:w="2616" w:type="pct"/>
            <w:tcBorders>
              <w:top w:val="single" w:sz="6" w:space="0" w:color="auto"/>
              <w:left w:val="single" w:sz="6" w:space="0" w:color="auto"/>
              <w:bottom w:val="single" w:sz="6" w:space="0" w:color="auto"/>
              <w:right w:val="single" w:sz="6" w:space="0" w:color="auto"/>
            </w:tcBorders>
            <w:vAlign w:val="center"/>
          </w:tcPr>
          <w:p w14:paraId="2C193FEE" w14:textId="77777777" w:rsidR="00FD5457" w:rsidRPr="00FF0432" w:rsidRDefault="00FD5457" w:rsidP="0060521C">
            <w:pPr>
              <w:pStyle w:val="TableText"/>
              <w:rPr>
                <w:rFonts w:ascii="BrowalliaUPC" w:hAnsi="BrowalliaUPC" w:cs="BrowalliaUPC"/>
                <w:sz w:val="28"/>
                <w:szCs w:val="28"/>
              </w:rPr>
            </w:pPr>
            <w:r w:rsidRPr="00FF0432">
              <w:rPr>
                <w:rFonts w:ascii="BrowalliaUPC" w:hAnsi="BrowalliaUPC" w:cs="BrowalliaUPC"/>
                <w:b/>
                <w:bCs/>
                <w:sz w:val="28"/>
                <w:szCs w:val="28"/>
                <w:lang w:bidi="th-TH"/>
              </w:rPr>
              <w:t>First version</w:t>
            </w:r>
          </w:p>
        </w:tc>
        <w:tc>
          <w:tcPr>
            <w:tcW w:w="571" w:type="pct"/>
            <w:tcBorders>
              <w:top w:val="single" w:sz="6" w:space="0" w:color="auto"/>
              <w:left w:val="single" w:sz="6" w:space="0" w:color="auto"/>
              <w:bottom w:val="single" w:sz="6" w:space="0" w:color="auto"/>
              <w:right w:val="single" w:sz="6" w:space="0" w:color="auto"/>
            </w:tcBorders>
            <w:vAlign w:val="center"/>
          </w:tcPr>
          <w:p w14:paraId="2C193FEF" w14:textId="77777777" w:rsidR="00FD5457" w:rsidRPr="00FF0432" w:rsidRDefault="00FD5457" w:rsidP="0060521C">
            <w:pPr>
              <w:pStyle w:val="TableText"/>
              <w:jc w:val="center"/>
              <w:rPr>
                <w:rFonts w:ascii="BrowalliaUPC" w:hAnsi="BrowalliaUPC" w:cs="BrowalliaUPC"/>
                <w:b/>
                <w:bCs/>
                <w:sz w:val="28"/>
                <w:szCs w:val="28"/>
              </w:rPr>
            </w:pPr>
            <w:r w:rsidRPr="00FF0432">
              <w:rPr>
                <w:rFonts w:ascii="BrowalliaUPC" w:hAnsi="BrowalliaUPC" w:cs="BrowalliaUPC"/>
                <w:b/>
                <w:bCs/>
                <w:sz w:val="28"/>
                <w:szCs w:val="28"/>
              </w:rPr>
              <w:t>No</w:t>
            </w:r>
          </w:p>
        </w:tc>
      </w:tr>
      <w:tr w:rsidR="0060521C" w:rsidRPr="00FF0432" w14:paraId="2C193FF8" w14:textId="77777777" w:rsidTr="00EA07CD">
        <w:trPr>
          <w:trHeight w:val="586"/>
        </w:trPr>
        <w:tc>
          <w:tcPr>
            <w:tcW w:w="535" w:type="pct"/>
            <w:tcBorders>
              <w:top w:val="single" w:sz="6" w:space="0" w:color="auto"/>
              <w:left w:val="single" w:sz="6" w:space="0" w:color="auto"/>
              <w:bottom w:val="single" w:sz="6" w:space="0" w:color="auto"/>
              <w:right w:val="single" w:sz="6" w:space="0" w:color="auto"/>
            </w:tcBorders>
          </w:tcPr>
          <w:p w14:paraId="2C193FF1" w14:textId="77777777" w:rsidR="0060521C" w:rsidRPr="0098270B" w:rsidRDefault="0060521C" w:rsidP="0060521C">
            <w:pPr>
              <w:pStyle w:val="ItalicizedTableText"/>
              <w:jc w:val="center"/>
              <w:rPr>
                <w:rFonts w:ascii="BrowalliaUPC" w:hAnsi="BrowalliaUPC" w:cs="BrowalliaUPC"/>
                <w:b/>
                <w:bCs/>
                <w:i w:val="0"/>
                <w:iCs w:val="0"/>
                <w:sz w:val="28"/>
                <w:szCs w:val="28"/>
                <w:lang w:bidi="th-TH"/>
              </w:rPr>
            </w:pPr>
            <w:r w:rsidRPr="0098270B">
              <w:rPr>
                <w:rFonts w:ascii="BrowalliaUPC" w:hAnsi="BrowalliaUPC" w:cs="BrowalliaUPC"/>
                <w:b/>
                <w:bCs/>
                <w:i w:val="0"/>
                <w:iCs w:val="0"/>
                <w:sz w:val="28"/>
                <w:szCs w:val="28"/>
                <w:lang w:bidi="th-TH"/>
              </w:rPr>
              <w:t>2.0</w:t>
            </w:r>
          </w:p>
        </w:tc>
        <w:tc>
          <w:tcPr>
            <w:tcW w:w="674" w:type="pct"/>
            <w:tcBorders>
              <w:top w:val="single" w:sz="6" w:space="0" w:color="auto"/>
              <w:left w:val="single" w:sz="6" w:space="0" w:color="auto"/>
              <w:bottom w:val="single" w:sz="6" w:space="0" w:color="auto"/>
              <w:right w:val="single" w:sz="6" w:space="0" w:color="auto"/>
            </w:tcBorders>
          </w:tcPr>
          <w:p w14:paraId="2C193FF2" w14:textId="77777777" w:rsidR="0060521C" w:rsidRPr="00EA07CD" w:rsidRDefault="0063265C" w:rsidP="0060521C">
            <w:pPr>
              <w:pStyle w:val="ItalicizedTableText"/>
              <w:jc w:val="center"/>
              <w:rPr>
                <w:rFonts w:ascii="BrowalliaUPC" w:hAnsi="BrowalliaUPC" w:cs="BrowalliaUPC"/>
                <w:b/>
                <w:bCs/>
                <w:i w:val="0"/>
                <w:iCs w:val="0"/>
                <w:sz w:val="28"/>
                <w:szCs w:val="28"/>
                <w:highlight w:val="yellow"/>
              </w:rPr>
            </w:pPr>
            <w:r>
              <w:rPr>
                <w:rFonts w:ascii="BrowalliaUPC" w:hAnsi="BrowalliaUPC" w:cs="BrowalliaUPC"/>
                <w:b/>
                <w:bCs/>
                <w:i w:val="0"/>
                <w:iCs w:val="0"/>
                <w:sz w:val="28"/>
                <w:szCs w:val="28"/>
              </w:rPr>
              <w:t>12</w:t>
            </w:r>
            <w:r w:rsidR="0060521C" w:rsidRPr="00EA07CD">
              <w:rPr>
                <w:rFonts w:ascii="BrowalliaUPC" w:hAnsi="BrowalliaUPC" w:cs="BrowalliaUPC"/>
                <w:b/>
                <w:bCs/>
                <w:i w:val="0"/>
                <w:iCs w:val="0"/>
                <w:sz w:val="28"/>
                <w:szCs w:val="28"/>
              </w:rPr>
              <w:t xml:space="preserve">  July 2019</w:t>
            </w:r>
          </w:p>
        </w:tc>
        <w:tc>
          <w:tcPr>
            <w:tcW w:w="604" w:type="pct"/>
            <w:tcBorders>
              <w:top w:val="single" w:sz="6" w:space="0" w:color="auto"/>
              <w:left w:val="single" w:sz="6" w:space="0" w:color="auto"/>
              <w:bottom w:val="single" w:sz="6" w:space="0" w:color="auto"/>
              <w:right w:val="single" w:sz="6" w:space="0" w:color="auto"/>
            </w:tcBorders>
          </w:tcPr>
          <w:p w14:paraId="2C193FF3" w14:textId="77777777" w:rsidR="0060521C" w:rsidRPr="00EA07CD" w:rsidRDefault="00EA07CD" w:rsidP="00EA07CD">
            <w:pPr>
              <w:pStyle w:val="ItalicizedTableText"/>
              <w:jc w:val="center"/>
              <w:rPr>
                <w:rFonts w:ascii="BrowalliaUPC" w:hAnsi="BrowalliaUPC" w:cs="BrowalliaUPC"/>
                <w:b/>
                <w:bCs/>
                <w:i w:val="0"/>
                <w:iCs w:val="0"/>
                <w:sz w:val="28"/>
                <w:szCs w:val="28"/>
                <w:highlight w:val="yellow"/>
              </w:rPr>
            </w:pPr>
            <w:r w:rsidRPr="00EA07CD">
              <w:rPr>
                <w:rFonts w:ascii="BrowalliaUPC" w:hAnsi="BrowalliaUPC" w:cs="BrowalliaUPC"/>
                <w:b/>
                <w:bCs/>
                <w:i w:val="0"/>
                <w:iCs w:val="0"/>
                <w:sz w:val="28"/>
                <w:szCs w:val="28"/>
              </w:rPr>
              <w:t>1</w:t>
            </w:r>
            <w:r w:rsidR="0060521C" w:rsidRPr="00EA07CD">
              <w:rPr>
                <w:rFonts w:ascii="BrowalliaUPC" w:hAnsi="BrowalliaUPC" w:cs="BrowalliaUPC"/>
                <w:b/>
                <w:bCs/>
                <w:i w:val="0"/>
                <w:iCs w:val="0"/>
                <w:sz w:val="28"/>
                <w:szCs w:val="28"/>
              </w:rPr>
              <w:t xml:space="preserve"> </w:t>
            </w:r>
            <w:r w:rsidRPr="00EA07CD">
              <w:rPr>
                <w:rFonts w:ascii="BrowalliaUPC" w:hAnsi="BrowalliaUPC" w:cs="BrowalliaUPC"/>
                <w:b/>
                <w:bCs/>
                <w:i w:val="0"/>
                <w:iCs w:val="0"/>
                <w:sz w:val="28"/>
                <w:szCs w:val="28"/>
              </w:rPr>
              <w:t>July</w:t>
            </w:r>
            <w:r w:rsidR="0060521C" w:rsidRPr="00EA07CD">
              <w:rPr>
                <w:rFonts w:ascii="BrowalliaUPC" w:hAnsi="BrowalliaUPC" w:cs="BrowalliaUPC"/>
                <w:b/>
                <w:bCs/>
                <w:i w:val="0"/>
                <w:iCs w:val="0"/>
                <w:sz w:val="28"/>
                <w:szCs w:val="28"/>
              </w:rPr>
              <w:t xml:space="preserve"> 2019</w:t>
            </w:r>
          </w:p>
        </w:tc>
        <w:tc>
          <w:tcPr>
            <w:tcW w:w="2616" w:type="pct"/>
            <w:tcBorders>
              <w:top w:val="single" w:sz="6" w:space="0" w:color="auto"/>
              <w:left w:val="single" w:sz="6" w:space="0" w:color="auto"/>
              <w:bottom w:val="single" w:sz="6" w:space="0" w:color="auto"/>
              <w:right w:val="single" w:sz="6" w:space="0" w:color="auto"/>
            </w:tcBorders>
          </w:tcPr>
          <w:p w14:paraId="2C193FF4" w14:textId="77777777" w:rsidR="0060521C" w:rsidRPr="0098270B" w:rsidRDefault="0060521C" w:rsidP="0060521C">
            <w:pPr>
              <w:pStyle w:val="TableText"/>
              <w:rPr>
                <w:rFonts w:ascii="BrowalliaUPC" w:hAnsi="BrowalliaUPC" w:cs="BrowalliaUPC"/>
                <w:b/>
                <w:bCs/>
                <w:sz w:val="28"/>
                <w:szCs w:val="28"/>
                <w:lang w:bidi="th-TH"/>
              </w:rPr>
            </w:pPr>
            <w:r w:rsidRPr="0098270B">
              <w:rPr>
                <w:rFonts w:ascii="BrowalliaUPC" w:hAnsi="BrowalliaUPC" w:cs="BrowalliaUPC"/>
                <w:b/>
                <w:bCs/>
                <w:sz w:val="28"/>
                <w:szCs w:val="28"/>
                <w:lang w:bidi="th-TH"/>
              </w:rPr>
              <w:t>Second version</w:t>
            </w:r>
          </w:p>
          <w:p w14:paraId="2C193FF5" w14:textId="77777777" w:rsidR="0060521C" w:rsidRPr="0098270B" w:rsidRDefault="0060521C" w:rsidP="0060521C">
            <w:pPr>
              <w:pStyle w:val="TableText"/>
              <w:rPr>
                <w:rFonts w:ascii="BrowalliaUPC" w:hAnsi="BrowalliaUPC" w:cs="BrowalliaUPC"/>
                <w:b/>
                <w:bCs/>
                <w:sz w:val="28"/>
                <w:szCs w:val="28"/>
                <w:lang w:bidi="th-TH"/>
              </w:rPr>
            </w:pPr>
            <w:r w:rsidRPr="0098270B">
              <w:rPr>
                <w:rFonts w:ascii="BrowalliaUPC" w:hAnsi="BrowalliaUPC" w:cs="BrowalliaUPC"/>
                <w:b/>
                <w:bCs/>
                <w:sz w:val="28"/>
                <w:szCs w:val="28"/>
                <w:lang w:bidi="th-TH"/>
              </w:rPr>
              <w:t>End Beneficiary Legal Id, End Beneficiary Legal Unique Id Type and End Beneficiary Full Legal Name of Data file NR UBO Debt Security Holdings (DF_DUB) are changed from conditional/optional to be mandatory.</w:t>
            </w:r>
          </w:p>
          <w:p w14:paraId="2C193FF6" w14:textId="77777777" w:rsidR="0060521C" w:rsidRPr="0098270B" w:rsidRDefault="0060521C" w:rsidP="0060521C">
            <w:pPr>
              <w:pStyle w:val="TableText"/>
              <w:rPr>
                <w:rFonts w:ascii="BrowalliaUPC" w:hAnsi="BrowalliaUPC" w:cs="BrowalliaUPC"/>
                <w:b/>
                <w:bCs/>
                <w:sz w:val="28"/>
                <w:szCs w:val="28"/>
                <w:lang w:bidi="th-TH"/>
              </w:rPr>
            </w:pPr>
            <w:r w:rsidRPr="0098270B">
              <w:rPr>
                <w:rFonts w:ascii="BrowalliaUPC" w:hAnsi="BrowalliaUPC" w:cs="BrowalliaUPC"/>
                <w:b/>
                <w:bCs/>
                <w:sz w:val="28"/>
                <w:szCs w:val="28"/>
                <w:lang w:bidi="th-TH"/>
              </w:rPr>
              <w:t>Remark: All changes from version 1.0 to version 2.0 are in red font.</w:t>
            </w:r>
          </w:p>
        </w:tc>
        <w:tc>
          <w:tcPr>
            <w:tcW w:w="571" w:type="pct"/>
            <w:tcBorders>
              <w:top w:val="single" w:sz="6" w:space="0" w:color="auto"/>
              <w:left w:val="single" w:sz="6" w:space="0" w:color="auto"/>
              <w:bottom w:val="single" w:sz="6" w:space="0" w:color="auto"/>
              <w:right w:val="single" w:sz="6" w:space="0" w:color="auto"/>
            </w:tcBorders>
          </w:tcPr>
          <w:p w14:paraId="2C193FF7" w14:textId="77777777" w:rsidR="0060521C" w:rsidRPr="0098270B" w:rsidRDefault="0060521C" w:rsidP="0060521C">
            <w:pPr>
              <w:pStyle w:val="TableText"/>
              <w:jc w:val="center"/>
              <w:rPr>
                <w:rFonts w:ascii="BrowalliaUPC" w:hAnsi="BrowalliaUPC" w:cs="BrowalliaUPC"/>
                <w:b/>
                <w:bCs/>
                <w:sz w:val="28"/>
                <w:szCs w:val="28"/>
              </w:rPr>
            </w:pPr>
            <w:r w:rsidRPr="0098270B">
              <w:rPr>
                <w:rFonts w:ascii="BrowalliaUPC" w:hAnsi="BrowalliaUPC" w:cs="BrowalliaUPC"/>
                <w:b/>
                <w:bCs/>
                <w:sz w:val="28"/>
                <w:szCs w:val="28"/>
              </w:rPr>
              <w:t>Yes</w:t>
            </w:r>
          </w:p>
        </w:tc>
      </w:tr>
    </w:tbl>
    <w:p w14:paraId="2C193FF9" w14:textId="77777777" w:rsidR="00F22717" w:rsidRPr="00FF0432" w:rsidRDefault="00F22717">
      <w:pPr>
        <w:rPr>
          <w:rFonts w:ascii="BrowalliaUPC" w:hAnsi="BrowalliaUPC" w:cs="BrowalliaUPC"/>
          <w:b/>
          <w:bCs/>
          <w:color w:val="000000"/>
          <w:sz w:val="36"/>
          <w:szCs w:val="36"/>
        </w:rPr>
      </w:pPr>
    </w:p>
    <w:p w14:paraId="2C193FFA" w14:textId="77777777" w:rsidR="00BF5D99" w:rsidRPr="00FF0432" w:rsidRDefault="00BF5D99" w:rsidP="00BF5D99">
      <w:pPr>
        <w:rPr>
          <w:rFonts w:ascii="BrowalliaUPC" w:hAnsi="BrowalliaUPC" w:cs="BrowalliaUPC"/>
          <w:b/>
          <w:bCs/>
          <w:color w:val="000000"/>
          <w:sz w:val="36"/>
          <w:szCs w:val="36"/>
        </w:rPr>
        <w:sectPr w:rsidR="00BF5D99" w:rsidRPr="00FF0432" w:rsidSect="00783908">
          <w:headerReference w:type="default" r:id="rId12"/>
          <w:footerReference w:type="even" r:id="rId13"/>
          <w:footerReference w:type="default" r:id="rId14"/>
          <w:footnotePr>
            <w:pos w:val="beneathText"/>
          </w:footnotePr>
          <w:pgSz w:w="16834" w:h="11909" w:orient="landscape" w:code="9"/>
          <w:pgMar w:top="1080" w:right="1147" w:bottom="900" w:left="1245" w:header="720" w:footer="446" w:gutter="0"/>
          <w:pgNumType w:start="1"/>
          <w:cols w:space="720"/>
          <w:docGrid w:linePitch="360"/>
        </w:sectPr>
      </w:pPr>
    </w:p>
    <w:p w14:paraId="2C193FFB" w14:textId="77777777" w:rsidR="00BF5D99" w:rsidRPr="00FF0432" w:rsidRDefault="00BF5D99" w:rsidP="00796002">
      <w:pPr>
        <w:pStyle w:val="Header"/>
        <w:tabs>
          <w:tab w:val="clear" w:pos="4153"/>
          <w:tab w:val="clear" w:pos="8306"/>
          <w:tab w:val="left" w:pos="1260"/>
          <w:tab w:val="left" w:pos="1530"/>
          <w:tab w:val="left" w:pos="1890"/>
        </w:tabs>
        <w:spacing w:line="440" w:lineRule="exact"/>
        <w:rPr>
          <w:rFonts w:ascii="BrowalliaUPC" w:hAnsi="BrowalliaUPC" w:cs="BrowalliaUPC"/>
          <w:b/>
          <w:bCs/>
          <w:color w:val="000000"/>
        </w:rPr>
      </w:pPr>
      <w:r w:rsidRPr="00FF0432">
        <w:rPr>
          <w:rFonts w:ascii="BrowalliaUPC" w:hAnsi="BrowalliaUPC" w:cs="BrowalliaUPC"/>
          <w:b/>
          <w:bCs/>
          <w:color w:val="000000"/>
        </w:rPr>
        <w:lastRenderedPageBreak/>
        <w:t>Table of Contents</w:t>
      </w:r>
    </w:p>
    <w:p w14:paraId="2C193FFC" w14:textId="77777777" w:rsidR="00E73D07" w:rsidRPr="005E6A72" w:rsidRDefault="007663E4">
      <w:pPr>
        <w:pStyle w:val="TOC1"/>
        <w:rPr>
          <w:rFonts w:asciiTheme="minorHAnsi" w:eastAsiaTheme="minorEastAsia" w:hAnsiTheme="minorHAnsi" w:cstheme="minorBidi"/>
          <w:b/>
          <w:bCs/>
          <w:sz w:val="22"/>
          <w:szCs w:val="28"/>
        </w:rPr>
      </w:pPr>
      <w:r w:rsidRPr="00E73D07">
        <w:rPr>
          <w:b/>
          <w:bCs/>
          <w:sz w:val="28"/>
          <w:szCs w:val="28"/>
        </w:rPr>
        <w:fldChar w:fldCharType="begin"/>
      </w:r>
      <w:r w:rsidR="00943076" w:rsidRPr="00E73D07">
        <w:rPr>
          <w:b/>
          <w:bCs/>
          <w:sz w:val="28"/>
          <w:szCs w:val="28"/>
        </w:rPr>
        <w:instrText xml:space="preserve"> TOC \o "1-3" \h \z </w:instrText>
      </w:r>
      <w:r w:rsidRPr="00E73D07">
        <w:rPr>
          <w:b/>
          <w:bCs/>
          <w:sz w:val="28"/>
          <w:szCs w:val="28"/>
        </w:rPr>
        <w:fldChar w:fldCharType="separate"/>
      </w:r>
      <w:hyperlink w:anchor="_Toc460849561" w:history="1">
        <w:r w:rsidR="00E73D07" w:rsidRPr="005E6A72">
          <w:rPr>
            <w:rStyle w:val="Hyperlink"/>
            <w:b/>
            <w:bCs/>
          </w:rPr>
          <w:t>1.</w:t>
        </w:r>
        <w:r w:rsidR="00E73D07" w:rsidRPr="005E6A72">
          <w:rPr>
            <w:rFonts w:asciiTheme="minorHAnsi" w:eastAsiaTheme="minorEastAsia" w:hAnsiTheme="minorHAnsi" w:cstheme="minorBidi"/>
            <w:b/>
            <w:bCs/>
            <w:sz w:val="22"/>
            <w:szCs w:val="28"/>
          </w:rPr>
          <w:tab/>
        </w:r>
        <w:r w:rsidR="00E73D07" w:rsidRPr="005E6A72">
          <w:rPr>
            <w:rStyle w:val="Hyperlink"/>
            <w:b/>
            <w:bCs/>
          </w:rPr>
          <w:t>Document Overview</w:t>
        </w:r>
        <w:r w:rsidR="00E73D07" w:rsidRPr="005E6A72">
          <w:rPr>
            <w:b/>
            <w:bCs/>
            <w:webHidden/>
          </w:rPr>
          <w:tab/>
        </w:r>
        <w:r w:rsidRPr="005E6A72">
          <w:rPr>
            <w:b/>
            <w:bCs/>
            <w:webHidden/>
          </w:rPr>
          <w:fldChar w:fldCharType="begin"/>
        </w:r>
        <w:r w:rsidR="00E73D07" w:rsidRPr="005E6A72">
          <w:rPr>
            <w:b/>
            <w:bCs/>
            <w:webHidden/>
          </w:rPr>
          <w:instrText xml:space="preserve"> PAGEREF _Toc460849561 \h </w:instrText>
        </w:r>
        <w:r w:rsidRPr="005E6A72">
          <w:rPr>
            <w:b/>
            <w:bCs/>
            <w:webHidden/>
          </w:rPr>
        </w:r>
        <w:r w:rsidRPr="005E6A72">
          <w:rPr>
            <w:b/>
            <w:bCs/>
            <w:webHidden/>
          </w:rPr>
          <w:fldChar w:fldCharType="separate"/>
        </w:r>
        <w:r w:rsidR="00101F8D">
          <w:rPr>
            <w:b/>
            <w:bCs/>
            <w:webHidden/>
          </w:rPr>
          <w:t>4</w:t>
        </w:r>
        <w:r w:rsidRPr="005E6A72">
          <w:rPr>
            <w:b/>
            <w:bCs/>
            <w:webHidden/>
          </w:rPr>
          <w:fldChar w:fldCharType="end"/>
        </w:r>
      </w:hyperlink>
    </w:p>
    <w:p w14:paraId="2C193FFD" w14:textId="77777777" w:rsidR="00E73D07" w:rsidRPr="005E6A72" w:rsidRDefault="00DC66AE">
      <w:pPr>
        <w:pStyle w:val="TOC1"/>
        <w:rPr>
          <w:rFonts w:asciiTheme="minorHAnsi" w:eastAsiaTheme="minorEastAsia" w:hAnsiTheme="minorHAnsi" w:cstheme="minorBidi"/>
          <w:b/>
          <w:bCs/>
          <w:sz w:val="22"/>
          <w:szCs w:val="28"/>
        </w:rPr>
      </w:pPr>
      <w:hyperlink w:anchor="_Toc460849562" w:history="1">
        <w:r w:rsidR="00E73D07" w:rsidRPr="005E6A72">
          <w:rPr>
            <w:rStyle w:val="Hyperlink"/>
            <w:b/>
            <w:bCs/>
          </w:rPr>
          <w:t>2.</w:t>
        </w:r>
        <w:r w:rsidR="00E73D07" w:rsidRPr="005E6A72">
          <w:rPr>
            <w:rFonts w:asciiTheme="minorHAnsi" w:eastAsiaTheme="minorEastAsia" w:hAnsiTheme="minorHAnsi" w:cstheme="minorBidi"/>
            <w:b/>
            <w:bCs/>
            <w:sz w:val="22"/>
            <w:szCs w:val="28"/>
          </w:rPr>
          <w:tab/>
        </w:r>
        <w:r w:rsidR="00E73D07" w:rsidRPr="005E6A72">
          <w:rPr>
            <w:rStyle w:val="Hyperlink"/>
            <w:b/>
            <w:bCs/>
          </w:rPr>
          <w:t>Data File Summary</w:t>
        </w:r>
        <w:r w:rsidR="00E73D07" w:rsidRPr="005E6A72">
          <w:rPr>
            <w:b/>
            <w:bCs/>
            <w:webHidden/>
          </w:rPr>
          <w:tab/>
        </w:r>
        <w:r w:rsidR="007663E4" w:rsidRPr="005E6A72">
          <w:rPr>
            <w:b/>
            <w:bCs/>
            <w:webHidden/>
          </w:rPr>
          <w:fldChar w:fldCharType="begin"/>
        </w:r>
        <w:r w:rsidR="00E73D07" w:rsidRPr="005E6A72">
          <w:rPr>
            <w:b/>
            <w:bCs/>
            <w:webHidden/>
          </w:rPr>
          <w:instrText xml:space="preserve"> PAGEREF _Toc460849562 \h </w:instrText>
        </w:r>
        <w:r w:rsidR="007663E4" w:rsidRPr="005E6A72">
          <w:rPr>
            <w:b/>
            <w:bCs/>
            <w:webHidden/>
          </w:rPr>
        </w:r>
        <w:r w:rsidR="007663E4" w:rsidRPr="005E6A72">
          <w:rPr>
            <w:b/>
            <w:bCs/>
            <w:webHidden/>
          </w:rPr>
          <w:fldChar w:fldCharType="separate"/>
        </w:r>
        <w:r w:rsidR="00101F8D">
          <w:rPr>
            <w:b/>
            <w:bCs/>
            <w:webHidden/>
          </w:rPr>
          <w:t>6</w:t>
        </w:r>
        <w:r w:rsidR="007663E4" w:rsidRPr="005E6A72">
          <w:rPr>
            <w:b/>
            <w:bCs/>
            <w:webHidden/>
          </w:rPr>
          <w:fldChar w:fldCharType="end"/>
        </w:r>
      </w:hyperlink>
    </w:p>
    <w:p w14:paraId="2C193FFE" w14:textId="77777777" w:rsidR="00E73D07" w:rsidRPr="005E6A72" w:rsidRDefault="00DC66AE">
      <w:pPr>
        <w:pStyle w:val="TOC1"/>
        <w:rPr>
          <w:rFonts w:asciiTheme="minorHAnsi" w:eastAsiaTheme="minorEastAsia" w:hAnsiTheme="minorHAnsi" w:cstheme="minorBidi"/>
          <w:b/>
          <w:bCs/>
          <w:sz w:val="22"/>
          <w:szCs w:val="28"/>
        </w:rPr>
      </w:pPr>
      <w:hyperlink w:anchor="_Toc460849563" w:history="1">
        <w:r w:rsidR="00E73D07" w:rsidRPr="005E6A72">
          <w:rPr>
            <w:rStyle w:val="Hyperlink"/>
            <w:b/>
            <w:bCs/>
          </w:rPr>
          <w:t>3.</w:t>
        </w:r>
        <w:r w:rsidR="00E73D07" w:rsidRPr="005E6A72">
          <w:rPr>
            <w:rFonts w:asciiTheme="minorHAnsi" w:eastAsiaTheme="minorEastAsia" w:hAnsiTheme="minorHAnsi" w:cstheme="minorBidi"/>
            <w:b/>
            <w:bCs/>
            <w:sz w:val="22"/>
            <w:szCs w:val="28"/>
          </w:rPr>
          <w:tab/>
        </w:r>
        <w:r w:rsidR="00E73D07" w:rsidRPr="005E6A72">
          <w:rPr>
            <w:rStyle w:val="Hyperlink"/>
            <w:b/>
            <w:bCs/>
          </w:rPr>
          <w:t>Data File</w:t>
        </w:r>
        <w:r w:rsidR="00E73D07" w:rsidRPr="005E6A72">
          <w:rPr>
            <w:b/>
            <w:bCs/>
            <w:webHidden/>
          </w:rPr>
          <w:tab/>
        </w:r>
        <w:r w:rsidR="007663E4" w:rsidRPr="005E6A72">
          <w:rPr>
            <w:b/>
            <w:bCs/>
            <w:webHidden/>
          </w:rPr>
          <w:fldChar w:fldCharType="begin"/>
        </w:r>
        <w:r w:rsidR="00E73D07" w:rsidRPr="005E6A72">
          <w:rPr>
            <w:b/>
            <w:bCs/>
            <w:webHidden/>
          </w:rPr>
          <w:instrText xml:space="preserve"> PAGEREF _Toc460849563 \h </w:instrText>
        </w:r>
        <w:r w:rsidR="007663E4" w:rsidRPr="005E6A72">
          <w:rPr>
            <w:b/>
            <w:bCs/>
            <w:webHidden/>
          </w:rPr>
        </w:r>
        <w:r w:rsidR="007663E4" w:rsidRPr="005E6A72">
          <w:rPr>
            <w:b/>
            <w:bCs/>
            <w:webHidden/>
          </w:rPr>
          <w:fldChar w:fldCharType="separate"/>
        </w:r>
        <w:r w:rsidR="00101F8D">
          <w:rPr>
            <w:b/>
            <w:bCs/>
            <w:webHidden/>
          </w:rPr>
          <w:t>7</w:t>
        </w:r>
        <w:r w:rsidR="007663E4" w:rsidRPr="005E6A72">
          <w:rPr>
            <w:b/>
            <w:bCs/>
            <w:webHidden/>
          </w:rPr>
          <w:fldChar w:fldCharType="end"/>
        </w:r>
      </w:hyperlink>
    </w:p>
    <w:p w14:paraId="2C193FFF" w14:textId="77777777" w:rsidR="00E73D07" w:rsidRPr="005E6A72" w:rsidRDefault="00DC66AE">
      <w:pPr>
        <w:pStyle w:val="TOC1"/>
        <w:rPr>
          <w:rFonts w:asciiTheme="minorHAnsi" w:eastAsiaTheme="minorEastAsia" w:hAnsiTheme="minorHAnsi" w:cstheme="minorBidi"/>
          <w:b/>
          <w:bCs/>
          <w:sz w:val="22"/>
          <w:szCs w:val="28"/>
        </w:rPr>
      </w:pPr>
      <w:hyperlink w:anchor="_Toc460849564" w:history="1">
        <w:r w:rsidR="00E73D07" w:rsidRPr="005E6A72">
          <w:rPr>
            <w:rStyle w:val="Hyperlink"/>
            <w:b/>
            <w:bCs/>
          </w:rPr>
          <w:t>Appendix A. Data Type</w:t>
        </w:r>
        <w:r w:rsidR="00E73D07" w:rsidRPr="005E6A72">
          <w:rPr>
            <w:b/>
            <w:bCs/>
            <w:webHidden/>
          </w:rPr>
          <w:tab/>
        </w:r>
        <w:r w:rsidR="007663E4" w:rsidRPr="005E6A72">
          <w:rPr>
            <w:b/>
            <w:bCs/>
            <w:webHidden/>
          </w:rPr>
          <w:fldChar w:fldCharType="begin"/>
        </w:r>
        <w:r w:rsidR="00E73D07" w:rsidRPr="005E6A72">
          <w:rPr>
            <w:b/>
            <w:bCs/>
            <w:webHidden/>
          </w:rPr>
          <w:instrText xml:space="preserve"> PAGEREF _Toc460849564 \h </w:instrText>
        </w:r>
        <w:r w:rsidR="007663E4" w:rsidRPr="005E6A72">
          <w:rPr>
            <w:b/>
            <w:bCs/>
            <w:webHidden/>
          </w:rPr>
        </w:r>
        <w:r w:rsidR="007663E4" w:rsidRPr="005E6A72">
          <w:rPr>
            <w:b/>
            <w:bCs/>
            <w:webHidden/>
          </w:rPr>
          <w:fldChar w:fldCharType="separate"/>
        </w:r>
        <w:r w:rsidR="00101F8D">
          <w:rPr>
            <w:b/>
            <w:bCs/>
            <w:webHidden/>
          </w:rPr>
          <w:t>13</w:t>
        </w:r>
        <w:r w:rsidR="007663E4" w:rsidRPr="005E6A72">
          <w:rPr>
            <w:b/>
            <w:bCs/>
            <w:webHidden/>
          </w:rPr>
          <w:fldChar w:fldCharType="end"/>
        </w:r>
      </w:hyperlink>
    </w:p>
    <w:p w14:paraId="2C194000" w14:textId="77777777" w:rsidR="00E73D07" w:rsidRPr="005E6A72" w:rsidRDefault="00DC66AE">
      <w:pPr>
        <w:pStyle w:val="TOC1"/>
        <w:rPr>
          <w:rFonts w:asciiTheme="minorHAnsi" w:eastAsiaTheme="minorEastAsia" w:hAnsiTheme="minorHAnsi" w:cstheme="minorBidi"/>
          <w:b/>
          <w:bCs/>
          <w:sz w:val="22"/>
          <w:szCs w:val="28"/>
        </w:rPr>
      </w:pPr>
      <w:hyperlink w:anchor="_Toc460849565" w:history="1">
        <w:r w:rsidR="00E73D07" w:rsidRPr="005E6A72">
          <w:rPr>
            <w:rStyle w:val="Hyperlink"/>
            <w:b/>
            <w:bCs/>
          </w:rPr>
          <w:t>Appendix B. Unique Id reporting details</w:t>
        </w:r>
        <w:r w:rsidR="00E73D07" w:rsidRPr="005E6A72">
          <w:rPr>
            <w:b/>
            <w:bCs/>
            <w:webHidden/>
          </w:rPr>
          <w:tab/>
        </w:r>
        <w:r w:rsidR="007663E4" w:rsidRPr="005E6A72">
          <w:rPr>
            <w:b/>
            <w:bCs/>
            <w:webHidden/>
          </w:rPr>
          <w:fldChar w:fldCharType="begin"/>
        </w:r>
        <w:r w:rsidR="00E73D07" w:rsidRPr="005E6A72">
          <w:rPr>
            <w:b/>
            <w:bCs/>
            <w:webHidden/>
          </w:rPr>
          <w:instrText xml:space="preserve"> PAGEREF _Toc460849565 \h </w:instrText>
        </w:r>
        <w:r w:rsidR="007663E4" w:rsidRPr="005E6A72">
          <w:rPr>
            <w:b/>
            <w:bCs/>
            <w:webHidden/>
          </w:rPr>
        </w:r>
        <w:r w:rsidR="007663E4" w:rsidRPr="005E6A72">
          <w:rPr>
            <w:b/>
            <w:bCs/>
            <w:webHidden/>
          </w:rPr>
          <w:fldChar w:fldCharType="separate"/>
        </w:r>
        <w:r w:rsidR="00101F8D">
          <w:rPr>
            <w:b/>
            <w:bCs/>
            <w:webHidden/>
          </w:rPr>
          <w:t>14</w:t>
        </w:r>
        <w:r w:rsidR="007663E4" w:rsidRPr="005E6A72">
          <w:rPr>
            <w:b/>
            <w:bCs/>
            <w:webHidden/>
          </w:rPr>
          <w:fldChar w:fldCharType="end"/>
        </w:r>
      </w:hyperlink>
    </w:p>
    <w:p w14:paraId="2C194001" w14:textId="77777777" w:rsidR="00943076" w:rsidRPr="00FF0432" w:rsidRDefault="007663E4" w:rsidP="00BF5D99">
      <w:pPr>
        <w:pStyle w:val="Header"/>
        <w:tabs>
          <w:tab w:val="clear" w:pos="4153"/>
          <w:tab w:val="clear" w:pos="8306"/>
          <w:tab w:val="left" w:pos="1260"/>
          <w:tab w:val="left" w:pos="1530"/>
          <w:tab w:val="left" w:pos="1890"/>
        </w:tabs>
        <w:spacing w:line="480" w:lineRule="auto"/>
        <w:outlineLvl w:val="0"/>
        <w:rPr>
          <w:rFonts w:ascii="BrowalliaUPC" w:hAnsi="BrowalliaUPC" w:cs="BrowalliaUPC"/>
          <w:b/>
          <w:bCs/>
          <w:color w:val="FF0000"/>
          <w:sz w:val="28"/>
          <w:szCs w:val="28"/>
        </w:rPr>
        <w:sectPr w:rsidR="00943076" w:rsidRPr="00FF0432" w:rsidSect="00783908">
          <w:footnotePr>
            <w:pos w:val="beneathText"/>
          </w:footnotePr>
          <w:pgSz w:w="16834" w:h="11909" w:orient="landscape" w:code="9"/>
          <w:pgMar w:top="1080" w:right="1147" w:bottom="900" w:left="1245" w:header="720" w:footer="446" w:gutter="0"/>
          <w:cols w:space="720"/>
          <w:docGrid w:linePitch="360"/>
        </w:sectPr>
      </w:pPr>
      <w:r w:rsidRPr="00E73D07">
        <w:rPr>
          <w:rFonts w:ascii="BrowalliaUPC" w:hAnsi="BrowalliaUPC" w:cs="BrowalliaUPC"/>
          <w:b/>
          <w:bCs/>
          <w:sz w:val="28"/>
          <w:szCs w:val="28"/>
        </w:rPr>
        <w:fldChar w:fldCharType="end"/>
      </w:r>
    </w:p>
    <w:p w14:paraId="2C194002" w14:textId="77777777" w:rsidR="00457B9A" w:rsidRPr="00FF0432" w:rsidRDefault="00457B9A" w:rsidP="00C8062E">
      <w:pPr>
        <w:pStyle w:val="Heading1"/>
        <w:numPr>
          <w:ilvl w:val="0"/>
          <w:numId w:val="5"/>
        </w:numPr>
        <w:spacing w:after="120" w:line="240" w:lineRule="exact"/>
        <w:ind w:left="357" w:hanging="357"/>
        <w:rPr>
          <w:rFonts w:ascii="BrowalliaUPC" w:hAnsi="BrowalliaUPC" w:cs="BrowalliaUPC"/>
          <w:sz w:val="32"/>
          <w:szCs w:val="24"/>
        </w:rPr>
      </w:pPr>
      <w:bookmarkStart w:id="0" w:name="_Toc422126978"/>
      <w:bookmarkStart w:id="1" w:name="_Toc422133461"/>
      <w:bookmarkStart w:id="2" w:name="_Toc422137396"/>
      <w:bookmarkStart w:id="3" w:name="_Toc422137441"/>
      <w:bookmarkStart w:id="4" w:name="_Toc460849561"/>
      <w:bookmarkStart w:id="5" w:name="_Toc185233724"/>
      <w:bookmarkStart w:id="6" w:name="_Toc421714192"/>
      <w:bookmarkStart w:id="7" w:name="_Toc169509526"/>
      <w:bookmarkStart w:id="8" w:name="_Toc169927154"/>
      <w:r w:rsidRPr="00FF0432">
        <w:rPr>
          <w:rFonts w:ascii="BrowalliaUPC" w:hAnsi="BrowalliaUPC" w:cs="BrowalliaUPC"/>
          <w:sz w:val="32"/>
          <w:szCs w:val="24"/>
        </w:rPr>
        <w:lastRenderedPageBreak/>
        <w:t>Document Overview</w:t>
      </w:r>
      <w:bookmarkEnd w:id="0"/>
      <w:bookmarkEnd w:id="1"/>
      <w:bookmarkEnd w:id="2"/>
      <w:bookmarkEnd w:id="3"/>
      <w:bookmarkEnd w:id="4"/>
    </w:p>
    <w:p w14:paraId="2C194003" w14:textId="77777777" w:rsidR="00457B9A" w:rsidRPr="00FF0432" w:rsidRDefault="00457B9A" w:rsidP="00796002">
      <w:pPr>
        <w:pStyle w:val="BodyText"/>
        <w:ind w:right="520"/>
        <w:rPr>
          <w:rFonts w:ascii="BrowalliaUPC" w:hAnsi="BrowalliaUPC" w:cs="BrowalliaUPC"/>
          <w:color w:val="auto"/>
          <w:sz w:val="28"/>
          <w:szCs w:val="28"/>
        </w:rPr>
      </w:pPr>
      <w:r w:rsidRPr="00FF0432">
        <w:rPr>
          <w:rFonts w:ascii="BrowalliaUPC" w:hAnsi="BrowalliaUPC" w:cs="BrowalliaUPC"/>
          <w:color w:val="auto"/>
          <w:sz w:val="28"/>
          <w:szCs w:val="28"/>
        </w:rPr>
        <w:t xml:space="preserve">This document provides information on the Data </w:t>
      </w:r>
      <w:r w:rsidR="00636EE0" w:rsidRPr="00FF0432">
        <w:rPr>
          <w:rFonts w:ascii="BrowalliaUPC" w:hAnsi="BrowalliaUPC" w:cs="BrowalliaUPC"/>
          <w:color w:val="auto"/>
          <w:sz w:val="28"/>
          <w:szCs w:val="28"/>
        </w:rPr>
        <w:t>File</w:t>
      </w:r>
      <w:r w:rsidRPr="00FF0432">
        <w:rPr>
          <w:rFonts w:ascii="BrowalliaUPC" w:hAnsi="BrowalliaUPC" w:cs="BrowalliaUPC"/>
          <w:color w:val="auto"/>
          <w:sz w:val="28"/>
          <w:szCs w:val="28"/>
        </w:rPr>
        <w:t>s to be submitted to the Bank of Thailand (BOT)</w:t>
      </w:r>
      <w:r w:rsidR="00636EE0" w:rsidRPr="00FF0432">
        <w:rPr>
          <w:rFonts w:ascii="BrowalliaUPC" w:hAnsi="BrowalliaUPC" w:cs="BrowalliaUPC"/>
          <w:color w:val="auto"/>
          <w:sz w:val="28"/>
          <w:szCs w:val="28"/>
        </w:rPr>
        <w:t>.</w:t>
      </w:r>
      <w:r w:rsidRPr="00FF0432">
        <w:rPr>
          <w:rFonts w:ascii="BrowalliaUPC" w:hAnsi="BrowalliaUPC" w:cs="BrowalliaUPC"/>
          <w:color w:val="auto"/>
          <w:sz w:val="28"/>
          <w:szCs w:val="28"/>
        </w:rPr>
        <w:t xml:space="preserve">  The Data </w:t>
      </w:r>
      <w:r w:rsidR="00636EE0" w:rsidRPr="00FF0432">
        <w:rPr>
          <w:rFonts w:ascii="BrowalliaUPC" w:hAnsi="BrowalliaUPC" w:cs="BrowalliaUPC"/>
          <w:color w:val="auto"/>
          <w:sz w:val="28"/>
          <w:szCs w:val="28"/>
        </w:rPr>
        <w:t>File</w:t>
      </w:r>
      <w:r w:rsidRPr="00FF0432">
        <w:rPr>
          <w:rFonts w:ascii="BrowalliaUPC" w:hAnsi="BrowalliaUPC" w:cs="BrowalliaUPC"/>
          <w:color w:val="auto"/>
          <w:sz w:val="28"/>
          <w:szCs w:val="28"/>
        </w:rPr>
        <w:t xml:space="preserve">s will be based on </w:t>
      </w:r>
      <w:r w:rsidR="00636EE0" w:rsidRPr="00FF0432">
        <w:rPr>
          <w:rFonts w:ascii="BrowalliaUPC" w:hAnsi="BrowalliaUPC" w:cs="BrowalliaUPC"/>
          <w:color w:val="auto"/>
          <w:sz w:val="28"/>
          <w:szCs w:val="28"/>
        </w:rPr>
        <w:t>Excel format</w:t>
      </w:r>
      <w:r w:rsidRPr="00FF0432">
        <w:rPr>
          <w:rFonts w:ascii="BrowalliaUPC" w:hAnsi="BrowalliaUPC" w:cs="BrowalliaUPC"/>
          <w:color w:val="auto"/>
          <w:sz w:val="28"/>
          <w:szCs w:val="28"/>
        </w:rPr>
        <w:t xml:space="preserve">, and will be electronically submitted to BOT via </w:t>
      </w:r>
      <w:r w:rsidR="00636EE0" w:rsidRPr="00FF0432">
        <w:rPr>
          <w:rFonts w:ascii="BrowalliaUPC" w:hAnsi="BrowalliaUPC" w:cs="BrowalliaUPC"/>
          <w:color w:val="auto"/>
          <w:sz w:val="28"/>
          <w:szCs w:val="28"/>
        </w:rPr>
        <w:t>Data Acquisition</w:t>
      </w:r>
      <w:r w:rsidRPr="00FF0432">
        <w:rPr>
          <w:rFonts w:ascii="BrowalliaUPC" w:hAnsi="BrowalliaUPC" w:cs="BrowalliaUPC"/>
          <w:color w:val="auto"/>
          <w:sz w:val="28"/>
          <w:szCs w:val="28"/>
        </w:rPr>
        <w:t xml:space="preserve"> (E</w:t>
      </w:r>
      <w:r w:rsidR="00636EE0" w:rsidRPr="00FF0432">
        <w:rPr>
          <w:rFonts w:ascii="BrowalliaUPC" w:hAnsi="BrowalliaUPC" w:cs="BrowalliaUPC"/>
          <w:color w:val="auto"/>
          <w:sz w:val="28"/>
          <w:szCs w:val="28"/>
        </w:rPr>
        <w:t>xtranet/Internet</w:t>
      </w:r>
      <w:r w:rsidRPr="00FF0432">
        <w:rPr>
          <w:rFonts w:ascii="BrowalliaUPC" w:hAnsi="BrowalliaUPC" w:cs="BrowalliaUPC"/>
          <w:color w:val="auto"/>
          <w:sz w:val="28"/>
          <w:szCs w:val="28"/>
        </w:rPr>
        <w:t>).</w:t>
      </w:r>
    </w:p>
    <w:p w14:paraId="2C194004" w14:textId="77777777" w:rsidR="00457B9A" w:rsidRPr="00FF0432" w:rsidRDefault="00457B9A" w:rsidP="00796002">
      <w:pPr>
        <w:ind w:right="520"/>
        <w:rPr>
          <w:rFonts w:ascii="BrowalliaUPC" w:hAnsi="BrowalliaUPC" w:cs="BrowalliaUPC"/>
          <w:sz w:val="28"/>
          <w:szCs w:val="28"/>
        </w:rPr>
      </w:pPr>
    </w:p>
    <w:p w14:paraId="2C194005" w14:textId="77777777" w:rsidR="00457B9A" w:rsidRPr="00FF0432" w:rsidRDefault="00457B9A" w:rsidP="00796002">
      <w:pPr>
        <w:ind w:right="520"/>
        <w:rPr>
          <w:rFonts w:ascii="BrowalliaUPC" w:hAnsi="BrowalliaUPC" w:cs="BrowalliaUPC"/>
          <w:b/>
          <w:bCs/>
          <w:sz w:val="28"/>
          <w:szCs w:val="28"/>
        </w:rPr>
      </w:pPr>
      <w:r w:rsidRPr="00FF0432">
        <w:rPr>
          <w:rFonts w:ascii="BrowalliaUPC" w:hAnsi="BrowalliaUPC" w:cs="BrowalliaUPC"/>
          <w:b/>
          <w:bCs/>
          <w:sz w:val="28"/>
          <w:szCs w:val="28"/>
        </w:rPr>
        <w:t xml:space="preserve">This document is divided into </w:t>
      </w:r>
      <w:r w:rsidR="00CE5796" w:rsidRPr="00FF0432">
        <w:rPr>
          <w:rFonts w:ascii="BrowalliaUPC" w:hAnsi="BrowalliaUPC" w:cs="BrowalliaUPC"/>
          <w:b/>
          <w:bCs/>
          <w:sz w:val="28"/>
          <w:szCs w:val="28"/>
        </w:rPr>
        <w:t>4</w:t>
      </w:r>
      <w:r w:rsidRPr="00FF0432">
        <w:rPr>
          <w:rFonts w:ascii="BrowalliaUPC" w:hAnsi="BrowalliaUPC" w:cs="BrowalliaUPC"/>
          <w:b/>
          <w:bCs/>
          <w:sz w:val="28"/>
          <w:szCs w:val="28"/>
        </w:rPr>
        <w:t xml:space="preserve"> major sections in two folders:</w:t>
      </w:r>
    </w:p>
    <w:p w14:paraId="2C194006" w14:textId="77777777" w:rsidR="00457B9A" w:rsidRPr="00FF0432" w:rsidRDefault="00457B9A" w:rsidP="00796002">
      <w:pPr>
        <w:ind w:right="520"/>
        <w:rPr>
          <w:rFonts w:ascii="BrowalliaUPC" w:hAnsi="BrowalliaUPC" w:cs="BrowalliaUPC"/>
          <w:sz w:val="28"/>
          <w:szCs w:val="28"/>
        </w:rPr>
      </w:pPr>
    </w:p>
    <w:p w14:paraId="2C194007" w14:textId="77777777" w:rsidR="00457B9A" w:rsidRPr="00FF0432" w:rsidRDefault="00457B9A" w:rsidP="00C8062E">
      <w:pPr>
        <w:numPr>
          <w:ilvl w:val="0"/>
          <w:numId w:val="3"/>
        </w:numPr>
        <w:ind w:right="520"/>
        <w:jc w:val="both"/>
        <w:rPr>
          <w:rFonts w:ascii="BrowalliaUPC" w:hAnsi="BrowalliaUPC" w:cs="BrowalliaUPC"/>
          <w:sz w:val="28"/>
          <w:szCs w:val="28"/>
        </w:rPr>
      </w:pPr>
      <w:r w:rsidRPr="00FF0432">
        <w:rPr>
          <w:rFonts w:ascii="BrowalliaUPC" w:hAnsi="BrowalliaUPC" w:cs="BrowalliaUPC"/>
          <w:b/>
          <w:bCs/>
          <w:sz w:val="28"/>
          <w:szCs w:val="28"/>
        </w:rPr>
        <w:t>Data Set Folder</w:t>
      </w:r>
      <w:r w:rsidRPr="00FF0432">
        <w:rPr>
          <w:rFonts w:ascii="BrowalliaUPC" w:hAnsi="BrowalliaUPC" w:cs="BrowalliaUPC"/>
          <w:sz w:val="28"/>
          <w:szCs w:val="28"/>
        </w:rPr>
        <w:t xml:space="preserve"> contains</w:t>
      </w:r>
    </w:p>
    <w:p w14:paraId="2C194008" w14:textId="77777777" w:rsidR="00457B9A" w:rsidRPr="00FF0432" w:rsidRDefault="00457B9A" w:rsidP="00C8062E">
      <w:pPr>
        <w:pStyle w:val="ListParagraph"/>
        <w:numPr>
          <w:ilvl w:val="0"/>
          <w:numId w:val="4"/>
        </w:numPr>
        <w:ind w:right="520"/>
        <w:jc w:val="both"/>
        <w:rPr>
          <w:rFonts w:ascii="BrowalliaUPC" w:hAnsi="BrowalliaUPC" w:cs="BrowalliaUPC"/>
          <w:sz w:val="28"/>
          <w:szCs w:val="28"/>
        </w:rPr>
      </w:pPr>
      <w:r w:rsidRPr="00FF0432">
        <w:rPr>
          <w:rFonts w:ascii="BrowalliaUPC" w:hAnsi="BrowalliaUPC" w:cs="BrowalliaUPC"/>
          <w:b/>
          <w:bCs/>
          <w:sz w:val="28"/>
          <w:szCs w:val="28"/>
        </w:rPr>
        <w:t xml:space="preserve">Data </w:t>
      </w:r>
      <w:r w:rsidR="00C74908" w:rsidRPr="00FF0432">
        <w:rPr>
          <w:rFonts w:ascii="BrowalliaUPC" w:hAnsi="BrowalliaUPC" w:cs="BrowalliaUPC"/>
          <w:b/>
          <w:bCs/>
          <w:sz w:val="28"/>
          <w:szCs w:val="28"/>
        </w:rPr>
        <w:t>File</w:t>
      </w:r>
      <w:r w:rsidRPr="00FF0432">
        <w:rPr>
          <w:rFonts w:ascii="BrowalliaUPC" w:hAnsi="BrowalliaUPC" w:cs="BrowalliaUPC"/>
          <w:b/>
          <w:bCs/>
          <w:sz w:val="28"/>
          <w:szCs w:val="28"/>
        </w:rPr>
        <w:t xml:space="preserve"> Summary</w:t>
      </w:r>
      <w:r w:rsidRPr="00FF0432">
        <w:rPr>
          <w:rFonts w:ascii="BrowalliaUPC" w:hAnsi="BrowalliaUPC" w:cs="BrowalliaUPC"/>
          <w:sz w:val="28"/>
          <w:szCs w:val="28"/>
        </w:rPr>
        <w:t xml:space="preserve"> section provides an overview of the new Data Sets, by listing all the Data </w:t>
      </w:r>
      <w:r w:rsidR="00636EE0" w:rsidRPr="00FF0432">
        <w:rPr>
          <w:rFonts w:ascii="BrowalliaUPC" w:hAnsi="BrowalliaUPC" w:cs="BrowalliaUPC"/>
          <w:sz w:val="28"/>
          <w:szCs w:val="28"/>
        </w:rPr>
        <w:t>File</w:t>
      </w:r>
      <w:r w:rsidRPr="00FF0432">
        <w:rPr>
          <w:rFonts w:ascii="BrowalliaUPC" w:hAnsi="BrowalliaUPC" w:cs="BrowalliaUPC"/>
          <w:sz w:val="28"/>
          <w:szCs w:val="28"/>
        </w:rPr>
        <w:t xml:space="preserve">s in the new system, and how they are related to the existing </w:t>
      </w:r>
      <w:r w:rsidR="00636EE0" w:rsidRPr="00FF0432">
        <w:rPr>
          <w:rFonts w:ascii="BrowalliaUPC" w:hAnsi="BrowalliaUPC" w:cs="BrowalliaUPC"/>
          <w:sz w:val="28"/>
          <w:szCs w:val="28"/>
        </w:rPr>
        <w:t>reports</w:t>
      </w:r>
      <w:r w:rsidRPr="00FF0432">
        <w:rPr>
          <w:rFonts w:ascii="BrowalliaUPC" w:hAnsi="BrowalliaUPC" w:cs="BrowalliaUPC"/>
          <w:sz w:val="28"/>
          <w:szCs w:val="28"/>
        </w:rPr>
        <w:t>.</w:t>
      </w:r>
    </w:p>
    <w:p w14:paraId="2C194009" w14:textId="77777777" w:rsidR="00457B9A" w:rsidRPr="00FF0432" w:rsidRDefault="00457B9A" w:rsidP="00C8062E">
      <w:pPr>
        <w:pStyle w:val="ListParagraph"/>
        <w:numPr>
          <w:ilvl w:val="0"/>
          <w:numId w:val="4"/>
        </w:numPr>
        <w:ind w:right="520"/>
        <w:jc w:val="both"/>
        <w:rPr>
          <w:rFonts w:ascii="BrowalliaUPC" w:hAnsi="BrowalliaUPC" w:cs="BrowalliaUPC"/>
          <w:sz w:val="28"/>
          <w:szCs w:val="28"/>
        </w:rPr>
      </w:pPr>
      <w:r w:rsidRPr="00FF0432">
        <w:rPr>
          <w:rFonts w:ascii="BrowalliaUPC" w:hAnsi="BrowalliaUPC" w:cs="BrowalliaUPC"/>
          <w:b/>
          <w:bCs/>
          <w:sz w:val="28"/>
          <w:szCs w:val="28"/>
        </w:rPr>
        <w:t xml:space="preserve">Data </w:t>
      </w:r>
      <w:r w:rsidR="00C74908" w:rsidRPr="00FF0432">
        <w:rPr>
          <w:rFonts w:ascii="BrowalliaUPC" w:hAnsi="BrowalliaUPC" w:cs="BrowalliaUPC"/>
          <w:b/>
          <w:bCs/>
          <w:sz w:val="28"/>
          <w:szCs w:val="28"/>
        </w:rPr>
        <w:t>File</w:t>
      </w:r>
      <w:r w:rsidRPr="00FF0432">
        <w:rPr>
          <w:rFonts w:ascii="BrowalliaUPC" w:hAnsi="BrowalliaUPC" w:cs="BrowalliaUPC"/>
          <w:b/>
          <w:bCs/>
          <w:sz w:val="28"/>
          <w:szCs w:val="28"/>
        </w:rPr>
        <w:t xml:space="preserve"> Data Element Data Validation </w:t>
      </w:r>
      <w:r w:rsidRPr="00FF0432">
        <w:rPr>
          <w:rFonts w:ascii="BrowalliaUPC" w:hAnsi="BrowalliaUPC" w:cs="BrowalliaUPC"/>
          <w:sz w:val="28"/>
          <w:szCs w:val="28"/>
        </w:rPr>
        <w:t xml:space="preserve">section discusses in more details all the data elements within each of the defined Data </w:t>
      </w:r>
      <w:r w:rsidR="00636EE0" w:rsidRPr="00FF0432">
        <w:rPr>
          <w:rFonts w:ascii="BrowalliaUPC" w:hAnsi="BrowalliaUPC" w:cs="BrowalliaUPC"/>
          <w:sz w:val="28"/>
          <w:szCs w:val="28"/>
        </w:rPr>
        <w:t>Files</w:t>
      </w:r>
      <w:r w:rsidRPr="00FF0432">
        <w:rPr>
          <w:rFonts w:ascii="BrowalliaUPC" w:hAnsi="BrowalliaUPC" w:cs="BrowalliaUPC"/>
          <w:sz w:val="28"/>
          <w:szCs w:val="28"/>
        </w:rPr>
        <w:t xml:space="preserve">. For each of the data elements, we have defined a valid data type and data validation. The list of all data types can be found in the Data Type Section. </w:t>
      </w:r>
    </w:p>
    <w:p w14:paraId="2C19400A" w14:textId="77777777" w:rsidR="00457B9A" w:rsidRPr="00FF0432" w:rsidRDefault="00457B9A" w:rsidP="00C8062E">
      <w:pPr>
        <w:pStyle w:val="ListParagraph"/>
        <w:numPr>
          <w:ilvl w:val="0"/>
          <w:numId w:val="4"/>
        </w:numPr>
        <w:ind w:right="520"/>
        <w:jc w:val="both"/>
        <w:rPr>
          <w:rFonts w:ascii="BrowalliaUPC" w:hAnsi="BrowalliaUPC" w:cs="BrowalliaUPC"/>
          <w:sz w:val="28"/>
          <w:szCs w:val="28"/>
        </w:rPr>
      </w:pPr>
      <w:r w:rsidRPr="00FF0432">
        <w:rPr>
          <w:rFonts w:ascii="BrowalliaUPC" w:hAnsi="BrowalliaUPC" w:cs="BrowalliaUPC"/>
          <w:b/>
          <w:bCs/>
          <w:sz w:val="28"/>
          <w:szCs w:val="28"/>
        </w:rPr>
        <w:t>Data Type</w:t>
      </w:r>
      <w:r w:rsidRPr="00FF0432">
        <w:rPr>
          <w:rFonts w:ascii="BrowalliaUPC" w:hAnsi="BrowalliaUPC" w:cs="BrowalliaUPC"/>
          <w:sz w:val="28"/>
          <w:szCs w:val="28"/>
        </w:rPr>
        <w:t xml:space="preserve"> section, which also provides the submission format for each of the data type, as well as some sample value. There is a special kind of data elements called ‘Classification’ data element, which is used to classify other data element, for example Currency Id, Asset Classification Type, etc. Classification data elements will contain a number of possible values, for example Currency Id can be ‘USD, ‘JPY’, or ‘THB’, etc. The list of all classifications can be found in the Classification Document for Data Management System Project.</w:t>
      </w:r>
    </w:p>
    <w:p w14:paraId="2C19400B" w14:textId="77777777" w:rsidR="00457B9A" w:rsidRPr="00FF0432" w:rsidRDefault="00457B9A" w:rsidP="00796002">
      <w:pPr>
        <w:ind w:left="2880" w:right="520"/>
        <w:jc w:val="both"/>
        <w:rPr>
          <w:rFonts w:ascii="BrowalliaUPC" w:hAnsi="BrowalliaUPC" w:cs="BrowalliaUPC"/>
          <w:b/>
          <w:bCs/>
          <w:sz w:val="28"/>
          <w:szCs w:val="28"/>
        </w:rPr>
      </w:pPr>
    </w:p>
    <w:p w14:paraId="2C19400C" w14:textId="77777777" w:rsidR="00457B9A" w:rsidRPr="00FF0432" w:rsidRDefault="00457B9A" w:rsidP="00C8062E">
      <w:pPr>
        <w:numPr>
          <w:ilvl w:val="0"/>
          <w:numId w:val="3"/>
        </w:numPr>
        <w:ind w:right="520"/>
        <w:jc w:val="both"/>
        <w:rPr>
          <w:rFonts w:ascii="BrowalliaUPC" w:hAnsi="BrowalliaUPC" w:cs="BrowalliaUPC"/>
          <w:sz w:val="28"/>
          <w:szCs w:val="28"/>
        </w:rPr>
      </w:pPr>
      <w:r w:rsidRPr="00FF0432">
        <w:rPr>
          <w:rFonts w:ascii="BrowalliaUPC" w:hAnsi="BrowalliaUPC" w:cs="BrowalliaUPC"/>
          <w:b/>
          <w:bCs/>
          <w:sz w:val="28"/>
          <w:szCs w:val="28"/>
        </w:rPr>
        <w:t>Classification Folder</w:t>
      </w:r>
      <w:r w:rsidRPr="00FF0432">
        <w:rPr>
          <w:rFonts w:ascii="BrowalliaUPC" w:hAnsi="BrowalliaUPC" w:cs="BrowalliaUPC"/>
          <w:sz w:val="28"/>
          <w:szCs w:val="28"/>
        </w:rPr>
        <w:t xml:space="preserve"> contains</w:t>
      </w:r>
    </w:p>
    <w:p w14:paraId="2C19400D" w14:textId="77777777" w:rsidR="00457B9A" w:rsidRPr="00FF0432" w:rsidRDefault="00457B9A" w:rsidP="00C8062E">
      <w:pPr>
        <w:pStyle w:val="ListParagraph"/>
        <w:numPr>
          <w:ilvl w:val="0"/>
          <w:numId w:val="4"/>
        </w:numPr>
        <w:ind w:right="520"/>
        <w:jc w:val="both"/>
        <w:rPr>
          <w:rFonts w:ascii="BrowalliaUPC" w:hAnsi="BrowalliaUPC" w:cs="BrowalliaUPC"/>
          <w:sz w:val="28"/>
          <w:szCs w:val="28"/>
        </w:rPr>
      </w:pPr>
      <w:r w:rsidRPr="00FF0432">
        <w:rPr>
          <w:rFonts w:ascii="BrowalliaUPC" w:hAnsi="BrowalliaUPC" w:cs="BrowalliaUPC"/>
          <w:sz w:val="28"/>
          <w:szCs w:val="28"/>
        </w:rPr>
        <w:t xml:space="preserve">The </w:t>
      </w:r>
      <w:r w:rsidRPr="00FF0432">
        <w:rPr>
          <w:rFonts w:ascii="BrowalliaUPC" w:hAnsi="BrowalliaUPC" w:cs="BrowalliaUPC"/>
          <w:b/>
          <w:bCs/>
          <w:sz w:val="28"/>
          <w:szCs w:val="28"/>
        </w:rPr>
        <w:t>Classification</w:t>
      </w:r>
      <w:r w:rsidRPr="00FF0432">
        <w:rPr>
          <w:rFonts w:ascii="BrowalliaUPC" w:hAnsi="BrowalliaUPC" w:cs="BrowalliaUPC"/>
          <w:sz w:val="28"/>
          <w:szCs w:val="28"/>
        </w:rPr>
        <w:t xml:space="preserve"> section provides the list of all possible values for each of the classification data element within the system. The Data </w:t>
      </w:r>
      <w:r w:rsidR="00636EE0" w:rsidRPr="00FF0432">
        <w:rPr>
          <w:rFonts w:ascii="BrowalliaUPC" w:hAnsi="BrowalliaUPC" w:cs="BrowalliaUPC"/>
          <w:sz w:val="28"/>
          <w:szCs w:val="28"/>
        </w:rPr>
        <w:t>Files</w:t>
      </w:r>
      <w:r w:rsidRPr="00FF0432">
        <w:rPr>
          <w:rFonts w:ascii="BrowalliaUPC" w:hAnsi="BrowalliaUPC" w:cs="BrowalliaUPC"/>
          <w:sz w:val="28"/>
          <w:szCs w:val="28"/>
        </w:rPr>
        <w:t xml:space="preserve"> will be submitted in </w:t>
      </w:r>
      <w:r w:rsidR="00636EE0" w:rsidRPr="00FF0432">
        <w:rPr>
          <w:rFonts w:ascii="BrowalliaUPC" w:hAnsi="BrowalliaUPC" w:cs="BrowalliaUPC"/>
          <w:sz w:val="28"/>
          <w:szCs w:val="28"/>
        </w:rPr>
        <w:t>Excel</w:t>
      </w:r>
      <w:r w:rsidR="0003116E" w:rsidRPr="00FF0432">
        <w:rPr>
          <w:rFonts w:ascii="BrowalliaUPC" w:hAnsi="BrowalliaUPC" w:cs="BrowalliaUPC"/>
          <w:sz w:val="28"/>
          <w:szCs w:val="28"/>
        </w:rPr>
        <w:t xml:space="preserve"> fo</w:t>
      </w:r>
      <w:r w:rsidRPr="00FF0432">
        <w:rPr>
          <w:rFonts w:ascii="BrowalliaUPC" w:hAnsi="BrowalliaUPC" w:cs="BrowalliaUPC"/>
          <w:sz w:val="28"/>
          <w:szCs w:val="28"/>
        </w:rPr>
        <w:t>rmat.</w:t>
      </w:r>
    </w:p>
    <w:p w14:paraId="2C19400E" w14:textId="77777777" w:rsidR="00457B9A" w:rsidRPr="00FF0432" w:rsidRDefault="00457B9A" w:rsidP="00796002">
      <w:pPr>
        <w:ind w:left="2880" w:right="520"/>
        <w:jc w:val="both"/>
        <w:rPr>
          <w:rFonts w:ascii="BrowalliaUPC" w:hAnsi="BrowalliaUPC" w:cs="BrowalliaUPC"/>
          <w:b/>
          <w:bCs/>
          <w:sz w:val="28"/>
          <w:szCs w:val="28"/>
        </w:rPr>
      </w:pPr>
    </w:p>
    <w:p w14:paraId="2C19400F" w14:textId="77777777" w:rsidR="00796002" w:rsidRPr="00FF0432" w:rsidRDefault="00796002" w:rsidP="00796002">
      <w:pPr>
        <w:ind w:left="2880" w:right="520"/>
        <w:jc w:val="both"/>
        <w:rPr>
          <w:rFonts w:ascii="BrowalliaUPC" w:hAnsi="BrowalliaUPC" w:cs="BrowalliaUPC"/>
          <w:b/>
          <w:bCs/>
          <w:sz w:val="28"/>
          <w:szCs w:val="28"/>
        </w:rPr>
      </w:pPr>
    </w:p>
    <w:p w14:paraId="2C194010" w14:textId="77777777" w:rsidR="00717D99" w:rsidRPr="00FF0432" w:rsidRDefault="00717D99" w:rsidP="00796002">
      <w:pPr>
        <w:ind w:left="2880" w:right="520"/>
        <w:jc w:val="both"/>
        <w:rPr>
          <w:rFonts w:ascii="BrowalliaUPC" w:hAnsi="BrowalliaUPC" w:cs="BrowalliaUPC"/>
          <w:b/>
          <w:bCs/>
          <w:sz w:val="28"/>
          <w:szCs w:val="28"/>
        </w:rPr>
      </w:pPr>
    </w:p>
    <w:p w14:paraId="2C194011" w14:textId="77777777" w:rsidR="00796002" w:rsidRPr="00FF0432" w:rsidRDefault="00796002" w:rsidP="00796002">
      <w:pPr>
        <w:ind w:left="2880" w:right="520"/>
        <w:jc w:val="both"/>
        <w:rPr>
          <w:rFonts w:ascii="BrowalliaUPC" w:hAnsi="BrowalliaUPC" w:cs="BrowalliaUPC"/>
          <w:b/>
          <w:bCs/>
          <w:sz w:val="28"/>
          <w:szCs w:val="28"/>
        </w:rPr>
      </w:pPr>
    </w:p>
    <w:p w14:paraId="2C194012" w14:textId="77777777" w:rsidR="00457B9A" w:rsidRPr="00FF0432" w:rsidRDefault="00457B9A" w:rsidP="00796002">
      <w:pPr>
        <w:ind w:right="520"/>
        <w:rPr>
          <w:rFonts w:ascii="BrowalliaUPC" w:hAnsi="BrowalliaUPC" w:cs="BrowalliaUPC"/>
          <w:b/>
          <w:bCs/>
          <w:sz w:val="28"/>
          <w:szCs w:val="28"/>
        </w:rPr>
      </w:pPr>
      <w:r w:rsidRPr="00FF0432">
        <w:rPr>
          <w:rFonts w:ascii="BrowalliaUPC" w:hAnsi="BrowalliaUPC" w:cs="BrowalliaUPC"/>
          <w:b/>
          <w:bCs/>
          <w:sz w:val="28"/>
          <w:szCs w:val="28"/>
        </w:rPr>
        <w:t>Vocabulary:</w:t>
      </w:r>
    </w:p>
    <w:p w14:paraId="2C194013" w14:textId="77777777" w:rsidR="00457B9A" w:rsidRPr="00FF0432" w:rsidRDefault="00457B9A" w:rsidP="00C8062E">
      <w:pPr>
        <w:numPr>
          <w:ilvl w:val="0"/>
          <w:numId w:val="2"/>
        </w:numPr>
        <w:ind w:right="520"/>
        <w:rPr>
          <w:rFonts w:ascii="BrowalliaUPC" w:hAnsi="BrowalliaUPC" w:cs="BrowalliaUPC"/>
          <w:sz w:val="28"/>
          <w:szCs w:val="28"/>
        </w:rPr>
      </w:pPr>
      <w:r w:rsidRPr="00FF0432">
        <w:rPr>
          <w:rFonts w:ascii="BrowalliaUPC" w:hAnsi="BrowalliaUPC" w:cs="BrowalliaUPC"/>
          <w:b/>
          <w:bCs/>
          <w:sz w:val="28"/>
          <w:szCs w:val="28"/>
        </w:rPr>
        <w:t>Granularity</w:t>
      </w:r>
      <w:r w:rsidRPr="00FF0432">
        <w:rPr>
          <w:rFonts w:ascii="BrowalliaUPC" w:hAnsi="BrowalliaUPC" w:cs="BrowalliaUPC"/>
          <w:sz w:val="28"/>
          <w:szCs w:val="28"/>
        </w:rPr>
        <w:t xml:space="preserve"> means granularity of data (how detailed the data is). </w:t>
      </w:r>
    </w:p>
    <w:p w14:paraId="2C194014" w14:textId="77777777" w:rsidR="00457B9A" w:rsidRPr="00FF0432" w:rsidRDefault="00457B9A" w:rsidP="00C8062E">
      <w:pPr>
        <w:numPr>
          <w:ilvl w:val="0"/>
          <w:numId w:val="2"/>
        </w:numPr>
        <w:ind w:right="520"/>
        <w:rPr>
          <w:rFonts w:ascii="BrowalliaUPC" w:hAnsi="BrowalliaUPC" w:cs="BrowalliaUPC"/>
          <w:sz w:val="28"/>
          <w:szCs w:val="28"/>
        </w:rPr>
      </w:pPr>
      <w:r w:rsidRPr="00FF0432">
        <w:rPr>
          <w:rFonts w:ascii="BrowalliaUPC" w:hAnsi="BrowalliaUPC" w:cs="BrowalliaUPC"/>
          <w:b/>
          <w:bCs/>
          <w:sz w:val="28"/>
          <w:szCs w:val="28"/>
        </w:rPr>
        <w:t>Frequency</w:t>
      </w:r>
      <w:r w:rsidRPr="00FF0432">
        <w:rPr>
          <w:rFonts w:ascii="BrowalliaUPC" w:hAnsi="BrowalliaUPC" w:cs="BrowalliaUPC"/>
          <w:sz w:val="28"/>
          <w:szCs w:val="28"/>
        </w:rPr>
        <w:t xml:space="preserve"> means frequency of submission (how frequent each financial institution has to submit the data).</w:t>
      </w:r>
    </w:p>
    <w:p w14:paraId="2C194015" w14:textId="77777777" w:rsidR="00457B9A" w:rsidRPr="00FF0432" w:rsidRDefault="00457B9A" w:rsidP="00C8062E">
      <w:pPr>
        <w:numPr>
          <w:ilvl w:val="0"/>
          <w:numId w:val="2"/>
        </w:numPr>
        <w:ind w:right="520"/>
        <w:rPr>
          <w:rFonts w:ascii="BrowalliaUPC" w:hAnsi="BrowalliaUPC" w:cs="BrowalliaUPC"/>
          <w:sz w:val="28"/>
          <w:szCs w:val="28"/>
        </w:rPr>
      </w:pPr>
      <w:r w:rsidRPr="00FF0432">
        <w:rPr>
          <w:rFonts w:ascii="BrowalliaUPC" w:hAnsi="BrowalliaUPC" w:cs="BrowalliaUPC"/>
          <w:b/>
          <w:bCs/>
          <w:sz w:val="28"/>
          <w:szCs w:val="28"/>
        </w:rPr>
        <w:t>Mandatory (M)</w:t>
      </w:r>
      <w:r w:rsidRPr="00FF0432">
        <w:rPr>
          <w:rFonts w:ascii="BrowalliaUPC" w:hAnsi="BrowalliaUPC" w:cs="BrowalliaUPC"/>
          <w:sz w:val="28"/>
          <w:szCs w:val="28"/>
        </w:rPr>
        <w:t xml:space="preserve"> means data element is required in order to pass validation. </w:t>
      </w:r>
    </w:p>
    <w:p w14:paraId="2C194016" w14:textId="77777777" w:rsidR="00457B9A" w:rsidRPr="00FF0432" w:rsidRDefault="00457B9A" w:rsidP="00C8062E">
      <w:pPr>
        <w:numPr>
          <w:ilvl w:val="0"/>
          <w:numId w:val="2"/>
        </w:numPr>
        <w:ind w:right="520"/>
        <w:rPr>
          <w:rFonts w:ascii="BrowalliaUPC" w:hAnsi="BrowalliaUPC" w:cs="BrowalliaUPC"/>
          <w:sz w:val="28"/>
          <w:szCs w:val="28"/>
        </w:rPr>
      </w:pPr>
      <w:r w:rsidRPr="00FF0432">
        <w:rPr>
          <w:rFonts w:ascii="BrowalliaUPC" w:hAnsi="BrowalliaUPC" w:cs="BrowalliaUPC"/>
          <w:b/>
          <w:bCs/>
          <w:sz w:val="28"/>
          <w:szCs w:val="28"/>
        </w:rPr>
        <w:t>Mandatory with Condition (C)</w:t>
      </w:r>
      <w:r w:rsidRPr="00FF0432">
        <w:rPr>
          <w:rFonts w:ascii="BrowalliaUPC" w:hAnsi="BrowalliaUPC" w:cs="BrowalliaUPC"/>
          <w:sz w:val="28"/>
          <w:szCs w:val="28"/>
        </w:rPr>
        <w:t xml:space="preserve"> means data element is required with only some specific condition related to this element or other element in order to pass validation.</w:t>
      </w:r>
    </w:p>
    <w:p w14:paraId="2C194017" w14:textId="77777777" w:rsidR="00457B9A" w:rsidRPr="00FF0432" w:rsidRDefault="00457B9A" w:rsidP="00C8062E">
      <w:pPr>
        <w:numPr>
          <w:ilvl w:val="0"/>
          <w:numId w:val="2"/>
        </w:numPr>
        <w:ind w:right="520"/>
        <w:rPr>
          <w:rFonts w:ascii="BrowalliaUPC" w:hAnsi="BrowalliaUPC" w:cs="BrowalliaUPC"/>
          <w:sz w:val="28"/>
          <w:szCs w:val="28"/>
        </w:rPr>
      </w:pPr>
      <w:r w:rsidRPr="00FF0432">
        <w:rPr>
          <w:rFonts w:ascii="BrowalliaUPC" w:hAnsi="BrowalliaUPC" w:cs="BrowalliaUPC"/>
          <w:b/>
          <w:bCs/>
          <w:sz w:val="28"/>
          <w:szCs w:val="28"/>
        </w:rPr>
        <w:t>Optional (O)</w:t>
      </w:r>
      <w:r w:rsidRPr="00FF0432">
        <w:rPr>
          <w:rFonts w:ascii="BrowalliaUPC" w:hAnsi="BrowalliaUPC" w:cs="BrowalliaUPC"/>
          <w:sz w:val="28"/>
          <w:szCs w:val="28"/>
        </w:rPr>
        <w:t xml:space="preserve"> means </w:t>
      </w:r>
      <w:r w:rsidR="007670CD" w:rsidRPr="00FF0432">
        <w:rPr>
          <w:rFonts w:ascii="BrowalliaUPC" w:hAnsi="BrowalliaUPC" w:cs="BrowalliaUPC"/>
          <w:sz w:val="28"/>
          <w:szCs w:val="28"/>
        </w:rPr>
        <w:t>data element is not required but is encourage</w:t>
      </w:r>
      <w:r w:rsidR="00005C19" w:rsidRPr="00FF0432">
        <w:rPr>
          <w:rFonts w:ascii="BrowalliaUPC" w:hAnsi="BrowalliaUPC" w:cs="BrowalliaUPC"/>
          <w:sz w:val="28"/>
          <w:szCs w:val="28"/>
        </w:rPr>
        <w:t>d</w:t>
      </w:r>
      <w:r w:rsidR="007670CD" w:rsidRPr="00FF0432">
        <w:rPr>
          <w:rFonts w:ascii="BrowalliaUPC" w:hAnsi="BrowalliaUPC" w:cs="BrowalliaUPC"/>
          <w:sz w:val="28"/>
          <w:szCs w:val="28"/>
        </w:rPr>
        <w:t xml:space="preserve"> upon availability of data</w:t>
      </w:r>
      <w:r w:rsidRPr="00FF0432">
        <w:rPr>
          <w:rFonts w:ascii="BrowalliaUPC" w:hAnsi="BrowalliaUPC" w:cs="BrowalliaUPC"/>
          <w:sz w:val="28"/>
          <w:szCs w:val="28"/>
        </w:rPr>
        <w:t>.</w:t>
      </w:r>
    </w:p>
    <w:p w14:paraId="2C194018" w14:textId="77777777" w:rsidR="00BF5D99" w:rsidRPr="00FF0432" w:rsidRDefault="00BF5D99" w:rsidP="00796002">
      <w:pPr>
        <w:rPr>
          <w:rFonts w:ascii="BrowalliaUPC" w:hAnsi="BrowalliaUPC" w:cs="BrowalliaUPC"/>
          <w:b/>
          <w:bCs/>
          <w:sz w:val="28"/>
          <w:szCs w:val="28"/>
        </w:rPr>
      </w:pPr>
      <w:r w:rsidRPr="00FF0432">
        <w:rPr>
          <w:rFonts w:ascii="BrowalliaUPC" w:hAnsi="BrowalliaUPC" w:cs="BrowalliaUPC"/>
          <w:b/>
          <w:bCs/>
          <w:sz w:val="28"/>
          <w:szCs w:val="28"/>
        </w:rPr>
        <w:br w:type="page"/>
      </w:r>
    </w:p>
    <w:p w14:paraId="2C194019" w14:textId="77777777" w:rsidR="00BF5D99" w:rsidRPr="00FF0432" w:rsidRDefault="00BF5D99" w:rsidP="00C8062E">
      <w:pPr>
        <w:pStyle w:val="Heading1"/>
        <w:numPr>
          <w:ilvl w:val="0"/>
          <w:numId w:val="5"/>
        </w:numPr>
        <w:spacing w:after="120" w:line="240" w:lineRule="exact"/>
        <w:ind w:left="357" w:hanging="357"/>
        <w:rPr>
          <w:rFonts w:ascii="BrowalliaUPC" w:hAnsi="BrowalliaUPC" w:cs="BrowalliaUPC"/>
          <w:sz w:val="32"/>
          <w:szCs w:val="24"/>
        </w:rPr>
      </w:pPr>
      <w:bookmarkStart w:id="9" w:name="_Toc361140815"/>
      <w:bookmarkStart w:id="10" w:name="_Toc379880218"/>
      <w:bookmarkStart w:id="11" w:name="_Toc422126979"/>
      <w:bookmarkStart w:id="12" w:name="_Toc422137397"/>
      <w:bookmarkStart w:id="13" w:name="_Toc422137442"/>
      <w:bookmarkStart w:id="14" w:name="_Toc460849562"/>
      <w:r w:rsidRPr="00FF0432">
        <w:rPr>
          <w:rFonts w:ascii="BrowalliaUPC" w:hAnsi="BrowalliaUPC" w:cs="BrowalliaUPC"/>
          <w:sz w:val="32"/>
          <w:szCs w:val="24"/>
        </w:rPr>
        <w:lastRenderedPageBreak/>
        <w:t xml:space="preserve">Data </w:t>
      </w:r>
      <w:r w:rsidR="00541B1D" w:rsidRPr="00FF0432">
        <w:rPr>
          <w:rFonts w:ascii="BrowalliaUPC" w:hAnsi="BrowalliaUPC" w:cs="BrowalliaUPC"/>
          <w:sz w:val="32"/>
          <w:szCs w:val="24"/>
        </w:rPr>
        <w:t>File</w:t>
      </w:r>
      <w:r w:rsidRPr="00FF0432">
        <w:rPr>
          <w:rFonts w:ascii="BrowalliaUPC" w:hAnsi="BrowalliaUPC" w:cs="BrowalliaUPC"/>
          <w:sz w:val="32"/>
          <w:szCs w:val="24"/>
        </w:rPr>
        <w:t xml:space="preserve"> Summary</w:t>
      </w:r>
      <w:bookmarkEnd w:id="9"/>
      <w:bookmarkEnd w:id="10"/>
      <w:bookmarkEnd w:id="11"/>
      <w:bookmarkEnd w:id="12"/>
      <w:bookmarkEnd w:id="13"/>
      <w:bookmarkEnd w:id="14"/>
    </w:p>
    <w:tbl>
      <w:tblPr>
        <w:tblW w:w="14317" w:type="dxa"/>
        <w:tblInd w:w="2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567"/>
        <w:gridCol w:w="3828"/>
        <w:gridCol w:w="992"/>
        <w:gridCol w:w="1417"/>
        <w:gridCol w:w="1134"/>
        <w:gridCol w:w="6379"/>
      </w:tblGrid>
      <w:tr w:rsidR="00BF5D99" w:rsidRPr="00134CB0" w14:paraId="2C19401F" w14:textId="77777777" w:rsidTr="00CE5796">
        <w:trPr>
          <w:tblHeader/>
        </w:trPr>
        <w:tc>
          <w:tcPr>
            <w:tcW w:w="4395" w:type="dxa"/>
            <w:gridSpan w:val="2"/>
            <w:tcBorders>
              <w:top w:val="single" w:sz="6" w:space="0" w:color="auto"/>
              <w:left w:val="single" w:sz="6" w:space="0" w:color="auto"/>
              <w:bottom w:val="single" w:sz="4" w:space="0" w:color="auto"/>
            </w:tcBorders>
            <w:shd w:val="clear" w:color="auto" w:fill="B6DDE8" w:themeFill="accent5" w:themeFillTint="66"/>
            <w:noWrap/>
            <w:tcMar>
              <w:top w:w="20" w:type="dxa"/>
              <w:left w:w="20" w:type="dxa"/>
              <w:bottom w:w="0" w:type="dxa"/>
              <w:right w:w="20" w:type="dxa"/>
            </w:tcMar>
            <w:vAlign w:val="center"/>
          </w:tcPr>
          <w:p w14:paraId="2C19401A" w14:textId="77777777" w:rsidR="00BF5D99" w:rsidRPr="00134CB0" w:rsidRDefault="00BF5D99" w:rsidP="008E307E">
            <w:pPr>
              <w:jc w:val="center"/>
              <w:rPr>
                <w:rFonts w:ascii="BrowalliaUPC" w:hAnsi="BrowalliaUPC" w:cs="BrowalliaUPC"/>
                <w:b/>
                <w:bCs/>
                <w:sz w:val="28"/>
                <w:szCs w:val="28"/>
              </w:rPr>
            </w:pPr>
            <w:r w:rsidRPr="00134CB0">
              <w:rPr>
                <w:rFonts w:ascii="BrowalliaUPC" w:hAnsi="BrowalliaUPC" w:cs="BrowalliaUPC"/>
                <w:b/>
                <w:bCs/>
                <w:sz w:val="28"/>
                <w:szCs w:val="28"/>
              </w:rPr>
              <w:t>Data File Subject Area</w:t>
            </w:r>
          </w:p>
        </w:tc>
        <w:tc>
          <w:tcPr>
            <w:tcW w:w="992" w:type="dxa"/>
            <w:tcBorders>
              <w:top w:val="single" w:sz="6" w:space="0" w:color="auto"/>
              <w:bottom w:val="single" w:sz="4" w:space="0" w:color="auto"/>
            </w:tcBorders>
            <w:shd w:val="clear" w:color="auto" w:fill="B6DDE8" w:themeFill="accent5" w:themeFillTint="66"/>
            <w:noWrap/>
            <w:tcMar>
              <w:top w:w="20" w:type="dxa"/>
              <w:left w:w="20" w:type="dxa"/>
              <w:bottom w:w="0" w:type="dxa"/>
              <w:right w:w="20" w:type="dxa"/>
            </w:tcMar>
            <w:vAlign w:val="center"/>
          </w:tcPr>
          <w:p w14:paraId="2C19401B" w14:textId="77777777" w:rsidR="00BF5D99" w:rsidRPr="00134CB0" w:rsidRDefault="00BF5D99" w:rsidP="008E307E">
            <w:pPr>
              <w:jc w:val="center"/>
              <w:rPr>
                <w:rFonts w:ascii="BrowalliaUPC" w:hAnsi="BrowalliaUPC" w:cs="BrowalliaUPC"/>
                <w:b/>
                <w:bCs/>
                <w:sz w:val="28"/>
                <w:szCs w:val="28"/>
              </w:rPr>
            </w:pPr>
            <w:r w:rsidRPr="00134CB0">
              <w:rPr>
                <w:rFonts w:ascii="BrowalliaUPC" w:hAnsi="BrowalliaUPC" w:cs="BrowalliaUPC"/>
                <w:b/>
                <w:bCs/>
                <w:sz w:val="28"/>
                <w:szCs w:val="28"/>
              </w:rPr>
              <w:t>ABBR</w:t>
            </w:r>
          </w:p>
        </w:tc>
        <w:tc>
          <w:tcPr>
            <w:tcW w:w="1417" w:type="dxa"/>
            <w:tcBorders>
              <w:top w:val="single" w:sz="6" w:space="0" w:color="auto"/>
              <w:bottom w:val="single" w:sz="4" w:space="0" w:color="auto"/>
            </w:tcBorders>
            <w:shd w:val="clear" w:color="auto" w:fill="B6DDE8" w:themeFill="accent5" w:themeFillTint="66"/>
            <w:vAlign w:val="center"/>
          </w:tcPr>
          <w:p w14:paraId="2C19401C" w14:textId="77777777" w:rsidR="00BF5D99" w:rsidRPr="00134CB0" w:rsidRDefault="00BF5D99" w:rsidP="008E307E">
            <w:pPr>
              <w:jc w:val="center"/>
              <w:rPr>
                <w:rFonts w:ascii="BrowalliaUPC" w:hAnsi="BrowalliaUPC" w:cs="BrowalliaUPC"/>
                <w:b/>
                <w:bCs/>
                <w:sz w:val="28"/>
                <w:szCs w:val="28"/>
              </w:rPr>
            </w:pPr>
            <w:r w:rsidRPr="00134CB0">
              <w:rPr>
                <w:rFonts w:ascii="BrowalliaUPC" w:hAnsi="BrowalliaUPC" w:cs="BrowalliaUPC"/>
                <w:b/>
                <w:bCs/>
                <w:sz w:val="28"/>
                <w:szCs w:val="28"/>
              </w:rPr>
              <w:t>Granularity</w:t>
            </w:r>
          </w:p>
        </w:tc>
        <w:tc>
          <w:tcPr>
            <w:tcW w:w="1134" w:type="dxa"/>
            <w:tcBorders>
              <w:top w:val="single" w:sz="6" w:space="0" w:color="auto"/>
              <w:bottom w:val="single" w:sz="4" w:space="0" w:color="auto"/>
            </w:tcBorders>
            <w:shd w:val="clear" w:color="auto" w:fill="B6DDE8" w:themeFill="accent5" w:themeFillTint="66"/>
          </w:tcPr>
          <w:p w14:paraId="2C19401D" w14:textId="77777777" w:rsidR="00BF5D99" w:rsidRPr="00134CB0" w:rsidRDefault="00BF5D99" w:rsidP="008E307E">
            <w:pPr>
              <w:jc w:val="center"/>
              <w:rPr>
                <w:rFonts w:ascii="BrowalliaUPC" w:hAnsi="BrowalliaUPC" w:cs="BrowalliaUPC"/>
                <w:b/>
                <w:bCs/>
                <w:sz w:val="28"/>
                <w:szCs w:val="28"/>
              </w:rPr>
            </w:pPr>
            <w:r w:rsidRPr="00134CB0">
              <w:rPr>
                <w:rFonts w:ascii="BrowalliaUPC" w:hAnsi="BrowalliaUPC" w:cs="BrowalliaUPC"/>
                <w:b/>
                <w:bCs/>
                <w:sz w:val="28"/>
                <w:szCs w:val="28"/>
              </w:rPr>
              <w:t>Frequency</w:t>
            </w:r>
          </w:p>
        </w:tc>
        <w:tc>
          <w:tcPr>
            <w:tcW w:w="6379" w:type="dxa"/>
            <w:tcBorders>
              <w:top w:val="single" w:sz="6" w:space="0" w:color="auto"/>
              <w:bottom w:val="single" w:sz="4" w:space="0" w:color="auto"/>
              <w:right w:val="single" w:sz="6" w:space="0" w:color="auto"/>
            </w:tcBorders>
            <w:shd w:val="clear" w:color="auto" w:fill="B6DDE8" w:themeFill="accent5" w:themeFillTint="66"/>
            <w:noWrap/>
            <w:tcMar>
              <w:top w:w="20" w:type="dxa"/>
              <w:left w:w="20" w:type="dxa"/>
              <w:bottom w:w="0" w:type="dxa"/>
              <w:right w:w="20" w:type="dxa"/>
            </w:tcMar>
            <w:vAlign w:val="center"/>
          </w:tcPr>
          <w:p w14:paraId="2C19401E" w14:textId="77777777" w:rsidR="00BF5D99" w:rsidRPr="00134CB0" w:rsidRDefault="00BF5D99" w:rsidP="008E307E">
            <w:pPr>
              <w:jc w:val="center"/>
              <w:rPr>
                <w:rFonts w:ascii="BrowalliaUPC" w:hAnsi="BrowalliaUPC" w:cs="BrowalliaUPC"/>
                <w:b/>
                <w:bCs/>
                <w:sz w:val="28"/>
                <w:szCs w:val="28"/>
              </w:rPr>
            </w:pPr>
            <w:r w:rsidRPr="00134CB0">
              <w:rPr>
                <w:rFonts w:ascii="BrowalliaUPC" w:hAnsi="BrowalliaUPC" w:cs="BrowalliaUPC"/>
                <w:b/>
                <w:bCs/>
                <w:sz w:val="28"/>
                <w:szCs w:val="28"/>
              </w:rPr>
              <w:t>Description</w:t>
            </w:r>
          </w:p>
        </w:tc>
      </w:tr>
      <w:tr w:rsidR="00BF5D99" w:rsidRPr="00134CB0" w14:paraId="2C194026" w14:textId="77777777" w:rsidTr="00CE5796">
        <w:tc>
          <w:tcPr>
            <w:tcW w:w="567" w:type="dxa"/>
            <w:tcBorders>
              <w:top w:val="single" w:sz="4" w:space="0" w:color="auto"/>
              <w:left w:val="single" w:sz="6" w:space="0" w:color="auto"/>
              <w:bottom w:val="single" w:sz="4" w:space="0" w:color="auto"/>
            </w:tcBorders>
            <w:tcMar>
              <w:top w:w="20" w:type="dxa"/>
              <w:left w:w="20" w:type="dxa"/>
              <w:bottom w:w="0" w:type="dxa"/>
              <w:right w:w="20" w:type="dxa"/>
            </w:tcMar>
          </w:tcPr>
          <w:p w14:paraId="2C194020" w14:textId="77777777" w:rsidR="00BF5D99" w:rsidRPr="000402F2" w:rsidRDefault="00BF5D99" w:rsidP="008E307E">
            <w:pPr>
              <w:jc w:val="center"/>
              <w:rPr>
                <w:rFonts w:ascii="BrowalliaUPC" w:hAnsi="BrowalliaUPC" w:cs="BrowalliaUPC"/>
                <w:sz w:val="28"/>
                <w:szCs w:val="28"/>
                <w:cs/>
              </w:rPr>
            </w:pPr>
            <w:r w:rsidRPr="000402F2">
              <w:rPr>
                <w:rFonts w:ascii="BrowalliaUPC" w:hAnsi="BrowalliaUPC" w:cs="BrowalliaUPC"/>
                <w:sz w:val="28"/>
                <w:szCs w:val="28"/>
                <w:cs/>
              </w:rPr>
              <w:t>1</w:t>
            </w:r>
          </w:p>
        </w:tc>
        <w:tc>
          <w:tcPr>
            <w:tcW w:w="3828" w:type="dxa"/>
            <w:tcBorders>
              <w:top w:val="single" w:sz="4" w:space="0" w:color="auto"/>
              <w:bottom w:val="single" w:sz="4" w:space="0" w:color="auto"/>
            </w:tcBorders>
            <w:tcMar>
              <w:top w:w="20" w:type="dxa"/>
              <w:left w:w="20" w:type="dxa"/>
              <w:bottom w:w="0" w:type="dxa"/>
              <w:right w:w="20" w:type="dxa"/>
            </w:tcMar>
          </w:tcPr>
          <w:p w14:paraId="2C194021" w14:textId="77777777" w:rsidR="003B2D66" w:rsidRPr="000402F2" w:rsidRDefault="00277BF1" w:rsidP="00714601">
            <w:pPr>
              <w:rPr>
                <w:rFonts w:ascii="BrowalliaUPC" w:hAnsi="BrowalliaUPC" w:cs="BrowalliaUPC"/>
                <w:sz w:val="28"/>
                <w:szCs w:val="28"/>
                <w:cs/>
              </w:rPr>
            </w:pPr>
            <w:r w:rsidRPr="005B67DB">
              <w:rPr>
                <w:rFonts w:ascii="BrowalliaUPC" w:hAnsi="BrowalliaUPC" w:cs="BrowalliaUPC"/>
                <w:sz w:val="28"/>
                <w:szCs w:val="28"/>
              </w:rPr>
              <w:t xml:space="preserve">Report of </w:t>
            </w:r>
            <w:r w:rsidR="003B2D66" w:rsidRPr="005B67DB">
              <w:rPr>
                <w:rFonts w:ascii="BrowalliaUPC" w:hAnsi="BrowalliaUPC" w:cs="BrowalliaUPC"/>
                <w:sz w:val="28"/>
                <w:szCs w:val="28"/>
              </w:rPr>
              <w:t>Nonresident Ultimate Beneficiary Owner (NR UBO) Debt Security Holdings</w:t>
            </w:r>
          </w:p>
        </w:tc>
        <w:tc>
          <w:tcPr>
            <w:tcW w:w="992" w:type="dxa"/>
            <w:tcBorders>
              <w:top w:val="single" w:sz="4" w:space="0" w:color="auto"/>
              <w:bottom w:val="single" w:sz="4" w:space="0" w:color="auto"/>
            </w:tcBorders>
            <w:tcMar>
              <w:top w:w="20" w:type="dxa"/>
              <w:left w:w="20" w:type="dxa"/>
              <w:bottom w:w="0" w:type="dxa"/>
              <w:right w:w="20" w:type="dxa"/>
            </w:tcMar>
          </w:tcPr>
          <w:p w14:paraId="2C194022" w14:textId="77777777" w:rsidR="00BF5D99" w:rsidRPr="000402F2" w:rsidRDefault="00134CB0" w:rsidP="00134CB0">
            <w:pPr>
              <w:jc w:val="center"/>
              <w:rPr>
                <w:rFonts w:ascii="BrowalliaUPC" w:hAnsi="BrowalliaUPC" w:cs="BrowalliaUPC"/>
                <w:sz w:val="28"/>
                <w:szCs w:val="28"/>
              </w:rPr>
            </w:pPr>
            <w:r w:rsidRPr="000402F2">
              <w:rPr>
                <w:rFonts w:ascii="BrowalliaUPC" w:hAnsi="BrowalliaUPC" w:cs="BrowalliaUPC"/>
                <w:sz w:val="28"/>
                <w:szCs w:val="28"/>
              </w:rPr>
              <w:t>DF_DUB</w:t>
            </w:r>
          </w:p>
        </w:tc>
        <w:tc>
          <w:tcPr>
            <w:tcW w:w="1417" w:type="dxa"/>
            <w:tcBorders>
              <w:top w:val="single" w:sz="4" w:space="0" w:color="auto"/>
              <w:bottom w:val="single" w:sz="4" w:space="0" w:color="auto"/>
            </w:tcBorders>
          </w:tcPr>
          <w:p w14:paraId="2C194023" w14:textId="77777777" w:rsidR="003B2D66" w:rsidRPr="000402F2" w:rsidRDefault="003B2D66" w:rsidP="00CE5796">
            <w:pPr>
              <w:pStyle w:val="Footer"/>
              <w:tabs>
                <w:tab w:val="clear" w:pos="4153"/>
                <w:tab w:val="clear" w:pos="8306"/>
              </w:tabs>
              <w:rPr>
                <w:rFonts w:ascii="BrowalliaUPC" w:hAnsi="BrowalliaUPC" w:cs="BrowalliaUPC"/>
                <w:sz w:val="28"/>
                <w:szCs w:val="28"/>
                <w:cs/>
              </w:rPr>
            </w:pPr>
            <w:r w:rsidRPr="005B67DB">
              <w:rPr>
                <w:rFonts w:ascii="BrowalliaUPC" w:hAnsi="BrowalliaUPC" w:cs="BrowalliaUPC"/>
                <w:sz w:val="28"/>
                <w:szCs w:val="28"/>
              </w:rPr>
              <w:t>Monthly</w:t>
            </w:r>
          </w:p>
        </w:tc>
        <w:tc>
          <w:tcPr>
            <w:tcW w:w="1134" w:type="dxa"/>
            <w:tcBorders>
              <w:top w:val="single" w:sz="4" w:space="0" w:color="auto"/>
              <w:bottom w:val="single" w:sz="4" w:space="0" w:color="auto"/>
            </w:tcBorders>
          </w:tcPr>
          <w:p w14:paraId="2C194024" w14:textId="77777777" w:rsidR="003B2D66" w:rsidRPr="000402F2" w:rsidRDefault="003B2D66" w:rsidP="00CE5796">
            <w:pPr>
              <w:pStyle w:val="Footer"/>
              <w:tabs>
                <w:tab w:val="clear" w:pos="4153"/>
                <w:tab w:val="clear" w:pos="8306"/>
              </w:tabs>
              <w:rPr>
                <w:rFonts w:ascii="BrowalliaUPC" w:hAnsi="BrowalliaUPC" w:cs="BrowalliaUPC"/>
                <w:sz w:val="28"/>
                <w:szCs w:val="28"/>
                <w:cs/>
              </w:rPr>
            </w:pPr>
            <w:r w:rsidRPr="005B67DB">
              <w:rPr>
                <w:rFonts w:ascii="BrowalliaUPC" w:hAnsi="BrowalliaUPC" w:cs="BrowalliaUPC"/>
                <w:sz w:val="28"/>
                <w:szCs w:val="28"/>
              </w:rPr>
              <w:t>Monthly</w:t>
            </w:r>
          </w:p>
        </w:tc>
        <w:tc>
          <w:tcPr>
            <w:tcW w:w="6379" w:type="dxa"/>
            <w:tcBorders>
              <w:top w:val="single" w:sz="4" w:space="0" w:color="auto"/>
              <w:bottom w:val="single" w:sz="4" w:space="0" w:color="auto"/>
              <w:right w:val="single" w:sz="6" w:space="0" w:color="auto"/>
            </w:tcBorders>
          </w:tcPr>
          <w:p w14:paraId="2C194025" w14:textId="77777777" w:rsidR="003B2D66" w:rsidRPr="00134CB0" w:rsidRDefault="003B2D66" w:rsidP="005B67DB">
            <w:pPr>
              <w:pStyle w:val="Footer"/>
              <w:tabs>
                <w:tab w:val="clear" w:pos="4153"/>
                <w:tab w:val="clear" w:pos="8306"/>
              </w:tabs>
              <w:rPr>
                <w:rFonts w:ascii="BrowalliaUPC" w:hAnsi="BrowalliaUPC" w:cs="BrowalliaUPC"/>
                <w:b/>
                <w:bCs/>
                <w:sz w:val="28"/>
                <w:szCs w:val="28"/>
                <w:u w:val="single"/>
              </w:rPr>
            </w:pPr>
            <w:r w:rsidRPr="005B67DB">
              <w:rPr>
                <w:rFonts w:ascii="BrowalliaUPC" w:hAnsi="BrowalliaUPC" w:cs="BrowalliaUPC"/>
                <w:sz w:val="28"/>
                <w:szCs w:val="28"/>
              </w:rPr>
              <w:t>Submitted by the 1</w:t>
            </w:r>
            <w:r w:rsidR="00134CB0" w:rsidRPr="005B67DB">
              <w:rPr>
                <w:rFonts w:ascii="BrowalliaUPC" w:hAnsi="BrowalliaUPC" w:cs="BrowalliaUPC"/>
                <w:sz w:val="28"/>
                <w:szCs w:val="28"/>
              </w:rPr>
              <w:t>0</w:t>
            </w:r>
            <w:r w:rsidRPr="005B67DB">
              <w:rPr>
                <w:rFonts w:ascii="BrowalliaUPC" w:hAnsi="BrowalliaUPC" w:cs="BrowalliaUPC"/>
                <w:sz w:val="28"/>
                <w:szCs w:val="28"/>
                <w:vertAlign w:val="superscript"/>
              </w:rPr>
              <w:t>th</w:t>
            </w:r>
            <w:r w:rsidRPr="005B67DB">
              <w:rPr>
                <w:rFonts w:ascii="BrowalliaUPC" w:hAnsi="BrowalliaUPC" w:cs="BrowalliaUPC"/>
                <w:sz w:val="28"/>
                <w:szCs w:val="28"/>
              </w:rPr>
              <w:t xml:space="preserve"> of the consecutive month</w:t>
            </w:r>
          </w:p>
        </w:tc>
      </w:tr>
    </w:tbl>
    <w:p w14:paraId="2C194027" w14:textId="77777777" w:rsidR="004F4D7F" w:rsidRPr="00FF0432" w:rsidRDefault="004F4D7F" w:rsidP="00541B1D">
      <w:pPr>
        <w:rPr>
          <w:rFonts w:ascii="BrowalliaUPC" w:hAnsi="BrowalliaUPC" w:cs="BrowalliaUPC"/>
          <w:u w:val="single"/>
        </w:rPr>
      </w:pPr>
      <w:bookmarkStart w:id="15" w:name="_Toc422133462"/>
      <w:bookmarkStart w:id="16" w:name="_Toc422137399"/>
      <w:bookmarkStart w:id="17" w:name="_Toc422137444"/>
    </w:p>
    <w:p w14:paraId="2C194028" w14:textId="77777777" w:rsidR="003B2D66" w:rsidRPr="00FF0432" w:rsidRDefault="003B2D66" w:rsidP="00541B1D">
      <w:pPr>
        <w:rPr>
          <w:rFonts w:ascii="BrowalliaUPC" w:hAnsi="BrowalliaUPC" w:cs="BrowalliaUPC"/>
          <w:color w:val="FF0000"/>
          <w:sz w:val="28"/>
          <w:szCs w:val="28"/>
        </w:rPr>
      </w:pPr>
    </w:p>
    <w:p w14:paraId="2C194029" w14:textId="77777777" w:rsidR="00541B1D" w:rsidRPr="00FF0432" w:rsidRDefault="00541B1D" w:rsidP="00C8062E">
      <w:pPr>
        <w:pStyle w:val="Heading1"/>
        <w:numPr>
          <w:ilvl w:val="0"/>
          <w:numId w:val="5"/>
        </w:numPr>
        <w:spacing w:after="120" w:line="240" w:lineRule="exact"/>
        <w:ind w:left="357" w:hanging="357"/>
        <w:rPr>
          <w:rFonts w:ascii="BrowalliaUPC" w:hAnsi="BrowalliaUPC" w:cs="BrowalliaUPC"/>
          <w:sz w:val="32"/>
          <w:szCs w:val="32"/>
        </w:rPr>
      </w:pPr>
      <w:bookmarkStart w:id="18" w:name="_Toc460849563"/>
      <w:bookmarkEnd w:id="5"/>
      <w:bookmarkEnd w:id="6"/>
      <w:bookmarkEnd w:id="15"/>
      <w:bookmarkEnd w:id="16"/>
      <w:bookmarkEnd w:id="17"/>
      <w:r w:rsidRPr="00FF0432">
        <w:rPr>
          <w:rFonts w:ascii="BrowalliaUPC" w:hAnsi="BrowalliaUPC" w:cs="BrowalliaUPC"/>
          <w:sz w:val="32"/>
          <w:szCs w:val="24"/>
        </w:rPr>
        <w:lastRenderedPageBreak/>
        <w:t>Data F</w:t>
      </w:r>
      <w:r w:rsidRPr="00FF0432">
        <w:rPr>
          <w:rFonts w:ascii="BrowalliaUPC" w:hAnsi="BrowalliaUPC" w:cs="BrowalliaUPC"/>
          <w:sz w:val="32"/>
          <w:szCs w:val="32"/>
        </w:rPr>
        <w:t>ile</w:t>
      </w:r>
      <w:bookmarkEnd w:id="18"/>
    </w:p>
    <w:p w14:paraId="2C19402A" w14:textId="77777777" w:rsidR="00541B1D" w:rsidRPr="00FF0432" w:rsidRDefault="00541B1D" w:rsidP="00541B1D">
      <w:pPr>
        <w:tabs>
          <w:tab w:val="left" w:pos="1276"/>
        </w:tabs>
        <w:rPr>
          <w:rFonts w:ascii="BrowalliaUPC" w:hAnsi="BrowalliaUPC" w:cs="BrowalliaUPC"/>
          <w:sz w:val="28"/>
          <w:szCs w:val="28"/>
        </w:rPr>
      </w:pPr>
      <w:r w:rsidRPr="00FF0432">
        <w:rPr>
          <w:rFonts w:ascii="BrowalliaUPC" w:hAnsi="BrowalliaUPC" w:cs="BrowalliaUPC"/>
          <w:b/>
          <w:bCs/>
          <w:sz w:val="28"/>
          <w:szCs w:val="28"/>
        </w:rPr>
        <w:t>Data File:</w:t>
      </w:r>
      <w:r w:rsidRPr="00FF0432">
        <w:rPr>
          <w:rFonts w:ascii="BrowalliaUPC" w:hAnsi="BrowalliaUPC" w:cs="BrowalliaUPC"/>
          <w:sz w:val="28"/>
          <w:szCs w:val="28"/>
        </w:rPr>
        <w:tab/>
        <w:t xml:space="preserve">Data File Nonresident Ultimate Beneficiary Owner (NR UBO) Debt Security Holdings </w:t>
      </w:r>
    </w:p>
    <w:p w14:paraId="2C19402B" w14:textId="77777777" w:rsidR="00943076" w:rsidRPr="000402F2" w:rsidRDefault="004A321A" w:rsidP="00256853">
      <w:pPr>
        <w:pStyle w:val="Header"/>
        <w:tabs>
          <w:tab w:val="clear" w:pos="4153"/>
          <w:tab w:val="clear" w:pos="8306"/>
          <w:tab w:val="left" w:pos="1260"/>
          <w:tab w:val="left" w:pos="1530"/>
          <w:tab w:val="left" w:pos="1890"/>
        </w:tabs>
        <w:spacing w:before="240" w:line="440" w:lineRule="exact"/>
        <w:rPr>
          <w:rFonts w:ascii="BrowalliaUPC" w:hAnsi="BrowalliaUPC" w:cs="BrowalliaUPC"/>
          <w:b/>
          <w:bCs/>
          <w:sz w:val="28"/>
          <w:szCs w:val="28"/>
          <w:u w:val="single"/>
        </w:rPr>
      </w:pPr>
      <w:r w:rsidRPr="005B67DB">
        <w:rPr>
          <w:rFonts w:ascii="BrowalliaUPC" w:hAnsi="BrowalliaUPC" w:cs="BrowalliaUPC"/>
          <w:b/>
          <w:bCs/>
          <w:sz w:val="28"/>
          <w:szCs w:val="28"/>
          <w:u w:val="single"/>
        </w:rPr>
        <w:t>Description</w:t>
      </w:r>
    </w:p>
    <w:p w14:paraId="2C19402C" w14:textId="77777777" w:rsidR="004A321A" w:rsidRPr="005B67DB" w:rsidRDefault="00943076" w:rsidP="002A6CBF">
      <w:pPr>
        <w:pStyle w:val="Header"/>
        <w:tabs>
          <w:tab w:val="clear" w:pos="4153"/>
          <w:tab w:val="clear" w:pos="8306"/>
          <w:tab w:val="left" w:pos="1260"/>
          <w:tab w:val="left" w:pos="1530"/>
          <w:tab w:val="left" w:pos="1890"/>
        </w:tabs>
        <w:spacing w:before="240"/>
        <w:rPr>
          <w:rFonts w:ascii="BrowalliaUPC" w:hAnsi="BrowalliaUPC" w:cs="BrowalliaUPC"/>
          <w:sz w:val="28"/>
          <w:szCs w:val="28"/>
          <w:cs/>
        </w:rPr>
      </w:pPr>
      <w:r w:rsidRPr="00FF0432">
        <w:rPr>
          <w:rFonts w:ascii="BrowalliaUPC" w:hAnsi="BrowalliaUPC" w:cs="BrowalliaUPC"/>
          <w:sz w:val="28"/>
          <w:szCs w:val="28"/>
        </w:rPr>
        <w:tab/>
      </w:r>
      <w:r w:rsidR="00E07E0A" w:rsidRPr="005B67DB">
        <w:rPr>
          <w:rFonts w:ascii="BrowalliaUPC" w:hAnsi="BrowalliaUPC" w:cs="BrowalliaUPC"/>
          <w:sz w:val="28"/>
          <w:szCs w:val="28"/>
        </w:rPr>
        <w:t xml:space="preserve">“Data File </w:t>
      </w:r>
      <w:r w:rsidR="000A304B" w:rsidRPr="005B67DB">
        <w:rPr>
          <w:rFonts w:ascii="BrowalliaUPC" w:hAnsi="BrowalliaUPC" w:cs="BrowalliaUPC"/>
          <w:sz w:val="28"/>
          <w:szCs w:val="28"/>
        </w:rPr>
        <w:t>Nonresident Ultimate Beneficiary Owner (NR UBO) Debt Security Holdings</w:t>
      </w:r>
      <w:r w:rsidR="00E07E0A" w:rsidRPr="005B67DB">
        <w:rPr>
          <w:rFonts w:ascii="BrowalliaUPC" w:hAnsi="BrowalliaUPC" w:cs="BrowalliaUPC"/>
          <w:sz w:val="28"/>
          <w:szCs w:val="28"/>
        </w:rPr>
        <w:t>”</w:t>
      </w:r>
      <w:r w:rsidR="002B3D4A" w:rsidRPr="005B67DB">
        <w:rPr>
          <w:rFonts w:ascii="BrowalliaUPC" w:hAnsi="BrowalliaUPC" w:cs="BrowalliaUPC"/>
          <w:sz w:val="28"/>
          <w:szCs w:val="28"/>
        </w:rPr>
        <w:t>reports</w:t>
      </w:r>
      <w:r w:rsidR="00420089" w:rsidRPr="005B67DB">
        <w:rPr>
          <w:rFonts w:ascii="BrowalliaUPC" w:hAnsi="BrowalliaUPC" w:cs="BrowalliaUPC"/>
          <w:sz w:val="28"/>
          <w:szCs w:val="28"/>
        </w:rPr>
        <w:t xml:space="preserve">data on </w:t>
      </w:r>
      <w:r w:rsidR="00714601">
        <w:rPr>
          <w:rFonts w:ascii="BrowalliaUPC" w:hAnsi="BrowalliaUPC" w:cs="BrowalliaUPC"/>
          <w:sz w:val="28"/>
          <w:szCs w:val="28"/>
        </w:rPr>
        <w:t>non</w:t>
      </w:r>
      <w:r w:rsidR="00420089" w:rsidRPr="005B67DB">
        <w:rPr>
          <w:rFonts w:ascii="BrowalliaUPC" w:hAnsi="BrowalliaUPC" w:cs="BrowalliaUPC"/>
          <w:sz w:val="28"/>
          <w:szCs w:val="28"/>
        </w:rPr>
        <w:t xml:space="preserve">resident holidngs of </w:t>
      </w:r>
      <w:r w:rsidR="00F811D8" w:rsidRPr="005B67DB">
        <w:rPr>
          <w:rFonts w:ascii="BrowalliaUPC" w:hAnsi="BrowalliaUPC" w:cs="BrowalliaUPC"/>
          <w:sz w:val="28"/>
          <w:szCs w:val="28"/>
        </w:rPr>
        <w:t>Thai debt securities</w:t>
      </w:r>
      <w:r w:rsidR="00B43CA9" w:rsidRPr="005B67DB">
        <w:rPr>
          <w:rFonts w:ascii="BrowalliaUPC" w:hAnsi="BrowalliaUPC" w:cs="BrowalliaUPC"/>
          <w:sz w:val="28"/>
          <w:szCs w:val="28"/>
        </w:rPr>
        <w:t xml:space="preserve"> (</w:t>
      </w:r>
      <w:r w:rsidR="00C7391C" w:rsidRPr="005B67DB">
        <w:rPr>
          <w:rFonts w:ascii="BrowalliaUPC" w:hAnsi="BrowalliaUPC" w:cs="BrowalliaUPC"/>
          <w:sz w:val="28"/>
          <w:szCs w:val="28"/>
        </w:rPr>
        <w:t>issued i</w:t>
      </w:r>
      <w:r w:rsidR="00B43CA9" w:rsidRPr="005B67DB">
        <w:rPr>
          <w:rFonts w:ascii="BrowalliaUPC" w:hAnsi="BrowalliaUPC" w:cs="BrowalliaUPC"/>
          <w:sz w:val="28"/>
          <w:szCs w:val="28"/>
        </w:rPr>
        <w:t xml:space="preserve">n Thailand) </w:t>
      </w:r>
      <w:r w:rsidR="004A321A" w:rsidRPr="005B67DB">
        <w:rPr>
          <w:rFonts w:ascii="BrowalliaUPC" w:hAnsi="BrowalliaUPC" w:cs="BrowalliaUPC"/>
          <w:sz w:val="28"/>
          <w:szCs w:val="28"/>
        </w:rPr>
        <w:t>by</w:t>
      </w:r>
      <w:r w:rsidR="00E56F8D" w:rsidRPr="005B67DB">
        <w:rPr>
          <w:rFonts w:ascii="BrowalliaUPC" w:hAnsi="BrowalliaUPC" w:cs="BrowalliaUPC"/>
          <w:sz w:val="28"/>
          <w:szCs w:val="28"/>
        </w:rPr>
        <w:t>ISIN</w:t>
      </w:r>
      <w:r w:rsidR="00F37809" w:rsidRPr="005B67DB">
        <w:rPr>
          <w:rFonts w:ascii="BrowalliaUPC" w:hAnsi="BrowalliaUPC" w:cs="BrowalliaUPC"/>
          <w:sz w:val="28"/>
          <w:szCs w:val="28"/>
        </w:rPr>
        <w:t>s</w:t>
      </w:r>
      <w:r w:rsidR="004A321A" w:rsidRPr="005B67DB">
        <w:rPr>
          <w:rFonts w:ascii="BrowalliaUPC" w:hAnsi="BrowalliaUPC" w:cs="BrowalliaUPC"/>
          <w:sz w:val="28"/>
          <w:szCs w:val="28"/>
        </w:rPr>
        <w:t xml:space="preserve">, </w:t>
      </w:r>
      <w:r w:rsidR="001363F7" w:rsidRPr="005B67DB">
        <w:rPr>
          <w:rFonts w:ascii="BrowalliaUPC" w:hAnsi="BrowalliaUPC" w:cs="BrowalliaUPC"/>
          <w:sz w:val="28"/>
          <w:szCs w:val="28"/>
        </w:rPr>
        <w:t xml:space="preserve">by </w:t>
      </w:r>
      <w:r w:rsidR="004A321A" w:rsidRPr="005B67DB">
        <w:rPr>
          <w:rFonts w:ascii="BrowalliaUPC" w:hAnsi="BrowalliaUPC" w:cs="BrowalliaUPC"/>
          <w:sz w:val="28"/>
          <w:szCs w:val="28"/>
        </w:rPr>
        <w:t xml:space="preserve">groups, and </w:t>
      </w:r>
      <w:r w:rsidR="001363F7" w:rsidRPr="005B67DB">
        <w:rPr>
          <w:rFonts w:ascii="BrowalliaUPC" w:hAnsi="BrowalliaUPC" w:cs="BrowalliaUPC"/>
          <w:sz w:val="28"/>
          <w:szCs w:val="28"/>
        </w:rPr>
        <w:t xml:space="preserve">by </w:t>
      </w:r>
      <w:r w:rsidR="002A4265" w:rsidRPr="005B67DB">
        <w:rPr>
          <w:rFonts w:ascii="BrowalliaUPC" w:hAnsi="BrowalliaUPC" w:cs="BrowalliaUPC"/>
          <w:sz w:val="28"/>
          <w:szCs w:val="28"/>
        </w:rPr>
        <w:t>the</w:t>
      </w:r>
      <w:r w:rsidR="00913CEB" w:rsidRPr="005B67DB">
        <w:rPr>
          <w:rFonts w:ascii="BrowalliaUPC" w:hAnsi="BrowalliaUPC" w:cs="BrowalliaUPC"/>
          <w:sz w:val="28"/>
          <w:szCs w:val="28"/>
        </w:rPr>
        <w:t xml:space="preserve"> countries</w:t>
      </w:r>
      <w:r w:rsidR="002A4265" w:rsidRPr="005B67DB">
        <w:rPr>
          <w:rFonts w:ascii="BrowalliaUPC" w:hAnsi="BrowalliaUPC" w:cs="BrowalliaUPC"/>
          <w:sz w:val="28"/>
          <w:szCs w:val="28"/>
        </w:rPr>
        <w:t xml:space="preserve"> of end ben</w:t>
      </w:r>
      <w:r w:rsidR="00850B8C" w:rsidRPr="005B67DB">
        <w:rPr>
          <w:rFonts w:ascii="BrowalliaUPC" w:hAnsi="BrowalliaUPC" w:cs="BrowalliaUPC"/>
          <w:sz w:val="28"/>
          <w:szCs w:val="28"/>
        </w:rPr>
        <w:t>e</w:t>
      </w:r>
      <w:r w:rsidR="002A4265" w:rsidRPr="005B67DB">
        <w:rPr>
          <w:rFonts w:ascii="BrowalliaUPC" w:hAnsi="BrowalliaUPC" w:cs="BrowalliaUPC"/>
          <w:sz w:val="28"/>
          <w:szCs w:val="28"/>
        </w:rPr>
        <w:t xml:space="preserve">ficiaries, who </w:t>
      </w:r>
      <w:r w:rsidR="00034BAA" w:rsidRPr="005B67DB">
        <w:rPr>
          <w:rFonts w:ascii="BrowalliaUPC" w:hAnsi="BrowalliaUPC" w:cs="BrowalliaUPC"/>
          <w:sz w:val="28"/>
          <w:szCs w:val="28"/>
        </w:rPr>
        <w:t xml:space="preserve">are </w:t>
      </w:r>
      <w:r w:rsidR="00522029" w:rsidRPr="005B67DB">
        <w:rPr>
          <w:rFonts w:ascii="BrowalliaUPC" w:hAnsi="BrowalliaUPC" w:cs="BrowalliaUPC"/>
          <w:sz w:val="28"/>
          <w:szCs w:val="28"/>
        </w:rPr>
        <w:t>customers of the custodians in Thailand</w:t>
      </w:r>
      <w:r w:rsidR="00256CEE" w:rsidRPr="005B67DB">
        <w:rPr>
          <w:rFonts w:ascii="BrowalliaUPC" w:hAnsi="BrowalliaUPC" w:cs="BrowalliaUPC"/>
          <w:sz w:val="28"/>
          <w:szCs w:val="28"/>
        </w:rPr>
        <w:t xml:space="preserve">. </w:t>
      </w:r>
      <w:r w:rsidR="0026185F" w:rsidRPr="005B67DB">
        <w:rPr>
          <w:rFonts w:ascii="BrowalliaUPC" w:hAnsi="BrowalliaUPC" w:cs="BrowalliaUPC"/>
          <w:sz w:val="28"/>
          <w:szCs w:val="28"/>
        </w:rPr>
        <w:t>Th</w:t>
      </w:r>
      <w:r w:rsidR="00671EF1" w:rsidRPr="005B67DB">
        <w:rPr>
          <w:rFonts w:ascii="BrowalliaUPC" w:hAnsi="BrowalliaUPC" w:cs="BrowalliaUPC"/>
          <w:sz w:val="28"/>
          <w:szCs w:val="28"/>
        </w:rPr>
        <w:t>is</w:t>
      </w:r>
      <w:r w:rsidR="00E22C6E" w:rsidRPr="005B67DB">
        <w:rPr>
          <w:rFonts w:ascii="BrowalliaUPC" w:hAnsi="BrowalliaUPC" w:cs="BrowalliaUPC"/>
          <w:sz w:val="28"/>
          <w:szCs w:val="28"/>
        </w:rPr>
        <w:t xml:space="preserve"> data </w:t>
      </w:r>
      <w:r w:rsidR="00FF0432" w:rsidRPr="005B67DB">
        <w:rPr>
          <w:rFonts w:ascii="BrowalliaUPC" w:hAnsi="BrowalliaUPC" w:cs="BrowalliaUPC"/>
          <w:sz w:val="28"/>
          <w:szCs w:val="28"/>
        </w:rPr>
        <w:t xml:space="preserve">displays </w:t>
      </w:r>
      <w:r w:rsidR="002A6CBF" w:rsidRPr="005B67DB">
        <w:rPr>
          <w:rFonts w:ascii="BrowalliaUPC" w:hAnsi="BrowalliaUPC" w:cs="BrowalliaUPC"/>
          <w:sz w:val="28"/>
          <w:szCs w:val="28"/>
        </w:rPr>
        <w:t xml:space="preserve">outstandings that </w:t>
      </w:r>
      <w:r w:rsidR="008346F8" w:rsidRPr="005B67DB">
        <w:rPr>
          <w:rFonts w:ascii="BrowalliaUPC" w:hAnsi="BrowalliaUPC" w:cs="BrowalliaUPC"/>
          <w:sz w:val="28"/>
          <w:szCs w:val="28"/>
        </w:rPr>
        <w:t xml:space="preserve">were </w:t>
      </w:r>
      <w:r w:rsidR="002A6CBF" w:rsidRPr="005B67DB">
        <w:rPr>
          <w:rFonts w:ascii="BrowalliaUPC" w:hAnsi="BrowalliaUPC" w:cs="BrowalliaUPC"/>
          <w:sz w:val="28"/>
          <w:szCs w:val="28"/>
        </w:rPr>
        <w:t xml:space="preserve">settled both in </w:t>
      </w:r>
      <w:r w:rsidR="00FF0432" w:rsidRPr="005B67DB">
        <w:rPr>
          <w:rFonts w:ascii="BrowalliaUPC" w:hAnsi="BrowalliaUPC" w:cs="BrowalliaUPC"/>
          <w:sz w:val="28"/>
          <w:szCs w:val="28"/>
        </w:rPr>
        <w:t xml:space="preserve">terms of </w:t>
      </w:r>
      <w:r w:rsidR="00C62347" w:rsidRPr="005B67DB">
        <w:rPr>
          <w:rFonts w:ascii="BrowalliaUPC" w:hAnsi="BrowalliaUPC" w:cs="BrowalliaUPC"/>
          <w:sz w:val="28"/>
          <w:szCs w:val="28"/>
        </w:rPr>
        <w:t>volume</w:t>
      </w:r>
      <w:r w:rsidR="002A6CBF" w:rsidRPr="005B67DB">
        <w:rPr>
          <w:rFonts w:ascii="BrowalliaUPC" w:hAnsi="BrowalliaUPC" w:cs="BrowalliaUPC"/>
          <w:sz w:val="28"/>
          <w:szCs w:val="28"/>
        </w:rPr>
        <w:t xml:space="preserve"> and </w:t>
      </w:r>
      <w:r w:rsidR="002A581D" w:rsidRPr="005B67DB">
        <w:rPr>
          <w:rFonts w:ascii="BrowalliaUPC" w:hAnsi="BrowalliaUPC" w:cs="BrowalliaUPC"/>
          <w:sz w:val="28"/>
          <w:szCs w:val="28"/>
        </w:rPr>
        <w:t>a</w:t>
      </w:r>
      <w:r w:rsidR="008346F8" w:rsidRPr="005B67DB">
        <w:rPr>
          <w:rFonts w:ascii="BrowalliaUPC" w:hAnsi="BrowalliaUPC" w:cs="BrowalliaUPC"/>
          <w:sz w:val="28"/>
          <w:szCs w:val="28"/>
        </w:rPr>
        <w:t xml:space="preserve">mount in </w:t>
      </w:r>
      <w:r w:rsidR="002A581D" w:rsidRPr="005B67DB">
        <w:rPr>
          <w:rFonts w:ascii="BrowalliaUPC" w:hAnsi="BrowalliaUPC" w:cs="BrowalliaUPC"/>
          <w:sz w:val="28"/>
          <w:szCs w:val="28"/>
        </w:rPr>
        <w:t>original c</w:t>
      </w:r>
      <w:r w:rsidR="008346F8" w:rsidRPr="005B67DB">
        <w:rPr>
          <w:rFonts w:ascii="BrowalliaUPC" w:hAnsi="BrowalliaUPC" w:cs="BrowalliaUPC"/>
          <w:sz w:val="28"/>
          <w:szCs w:val="28"/>
        </w:rPr>
        <w:t xml:space="preserve">urrency at </w:t>
      </w:r>
      <w:r w:rsidR="009E190E" w:rsidRPr="005B67DB">
        <w:rPr>
          <w:rFonts w:ascii="BrowalliaUPC" w:hAnsi="BrowalliaUPC" w:cs="BrowalliaUPC"/>
          <w:sz w:val="28"/>
          <w:szCs w:val="28"/>
        </w:rPr>
        <w:t>p</w:t>
      </w:r>
      <w:r w:rsidR="008346F8" w:rsidRPr="005B67DB">
        <w:rPr>
          <w:rFonts w:ascii="BrowalliaUPC" w:hAnsi="BrowalliaUPC" w:cs="BrowalliaUPC"/>
          <w:sz w:val="28"/>
          <w:szCs w:val="28"/>
        </w:rPr>
        <w:t>ar/</w:t>
      </w:r>
      <w:r w:rsidR="009E190E" w:rsidRPr="005B67DB">
        <w:rPr>
          <w:rFonts w:ascii="BrowalliaUPC" w:hAnsi="BrowalliaUPC" w:cs="BrowalliaUPC"/>
          <w:sz w:val="28"/>
          <w:szCs w:val="28"/>
        </w:rPr>
        <w:t>f</w:t>
      </w:r>
      <w:r w:rsidR="008346F8" w:rsidRPr="005B67DB">
        <w:rPr>
          <w:rFonts w:ascii="BrowalliaUPC" w:hAnsi="BrowalliaUPC" w:cs="BrowalliaUPC"/>
          <w:sz w:val="28"/>
          <w:szCs w:val="28"/>
        </w:rPr>
        <w:t xml:space="preserve">ace </w:t>
      </w:r>
      <w:r w:rsidR="009E190E" w:rsidRPr="005B67DB">
        <w:rPr>
          <w:rFonts w:ascii="BrowalliaUPC" w:hAnsi="BrowalliaUPC" w:cs="BrowalliaUPC"/>
          <w:sz w:val="28"/>
          <w:szCs w:val="28"/>
        </w:rPr>
        <w:t>v</w:t>
      </w:r>
      <w:r w:rsidR="008346F8" w:rsidRPr="005B67DB">
        <w:rPr>
          <w:rFonts w:ascii="BrowalliaUPC" w:hAnsi="BrowalliaUPC" w:cs="BrowalliaUPC"/>
          <w:sz w:val="28"/>
          <w:szCs w:val="28"/>
        </w:rPr>
        <w:t>alue</w:t>
      </w:r>
      <w:r w:rsidR="00706402" w:rsidRPr="005B67DB">
        <w:rPr>
          <w:rFonts w:ascii="BrowalliaUPC" w:hAnsi="BrowalliaUPC" w:cs="BrowalliaUPC"/>
          <w:sz w:val="28"/>
          <w:szCs w:val="28"/>
        </w:rPr>
        <w:t>.</w:t>
      </w:r>
    </w:p>
    <w:p w14:paraId="2C19402D" w14:textId="77777777" w:rsidR="00943076" w:rsidRPr="005B67DB" w:rsidRDefault="004A321A" w:rsidP="003106ED">
      <w:pPr>
        <w:pStyle w:val="Header"/>
        <w:tabs>
          <w:tab w:val="clear" w:pos="4153"/>
          <w:tab w:val="clear" w:pos="8306"/>
          <w:tab w:val="left" w:pos="1260"/>
          <w:tab w:val="left" w:pos="1530"/>
          <w:tab w:val="left" w:pos="1890"/>
          <w:tab w:val="left" w:pos="11115"/>
        </w:tabs>
        <w:spacing w:before="240" w:after="240" w:line="440" w:lineRule="exact"/>
        <w:rPr>
          <w:rFonts w:ascii="BrowalliaUPC" w:hAnsi="BrowalliaUPC" w:cs="BrowalliaUPC"/>
          <w:b/>
          <w:bCs/>
          <w:sz w:val="28"/>
          <w:szCs w:val="28"/>
          <w:u w:val="single"/>
        </w:rPr>
      </w:pPr>
      <w:r w:rsidRPr="005B67DB">
        <w:rPr>
          <w:rFonts w:ascii="BrowalliaUPC" w:hAnsi="BrowalliaUPC" w:cs="BrowalliaUPC"/>
          <w:b/>
          <w:bCs/>
          <w:sz w:val="28"/>
          <w:szCs w:val="28"/>
          <w:u w:val="single"/>
          <w:cs/>
        </w:rPr>
        <w:t>Institutionsthatarerequiredtoreport</w:t>
      </w:r>
      <w:r w:rsidR="000F24DA" w:rsidRPr="005B67DB">
        <w:rPr>
          <w:rFonts w:ascii="BrowalliaUPC" w:hAnsi="BrowalliaUPC" w:cs="BrowalliaUPC"/>
          <w:b/>
          <w:bCs/>
          <w:sz w:val="28"/>
          <w:szCs w:val="28"/>
          <w:u w:val="single"/>
        </w:rPr>
        <w:t xml:space="preserve">the </w:t>
      </w:r>
      <w:r w:rsidRPr="005B67DB">
        <w:rPr>
          <w:rFonts w:ascii="BrowalliaUPC" w:hAnsi="BrowalliaUPC" w:cs="BrowalliaUPC"/>
          <w:b/>
          <w:bCs/>
          <w:sz w:val="28"/>
          <w:szCs w:val="28"/>
          <w:u w:val="single"/>
          <w:cs/>
        </w:rPr>
        <w:t>data</w:t>
      </w:r>
    </w:p>
    <w:p w14:paraId="2C19402E" w14:textId="77777777" w:rsidR="004F4D7F" w:rsidRPr="005B67DB" w:rsidRDefault="00E828B9" w:rsidP="00256853">
      <w:pPr>
        <w:pStyle w:val="Header"/>
        <w:tabs>
          <w:tab w:val="clear" w:pos="4153"/>
          <w:tab w:val="clear" w:pos="8306"/>
          <w:tab w:val="left" w:pos="1260"/>
          <w:tab w:val="left" w:pos="1530"/>
          <w:tab w:val="left" w:pos="1890"/>
        </w:tabs>
        <w:spacing w:after="240"/>
        <w:rPr>
          <w:rFonts w:ascii="BrowalliaUPC" w:hAnsi="BrowalliaUPC" w:cs="BrowalliaUPC"/>
          <w:sz w:val="28"/>
          <w:szCs w:val="28"/>
        </w:rPr>
      </w:pPr>
      <w:r w:rsidRPr="005B67DB">
        <w:rPr>
          <w:rFonts w:ascii="BrowalliaUPC" w:hAnsi="BrowalliaUPC" w:cs="BrowalliaUPC"/>
          <w:sz w:val="28"/>
          <w:szCs w:val="28"/>
          <w:cs/>
        </w:rPr>
        <w:tab/>
      </w:r>
      <w:r w:rsidR="001D3519" w:rsidRPr="005B67DB">
        <w:rPr>
          <w:rFonts w:ascii="BrowalliaUPC" w:hAnsi="BrowalliaUPC" w:cs="BrowalliaUPC"/>
          <w:sz w:val="28"/>
          <w:szCs w:val="28"/>
        </w:rPr>
        <w:t>Custodi</w:t>
      </w:r>
      <w:r w:rsidR="004A321A" w:rsidRPr="005B67DB">
        <w:rPr>
          <w:rFonts w:ascii="BrowalliaUPC" w:hAnsi="BrowalliaUPC" w:cs="BrowalliaUPC"/>
          <w:sz w:val="28"/>
          <w:szCs w:val="28"/>
        </w:rPr>
        <w:t xml:space="preserve">ans in Thailand that </w:t>
      </w:r>
      <w:r w:rsidR="00563675" w:rsidRPr="005B67DB">
        <w:rPr>
          <w:rFonts w:ascii="BrowalliaUPC" w:hAnsi="BrowalliaUPC" w:cs="BrowalliaUPC"/>
          <w:sz w:val="28"/>
          <w:szCs w:val="28"/>
        </w:rPr>
        <w:t>safekeep</w:t>
      </w:r>
      <w:r w:rsidR="004A321A" w:rsidRPr="005B67DB">
        <w:rPr>
          <w:rFonts w:ascii="BrowalliaUPC" w:hAnsi="BrowalliaUPC" w:cs="BrowalliaUPC"/>
          <w:sz w:val="28"/>
          <w:szCs w:val="28"/>
        </w:rPr>
        <w:t>Thai</w:t>
      </w:r>
      <w:r w:rsidR="001D3519" w:rsidRPr="005B67DB">
        <w:rPr>
          <w:rFonts w:ascii="BrowalliaUPC" w:hAnsi="BrowalliaUPC" w:cs="BrowalliaUPC"/>
          <w:sz w:val="28"/>
          <w:szCs w:val="28"/>
        </w:rPr>
        <w:t xml:space="preserve"> debt securities</w:t>
      </w:r>
      <w:r w:rsidR="00714601">
        <w:rPr>
          <w:rFonts w:ascii="BrowalliaUPC" w:hAnsi="BrowalliaUPC" w:cs="BrowalliaUPC"/>
          <w:sz w:val="28"/>
          <w:szCs w:val="28"/>
        </w:rPr>
        <w:t xml:space="preserve"> owned by non</w:t>
      </w:r>
      <w:r w:rsidR="00E11B43" w:rsidRPr="005B67DB">
        <w:rPr>
          <w:rFonts w:ascii="BrowalliaUPC" w:hAnsi="BrowalliaUPC" w:cs="BrowalliaUPC"/>
          <w:sz w:val="28"/>
          <w:szCs w:val="28"/>
        </w:rPr>
        <w:t>resident customers</w:t>
      </w:r>
      <w:r w:rsidR="00F37809" w:rsidRPr="005B67DB">
        <w:rPr>
          <w:rFonts w:ascii="BrowalliaUPC" w:hAnsi="BrowalliaUPC" w:cs="BrowalliaUPC"/>
          <w:sz w:val="28"/>
          <w:szCs w:val="28"/>
        </w:rPr>
        <w:t>.</w:t>
      </w:r>
    </w:p>
    <w:p w14:paraId="2C19402F" w14:textId="77777777" w:rsidR="00943076" w:rsidRPr="00B15CEC" w:rsidRDefault="001D3519">
      <w:pPr>
        <w:pStyle w:val="Header"/>
        <w:tabs>
          <w:tab w:val="clear" w:pos="4153"/>
          <w:tab w:val="clear" w:pos="8306"/>
          <w:tab w:val="left" w:pos="1260"/>
          <w:tab w:val="left" w:pos="1530"/>
          <w:tab w:val="left" w:pos="1890"/>
        </w:tabs>
        <w:spacing w:before="240" w:line="440" w:lineRule="exact"/>
        <w:rPr>
          <w:rFonts w:ascii="BrowalliaUPC" w:hAnsi="BrowalliaUPC" w:cs="BrowalliaUPC"/>
          <w:b/>
          <w:bCs/>
          <w:sz w:val="28"/>
          <w:szCs w:val="28"/>
          <w:u w:val="single"/>
        </w:rPr>
      </w:pPr>
      <w:r w:rsidRPr="005B67DB">
        <w:rPr>
          <w:rFonts w:ascii="BrowalliaUPC" w:hAnsi="BrowalliaUPC" w:cs="BrowalliaUPC"/>
          <w:b/>
          <w:bCs/>
          <w:sz w:val="28"/>
          <w:szCs w:val="28"/>
          <w:u w:val="single"/>
        </w:rPr>
        <w:t>Frequencyofsubmittingdata</w:t>
      </w:r>
    </w:p>
    <w:p w14:paraId="2C194030" w14:textId="77777777" w:rsidR="00943076" w:rsidRPr="00B15CEC" w:rsidRDefault="00943076">
      <w:pPr>
        <w:pStyle w:val="Header"/>
        <w:tabs>
          <w:tab w:val="clear" w:pos="4153"/>
          <w:tab w:val="clear" w:pos="8306"/>
          <w:tab w:val="left" w:pos="1260"/>
          <w:tab w:val="left" w:pos="1530"/>
          <w:tab w:val="left" w:pos="1890"/>
        </w:tabs>
        <w:spacing w:line="440" w:lineRule="exact"/>
        <w:rPr>
          <w:rFonts w:ascii="BrowalliaUPC" w:hAnsi="BrowalliaUPC" w:cs="BrowalliaUPC"/>
          <w:sz w:val="28"/>
          <w:szCs w:val="28"/>
          <w:cs/>
          <w:lang w:val="th-TH"/>
        </w:rPr>
      </w:pPr>
      <w:r w:rsidRPr="00FF0432">
        <w:rPr>
          <w:rFonts w:ascii="BrowalliaUPC" w:hAnsi="BrowalliaUPC" w:cs="BrowalliaUPC"/>
          <w:sz w:val="28"/>
          <w:szCs w:val="28"/>
        </w:rPr>
        <w:tab/>
      </w:r>
      <w:r w:rsidR="004F4D7F" w:rsidRPr="005B67DB">
        <w:rPr>
          <w:rFonts w:ascii="BrowalliaUPC" w:hAnsi="BrowalliaUPC" w:cs="BrowalliaUPC"/>
          <w:sz w:val="28"/>
          <w:szCs w:val="28"/>
        </w:rPr>
        <w:t>Monthly</w:t>
      </w:r>
    </w:p>
    <w:p w14:paraId="2C194031" w14:textId="77777777" w:rsidR="00943076" w:rsidRPr="00B15CEC" w:rsidRDefault="00CD09F3">
      <w:pPr>
        <w:pStyle w:val="Header"/>
        <w:tabs>
          <w:tab w:val="clear" w:pos="4153"/>
          <w:tab w:val="clear" w:pos="8306"/>
          <w:tab w:val="left" w:pos="1260"/>
          <w:tab w:val="left" w:pos="1530"/>
          <w:tab w:val="left" w:pos="1890"/>
        </w:tabs>
        <w:spacing w:before="240" w:line="440" w:lineRule="exact"/>
        <w:rPr>
          <w:rFonts w:ascii="BrowalliaUPC" w:hAnsi="BrowalliaUPC" w:cs="BrowalliaUPC"/>
          <w:b/>
          <w:bCs/>
          <w:sz w:val="28"/>
          <w:szCs w:val="28"/>
          <w:u w:val="single"/>
          <w:cs/>
        </w:rPr>
      </w:pPr>
      <w:r w:rsidRPr="005B67DB">
        <w:rPr>
          <w:rFonts w:ascii="BrowalliaUPC" w:hAnsi="BrowalliaUPC" w:cs="BrowalliaUPC"/>
          <w:b/>
          <w:bCs/>
          <w:sz w:val="28"/>
          <w:szCs w:val="28"/>
          <w:u w:val="single"/>
        </w:rPr>
        <w:t>Reporting</w:t>
      </w:r>
      <w:r w:rsidR="001D3519" w:rsidRPr="005B67DB">
        <w:rPr>
          <w:rFonts w:ascii="BrowalliaUPC" w:hAnsi="BrowalliaUPC" w:cs="BrowalliaUPC"/>
          <w:b/>
          <w:bCs/>
          <w:sz w:val="28"/>
          <w:szCs w:val="28"/>
          <w:u w:val="single"/>
        </w:rPr>
        <w:t>duedate</w:t>
      </w:r>
    </w:p>
    <w:p w14:paraId="2C194032" w14:textId="77777777" w:rsidR="00943076" w:rsidRPr="00FF0432" w:rsidRDefault="00943076">
      <w:pPr>
        <w:pStyle w:val="Header"/>
        <w:tabs>
          <w:tab w:val="clear" w:pos="4153"/>
          <w:tab w:val="clear" w:pos="8306"/>
          <w:tab w:val="left" w:pos="1260"/>
          <w:tab w:val="left" w:pos="1530"/>
          <w:tab w:val="left" w:pos="1890"/>
        </w:tabs>
        <w:spacing w:line="440" w:lineRule="exact"/>
        <w:rPr>
          <w:rFonts w:ascii="BrowalliaUPC" w:hAnsi="BrowalliaUPC" w:cs="BrowalliaUPC"/>
          <w:sz w:val="28"/>
          <w:szCs w:val="28"/>
        </w:rPr>
      </w:pPr>
      <w:r w:rsidRPr="00FF0432">
        <w:rPr>
          <w:rFonts w:ascii="BrowalliaUPC" w:hAnsi="BrowalliaUPC" w:cs="BrowalliaUPC"/>
          <w:sz w:val="28"/>
          <w:szCs w:val="28"/>
        </w:rPr>
        <w:tab/>
      </w:r>
      <w:r w:rsidR="004F4D7F" w:rsidRPr="005B67DB">
        <w:rPr>
          <w:rFonts w:ascii="BrowalliaUPC" w:hAnsi="BrowalliaUPC" w:cs="BrowalliaUPC"/>
          <w:sz w:val="28"/>
          <w:szCs w:val="28"/>
        </w:rPr>
        <w:t>Submitted by the 1</w:t>
      </w:r>
      <w:r w:rsidR="00134CB0" w:rsidRPr="005B67DB">
        <w:rPr>
          <w:rFonts w:ascii="BrowalliaUPC" w:hAnsi="BrowalliaUPC" w:cs="BrowalliaUPC"/>
          <w:sz w:val="28"/>
          <w:szCs w:val="28"/>
        </w:rPr>
        <w:t>0</w:t>
      </w:r>
      <w:r w:rsidR="004F4D7F" w:rsidRPr="005B67DB">
        <w:rPr>
          <w:rFonts w:ascii="BrowalliaUPC" w:hAnsi="BrowalliaUPC" w:cs="BrowalliaUPC"/>
          <w:sz w:val="28"/>
          <w:szCs w:val="28"/>
          <w:vertAlign w:val="superscript"/>
        </w:rPr>
        <w:t>th</w:t>
      </w:r>
      <w:r w:rsidR="004F4D7F" w:rsidRPr="005B67DB">
        <w:rPr>
          <w:rFonts w:ascii="BrowalliaUPC" w:hAnsi="BrowalliaUPC" w:cs="BrowalliaUPC"/>
          <w:sz w:val="28"/>
          <w:szCs w:val="28"/>
        </w:rPr>
        <w:t xml:space="preserve"> of the consecutive month</w:t>
      </w:r>
    </w:p>
    <w:p w14:paraId="2C194033" w14:textId="77777777" w:rsidR="00541B1D" w:rsidRPr="00FF0432" w:rsidRDefault="00541B1D">
      <w:pPr>
        <w:rPr>
          <w:rFonts w:ascii="BrowalliaUPC" w:hAnsi="BrowalliaUPC" w:cs="BrowalliaUPC"/>
          <w:sz w:val="28"/>
          <w:szCs w:val="28"/>
          <w:cs/>
        </w:rPr>
      </w:pPr>
      <w:r w:rsidRPr="00FF0432">
        <w:rPr>
          <w:rFonts w:ascii="BrowalliaUPC" w:hAnsi="BrowalliaUPC" w:cs="BrowalliaUPC"/>
          <w:sz w:val="28"/>
          <w:szCs w:val="28"/>
          <w:cs/>
        </w:rPr>
        <w:br w:type="page"/>
      </w:r>
    </w:p>
    <w:p w14:paraId="2C194034" w14:textId="77777777" w:rsidR="00541B1D" w:rsidRPr="00FF0432" w:rsidRDefault="00541B1D" w:rsidP="00717D99">
      <w:pPr>
        <w:pStyle w:val="Heading4"/>
        <w:numPr>
          <w:ilvl w:val="0"/>
          <w:numId w:val="0"/>
        </w:numPr>
        <w:spacing w:after="120" w:line="240" w:lineRule="exact"/>
        <w:rPr>
          <w:rFonts w:ascii="BrowalliaUPC" w:hAnsi="BrowalliaUPC" w:cs="BrowalliaUPC"/>
          <w:b/>
          <w:bCs/>
          <w:sz w:val="28"/>
          <w:szCs w:val="28"/>
          <w:u w:val="single"/>
        </w:rPr>
      </w:pPr>
      <w:r w:rsidRPr="00FF0432">
        <w:rPr>
          <w:rFonts w:ascii="BrowalliaUPC" w:hAnsi="BrowalliaUPC" w:cs="BrowalliaUPC"/>
          <w:b/>
          <w:bCs/>
          <w:sz w:val="28"/>
          <w:szCs w:val="28"/>
          <w:u w:val="single"/>
        </w:rPr>
        <w:lastRenderedPageBreak/>
        <w:t>Element Characteristic</w:t>
      </w:r>
    </w:p>
    <w:tbl>
      <w:tblPr>
        <w:tblW w:w="14287"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CellMar>
          <w:left w:w="0" w:type="dxa"/>
          <w:right w:w="0" w:type="dxa"/>
        </w:tblCellMar>
        <w:tblLook w:val="0000" w:firstRow="0" w:lastRow="0" w:firstColumn="0" w:lastColumn="0" w:noHBand="0" w:noVBand="0"/>
      </w:tblPr>
      <w:tblGrid>
        <w:gridCol w:w="7937"/>
        <w:gridCol w:w="4649"/>
        <w:gridCol w:w="567"/>
        <w:gridCol w:w="567"/>
        <w:gridCol w:w="567"/>
      </w:tblGrid>
      <w:tr w:rsidR="00717D99" w:rsidRPr="00FF0432" w14:paraId="2C19403A" w14:textId="77777777" w:rsidTr="00CE5796">
        <w:trPr>
          <w:cantSplit/>
          <w:trHeight w:val="109"/>
          <w:tblHeader/>
        </w:trPr>
        <w:tc>
          <w:tcPr>
            <w:tcW w:w="7937" w:type="dxa"/>
            <w:tcBorders>
              <w:top w:val="single" w:sz="6" w:space="0" w:color="auto"/>
              <w:left w:val="single" w:sz="6" w:space="0" w:color="auto"/>
              <w:bottom w:val="single" w:sz="6" w:space="0" w:color="auto"/>
              <w:right w:val="dotted" w:sz="4" w:space="0" w:color="auto"/>
            </w:tcBorders>
            <w:shd w:val="clear" w:color="auto" w:fill="B6DDE8" w:themeFill="accent5" w:themeFillTint="66"/>
            <w:tcMar>
              <w:top w:w="20" w:type="dxa"/>
              <w:left w:w="20" w:type="dxa"/>
              <w:bottom w:w="0" w:type="dxa"/>
              <w:right w:w="20" w:type="dxa"/>
            </w:tcMar>
          </w:tcPr>
          <w:p w14:paraId="2C194035" w14:textId="77777777" w:rsidR="00717D99" w:rsidRPr="00FF0432" w:rsidRDefault="00717D99" w:rsidP="008E307E">
            <w:pPr>
              <w:pStyle w:val="Footer"/>
              <w:tabs>
                <w:tab w:val="clear" w:pos="4153"/>
                <w:tab w:val="clear" w:pos="8306"/>
              </w:tabs>
              <w:jc w:val="center"/>
              <w:rPr>
                <w:rFonts w:ascii="BrowalliaUPC" w:hAnsi="BrowalliaUPC" w:cs="BrowalliaUPC"/>
                <w:b/>
                <w:bCs/>
                <w:sz w:val="28"/>
                <w:szCs w:val="28"/>
              </w:rPr>
            </w:pPr>
            <w:r w:rsidRPr="00FF0432">
              <w:rPr>
                <w:rFonts w:ascii="BrowalliaUPC" w:hAnsi="BrowalliaUPC" w:cs="BrowalliaUPC"/>
                <w:b/>
                <w:bCs/>
                <w:sz w:val="28"/>
                <w:szCs w:val="28"/>
              </w:rPr>
              <w:t>Data Element</w:t>
            </w:r>
          </w:p>
        </w:tc>
        <w:tc>
          <w:tcPr>
            <w:tcW w:w="4649" w:type="dxa"/>
            <w:tcBorders>
              <w:top w:val="single" w:sz="6" w:space="0" w:color="auto"/>
              <w:left w:val="dotted" w:sz="4" w:space="0" w:color="auto"/>
              <w:bottom w:val="single" w:sz="6" w:space="0" w:color="auto"/>
              <w:right w:val="dotted" w:sz="4" w:space="0" w:color="auto"/>
            </w:tcBorders>
            <w:shd w:val="clear" w:color="auto" w:fill="B6DDE8" w:themeFill="accent5" w:themeFillTint="66"/>
            <w:tcMar>
              <w:top w:w="20" w:type="dxa"/>
              <w:left w:w="20" w:type="dxa"/>
              <w:bottom w:w="0" w:type="dxa"/>
              <w:right w:w="20" w:type="dxa"/>
            </w:tcMar>
          </w:tcPr>
          <w:p w14:paraId="2C194036" w14:textId="77777777" w:rsidR="00717D99" w:rsidRPr="00FF0432" w:rsidRDefault="00717D99" w:rsidP="008E307E">
            <w:pPr>
              <w:pStyle w:val="Footer"/>
              <w:tabs>
                <w:tab w:val="clear" w:pos="4153"/>
                <w:tab w:val="clear" w:pos="8306"/>
              </w:tabs>
              <w:jc w:val="center"/>
              <w:rPr>
                <w:rFonts w:ascii="BrowalliaUPC" w:hAnsi="BrowalliaUPC" w:cs="BrowalliaUPC"/>
                <w:b/>
                <w:bCs/>
                <w:sz w:val="28"/>
                <w:szCs w:val="28"/>
              </w:rPr>
            </w:pPr>
            <w:r w:rsidRPr="00FF0432">
              <w:rPr>
                <w:rFonts w:ascii="BrowalliaUPC" w:hAnsi="BrowalliaUPC" w:cs="BrowalliaUPC"/>
                <w:b/>
                <w:bCs/>
                <w:sz w:val="28"/>
                <w:szCs w:val="28"/>
              </w:rPr>
              <w:t>Data Type</w:t>
            </w:r>
          </w:p>
        </w:tc>
        <w:tc>
          <w:tcPr>
            <w:tcW w:w="567" w:type="dxa"/>
            <w:tcBorders>
              <w:top w:val="single" w:sz="6" w:space="0" w:color="auto"/>
              <w:bottom w:val="single" w:sz="6" w:space="0" w:color="auto"/>
            </w:tcBorders>
            <w:shd w:val="clear" w:color="auto" w:fill="B6DDE8" w:themeFill="accent5" w:themeFillTint="66"/>
          </w:tcPr>
          <w:p w14:paraId="2C194037" w14:textId="77777777" w:rsidR="00717D99" w:rsidRPr="00FF0432" w:rsidRDefault="00717D99" w:rsidP="008E307E">
            <w:pPr>
              <w:jc w:val="center"/>
              <w:rPr>
                <w:rFonts w:ascii="BrowalliaUPC" w:hAnsi="BrowalliaUPC" w:cs="BrowalliaUPC"/>
                <w:b/>
                <w:bCs/>
                <w:sz w:val="28"/>
                <w:szCs w:val="28"/>
                <w:cs/>
              </w:rPr>
            </w:pPr>
            <w:r w:rsidRPr="00FF0432">
              <w:rPr>
                <w:rFonts w:ascii="BrowalliaUPC" w:hAnsi="BrowalliaUPC" w:cs="BrowalliaUPC"/>
                <w:b/>
                <w:bCs/>
                <w:sz w:val="28"/>
                <w:szCs w:val="28"/>
              </w:rPr>
              <w:t>M</w:t>
            </w:r>
          </w:p>
        </w:tc>
        <w:tc>
          <w:tcPr>
            <w:tcW w:w="567" w:type="dxa"/>
            <w:tcBorders>
              <w:top w:val="single" w:sz="6" w:space="0" w:color="auto"/>
              <w:bottom w:val="single" w:sz="6" w:space="0" w:color="auto"/>
            </w:tcBorders>
            <w:shd w:val="clear" w:color="auto" w:fill="B6DDE8" w:themeFill="accent5" w:themeFillTint="66"/>
          </w:tcPr>
          <w:p w14:paraId="2C194038" w14:textId="77777777" w:rsidR="00717D99" w:rsidRPr="00FF0432" w:rsidRDefault="00717D99" w:rsidP="008E307E">
            <w:pPr>
              <w:jc w:val="center"/>
              <w:rPr>
                <w:rFonts w:ascii="BrowalliaUPC" w:hAnsi="BrowalliaUPC" w:cs="BrowalliaUPC"/>
                <w:b/>
                <w:bCs/>
                <w:sz w:val="28"/>
                <w:szCs w:val="28"/>
                <w:cs/>
              </w:rPr>
            </w:pPr>
            <w:r w:rsidRPr="00FF0432">
              <w:rPr>
                <w:rFonts w:ascii="BrowalliaUPC" w:hAnsi="BrowalliaUPC" w:cs="BrowalliaUPC"/>
                <w:b/>
                <w:bCs/>
                <w:sz w:val="28"/>
                <w:szCs w:val="28"/>
              </w:rPr>
              <w:t>C</w:t>
            </w:r>
          </w:p>
        </w:tc>
        <w:tc>
          <w:tcPr>
            <w:tcW w:w="567" w:type="dxa"/>
            <w:tcBorders>
              <w:top w:val="single" w:sz="6" w:space="0" w:color="auto"/>
              <w:bottom w:val="single" w:sz="6" w:space="0" w:color="auto"/>
            </w:tcBorders>
            <w:shd w:val="clear" w:color="auto" w:fill="B6DDE8" w:themeFill="accent5" w:themeFillTint="66"/>
          </w:tcPr>
          <w:p w14:paraId="2C194039" w14:textId="77777777" w:rsidR="00717D99" w:rsidRPr="00FF0432" w:rsidRDefault="00717D99" w:rsidP="008E307E">
            <w:pPr>
              <w:jc w:val="center"/>
              <w:rPr>
                <w:rFonts w:ascii="BrowalliaUPC" w:hAnsi="BrowalliaUPC" w:cs="BrowalliaUPC"/>
                <w:b/>
                <w:bCs/>
                <w:sz w:val="28"/>
                <w:szCs w:val="28"/>
              </w:rPr>
            </w:pPr>
            <w:r w:rsidRPr="00FF0432">
              <w:rPr>
                <w:rFonts w:ascii="BrowalliaUPC" w:hAnsi="BrowalliaUPC" w:cs="BrowalliaUPC"/>
                <w:b/>
                <w:bCs/>
                <w:sz w:val="28"/>
                <w:szCs w:val="28"/>
              </w:rPr>
              <w:t>O</w:t>
            </w:r>
          </w:p>
        </w:tc>
      </w:tr>
      <w:tr w:rsidR="00717D99" w:rsidRPr="00FF0432" w14:paraId="2C194040" w14:textId="77777777" w:rsidTr="00CE5796">
        <w:trPr>
          <w:trHeight w:val="255"/>
        </w:trPr>
        <w:tc>
          <w:tcPr>
            <w:tcW w:w="7937" w:type="dxa"/>
            <w:tcBorders>
              <w:top w:val="single" w:sz="6" w:space="0" w:color="auto"/>
              <w:left w:val="single" w:sz="6" w:space="0" w:color="auto"/>
            </w:tcBorders>
            <w:tcMar>
              <w:top w:w="20" w:type="dxa"/>
              <w:left w:w="20" w:type="dxa"/>
              <w:bottom w:w="0" w:type="dxa"/>
              <w:right w:w="20" w:type="dxa"/>
            </w:tcMar>
          </w:tcPr>
          <w:p w14:paraId="2C19403B" w14:textId="77777777" w:rsidR="00717D99" w:rsidRPr="00FF0432" w:rsidRDefault="00717D99" w:rsidP="008E307E">
            <w:pPr>
              <w:rPr>
                <w:rFonts w:ascii="BrowalliaUPC" w:hAnsi="BrowalliaUPC" w:cs="BrowalliaUPC"/>
                <w:sz w:val="28"/>
                <w:szCs w:val="28"/>
              </w:rPr>
            </w:pPr>
            <w:r w:rsidRPr="00FF0432">
              <w:rPr>
                <w:rFonts w:ascii="BrowalliaUPC" w:hAnsi="BrowalliaUPC" w:cs="BrowalliaUPC"/>
                <w:sz w:val="28"/>
                <w:szCs w:val="28"/>
              </w:rPr>
              <w:t>Date of Outstanding</w:t>
            </w:r>
          </w:p>
        </w:tc>
        <w:tc>
          <w:tcPr>
            <w:tcW w:w="4649" w:type="dxa"/>
            <w:tcBorders>
              <w:top w:val="single" w:sz="6" w:space="0" w:color="auto"/>
            </w:tcBorders>
            <w:tcMar>
              <w:top w:w="20" w:type="dxa"/>
              <w:left w:w="20" w:type="dxa"/>
              <w:bottom w:w="0" w:type="dxa"/>
              <w:right w:w="20" w:type="dxa"/>
            </w:tcMar>
          </w:tcPr>
          <w:p w14:paraId="2C19403C" w14:textId="77777777" w:rsidR="00717D99" w:rsidRPr="00FF0432" w:rsidRDefault="00717D99" w:rsidP="008E307E">
            <w:pPr>
              <w:rPr>
                <w:rFonts w:ascii="BrowalliaUPC" w:hAnsi="BrowalliaUPC" w:cs="BrowalliaUPC"/>
                <w:sz w:val="28"/>
                <w:szCs w:val="28"/>
              </w:rPr>
            </w:pPr>
            <w:r w:rsidRPr="00FF0432">
              <w:rPr>
                <w:rFonts w:ascii="BrowalliaUPC" w:hAnsi="BrowalliaUPC" w:cs="BrowalliaUPC"/>
                <w:sz w:val="28"/>
                <w:szCs w:val="28"/>
              </w:rPr>
              <w:t>Date</w:t>
            </w:r>
          </w:p>
        </w:tc>
        <w:tc>
          <w:tcPr>
            <w:tcW w:w="567" w:type="dxa"/>
            <w:tcBorders>
              <w:top w:val="single" w:sz="6" w:space="0" w:color="auto"/>
            </w:tcBorders>
          </w:tcPr>
          <w:p w14:paraId="2C19403D" w14:textId="77777777" w:rsidR="00717D99" w:rsidRPr="00FF0432" w:rsidRDefault="00717D99" w:rsidP="008E307E">
            <w:pPr>
              <w:jc w:val="center"/>
              <w:rPr>
                <w:rFonts w:ascii="BrowalliaUPC" w:hAnsi="BrowalliaUPC" w:cs="BrowalliaUPC"/>
                <w:sz w:val="28"/>
                <w:szCs w:val="28"/>
                <w:cs/>
              </w:rPr>
            </w:pPr>
            <w:r w:rsidRPr="00FF0432">
              <w:rPr>
                <w:rFonts w:ascii="BrowalliaUPC" w:hAnsi="BrowalliaUPC" w:cs="BrowalliaUPC"/>
                <w:sz w:val="28"/>
                <w:szCs w:val="28"/>
              </w:rPr>
              <w:t>X</w:t>
            </w:r>
          </w:p>
        </w:tc>
        <w:tc>
          <w:tcPr>
            <w:tcW w:w="567" w:type="dxa"/>
            <w:tcBorders>
              <w:top w:val="single" w:sz="6" w:space="0" w:color="auto"/>
            </w:tcBorders>
          </w:tcPr>
          <w:p w14:paraId="2C19403E" w14:textId="77777777" w:rsidR="00717D99" w:rsidRPr="00FF0432" w:rsidRDefault="00717D99" w:rsidP="008E307E">
            <w:pPr>
              <w:jc w:val="center"/>
              <w:rPr>
                <w:rFonts w:ascii="BrowalliaUPC" w:hAnsi="BrowalliaUPC" w:cs="BrowalliaUPC"/>
                <w:sz w:val="28"/>
                <w:szCs w:val="28"/>
                <w:cs/>
              </w:rPr>
            </w:pPr>
          </w:p>
        </w:tc>
        <w:tc>
          <w:tcPr>
            <w:tcW w:w="567" w:type="dxa"/>
            <w:tcBorders>
              <w:top w:val="single" w:sz="6" w:space="0" w:color="auto"/>
            </w:tcBorders>
          </w:tcPr>
          <w:p w14:paraId="2C19403F" w14:textId="77777777" w:rsidR="00717D99" w:rsidRPr="00FF0432" w:rsidRDefault="00717D99" w:rsidP="008E307E">
            <w:pPr>
              <w:jc w:val="center"/>
              <w:rPr>
                <w:rFonts w:ascii="BrowalliaUPC" w:hAnsi="BrowalliaUPC" w:cs="BrowalliaUPC"/>
                <w:sz w:val="28"/>
                <w:szCs w:val="28"/>
                <w:cs/>
              </w:rPr>
            </w:pPr>
          </w:p>
        </w:tc>
      </w:tr>
      <w:tr w:rsidR="00717D99" w:rsidRPr="00FF0432" w14:paraId="2C194046" w14:textId="77777777" w:rsidTr="00717D99">
        <w:trPr>
          <w:trHeight w:val="255"/>
        </w:trPr>
        <w:tc>
          <w:tcPr>
            <w:tcW w:w="7937" w:type="dxa"/>
            <w:tcBorders>
              <w:left w:val="single" w:sz="6" w:space="0" w:color="auto"/>
            </w:tcBorders>
            <w:tcMar>
              <w:top w:w="20" w:type="dxa"/>
              <w:left w:w="20" w:type="dxa"/>
              <w:bottom w:w="0" w:type="dxa"/>
              <w:right w:w="20" w:type="dxa"/>
            </w:tcMar>
          </w:tcPr>
          <w:p w14:paraId="2C194041" w14:textId="77777777" w:rsidR="00717D99" w:rsidRPr="00FF0432" w:rsidRDefault="00717D99" w:rsidP="008E307E">
            <w:pPr>
              <w:rPr>
                <w:rFonts w:ascii="BrowalliaUPC" w:hAnsi="BrowalliaUPC" w:cs="BrowalliaUPC"/>
                <w:sz w:val="28"/>
                <w:szCs w:val="28"/>
              </w:rPr>
            </w:pPr>
            <w:r w:rsidRPr="00FF0432">
              <w:rPr>
                <w:rFonts w:ascii="BrowalliaUPC" w:hAnsi="BrowalliaUPC" w:cs="BrowalliaUPC"/>
                <w:sz w:val="28"/>
                <w:szCs w:val="28"/>
              </w:rPr>
              <w:t>Provider I</w:t>
            </w:r>
            <w:r w:rsidR="002526A5">
              <w:rPr>
                <w:rFonts w:ascii="BrowalliaUPC" w:hAnsi="BrowalliaUPC" w:cs="BrowalliaUPC"/>
                <w:sz w:val="28"/>
                <w:szCs w:val="28"/>
              </w:rPr>
              <w:t>d</w:t>
            </w:r>
          </w:p>
        </w:tc>
        <w:tc>
          <w:tcPr>
            <w:tcW w:w="4649" w:type="dxa"/>
            <w:tcMar>
              <w:top w:w="20" w:type="dxa"/>
              <w:left w:w="20" w:type="dxa"/>
              <w:bottom w:w="0" w:type="dxa"/>
              <w:right w:w="20" w:type="dxa"/>
            </w:tcMar>
          </w:tcPr>
          <w:p w14:paraId="2C194042" w14:textId="77777777" w:rsidR="00717D99" w:rsidRPr="00FF0432" w:rsidRDefault="00717D99" w:rsidP="008E307E">
            <w:pPr>
              <w:rPr>
                <w:rFonts w:ascii="BrowalliaUPC" w:hAnsi="BrowalliaUPC" w:cs="BrowalliaUPC"/>
                <w:sz w:val="28"/>
                <w:szCs w:val="28"/>
              </w:rPr>
            </w:pPr>
            <w:r w:rsidRPr="00FF0432">
              <w:rPr>
                <w:rFonts w:ascii="BrowalliaUPC" w:hAnsi="BrowalliaUPC" w:cs="BrowalliaUPC"/>
                <w:sz w:val="28"/>
                <w:szCs w:val="28"/>
              </w:rPr>
              <w:t>Provider Code</w:t>
            </w:r>
          </w:p>
        </w:tc>
        <w:tc>
          <w:tcPr>
            <w:tcW w:w="567" w:type="dxa"/>
          </w:tcPr>
          <w:p w14:paraId="2C194043" w14:textId="77777777" w:rsidR="00717D99" w:rsidRPr="00FF0432" w:rsidRDefault="00717D99" w:rsidP="008E307E">
            <w:pPr>
              <w:jc w:val="center"/>
              <w:rPr>
                <w:rFonts w:ascii="BrowalliaUPC" w:hAnsi="BrowalliaUPC" w:cs="BrowalliaUPC"/>
                <w:sz w:val="28"/>
                <w:szCs w:val="28"/>
                <w:cs/>
              </w:rPr>
            </w:pPr>
            <w:r w:rsidRPr="00FF0432">
              <w:rPr>
                <w:rFonts w:ascii="BrowalliaUPC" w:hAnsi="BrowalliaUPC" w:cs="BrowalliaUPC"/>
                <w:sz w:val="28"/>
                <w:szCs w:val="28"/>
              </w:rPr>
              <w:t>X</w:t>
            </w:r>
          </w:p>
        </w:tc>
        <w:tc>
          <w:tcPr>
            <w:tcW w:w="567" w:type="dxa"/>
          </w:tcPr>
          <w:p w14:paraId="2C194044" w14:textId="77777777" w:rsidR="00717D99" w:rsidRPr="00FF0432" w:rsidRDefault="00717D99" w:rsidP="008E307E">
            <w:pPr>
              <w:rPr>
                <w:rFonts w:ascii="BrowalliaUPC" w:hAnsi="BrowalliaUPC" w:cs="BrowalliaUPC"/>
                <w:sz w:val="28"/>
                <w:szCs w:val="28"/>
                <w:cs/>
              </w:rPr>
            </w:pPr>
          </w:p>
        </w:tc>
        <w:tc>
          <w:tcPr>
            <w:tcW w:w="567" w:type="dxa"/>
          </w:tcPr>
          <w:p w14:paraId="2C194045" w14:textId="77777777" w:rsidR="00717D99" w:rsidRPr="00FF0432" w:rsidRDefault="00717D99" w:rsidP="008E307E">
            <w:pPr>
              <w:rPr>
                <w:rFonts w:ascii="BrowalliaUPC" w:hAnsi="BrowalliaUPC" w:cs="BrowalliaUPC"/>
                <w:sz w:val="28"/>
                <w:szCs w:val="28"/>
                <w:cs/>
              </w:rPr>
            </w:pPr>
          </w:p>
        </w:tc>
      </w:tr>
      <w:tr w:rsidR="00717D99" w:rsidRPr="00FF0432" w14:paraId="2C19404C" w14:textId="77777777" w:rsidTr="00717D99">
        <w:trPr>
          <w:trHeight w:val="255"/>
        </w:trPr>
        <w:tc>
          <w:tcPr>
            <w:tcW w:w="7937" w:type="dxa"/>
            <w:tcBorders>
              <w:left w:val="single" w:sz="6" w:space="0" w:color="auto"/>
            </w:tcBorders>
            <w:tcMar>
              <w:top w:w="20" w:type="dxa"/>
              <w:left w:w="20" w:type="dxa"/>
              <w:bottom w:w="0" w:type="dxa"/>
              <w:right w:w="20" w:type="dxa"/>
            </w:tcMar>
          </w:tcPr>
          <w:p w14:paraId="2C194047" w14:textId="77777777" w:rsidR="00717D99" w:rsidRPr="00FF0432" w:rsidRDefault="00717D99" w:rsidP="008E307E">
            <w:pPr>
              <w:rPr>
                <w:rFonts w:ascii="BrowalliaUPC" w:hAnsi="BrowalliaUPC" w:cs="BrowalliaUPC"/>
                <w:sz w:val="28"/>
                <w:szCs w:val="28"/>
              </w:rPr>
            </w:pPr>
            <w:r w:rsidRPr="00FF0432">
              <w:rPr>
                <w:rFonts w:ascii="BrowalliaUPC" w:hAnsi="BrowalliaUPC" w:cs="BrowalliaUPC"/>
                <w:sz w:val="28"/>
                <w:szCs w:val="28"/>
              </w:rPr>
              <w:t>ISIN Code</w:t>
            </w:r>
          </w:p>
        </w:tc>
        <w:tc>
          <w:tcPr>
            <w:tcW w:w="4649" w:type="dxa"/>
            <w:tcMar>
              <w:top w:w="20" w:type="dxa"/>
              <w:left w:w="20" w:type="dxa"/>
              <w:bottom w:w="0" w:type="dxa"/>
              <w:right w:w="20" w:type="dxa"/>
            </w:tcMar>
          </w:tcPr>
          <w:p w14:paraId="2C194048" w14:textId="77777777" w:rsidR="00717D99" w:rsidRPr="00FF0432" w:rsidRDefault="00717D99" w:rsidP="008E307E">
            <w:pPr>
              <w:rPr>
                <w:rFonts w:ascii="BrowalliaUPC" w:hAnsi="BrowalliaUPC" w:cs="BrowalliaUPC"/>
                <w:sz w:val="28"/>
                <w:szCs w:val="28"/>
              </w:rPr>
            </w:pPr>
            <w:r w:rsidRPr="00FF0432">
              <w:rPr>
                <w:rFonts w:ascii="BrowalliaUPC" w:hAnsi="BrowalliaUPC" w:cs="BrowalliaUPC"/>
                <w:sz w:val="28"/>
                <w:szCs w:val="28"/>
              </w:rPr>
              <w:t>ISIN Code</w:t>
            </w:r>
          </w:p>
        </w:tc>
        <w:tc>
          <w:tcPr>
            <w:tcW w:w="567" w:type="dxa"/>
          </w:tcPr>
          <w:p w14:paraId="2C194049" w14:textId="77777777" w:rsidR="00717D99" w:rsidRPr="00FF0432" w:rsidRDefault="00717D99" w:rsidP="008E307E">
            <w:pPr>
              <w:jc w:val="center"/>
              <w:rPr>
                <w:rFonts w:ascii="BrowalliaUPC" w:hAnsi="BrowalliaUPC" w:cs="BrowalliaUPC"/>
                <w:sz w:val="28"/>
                <w:szCs w:val="28"/>
              </w:rPr>
            </w:pPr>
          </w:p>
        </w:tc>
        <w:tc>
          <w:tcPr>
            <w:tcW w:w="567" w:type="dxa"/>
          </w:tcPr>
          <w:p w14:paraId="2C19404A" w14:textId="77777777" w:rsidR="00717D99" w:rsidRPr="00FF0432" w:rsidRDefault="00717D99" w:rsidP="008E307E">
            <w:pPr>
              <w:jc w:val="center"/>
              <w:rPr>
                <w:rFonts w:ascii="BrowalliaUPC" w:hAnsi="BrowalliaUPC" w:cs="BrowalliaUPC"/>
                <w:sz w:val="28"/>
                <w:szCs w:val="28"/>
                <w:cs/>
              </w:rPr>
            </w:pPr>
            <w:r w:rsidRPr="00FF0432">
              <w:rPr>
                <w:rFonts w:ascii="BrowalliaUPC" w:hAnsi="BrowalliaUPC" w:cs="BrowalliaUPC"/>
                <w:sz w:val="28"/>
                <w:szCs w:val="28"/>
              </w:rPr>
              <w:t>X</w:t>
            </w:r>
          </w:p>
        </w:tc>
        <w:tc>
          <w:tcPr>
            <w:tcW w:w="567" w:type="dxa"/>
          </w:tcPr>
          <w:p w14:paraId="2C19404B" w14:textId="77777777" w:rsidR="00717D99" w:rsidRPr="00FF0432" w:rsidRDefault="00717D99" w:rsidP="008E307E">
            <w:pPr>
              <w:jc w:val="center"/>
              <w:rPr>
                <w:rFonts w:ascii="BrowalliaUPC" w:hAnsi="BrowalliaUPC" w:cs="BrowalliaUPC"/>
                <w:sz w:val="28"/>
                <w:szCs w:val="28"/>
                <w:cs/>
              </w:rPr>
            </w:pPr>
          </w:p>
        </w:tc>
      </w:tr>
      <w:tr w:rsidR="00717D99" w:rsidRPr="00FF0432" w14:paraId="2C194052" w14:textId="77777777" w:rsidTr="00717D99">
        <w:trPr>
          <w:trHeight w:val="255"/>
        </w:trPr>
        <w:tc>
          <w:tcPr>
            <w:tcW w:w="7937" w:type="dxa"/>
            <w:tcBorders>
              <w:left w:val="single" w:sz="6" w:space="0" w:color="auto"/>
            </w:tcBorders>
            <w:tcMar>
              <w:top w:w="20" w:type="dxa"/>
              <w:left w:w="20" w:type="dxa"/>
              <w:bottom w:w="0" w:type="dxa"/>
              <w:right w:w="20" w:type="dxa"/>
            </w:tcMar>
          </w:tcPr>
          <w:p w14:paraId="2C19404D" w14:textId="77777777" w:rsidR="00717D99" w:rsidRPr="00FF0432" w:rsidRDefault="00717D99" w:rsidP="008E307E">
            <w:pPr>
              <w:rPr>
                <w:rFonts w:ascii="BrowalliaUPC" w:hAnsi="BrowalliaUPC" w:cs="BrowalliaUPC"/>
                <w:sz w:val="28"/>
                <w:szCs w:val="28"/>
              </w:rPr>
            </w:pPr>
            <w:r w:rsidRPr="00FF0432">
              <w:rPr>
                <w:rFonts w:ascii="BrowalliaUPC" w:hAnsi="BrowalliaUPC" w:cs="BrowalliaUPC"/>
                <w:sz w:val="28"/>
                <w:szCs w:val="28"/>
              </w:rPr>
              <w:t>Other Symbol Code</w:t>
            </w:r>
          </w:p>
        </w:tc>
        <w:tc>
          <w:tcPr>
            <w:tcW w:w="4649" w:type="dxa"/>
            <w:tcMar>
              <w:top w:w="20" w:type="dxa"/>
              <w:left w:w="20" w:type="dxa"/>
              <w:bottom w:w="0" w:type="dxa"/>
              <w:right w:w="20" w:type="dxa"/>
            </w:tcMar>
          </w:tcPr>
          <w:p w14:paraId="2C19404E" w14:textId="77777777" w:rsidR="00717D99" w:rsidRPr="00FF0432" w:rsidRDefault="00717D99" w:rsidP="008E307E">
            <w:pPr>
              <w:rPr>
                <w:rFonts w:ascii="BrowalliaUPC" w:hAnsi="BrowalliaUPC" w:cs="BrowalliaUPC"/>
                <w:sz w:val="28"/>
                <w:szCs w:val="28"/>
              </w:rPr>
            </w:pPr>
            <w:r w:rsidRPr="00FF0432">
              <w:rPr>
                <w:rFonts w:ascii="BrowalliaUPC" w:hAnsi="BrowalliaUPC" w:cs="BrowalliaUPC"/>
                <w:sz w:val="28"/>
                <w:szCs w:val="28"/>
              </w:rPr>
              <w:t>Other Code</w:t>
            </w:r>
          </w:p>
        </w:tc>
        <w:tc>
          <w:tcPr>
            <w:tcW w:w="567" w:type="dxa"/>
          </w:tcPr>
          <w:p w14:paraId="2C19404F" w14:textId="77777777" w:rsidR="00717D99" w:rsidRPr="00FF0432" w:rsidRDefault="00717D99" w:rsidP="008E307E">
            <w:pPr>
              <w:jc w:val="center"/>
              <w:rPr>
                <w:rFonts w:ascii="BrowalliaUPC" w:hAnsi="BrowalliaUPC" w:cs="BrowalliaUPC"/>
                <w:sz w:val="28"/>
                <w:szCs w:val="28"/>
              </w:rPr>
            </w:pPr>
          </w:p>
        </w:tc>
        <w:tc>
          <w:tcPr>
            <w:tcW w:w="567" w:type="dxa"/>
          </w:tcPr>
          <w:p w14:paraId="2C194050" w14:textId="77777777" w:rsidR="00717D99" w:rsidRPr="00FF0432" w:rsidRDefault="00717D99" w:rsidP="008E307E">
            <w:pPr>
              <w:jc w:val="center"/>
              <w:rPr>
                <w:rFonts w:ascii="BrowalliaUPC" w:hAnsi="BrowalliaUPC" w:cs="BrowalliaUPC"/>
                <w:sz w:val="28"/>
                <w:szCs w:val="28"/>
                <w:cs/>
              </w:rPr>
            </w:pPr>
            <w:r w:rsidRPr="00FF0432">
              <w:rPr>
                <w:rFonts w:ascii="BrowalliaUPC" w:hAnsi="BrowalliaUPC" w:cs="BrowalliaUPC"/>
                <w:sz w:val="28"/>
                <w:szCs w:val="28"/>
              </w:rPr>
              <w:t>X</w:t>
            </w:r>
          </w:p>
        </w:tc>
        <w:tc>
          <w:tcPr>
            <w:tcW w:w="567" w:type="dxa"/>
          </w:tcPr>
          <w:p w14:paraId="2C194051" w14:textId="77777777" w:rsidR="00717D99" w:rsidRPr="00FF0432" w:rsidRDefault="00717D99" w:rsidP="008E307E">
            <w:pPr>
              <w:jc w:val="center"/>
              <w:rPr>
                <w:rFonts w:ascii="BrowalliaUPC" w:hAnsi="BrowalliaUPC" w:cs="BrowalliaUPC"/>
                <w:sz w:val="28"/>
                <w:szCs w:val="28"/>
                <w:cs/>
              </w:rPr>
            </w:pPr>
          </w:p>
        </w:tc>
      </w:tr>
      <w:tr w:rsidR="00717D99" w:rsidRPr="00FF0432" w14:paraId="2C194058" w14:textId="77777777" w:rsidTr="00717D99">
        <w:trPr>
          <w:trHeight w:val="80"/>
        </w:trPr>
        <w:tc>
          <w:tcPr>
            <w:tcW w:w="7937" w:type="dxa"/>
            <w:tcBorders>
              <w:left w:val="single" w:sz="6" w:space="0" w:color="auto"/>
            </w:tcBorders>
            <w:tcMar>
              <w:top w:w="20" w:type="dxa"/>
              <w:left w:w="20" w:type="dxa"/>
              <w:bottom w:w="0" w:type="dxa"/>
              <w:right w:w="20" w:type="dxa"/>
            </w:tcMar>
          </w:tcPr>
          <w:p w14:paraId="2C194053" w14:textId="77777777" w:rsidR="00717D99" w:rsidRPr="00FF0432" w:rsidRDefault="00717D99" w:rsidP="008E307E">
            <w:pPr>
              <w:rPr>
                <w:rFonts w:ascii="BrowalliaUPC" w:hAnsi="BrowalliaUPC" w:cs="BrowalliaUPC"/>
                <w:sz w:val="28"/>
                <w:szCs w:val="28"/>
              </w:rPr>
            </w:pPr>
            <w:r w:rsidRPr="00FF0432">
              <w:rPr>
                <w:rFonts w:ascii="BrowalliaUPC" w:hAnsi="BrowalliaUPC" w:cs="BrowalliaUPC"/>
                <w:sz w:val="28"/>
                <w:szCs w:val="28"/>
              </w:rPr>
              <w:t>Holder I</w:t>
            </w:r>
            <w:r w:rsidR="002526A5">
              <w:rPr>
                <w:rFonts w:ascii="BrowalliaUPC" w:hAnsi="BrowalliaUPC" w:cs="BrowalliaUPC"/>
                <w:sz w:val="28"/>
                <w:szCs w:val="28"/>
              </w:rPr>
              <w:t>d</w:t>
            </w:r>
          </w:p>
        </w:tc>
        <w:tc>
          <w:tcPr>
            <w:tcW w:w="4649" w:type="dxa"/>
            <w:tcMar>
              <w:top w:w="20" w:type="dxa"/>
              <w:left w:w="20" w:type="dxa"/>
              <w:bottom w:w="0" w:type="dxa"/>
              <w:right w:w="20" w:type="dxa"/>
            </w:tcMar>
          </w:tcPr>
          <w:p w14:paraId="2C194054" w14:textId="77777777" w:rsidR="00717D99" w:rsidRPr="00FF0432" w:rsidRDefault="00717D99" w:rsidP="008E307E">
            <w:pPr>
              <w:rPr>
                <w:rFonts w:ascii="BrowalliaUPC" w:hAnsi="BrowalliaUPC" w:cs="BrowalliaUPC"/>
                <w:sz w:val="28"/>
                <w:szCs w:val="28"/>
              </w:rPr>
            </w:pPr>
            <w:r w:rsidRPr="00FF0432">
              <w:rPr>
                <w:rFonts w:ascii="BrowalliaUPC" w:hAnsi="BrowalliaUPC" w:cs="BrowalliaUPC"/>
                <w:sz w:val="28"/>
                <w:szCs w:val="28"/>
              </w:rPr>
              <w:t>Other Code</w:t>
            </w:r>
          </w:p>
        </w:tc>
        <w:tc>
          <w:tcPr>
            <w:tcW w:w="567" w:type="dxa"/>
          </w:tcPr>
          <w:p w14:paraId="2C194055" w14:textId="77777777" w:rsidR="00717D99" w:rsidRPr="00FF0432" w:rsidRDefault="00717D99" w:rsidP="008E307E">
            <w:pPr>
              <w:jc w:val="center"/>
              <w:rPr>
                <w:rFonts w:ascii="BrowalliaUPC" w:hAnsi="BrowalliaUPC" w:cs="BrowalliaUPC"/>
                <w:sz w:val="28"/>
                <w:szCs w:val="28"/>
              </w:rPr>
            </w:pPr>
            <w:r w:rsidRPr="00FF0432">
              <w:rPr>
                <w:rFonts w:ascii="BrowalliaUPC" w:hAnsi="BrowalliaUPC" w:cs="BrowalliaUPC"/>
                <w:sz w:val="28"/>
                <w:szCs w:val="28"/>
              </w:rPr>
              <w:t>X</w:t>
            </w:r>
          </w:p>
        </w:tc>
        <w:tc>
          <w:tcPr>
            <w:tcW w:w="567" w:type="dxa"/>
          </w:tcPr>
          <w:p w14:paraId="2C194056" w14:textId="77777777" w:rsidR="00717D99" w:rsidRPr="00FF0432" w:rsidRDefault="00717D99" w:rsidP="008E307E">
            <w:pPr>
              <w:jc w:val="center"/>
              <w:rPr>
                <w:rFonts w:ascii="BrowalliaUPC" w:hAnsi="BrowalliaUPC" w:cs="BrowalliaUPC"/>
                <w:sz w:val="28"/>
                <w:szCs w:val="28"/>
                <w:cs/>
              </w:rPr>
            </w:pPr>
          </w:p>
        </w:tc>
        <w:tc>
          <w:tcPr>
            <w:tcW w:w="567" w:type="dxa"/>
          </w:tcPr>
          <w:p w14:paraId="2C194057" w14:textId="77777777" w:rsidR="00717D99" w:rsidRPr="00FF0432" w:rsidRDefault="00717D99" w:rsidP="008E307E">
            <w:pPr>
              <w:jc w:val="center"/>
              <w:rPr>
                <w:rFonts w:ascii="BrowalliaUPC" w:hAnsi="BrowalliaUPC" w:cs="BrowalliaUPC"/>
                <w:sz w:val="28"/>
                <w:szCs w:val="28"/>
                <w:cs/>
              </w:rPr>
            </w:pPr>
          </w:p>
        </w:tc>
      </w:tr>
      <w:tr w:rsidR="00717D99" w:rsidRPr="00FF0432" w14:paraId="2C19405E" w14:textId="77777777" w:rsidTr="00717D99">
        <w:trPr>
          <w:trHeight w:val="80"/>
        </w:trPr>
        <w:tc>
          <w:tcPr>
            <w:tcW w:w="7937" w:type="dxa"/>
            <w:tcBorders>
              <w:left w:val="single" w:sz="6" w:space="0" w:color="auto"/>
            </w:tcBorders>
            <w:tcMar>
              <w:top w:w="20" w:type="dxa"/>
              <w:left w:w="20" w:type="dxa"/>
              <w:bottom w:w="0" w:type="dxa"/>
              <w:right w:w="20" w:type="dxa"/>
            </w:tcMar>
          </w:tcPr>
          <w:p w14:paraId="2C194059" w14:textId="77777777" w:rsidR="00717D99" w:rsidRPr="00FF0432" w:rsidRDefault="00717D99" w:rsidP="002526A5">
            <w:pPr>
              <w:rPr>
                <w:rFonts w:ascii="BrowalliaUPC" w:hAnsi="BrowalliaUPC" w:cs="BrowalliaUPC"/>
                <w:sz w:val="28"/>
                <w:szCs w:val="28"/>
              </w:rPr>
            </w:pPr>
            <w:r w:rsidRPr="00FF0432">
              <w:rPr>
                <w:rFonts w:ascii="BrowalliaUPC" w:hAnsi="BrowalliaUPC" w:cs="BrowalliaUPC"/>
                <w:sz w:val="28"/>
                <w:szCs w:val="28"/>
              </w:rPr>
              <w:t>Holder Unique I</w:t>
            </w:r>
            <w:r w:rsidR="002526A5">
              <w:rPr>
                <w:rFonts w:ascii="BrowalliaUPC" w:hAnsi="BrowalliaUPC" w:cs="BrowalliaUPC"/>
                <w:sz w:val="28"/>
                <w:szCs w:val="28"/>
              </w:rPr>
              <w:t>d</w:t>
            </w:r>
            <w:r w:rsidRPr="00FF0432">
              <w:rPr>
                <w:rFonts w:ascii="BrowalliaUPC" w:hAnsi="BrowalliaUPC" w:cs="BrowalliaUPC"/>
                <w:sz w:val="28"/>
                <w:szCs w:val="28"/>
              </w:rPr>
              <w:t xml:space="preserve"> Type</w:t>
            </w:r>
          </w:p>
        </w:tc>
        <w:tc>
          <w:tcPr>
            <w:tcW w:w="4649" w:type="dxa"/>
            <w:tcMar>
              <w:top w:w="20" w:type="dxa"/>
              <w:left w:w="20" w:type="dxa"/>
              <w:bottom w:w="0" w:type="dxa"/>
              <w:right w:w="20" w:type="dxa"/>
            </w:tcMar>
          </w:tcPr>
          <w:p w14:paraId="2C19405A" w14:textId="77777777" w:rsidR="00717D99" w:rsidRPr="00FF0432" w:rsidRDefault="00717D99" w:rsidP="008E307E">
            <w:pPr>
              <w:rPr>
                <w:rFonts w:ascii="BrowalliaUPC" w:hAnsi="BrowalliaUPC" w:cs="BrowalliaUPC"/>
                <w:sz w:val="28"/>
                <w:szCs w:val="28"/>
              </w:rPr>
            </w:pPr>
            <w:r w:rsidRPr="00FF0432">
              <w:rPr>
                <w:rFonts w:ascii="BrowalliaUPC" w:hAnsi="BrowalliaUPC" w:cs="BrowalliaUPC"/>
                <w:sz w:val="28"/>
                <w:szCs w:val="28"/>
              </w:rPr>
              <w:t>Classification</w:t>
            </w:r>
          </w:p>
        </w:tc>
        <w:tc>
          <w:tcPr>
            <w:tcW w:w="567" w:type="dxa"/>
          </w:tcPr>
          <w:p w14:paraId="2C19405B" w14:textId="77777777" w:rsidR="00717D99" w:rsidRPr="00FF0432" w:rsidRDefault="00717D99" w:rsidP="008E307E">
            <w:pPr>
              <w:jc w:val="center"/>
              <w:rPr>
                <w:rFonts w:ascii="BrowalliaUPC" w:hAnsi="BrowalliaUPC" w:cs="BrowalliaUPC"/>
                <w:sz w:val="28"/>
                <w:szCs w:val="28"/>
              </w:rPr>
            </w:pPr>
            <w:r w:rsidRPr="00FF0432">
              <w:rPr>
                <w:rFonts w:ascii="BrowalliaUPC" w:hAnsi="BrowalliaUPC" w:cs="BrowalliaUPC"/>
                <w:sz w:val="28"/>
                <w:szCs w:val="28"/>
              </w:rPr>
              <w:t>X</w:t>
            </w:r>
          </w:p>
        </w:tc>
        <w:tc>
          <w:tcPr>
            <w:tcW w:w="567" w:type="dxa"/>
          </w:tcPr>
          <w:p w14:paraId="2C19405C" w14:textId="77777777" w:rsidR="00717D99" w:rsidRPr="00FF0432" w:rsidRDefault="00717D99" w:rsidP="008E307E">
            <w:pPr>
              <w:jc w:val="center"/>
              <w:rPr>
                <w:rFonts w:ascii="BrowalliaUPC" w:hAnsi="BrowalliaUPC" w:cs="BrowalliaUPC"/>
                <w:sz w:val="28"/>
                <w:szCs w:val="28"/>
              </w:rPr>
            </w:pPr>
          </w:p>
        </w:tc>
        <w:tc>
          <w:tcPr>
            <w:tcW w:w="567" w:type="dxa"/>
          </w:tcPr>
          <w:p w14:paraId="2C19405D" w14:textId="77777777" w:rsidR="00717D99" w:rsidRPr="00FF0432" w:rsidRDefault="00717D99" w:rsidP="008E307E">
            <w:pPr>
              <w:jc w:val="center"/>
              <w:rPr>
                <w:rFonts w:ascii="BrowalliaUPC" w:hAnsi="BrowalliaUPC" w:cs="BrowalliaUPC"/>
                <w:sz w:val="28"/>
                <w:szCs w:val="28"/>
              </w:rPr>
            </w:pPr>
          </w:p>
        </w:tc>
      </w:tr>
      <w:tr w:rsidR="00717D99" w:rsidRPr="00FF0432" w14:paraId="2C194064" w14:textId="77777777" w:rsidTr="00717D99">
        <w:trPr>
          <w:trHeight w:val="80"/>
        </w:trPr>
        <w:tc>
          <w:tcPr>
            <w:tcW w:w="7937" w:type="dxa"/>
            <w:tcBorders>
              <w:left w:val="single" w:sz="6" w:space="0" w:color="auto"/>
            </w:tcBorders>
            <w:tcMar>
              <w:top w:w="20" w:type="dxa"/>
              <w:left w:w="20" w:type="dxa"/>
              <w:bottom w:w="0" w:type="dxa"/>
              <w:right w:w="20" w:type="dxa"/>
            </w:tcMar>
          </w:tcPr>
          <w:p w14:paraId="2C19405F" w14:textId="77777777" w:rsidR="00717D99" w:rsidRPr="00FF0432" w:rsidRDefault="00717D99" w:rsidP="008E307E">
            <w:pPr>
              <w:rPr>
                <w:rFonts w:ascii="BrowalliaUPC" w:hAnsi="BrowalliaUPC" w:cs="BrowalliaUPC"/>
                <w:sz w:val="28"/>
                <w:szCs w:val="28"/>
              </w:rPr>
            </w:pPr>
            <w:r w:rsidRPr="00FF0432">
              <w:rPr>
                <w:rFonts w:ascii="BrowalliaUPC" w:hAnsi="BrowalliaUPC" w:cs="BrowalliaUPC"/>
                <w:sz w:val="28"/>
                <w:szCs w:val="28"/>
              </w:rPr>
              <w:t>Holder Name</w:t>
            </w:r>
          </w:p>
        </w:tc>
        <w:tc>
          <w:tcPr>
            <w:tcW w:w="4649" w:type="dxa"/>
            <w:tcMar>
              <w:top w:w="20" w:type="dxa"/>
              <w:left w:w="20" w:type="dxa"/>
              <w:bottom w:w="0" w:type="dxa"/>
              <w:right w:w="20" w:type="dxa"/>
            </w:tcMar>
          </w:tcPr>
          <w:p w14:paraId="2C194060" w14:textId="77777777" w:rsidR="00717D99" w:rsidRPr="00FF0432" w:rsidRDefault="00717D99" w:rsidP="008E307E">
            <w:pPr>
              <w:rPr>
                <w:rFonts w:ascii="BrowalliaUPC" w:hAnsi="BrowalliaUPC" w:cs="BrowalliaUPC"/>
                <w:sz w:val="28"/>
                <w:szCs w:val="28"/>
              </w:rPr>
            </w:pPr>
            <w:r w:rsidRPr="00FF0432">
              <w:rPr>
                <w:rFonts w:ascii="BrowalliaUPC" w:hAnsi="BrowalliaUPC" w:cs="BrowalliaUPC"/>
                <w:sz w:val="28"/>
                <w:szCs w:val="28"/>
              </w:rPr>
              <w:t>Long Text</w:t>
            </w:r>
          </w:p>
        </w:tc>
        <w:tc>
          <w:tcPr>
            <w:tcW w:w="567" w:type="dxa"/>
          </w:tcPr>
          <w:p w14:paraId="2C194061" w14:textId="77777777" w:rsidR="00717D99" w:rsidRPr="00FF0432" w:rsidRDefault="00717D99" w:rsidP="008E307E">
            <w:pPr>
              <w:jc w:val="center"/>
              <w:rPr>
                <w:rFonts w:ascii="BrowalliaUPC" w:hAnsi="BrowalliaUPC" w:cs="BrowalliaUPC"/>
                <w:sz w:val="28"/>
                <w:szCs w:val="28"/>
              </w:rPr>
            </w:pPr>
            <w:r w:rsidRPr="00FF0432">
              <w:rPr>
                <w:rFonts w:ascii="BrowalliaUPC" w:hAnsi="BrowalliaUPC" w:cs="BrowalliaUPC"/>
                <w:sz w:val="28"/>
                <w:szCs w:val="28"/>
              </w:rPr>
              <w:t>X</w:t>
            </w:r>
          </w:p>
        </w:tc>
        <w:tc>
          <w:tcPr>
            <w:tcW w:w="567" w:type="dxa"/>
          </w:tcPr>
          <w:p w14:paraId="2C194062" w14:textId="77777777" w:rsidR="00717D99" w:rsidRPr="00FF0432" w:rsidRDefault="00717D99" w:rsidP="008E307E">
            <w:pPr>
              <w:jc w:val="center"/>
              <w:rPr>
                <w:rFonts w:ascii="BrowalliaUPC" w:hAnsi="BrowalliaUPC" w:cs="BrowalliaUPC"/>
                <w:sz w:val="28"/>
                <w:szCs w:val="28"/>
              </w:rPr>
            </w:pPr>
          </w:p>
        </w:tc>
        <w:tc>
          <w:tcPr>
            <w:tcW w:w="567" w:type="dxa"/>
          </w:tcPr>
          <w:p w14:paraId="2C194063" w14:textId="77777777" w:rsidR="00717D99" w:rsidRPr="00FF0432" w:rsidRDefault="00717D99" w:rsidP="008E307E">
            <w:pPr>
              <w:jc w:val="center"/>
              <w:rPr>
                <w:rFonts w:ascii="BrowalliaUPC" w:hAnsi="BrowalliaUPC" w:cs="BrowalliaUPC"/>
                <w:sz w:val="28"/>
                <w:szCs w:val="28"/>
              </w:rPr>
            </w:pPr>
          </w:p>
        </w:tc>
      </w:tr>
      <w:tr w:rsidR="00717D99" w:rsidRPr="00FF0432" w14:paraId="2C19406A" w14:textId="77777777" w:rsidTr="00717D99">
        <w:trPr>
          <w:trHeight w:val="80"/>
        </w:trPr>
        <w:tc>
          <w:tcPr>
            <w:tcW w:w="7937" w:type="dxa"/>
            <w:tcBorders>
              <w:left w:val="single" w:sz="6" w:space="0" w:color="auto"/>
            </w:tcBorders>
            <w:tcMar>
              <w:top w:w="20" w:type="dxa"/>
              <w:left w:w="20" w:type="dxa"/>
              <w:bottom w:w="0" w:type="dxa"/>
              <w:right w:w="20" w:type="dxa"/>
            </w:tcMar>
          </w:tcPr>
          <w:p w14:paraId="2C194065" w14:textId="77777777" w:rsidR="00717D99" w:rsidRPr="00FF0432" w:rsidRDefault="00717D99" w:rsidP="008E307E">
            <w:pPr>
              <w:rPr>
                <w:rFonts w:ascii="BrowalliaUPC" w:hAnsi="BrowalliaUPC" w:cs="BrowalliaUPC"/>
                <w:sz w:val="28"/>
                <w:szCs w:val="28"/>
              </w:rPr>
            </w:pPr>
            <w:r w:rsidRPr="00FF0432">
              <w:rPr>
                <w:rFonts w:ascii="BrowalliaUPC" w:hAnsi="BrowalliaUPC" w:cs="BrowalliaUPC"/>
                <w:sz w:val="28"/>
                <w:szCs w:val="28"/>
              </w:rPr>
              <w:t>Holder Corporation Type</w:t>
            </w:r>
          </w:p>
        </w:tc>
        <w:tc>
          <w:tcPr>
            <w:tcW w:w="4649" w:type="dxa"/>
            <w:tcMar>
              <w:top w:w="20" w:type="dxa"/>
              <w:left w:w="20" w:type="dxa"/>
              <w:bottom w:w="0" w:type="dxa"/>
              <w:right w:w="20" w:type="dxa"/>
            </w:tcMar>
          </w:tcPr>
          <w:p w14:paraId="2C194066" w14:textId="77777777" w:rsidR="00717D99" w:rsidRPr="00FF0432" w:rsidRDefault="00717D99" w:rsidP="008E307E">
            <w:pPr>
              <w:rPr>
                <w:rFonts w:ascii="BrowalliaUPC" w:hAnsi="BrowalliaUPC" w:cs="BrowalliaUPC"/>
                <w:sz w:val="28"/>
                <w:szCs w:val="28"/>
              </w:rPr>
            </w:pPr>
            <w:r w:rsidRPr="00FF0432">
              <w:rPr>
                <w:rFonts w:ascii="BrowalliaUPC" w:hAnsi="BrowalliaUPC" w:cs="BrowalliaUPC"/>
                <w:sz w:val="28"/>
                <w:szCs w:val="28"/>
              </w:rPr>
              <w:t>Corporation Type</w:t>
            </w:r>
          </w:p>
        </w:tc>
        <w:tc>
          <w:tcPr>
            <w:tcW w:w="567" w:type="dxa"/>
          </w:tcPr>
          <w:p w14:paraId="2C194067" w14:textId="77777777" w:rsidR="00717D99" w:rsidRPr="00FF0432" w:rsidRDefault="00717D99" w:rsidP="008E307E">
            <w:pPr>
              <w:jc w:val="center"/>
              <w:rPr>
                <w:rFonts w:ascii="BrowalliaUPC" w:hAnsi="BrowalliaUPC" w:cs="BrowalliaUPC"/>
                <w:sz w:val="28"/>
                <w:szCs w:val="28"/>
              </w:rPr>
            </w:pPr>
            <w:r w:rsidRPr="00FF0432">
              <w:rPr>
                <w:rFonts w:ascii="BrowalliaUPC" w:hAnsi="BrowalliaUPC" w:cs="BrowalliaUPC"/>
                <w:sz w:val="28"/>
                <w:szCs w:val="28"/>
              </w:rPr>
              <w:t>X</w:t>
            </w:r>
          </w:p>
        </w:tc>
        <w:tc>
          <w:tcPr>
            <w:tcW w:w="567" w:type="dxa"/>
          </w:tcPr>
          <w:p w14:paraId="2C194068" w14:textId="77777777" w:rsidR="00717D99" w:rsidRPr="00FF0432" w:rsidRDefault="00717D99" w:rsidP="008E307E">
            <w:pPr>
              <w:jc w:val="center"/>
              <w:rPr>
                <w:rFonts w:ascii="BrowalliaUPC" w:hAnsi="BrowalliaUPC" w:cs="BrowalliaUPC"/>
                <w:sz w:val="28"/>
                <w:szCs w:val="28"/>
              </w:rPr>
            </w:pPr>
          </w:p>
        </w:tc>
        <w:tc>
          <w:tcPr>
            <w:tcW w:w="567" w:type="dxa"/>
          </w:tcPr>
          <w:p w14:paraId="2C194069" w14:textId="77777777" w:rsidR="00717D99" w:rsidRPr="00FF0432" w:rsidRDefault="00717D99" w:rsidP="008E307E">
            <w:pPr>
              <w:jc w:val="center"/>
              <w:rPr>
                <w:rFonts w:ascii="BrowalliaUPC" w:hAnsi="BrowalliaUPC" w:cs="BrowalliaUPC"/>
                <w:sz w:val="28"/>
                <w:szCs w:val="28"/>
              </w:rPr>
            </w:pPr>
          </w:p>
        </w:tc>
      </w:tr>
      <w:tr w:rsidR="00B15CEC" w:rsidRPr="00FF0432" w14:paraId="2C194070" w14:textId="77777777" w:rsidTr="00717D99">
        <w:trPr>
          <w:trHeight w:val="80"/>
        </w:trPr>
        <w:tc>
          <w:tcPr>
            <w:tcW w:w="7937" w:type="dxa"/>
            <w:tcBorders>
              <w:left w:val="single" w:sz="6" w:space="0" w:color="auto"/>
            </w:tcBorders>
            <w:tcMar>
              <w:top w:w="20" w:type="dxa"/>
              <w:left w:w="20" w:type="dxa"/>
              <w:bottom w:w="0" w:type="dxa"/>
              <w:right w:w="20" w:type="dxa"/>
            </w:tcMar>
          </w:tcPr>
          <w:p w14:paraId="2C19406B" w14:textId="77777777" w:rsidR="00B15CEC" w:rsidRPr="00134CB0" w:rsidRDefault="00B15CEC" w:rsidP="00B15CEC">
            <w:pPr>
              <w:rPr>
                <w:rFonts w:ascii="BrowalliaUPC" w:hAnsi="BrowalliaUPC" w:cs="BrowalliaUPC"/>
                <w:sz w:val="28"/>
                <w:szCs w:val="28"/>
                <w:highlight w:val="cyan"/>
              </w:rPr>
            </w:pPr>
            <w:r w:rsidRPr="00FF0432">
              <w:rPr>
                <w:rFonts w:ascii="BrowalliaUPC" w:hAnsi="BrowalliaUPC" w:cs="BrowalliaUPC"/>
                <w:sz w:val="28"/>
                <w:szCs w:val="28"/>
              </w:rPr>
              <w:t>End Beneficiary Institutional Sector</w:t>
            </w:r>
          </w:p>
        </w:tc>
        <w:tc>
          <w:tcPr>
            <w:tcW w:w="4649" w:type="dxa"/>
            <w:tcMar>
              <w:top w:w="20" w:type="dxa"/>
              <w:left w:w="20" w:type="dxa"/>
              <w:bottom w:w="0" w:type="dxa"/>
              <w:right w:w="20" w:type="dxa"/>
            </w:tcMar>
          </w:tcPr>
          <w:p w14:paraId="2C19406C" w14:textId="77777777" w:rsidR="00B15CEC" w:rsidRPr="00134CB0" w:rsidRDefault="00B15CEC" w:rsidP="00B15CEC">
            <w:pPr>
              <w:rPr>
                <w:rFonts w:ascii="BrowalliaUPC" w:hAnsi="BrowalliaUPC" w:cs="BrowalliaUPC"/>
                <w:sz w:val="28"/>
                <w:szCs w:val="28"/>
                <w:highlight w:val="cyan"/>
              </w:rPr>
            </w:pPr>
            <w:r w:rsidRPr="00FF0432">
              <w:rPr>
                <w:rFonts w:ascii="BrowalliaUPC" w:hAnsi="BrowalliaUPC" w:cs="BrowalliaUPC"/>
                <w:sz w:val="28"/>
                <w:szCs w:val="28"/>
              </w:rPr>
              <w:t>Classification</w:t>
            </w:r>
          </w:p>
        </w:tc>
        <w:tc>
          <w:tcPr>
            <w:tcW w:w="567" w:type="dxa"/>
          </w:tcPr>
          <w:p w14:paraId="2C19406D" w14:textId="77777777" w:rsidR="00B15CEC" w:rsidRPr="00134CB0" w:rsidRDefault="00B15CEC" w:rsidP="00B15CEC">
            <w:pPr>
              <w:jc w:val="center"/>
              <w:rPr>
                <w:rFonts w:ascii="BrowalliaUPC" w:hAnsi="BrowalliaUPC" w:cs="BrowalliaUPC"/>
                <w:sz w:val="28"/>
                <w:szCs w:val="28"/>
                <w:highlight w:val="cyan"/>
              </w:rPr>
            </w:pPr>
            <w:r w:rsidRPr="00FF0432">
              <w:rPr>
                <w:rFonts w:ascii="BrowalliaUPC" w:hAnsi="BrowalliaUPC" w:cs="BrowalliaUPC"/>
                <w:sz w:val="28"/>
                <w:szCs w:val="28"/>
              </w:rPr>
              <w:t>X</w:t>
            </w:r>
          </w:p>
        </w:tc>
        <w:tc>
          <w:tcPr>
            <w:tcW w:w="567" w:type="dxa"/>
          </w:tcPr>
          <w:p w14:paraId="2C19406E" w14:textId="77777777" w:rsidR="00B15CEC" w:rsidRPr="00134CB0" w:rsidRDefault="00B15CEC" w:rsidP="00B15CEC">
            <w:pPr>
              <w:jc w:val="center"/>
              <w:rPr>
                <w:rFonts w:ascii="BrowalliaUPC" w:hAnsi="BrowalliaUPC" w:cs="BrowalliaUPC"/>
                <w:sz w:val="28"/>
                <w:szCs w:val="28"/>
                <w:highlight w:val="cyan"/>
              </w:rPr>
            </w:pPr>
          </w:p>
        </w:tc>
        <w:tc>
          <w:tcPr>
            <w:tcW w:w="567" w:type="dxa"/>
          </w:tcPr>
          <w:p w14:paraId="2C19406F" w14:textId="77777777" w:rsidR="00B15CEC" w:rsidRPr="00134CB0" w:rsidRDefault="00B15CEC" w:rsidP="00B15CEC">
            <w:pPr>
              <w:jc w:val="center"/>
              <w:rPr>
                <w:rFonts w:ascii="BrowalliaUPC" w:hAnsi="BrowalliaUPC" w:cs="BrowalliaUPC"/>
                <w:sz w:val="28"/>
                <w:szCs w:val="28"/>
                <w:highlight w:val="cyan"/>
              </w:rPr>
            </w:pPr>
          </w:p>
        </w:tc>
      </w:tr>
      <w:tr w:rsidR="00B15CEC" w:rsidRPr="00FF0432" w14:paraId="2C194076" w14:textId="77777777" w:rsidTr="00717D99">
        <w:trPr>
          <w:trHeight w:val="80"/>
        </w:trPr>
        <w:tc>
          <w:tcPr>
            <w:tcW w:w="7937" w:type="dxa"/>
            <w:tcBorders>
              <w:left w:val="single" w:sz="6" w:space="0" w:color="auto"/>
            </w:tcBorders>
            <w:tcMar>
              <w:top w:w="20" w:type="dxa"/>
              <w:left w:w="20" w:type="dxa"/>
              <w:bottom w:w="0" w:type="dxa"/>
              <w:right w:w="20" w:type="dxa"/>
            </w:tcMar>
          </w:tcPr>
          <w:p w14:paraId="2C194071" w14:textId="77777777" w:rsidR="00B15CEC" w:rsidRPr="00134CB0" w:rsidRDefault="00B15CEC" w:rsidP="00B15CEC">
            <w:pPr>
              <w:rPr>
                <w:rFonts w:ascii="BrowalliaUPC" w:hAnsi="BrowalliaUPC" w:cs="BrowalliaUPC"/>
                <w:sz w:val="28"/>
                <w:szCs w:val="28"/>
                <w:highlight w:val="cyan"/>
              </w:rPr>
            </w:pPr>
            <w:r w:rsidRPr="00FF0432">
              <w:rPr>
                <w:rFonts w:ascii="BrowalliaUPC" w:hAnsi="BrowalliaUPC" w:cs="BrowalliaUPC"/>
                <w:sz w:val="28"/>
                <w:szCs w:val="28"/>
              </w:rPr>
              <w:t>End Beneficiary Country Code</w:t>
            </w:r>
          </w:p>
        </w:tc>
        <w:tc>
          <w:tcPr>
            <w:tcW w:w="4649" w:type="dxa"/>
            <w:tcMar>
              <w:top w:w="20" w:type="dxa"/>
              <w:left w:w="20" w:type="dxa"/>
              <w:bottom w:w="0" w:type="dxa"/>
              <w:right w:w="20" w:type="dxa"/>
            </w:tcMar>
          </w:tcPr>
          <w:p w14:paraId="2C194072" w14:textId="77777777" w:rsidR="00B15CEC" w:rsidRPr="00134CB0" w:rsidRDefault="00B15CEC" w:rsidP="00B15CEC">
            <w:pPr>
              <w:rPr>
                <w:rFonts w:ascii="BrowalliaUPC" w:hAnsi="BrowalliaUPC" w:cs="BrowalliaUPC"/>
                <w:sz w:val="28"/>
                <w:szCs w:val="28"/>
                <w:highlight w:val="cyan"/>
              </w:rPr>
            </w:pPr>
            <w:r w:rsidRPr="00FF0432">
              <w:rPr>
                <w:rFonts w:ascii="BrowalliaUPC" w:hAnsi="BrowalliaUPC" w:cs="BrowalliaUPC"/>
                <w:sz w:val="28"/>
                <w:szCs w:val="28"/>
              </w:rPr>
              <w:t>Classification</w:t>
            </w:r>
          </w:p>
        </w:tc>
        <w:tc>
          <w:tcPr>
            <w:tcW w:w="567" w:type="dxa"/>
          </w:tcPr>
          <w:p w14:paraId="2C194073" w14:textId="77777777" w:rsidR="00B15CEC" w:rsidRPr="00134CB0" w:rsidRDefault="00B15CEC" w:rsidP="00B15CEC">
            <w:pPr>
              <w:jc w:val="center"/>
              <w:rPr>
                <w:rFonts w:ascii="BrowalliaUPC" w:hAnsi="BrowalliaUPC" w:cs="BrowalliaUPC"/>
                <w:sz w:val="28"/>
                <w:szCs w:val="28"/>
                <w:highlight w:val="cyan"/>
              </w:rPr>
            </w:pPr>
            <w:r w:rsidRPr="00FF0432">
              <w:rPr>
                <w:rFonts w:ascii="BrowalliaUPC" w:hAnsi="BrowalliaUPC" w:cs="BrowalliaUPC"/>
                <w:sz w:val="28"/>
                <w:szCs w:val="28"/>
              </w:rPr>
              <w:t>X</w:t>
            </w:r>
          </w:p>
        </w:tc>
        <w:tc>
          <w:tcPr>
            <w:tcW w:w="567" w:type="dxa"/>
          </w:tcPr>
          <w:p w14:paraId="2C194074" w14:textId="77777777" w:rsidR="00B15CEC" w:rsidRPr="00134CB0" w:rsidRDefault="00B15CEC" w:rsidP="00B15CEC">
            <w:pPr>
              <w:jc w:val="center"/>
              <w:rPr>
                <w:rFonts w:ascii="BrowalliaUPC" w:hAnsi="BrowalliaUPC" w:cs="BrowalliaUPC"/>
                <w:sz w:val="28"/>
                <w:szCs w:val="28"/>
                <w:highlight w:val="cyan"/>
              </w:rPr>
            </w:pPr>
          </w:p>
        </w:tc>
        <w:tc>
          <w:tcPr>
            <w:tcW w:w="567" w:type="dxa"/>
          </w:tcPr>
          <w:p w14:paraId="2C194075" w14:textId="77777777" w:rsidR="00B15CEC" w:rsidRPr="00134CB0" w:rsidRDefault="00B15CEC" w:rsidP="00B15CEC">
            <w:pPr>
              <w:jc w:val="center"/>
              <w:rPr>
                <w:rFonts w:ascii="BrowalliaUPC" w:hAnsi="BrowalliaUPC" w:cs="BrowalliaUPC"/>
                <w:sz w:val="28"/>
                <w:szCs w:val="28"/>
                <w:highlight w:val="cyan"/>
              </w:rPr>
            </w:pPr>
          </w:p>
        </w:tc>
      </w:tr>
      <w:tr w:rsidR="00134CB0" w:rsidRPr="00FF0432" w14:paraId="2C19407C" w14:textId="77777777" w:rsidTr="00717D99">
        <w:trPr>
          <w:trHeight w:val="80"/>
        </w:trPr>
        <w:tc>
          <w:tcPr>
            <w:tcW w:w="7937" w:type="dxa"/>
            <w:tcBorders>
              <w:left w:val="single" w:sz="6" w:space="0" w:color="auto"/>
            </w:tcBorders>
            <w:tcMar>
              <w:top w:w="20" w:type="dxa"/>
              <w:left w:w="20" w:type="dxa"/>
              <w:bottom w:w="0" w:type="dxa"/>
              <w:right w:w="20" w:type="dxa"/>
            </w:tcMar>
          </w:tcPr>
          <w:p w14:paraId="2C194077" w14:textId="77777777" w:rsidR="00134CB0" w:rsidRPr="0060521C" w:rsidRDefault="00134CB0" w:rsidP="00134CB0">
            <w:pPr>
              <w:rPr>
                <w:rFonts w:ascii="BrowalliaUPC" w:hAnsi="BrowalliaUPC" w:cs="BrowalliaUPC"/>
                <w:sz w:val="28"/>
                <w:szCs w:val="28"/>
              </w:rPr>
            </w:pPr>
            <w:r w:rsidRPr="0060521C">
              <w:rPr>
                <w:rFonts w:ascii="BrowalliaUPC" w:hAnsi="BrowalliaUPC" w:cs="BrowalliaUPC"/>
                <w:sz w:val="28"/>
                <w:szCs w:val="28"/>
              </w:rPr>
              <w:t>End Beneficiary Legal I</w:t>
            </w:r>
            <w:r w:rsidR="002526A5" w:rsidRPr="0060521C">
              <w:rPr>
                <w:rFonts w:ascii="BrowalliaUPC" w:hAnsi="BrowalliaUPC" w:cs="BrowalliaUPC"/>
                <w:sz w:val="28"/>
                <w:szCs w:val="28"/>
              </w:rPr>
              <w:t>d</w:t>
            </w:r>
          </w:p>
        </w:tc>
        <w:tc>
          <w:tcPr>
            <w:tcW w:w="4649" w:type="dxa"/>
            <w:tcMar>
              <w:top w:w="20" w:type="dxa"/>
              <w:left w:w="20" w:type="dxa"/>
              <w:bottom w:w="0" w:type="dxa"/>
              <w:right w:w="20" w:type="dxa"/>
            </w:tcMar>
          </w:tcPr>
          <w:p w14:paraId="2C194078" w14:textId="77777777" w:rsidR="00134CB0" w:rsidRPr="0060521C" w:rsidRDefault="00134CB0" w:rsidP="00134CB0">
            <w:pPr>
              <w:rPr>
                <w:rFonts w:ascii="BrowalliaUPC" w:hAnsi="BrowalliaUPC" w:cs="BrowalliaUPC"/>
                <w:sz w:val="28"/>
                <w:szCs w:val="28"/>
              </w:rPr>
            </w:pPr>
            <w:r w:rsidRPr="0060521C">
              <w:rPr>
                <w:rFonts w:ascii="BrowalliaUPC" w:hAnsi="BrowalliaUPC" w:cs="BrowalliaUPC"/>
                <w:sz w:val="28"/>
                <w:szCs w:val="28"/>
              </w:rPr>
              <w:t>Other Code</w:t>
            </w:r>
          </w:p>
        </w:tc>
        <w:tc>
          <w:tcPr>
            <w:tcW w:w="567" w:type="dxa"/>
          </w:tcPr>
          <w:p w14:paraId="2C194079" w14:textId="77777777" w:rsidR="00134CB0" w:rsidRPr="00564EB5" w:rsidRDefault="00B071FA" w:rsidP="00134CB0">
            <w:pPr>
              <w:jc w:val="center"/>
              <w:rPr>
                <w:rFonts w:ascii="BrowalliaUPC" w:hAnsi="BrowalliaUPC" w:cs="BrowalliaUPC"/>
                <w:color w:val="FF0000"/>
                <w:sz w:val="28"/>
                <w:szCs w:val="28"/>
              </w:rPr>
            </w:pPr>
            <w:r w:rsidRPr="00564EB5">
              <w:rPr>
                <w:rFonts w:ascii="BrowalliaUPC" w:hAnsi="BrowalliaUPC" w:cs="BrowalliaUPC"/>
                <w:color w:val="FF0000"/>
                <w:sz w:val="28"/>
                <w:szCs w:val="28"/>
              </w:rPr>
              <w:t>X</w:t>
            </w:r>
          </w:p>
        </w:tc>
        <w:tc>
          <w:tcPr>
            <w:tcW w:w="567" w:type="dxa"/>
          </w:tcPr>
          <w:p w14:paraId="2C19407A" w14:textId="77777777" w:rsidR="00134CB0" w:rsidRPr="00A61221" w:rsidRDefault="00134CB0" w:rsidP="00134CB0">
            <w:pPr>
              <w:jc w:val="center"/>
              <w:rPr>
                <w:rFonts w:ascii="BrowalliaUPC" w:hAnsi="BrowalliaUPC" w:cs="BrowalliaUPC"/>
                <w:color w:val="C00000"/>
                <w:sz w:val="28"/>
                <w:szCs w:val="28"/>
              </w:rPr>
            </w:pPr>
          </w:p>
        </w:tc>
        <w:tc>
          <w:tcPr>
            <w:tcW w:w="567" w:type="dxa"/>
          </w:tcPr>
          <w:p w14:paraId="2C19407B" w14:textId="77777777" w:rsidR="00134CB0" w:rsidRPr="00A61221" w:rsidRDefault="00134CB0" w:rsidP="00134CB0">
            <w:pPr>
              <w:jc w:val="center"/>
              <w:rPr>
                <w:rFonts w:ascii="BrowalliaUPC" w:hAnsi="BrowalliaUPC" w:cs="BrowalliaUPC"/>
                <w:color w:val="C00000"/>
                <w:sz w:val="28"/>
                <w:szCs w:val="28"/>
              </w:rPr>
            </w:pPr>
          </w:p>
        </w:tc>
      </w:tr>
      <w:tr w:rsidR="00134CB0" w:rsidRPr="00FF0432" w14:paraId="2C194082" w14:textId="77777777" w:rsidTr="00717D99">
        <w:trPr>
          <w:trHeight w:val="80"/>
        </w:trPr>
        <w:tc>
          <w:tcPr>
            <w:tcW w:w="7937" w:type="dxa"/>
            <w:tcBorders>
              <w:left w:val="single" w:sz="6" w:space="0" w:color="auto"/>
            </w:tcBorders>
            <w:tcMar>
              <w:top w:w="20" w:type="dxa"/>
              <w:left w:w="20" w:type="dxa"/>
              <w:bottom w:w="0" w:type="dxa"/>
              <w:right w:w="20" w:type="dxa"/>
            </w:tcMar>
          </w:tcPr>
          <w:p w14:paraId="2C19407D" w14:textId="77777777" w:rsidR="00134CB0" w:rsidRPr="0060521C" w:rsidRDefault="00134CB0" w:rsidP="002526A5">
            <w:pPr>
              <w:rPr>
                <w:rFonts w:ascii="BrowalliaUPC" w:hAnsi="BrowalliaUPC" w:cs="BrowalliaUPC"/>
                <w:sz w:val="28"/>
                <w:szCs w:val="28"/>
              </w:rPr>
            </w:pPr>
            <w:r w:rsidRPr="0060521C">
              <w:rPr>
                <w:rFonts w:ascii="BrowalliaUPC" w:hAnsi="BrowalliaUPC" w:cs="BrowalliaUPC"/>
                <w:sz w:val="28"/>
                <w:szCs w:val="28"/>
              </w:rPr>
              <w:t>End Beneficiary Legal Unique I</w:t>
            </w:r>
            <w:r w:rsidR="002526A5" w:rsidRPr="0060521C">
              <w:rPr>
                <w:rFonts w:ascii="BrowalliaUPC" w:hAnsi="BrowalliaUPC" w:cs="BrowalliaUPC"/>
                <w:sz w:val="28"/>
                <w:szCs w:val="28"/>
              </w:rPr>
              <w:t>d</w:t>
            </w:r>
            <w:r w:rsidRPr="0060521C">
              <w:rPr>
                <w:rFonts w:ascii="BrowalliaUPC" w:hAnsi="BrowalliaUPC" w:cs="BrowalliaUPC"/>
                <w:sz w:val="28"/>
                <w:szCs w:val="28"/>
              </w:rPr>
              <w:t xml:space="preserve"> Type</w:t>
            </w:r>
          </w:p>
        </w:tc>
        <w:tc>
          <w:tcPr>
            <w:tcW w:w="4649" w:type="dxa"/>
            <w:tcMar>
              <w:top w:w="20" w:type="dxa"/>
              <w:left w:w="20" w:type="dxa"/>
              <w:bottom w:w="0" w:type="dxa"/>
              <w:right w:w="20" w:type="dxa"/>
            </w:tcMar>
          </w:tcPr>
          <w:p w14:paraId="2C19407E" w14:textId="77777777" w:rsidR="00134CB0" w:rsidRPr="0060521C" w:rsidRDefault="00134CB0" w:rsidP="00134CB0">
            <w:pPr>
              <w:rPr>
                <w:rFonts w:ascii="BrowalliaUPC" w:hAnsi="BrowalliaUPC" w:cs="BrowalliaUPC"/>
                <w:sz w:val="28"/>
                <w:szCs w:val="28"/>
              </w:rPr>
            </w:pPr>
            <w:r w:rsidRPr="0060521C">
              <w:rPr>
                <w:rFonts w:ascii="BrowalliaUPC" w:hAnsi="BrowalliaUPC" w:cs="BrowalliaUPC"/>
                <w:sz w:val="28"/>
                <w:szCs w:val="28"/>
              </w:rPr>
              <w:t>Classification</w:t>
            </w:r>
          </w:p>
        </w:tc>
        <w:tc>
          <w:tcPr>
            <w:tcW w:w="567" w:type="dxa"/>
          </w:tcPr>
          <w:p w14:paraId="2C19407F" w14:textId="77777777" w:rsidR="00134CB0" w:rsidRPr="00564EB5" w:rsidRDefault="00B071FA" w:rsidP="00134CB0">
            <w:pPr>
              <w:jc w:val="center"/>
              <w:rPr>
                <w:rFonts w:ascii="BrowalliaUPC" w:hAnsi="BrowalliaUPC" w:cs="BrowalliaUPC"/>
                <w:color w:val="FF0000"/>
                <w:sz w:val="28"/>
                <w:szCs w:val="28"/>
              </w:rPr>
            </w:pPr>
            <w:r w:rsidRPr="00564EB5">
              <w:rPr>
                <w:rFonts w:ascii="BrowalliaUPC" w:hAnsi="BrowalliaUPC" w:cs="BrowalliaUPC"/>
                <w:color w:val="FF0000"/>
                <w:sz w:val="28"/>
                <w:szCs w:val="28"/>
              </w:rPr>
              <w:t>X</w:t>
            </w:r>
          </w:p>
        </w:tc>
        <w:tc>
          <w:tcPr>
            <w:tcW w:w="567" w:type="dxa"/>
          </w:tcPr>
          <w:p w14:paraId="2C194080" w14:textId="77777777" w:rsidR="00134CB0" w:rsidRPr="00A61221" w:rsidRDefault="00134CB0" w:rsidP="00134CB0">
            <w:pPr>
              <w:jc w:val="center"/>
              <w:rPr>
                <w:rFonts w:ascii="BrowalliaUPC" w:hAnsi="BrowalliaUPC" w:cs="BrowalliaUPC"/>
                <w:color w:val="C00000"/>
                <w:sz w:val="28"/>
                <w:szCs w:val="28"/>
              </w:rPr>
            </w:pPr>
          </w:p>
        </w:tc>
        <w:tc>
          <w:tcPr>
            <w:tcW w:w="567" w:type="dxa"/>
          </w:tcPr>
          <w:p w14:paraId="2C194081" w14:textId="77777777" w:rsidR="00134CB0" w:rsidRPr="00A61221" w:rsidRDefault="00134CB0" w:rsidP="00134CB0">
            <w:pPr>
              <w:jc w:val="center"/>
              <w:rPr>
                <w:rFonts w:ascii="BrowalliaUPC" w:hAnsi="BrowalliaUPC" w:cs="BrowalliaUPC"/>
                <w:color w:val="C00000"/>
                <w:sz w:val="28"/>
                <w:szCs w:val="28"/>
              </w:rPr>
            </w:pPr>
          </w:p>
        </w:tc>
      </w:tr>
      <w:tr w:rsidR="00134CB0" w:rsidRPr="00FF0432" w14:paraId="2C194088" w14:textId="77777777" w:rsidTr="00717D99">
        <w:trPr>
          <w:trHeight w:val="80"/>
        </w:trPr>
        <w:tc>
          <w:tcPr>
            <w:tcW w:w="7937" w:type="dxa"/>
            <w:tcBorders>
              <w:left w:val="single" w:sz="6" w:space="0" w:color="auto"/>
            </w:tcBorders>
            <w:tcMar>
              <w:top w:w="20" w:type="dxa"/>
              <w:left w:w="20" w:type="dxa"/>
              <w:bottom w:w="0" w:type="dxa"/>
              <w:right w:w="20" w:type="dxa"/>
            </w:tcMar>
          </w:tcPr>
          <w:p w14:paraId="2C194083" w14:textId="77777777" w:rsidR="00134CB0" w:rsidRPr="0060521C" w:rsidRDefault="00134CB0" w:rsidP="00134CB0">
            <w:pPr>
              <w:rPr>
                <w:rFonts w:ascii="BrowalliaUPC" w:hAnsi="BrowalliaUPC" w:cs="BrowalliaUPC"/>
                <w:sz w:val="28"/>
                <w:szCs w:val="28"/>
              </w:rPr>
            </w:pPr>
            <w:r w:rsidRPr="0060521C">
              <w:rPr>
                <w:rFonts w:ascii="BrowalliaUPC" w:hAnsi="BrowalliaUPC" w:cs="BrowalliaUPC"/>
                <w:sz w:val="28"/>
                <w:szCs w:val="28"/>
              </w:rPr>
              <w:t>End Beneficiary Full Legal Name</w:t>
            </w:r>
          </w:p>
        </w:tc>
        <w:tc>
          <w:tcPr>
            <w:tcW w:w="4649" w:type="dxa"/>
            <w:tcMar>
              <w:top w:w="20" w:type="dxa"/>
              <w:left w:w="20" w:type="dxa"/>
              <w:bottom w:w="0" w:type="dxa"/>
              <w:right w:w="20" w:type="dxa"/>
            </w:tcMar>
          </w:tcPr>
          <w:p w14:paraId="2C194084" w14:textId="77777777" w:rsidR="00134CB0" w:rsidRPr="0060521C" w:rsidRDefault="00134CB0" w:rsidP="00134CB0">
            <w:pPr>
              <w:rPr>
                <w:rFonts w:ascii="BrowalliaUPC" w:hAnsi="BrowalliaUPC" w:cs="BrowalliaUPC"/>
                <w:sz w:val="28"/>
                <w:szCs w:val="28"/>
              </w:rPr>
            </w:pPr>
            <w:r w:rsidRPr="0060521C">
              <w:rPr>
                <w:rFonts w:ascii="BrowalliaUPC" w:hAnsi="BrowalliaUPC" w:cs="BrowalliaUPC"/>
                <w:sz w:val="28"/>
                <w:szCs w:val="28"/>
              </w:rPr>
              <w:t>Long Text</w:t>
            </w:r>
          </w:p>
        </w:tc>
        <w:tc>
          <w:tcPr>
            <w:tcW w:w="567" w:type="dxa"/>
          </w:tcPr>
          <w:p w14:paraId="2C194085" w14:textId="77777777" w:rsidR="00134CB0" w:rsidRPr="00564EB5" w:rsidRDefault="00B071FA" w:rsidP="00134CB0">
            <w:pPr>
              <w:jc w:val="center"/>
              <w:rPr>
                <w:rFonts w:ascii="BrowalliaUPC" w:hAnsi="BrowalliaUPC" w:cs="BrowalliaUPC"/>
                <w:color w:val="FF0000"/>
                <w:sz w:val="28"/>
                <w:szCs w:val="28"/>
              </w:rPr>
            </w:pPr>
            <w:r w:rsidRPr="00564EB5">
              <w:rPr>
                <w:rFonts w:ascii="BrowalliaUPC" w:hAnsi="BrowalliaUPC" w:cs="BrowalliaUPC"/>
                <w:color w:val="FF0000"/>
                <w:sz w:val="28"/>
                <w:szCs w:val="28"/>
              </w:rPr>
              <w:t>X</w:t>
            </w:r>
          </w:p>
        </w:tc>
        <w:tc>
          <w:tcPr>
            <w:tcW w:w="567" w:type="dxa"/>
          </w:tcPr>
          <w:p w14:paraId="2C194086" w14:textId="77777777" w:rsidR="00134CB0" w:rsidRPr="00A61221" w:rsidRDefault="00134CB0" w:rsidP="00134CB0">
            <w:pPr>
              <w:jc w:val="center"/>
              <w:rPr>
                <w:rFonts w:ascii="BrowalliaUPC" w:hAnsi="BrowalliaUPC" w:cs="BrowalliaUPC"/>
                <w:color w:val="C00000"/>
                <w:sz w:val="28"/>
                <w:szCs w:val="28"/>
              </w:rPr>
            </w:pPr>
          </w:p>
        </w:tc>
        <w:tc>
          <w:tcPr>
            <w:tcW w:w="567" w:type="dxa"/>
          </w:tcPr>
          <w:p w14:paraId="2C194087" w14:textId="77777777" w:rsidR="00134CB0" w:rsidRPr="00A61221" w:rsidRDefault="00134CB0" w:rsidP="00134CB0">
            <w:pPr>
              <w:jc w:val="center"/>
              <w:rPr>
                <w:rFonts w:ascii="BrowalliaUPC" w:hAnsi="BrowalliaUPC" w:cs="BrowalliaUPC"/>
                <w:color w:val="C00000"/>
                <w:sz w:val="28"/>
                <w:szCs w:val="28"/>
              </w:rPr>
            </w:pPr>
          </w:p>
        </w:tc>
      </w:tr>
      <w:tr w:rsidR="00717D99" w:rsidRPr="00FF0432" w14:paraId="2C19408E" w14:textId="77777777" w:rsidTr="00717D99">
        <w:trPr>
          <w:trHeight w:val="80"/>
        </w:trPr>
        <w:tc>
          <w:tcPr>
            <w:tcW w:w="7937" w:type="dxa"/>
            <w:tcBorders>
              <w:left w:val="single" w:sz="6" w:space="0" w:color="auto"/>
            </w:tcBorders>
            <w:tcMar>
              <w:top w:w="20" w:type="dxa"/>
              <w:left w:w="20" w:type="dxa"/>
              <w:bottom w:w="0" w:type="dxa"/>
              <w:right w:w="20" w:type="dxa"/>
            </w:tcMar>
          </w:tcPr>
          <w:p w14:paraId="2C194089" w14:textId="77777777" w:rsidR="00717D99" w:rsidRPr="00FF0432" w:rsidRDefault="00717D99" w:rsidP="008E307E">
            <w:pPr>
              <w:rPr>
                <w:rFonts w:ascii="BrowalliaUPC" w:hAnsi="BrowalliaUPC" w:cs="BrowalliaUPC"/>
                <w:sz w:val="28"/>
                <w:szCs w:val="28"/>
              </w:rPr>
            </w:pPr>
            <w:r w:rsidRPr="00FF0432">
              <w:rPr>
                <w:rFonts w:ascii="BrowalliaUPC" w:hAnsi="BrowalliaUPC" w:cs="BrowalliaUPC"/>
                <w:sz w:val="28"/>
                <w:szCs w:val="28"/>
              </w:rPr>
              <w:t>Total Unit</w:t>
            </w:r>
          </w:p>
        </w:tc>
        <w:tc>
          <w:tcPr>
            <w:tcW w:w="4649" w:type="dxa"/>
            <w:tcMar>
              <w:top w:w="20" w:type="dxa"/>
              <w:left w:w="20" w:type="dxa"/>
              <w:bottom w:w="0" w:type="dxa"/>
              <w:right w:w="20" w:type="dxa"/>
            </w:tcMar>
          </w:tcPr>
          <w:p w14:paraId="2C19408A" w14:textId="77777777" w:rsidR="00717D99" w:rsidRPr="00FF0432" w:rsidRDefault="00717D99" w:rsidP="008E307E">
            <w:pPr>
              <w:pStyle w:val="NormalWeb"/>
              <w:rPr>
                <w:rFonts w:ascii="BrowalliaUPC" w:hAnsi="BrowalliaUPC" w:cs="BrowalliaUPC"/>
                <w:sz w:val="28"/>
                <w:szCs w:val="28"/>
              </w:rPr>
            </w:pPr>
            <w:r w:rsidRPr="00FF0432">
              <w:rPr>
                <w:rFonts w:ascii="BrowalliaUPC" w:hAnsi="BrowalliaUPC" w:cs="BrowalliaUPC"/>
                <w:sz w:val="28"/>
                <w:szCs w:val="28"/>
              </w:rPr>
              <w:t>Amount</w:t>
            </w:r>
          </w:p>
        </w:tc>
        <w:tc>
          <w:tcPr>
            <w:tcW w:w="567" w:type="dxa"/>
          </w:tcPr>
          <w:p w14:paraId="2C19408B" w14:textId="77777777" w:rsidR="00717D99" w:rsidRPr="00FF0432" w:rsidRDefault="00CE5796" w:rsidP="008E307E">
            <w:pPr>
              <w:jc w:val="center"/>
              <w:rPr>
                <w:rFonts w:ascii="BrowalliaUPC" w:hAnsi="BrowalliaUPC" w:cs="BrowalliaUPC"/>
                <w:sz w:val="28"/>
                <w:szCs w:val="28"/>
              </w:rPr>
            </w:pPr>
            <w:r w:rsidRPr="00FF0432">
              <w:rPr>
                <w:rFonts w:ascii="BrowalliaUPC" w:hAnsi="BrowalliaUPC" w:cs="BrowalliaUPC"/>
                <w:sz w:val="28"/>
                <w:szCs w:val="28"/>
              </w:rPr>
              <w:t>X</w:t>
            </w:r>
          </w:p>
        </w:tc>
        <w:tc>
          <w:tcPr>
            <w:tcW w:w="567" w:type="dxa"/>
          </w:tcPr>
          <w:p w14:paraId="2C19408C" w14:textId="77777777" w:rsidR="00717D99" w:rsidRPr="00FF0432" w:rsidRDefault="00717D99" w:rsidP="008E307E">
            <w:pPr>
              <w:jc w:val="center"/>
              <w:rPr>
                <w:rFonts w:ascii="BrowalliaUPC" w:hAnsi="BrowalliaUPC" w:cs="BrowalliaUPC"/>
                <w:sz w:val="28"/>
                <w:szCs w:val="28"/>
                <w:cs/>
              </w:rPr>
            </w:pPr>
          </w:p>
        </w:tc>
        <w:tc>
          <w:tcPr>
            <w:tcW w:w="567" w:type="dxa"/>
          </w:tcPr>
          <w:p w14:paraId="2C19408D" w14:textId="77777777" w:rsidR="00717D99" w:rsidRPr="00FF0432" w:rsidRDefault="00717D99" w:rsidP="008E307E">
            <w:pPr>
              <w:jc w:val="center"/>
              <w:rPr>
                <w:rFonts w:ascii="BrowalliaUPC" w:hAnsi="BrowalliaUPC" w:cs="BrowalliaUPC"/>
                <w:sz w:val="28"/>
                <w:szCs w:val="28"/>
                <w:cs/>
              </w:rPr>
            </w:pPr>
          </w:p>
        </w:tc>
      </w:tr>
      <w:tr w:rsidR="00717D99" w:rsidRPr="00FF0432" w14:paraId="2C194094" w14:textId="77777777" w:rsidTr="00717D99">
        <w:trPr>
          <w:trHeight w:val="80"/>
        </w:trPr>
        <w:tc>
          <w:tcPr>
            <w:tcW w:w="7937" w:type="dxa"/>
            <w:tcBorders>
              <w:left w:val="single" w:sz="6" w:space="0" w:color="auto"/>
            </w:tcBorders>
            <w:tcMar>
              <w:top w:w="20" w:type="dxa"/>
              <w:left w:w="20" w:type="dxa"/>
              <w:bottom w:w="0" w:type="dxa"/>
              <w:right w:w="20" w:type="dxa"/>
            </w:tcMar>
          </w:tcPr>
          <w:p w14:paraId="2C19408F" w14:textId="77777777" w:rsidR="00717D99" w:rsidRPr="00FF0432" w:rsidRDefault="00717D99" w:rsidP="008E307E">
            <w:pPr>
              <w:rPr>
                <w:rFonts w:ascii="BrowalliaUPC" w:hAnsi="BrowalliaUPC" w:cs="BrowalliaUPC"/>
                <w:sz w:val="28"/>
                <w:szCs w:val="28"/>
              </w:rPr>
            </w:pPr>
            <w:r w:rsidRPr="00FF0432">
              <w:rPr>
                <w:rFonts w:ascii="BrowalliaUPC" w:hAnsi="BrowalliaUPC" w:cs="BrowalliaUPC"/>
                <w:sz w:val="28"/>
                <w:szCs w:val="28"/>
              </w:rPr>
              <w:t>Total Outstanding Amount in Original Currency at Par/Face Value</w:t>
            </w:r>
          </w:p>
        </w:tc>
        <w:tc>
          <w:tcPr>
            <w:tcW w:w="4649" w:type="dxa"/>
            <w:tcMar>
              <w:top w:w="20" w:type="dxa"/>
              <w:left w:w="20" w:type="dxa"/>
              <w:bottom w:w="0" w:type="dxa"/>
              <w:right w:w="20" w:type="dxa"/>
            </w:tcMar>
          </w:tcPr>
          <w:p w14:paraId="2C194090" w14:textId="77777777" w:rsidR="00717D99" w:rsidRPr="00FF0432" w:rsidRDefault="00717D99" w:rsidP="008E307E">
            <w:pPr>
              <w:rPr>
                <w:rFonts w:ascii="BrowalliaUPC" w:hAnsi="BrowalliaUPC" w:cs="BrowalliaUPC"/>
                <w:sz w:val="28"/>
                <w:szCs w:val="28"/>
              </w:rPr>
            </w:pPr>
            <w:r w:rsidRPr="00FF0432">
              <w:rPr>
                <w:rFonts w:ascii="BrowalliaUPC" w:hAnsi="BrowalliaUPC" w:cs="BrowalliaUPC"/>
                <w:sz w:val="28"/>
                <w:szCs w:val="28"/>
              </w:rPr>
              <w:t>Amount</w:t>
            </w:r>
          </w:p>
        </w:tc>
        <w:tc>
          <w:tcPr>
            <w:tcW w:w="567" w:type="dxa"/>
          </w:tcPr>
          <w:p w14:paraId="2C194091" w14:textId="77777777" w:rsidR="00717D99" w:rsidRPr="00FF0432" w:rsidRDefault="00717D99" w:rsidP="008E307E">
            <w:pPr>
              <w:jc w:val="center"/>
              <w:rPr>
                <w:rFonts w:ascii="BrowalliaUPC" w:hAnsi="BrowalliaUPC" w:cs="BrowalliaUPC"/>
                <w:sz w:val="28"/>
                <w:szCs w:val="28"/>
              </w:rPr>
            </w:pPr>
            <w:r w:rsidRPr="00FF0432">
              <w:rPr>
                <w:rFonts w:ascii="BrowalliaUPC" w:hAnsi="BrowalliaUPC" w:cs="BrowalliaUPC"/>
                <w:sz w:val="28"/>
                <w:szCs w:val="28"/>
              </w:rPr>
              <w:t>X</w:t>
            </w:r>
          </w:p>
        </w:tc>
        <w:tc>
          <w:tcPr>
            <w:tcW w:w="567" w:type="dxa"/>
          </w:tcPr>
          <w:p w14:paraId="2C194092" w14:textId="77777777" w:rsidR="00717D99" w:rsidRPr="00FF0432" w:rsidRDefault="00717D99" w:rsidP="008E307E">
            <w:pPr>
              <w:jc w:val="center"/>
              <w:rPr>
                <w:rFonts w:ascii="BrowalliaUPC" w:hAnsi="BrowalliaUPC" w:cs="BrowalliaUPC"/>
                <w:sz w:val="28"/>
                <w:szCs w:val="28"/>
                <w:cs/>
              </w:rPr>
            </w:pPr>
          </w:p>
        </w:tc>
        <w:tc>
          <w:tcPr>
            <w:tcW w:w="567" w:type="dxa"/>
          </w:tcPr>
          <w:p w14:paraId="2C194093" w14:textId="77777777" w:rsidR="00717D99" w:rsidRPr="00FF0432" w:rsidRDefault="00717D99" w:rsidP="008E307E">
            <w:pPr>
              <w:jc w:val="center"/>
              <w:rPr>
                <w:rFonts w:ascii="BrowalliaUPC" w:hAnsi="BrowalliaUPC" w:cs="BrowalliaUPC"/>
                <w:sz w:val="28"/>
                <w:szCs w:val="28"/>
                <w:cs/>
              </w:rPr>
            </w:pPr>
          </w:p>
        </w:tc>
      </w:tr>
      <w:tr w:rsidR="00717D99" w:rsidRPr="00FF0432" w14:paraId="2C19409A" w14:textId="77777777" w:rsidTr="00717D99">
        <w:trPr>
          <w:trHeight w:val="80"/>
        </w:trPr>
        <w:tc>
          <w:tcPr>
            <w:tcW w:w="7937" w:type="dxa"/>
            <w:tcBorders>
              <w:left w:val="single" w:sz="6" w:space="0" w:color="auto"/>
            </w:tcBorders>
            <w:tcMar>
              <w:top w:w="20" w:type="dxa"/>
              <w:left w:w="20" w:type="dxa"/>
              <w:bottom w:w="0" w:type="dxa"/>
              <w:right w:w="20" w:type="dxa"/>
            </w:tcMar>
          </w:tcPr>
          <w:p w14:paraId="2C194095" w14:textId="77777777" w:rsidR="00717D99" w:rsidRPr="00FF0432" w:rsidRDefault="00717D99" w:rsidP="008E307E">
            <w:pPr>
              <w:rPr>
                <w:rFonts w:ascii="BrowalliaUPC" w:hAnsi="BrowalliaUPC" w:cs="BrowalliaUPC"/>
                <w:sz w:val="28"/>
                <w:szCs w:val="28"/>
              </w:rPr>
            </w:pPr>
            <w:r w:rsidRPr="00FF0432">
              <w:rPr>
                <w:rFonts w:ascii="BrowalliaUPC" w:hAnsi="BrowalliaUPC" w:cs="BrowalliaUPC"/>
                <w:sz w:val="28"/>
                <w:szCs w:val="28"/>
              </w:rPr>
              <w:t>Scrip Flag</w:t>
            </w:r>
          </w:p>
        </w:tc>
        <w:tc>
          <w:tcPr>
            <w:tcW w:w="4649" w:type="dxa"/>
            <w:tcMar>
              <w:top w:w="20" w:type="dxa"/>
              <w:left w:w="20" w:type="dxa"/>
              <w:bottom w:w="0" w:type="dxa"/>
              <w:right w:w="20" w:type="dxa"/>
            </w:tcMar>
          </w:tcPr>
          <w:p w14:paraId="2C194096" w14:textId="77777777" w:rsidR="00717D99" w:rsidRPr="00FF0432" w:rsidRDefault="00717D99" w:rsidP="008E307E">
            <w:pPr>
              <w:rPr>
                <w:rFonts w:ascii="BrowalliaUPC" w:hAnsi="BrowalliaUPC" w:cs="BrowalliaUPC"/>
                <w:sz w:val="28"/>
                <w:szCs w:val="28"/>
              </w:rPr>
            </w:pPr>
            <w:r w:rsidRPr="00FF0432">
              <w:rPr>
                <w:rFonts w:ascii="BrowalliaUPC" w:hAnsi="BrowalliaUPC" w:cs="BrowalliaUPC"/>
                <w:sz w:val="28"/>
                <w:szCs w:val="28"/>
              </w:rPr>
              <w:t>Flag</w:t>
            </w:r>
          </w:p>
        </w:tc>
        <w:tc>
          <w:tcPr>
            <w:tcW w:w="567" w:type="dxa"/>
          </w:tcPr>
          <w:p w14:paraId="2C194097" w14:textId="77777777" w:rsidR="00717D99" w:rsidRPr="00FF0432" w:rsidRDefault="00717D99" w:rsidP="008E307E">
            <w:pPr>
              <w:jc w:val="center"/>
              <w:rPr>
                <w:rFonts w:ascii="BrowalliaUPC" w:hAnsi="BrowalliaUPC" w:cs="BrowalliaUPC"/>
                <w:sz w:val="28"/>
                <w:szCs w:val="28"/>
              </w:rPr>
            </w:pPr>
            <w:r w:rsidRPr="00FF0432">
              <w:rPr>
                <w:rFonts w:ascii="BrowalliaUPC" w:hAnsi="BrowalliaUPC" w:cs="BrowalliaUPC"/>
                <w:sz w:val="28"/>
                <w:szCs w:val="28"/>
              </w:rPr>
              <w:t>X</w:t>
            </w:r>
          </w:p>
        </w:tc>
        <w:tc>
          <w:tcPr>
            <w:tcW w:w="567" w:type="dxa"/>
          </w:tcPr>
          <w:p w14:paraId="2C194098" w14:textId="77777777" w:rsidR="00717D99" w:rsidRPr="00FF0432" w:rsidRDefault="00717D99" w:rsidP="008E307E">
            <w:pPr>
              <w:jc w:val="center"/>
              <w:rPr>
                <w:rFonts w:ascii="BrowalliaUPC" w:hAnsi="BrowalliaUPC" w:cs="BrowalliaUPC"/>
                <w:sz w:val="28"/>
                <w:szCs w:val="28"/>
              </w:rPr>
            </w:pPr>
          </w:p>
        </w:tc>
        <w:tc>
          <w:tcPr>
            <w:tcW w:w="567" w:type="dxa"/>
          </w:tcPr>
          <w:p w14:paraId="2C194099" w14:textId="77777777" w:rsidR="00717D99" w:rsidRPr="00FF0432" w:rsidRDefault="00717D99" w:rsidP="008E307E">
            <w:pPr>
              <w:jc w:val="center"/>
              <w:rPr>
                <w:rFonts w:ascii="BrowalliaUPC" w:hAnsi="BrowalliaUPC" w:cs="BrowalliaUPC"/>
                <w:sz w:val="28"/>
                <w:szCs w:val="28"/>
              </w:rPr>
            </w:pPr>
          </w:p>
        </w:tc>
      </w:tr>
    </w:tbl>
    <w:p w14:paraId="2C19409B" w14:textId="77777777" w:rsidR="00A256CE" w:rsidRPr="00FF0432" w:rsidRDefault="00A256CE">
      <w:pPr>
        <w:pStyle w:val="Header"/>
        <w:tabs>
          <w:tab w:val="clear" w:pos="4153"/>
          <w:tab w:val="clear" w:pos="8306"/>
          <w:tab w:val="left" w:pos="1260"/>
          <w:tab w:val="left" w:pos="1530"/>
          <w:tab w:val="left" w:pos="1890"/>
        </w:tabs>
        <w:spacing w:line="440" w:lineRule="exact"/>
        <w:rPr>
          <w:rFonts w:ascii="BrowalliaUPC" w:hAnsi="BrowalliaUPC" w:cs="BrowalliaUPC"/>
          <w:sz w:val="28"/>
          <w:szCs w:val="28"/>
        </w:rPr>
      </w:pPr>
    </w:p>
    <w:p w14:paraId="2C19409C" w14:textId="77777777" w:rsidR="00541B1D" w:rsidRPr="00FF0432" w:rsidRDefault="00541B1D">
      <w:pPr>
        <w:pStyle w:val="Header"/>
        <w:tabs>
          <w:tab w:val="clear" w:pos="4153"/>
          <w:tab w:val="clear" w:pos="8306"/>
          <w:tab w:val="left" w:pos="1260"/>
          <w:tab w:val="left" w:pos="1530"/>
          <w:tab w:val="left" w:pos="1890"/>
        </w:tabs>
        <w:spacing w:line="440" w:lineRule="exact"/>
        <w:rPr>
          <w:rFonts w:ascii="BrowalliaUPC" w:hAnsi="BrowalliaUPC" w:cs="BrowalliaUPC"/>
          <w:sz w:val="28"/>
          <w:szCs w:val="28"/>
        </w:rPr>
      </w:pPr>
    </w:p>
    <w:p w14:paraId="2C19409D" w14:textId="77777777" w:rsidR="00717D99" w:rsidRPr="00FF0432" w:rsidRDefault="00717D99">
      <w:pPr>
        <w:rPr>
          <w:rFonts w:ascii="BrowalliaUPC" w:hAnsi="BrowalliaUPC" w:cs="BrowalliaUPC"/>
          <w:sz w:val="28"/>
          <w:szCs w:val="28"/>
        </w:rPr>
      </w:pPr>
      <w:r w:rsidRPr="00FF0432">
        <w:rPr>
          <w:rFonts w:ascii="BrowalliaUPC" w:hAnsi="BrowalliaUPC" w:cs="BrowalliaUPC"/>
          <w:sz w:val="28"/>
          <w:szCs w:val="28"/>
        </w:rPr>
        <w:br w:type="page"/>
      </w:r>
    </w:p>
    <w:p w14:paraId="2C19409E" w14:textId="77777777" w:rsidR="00717D99" w:rsidRPr="00FF0432" w:rsidRDefault="006D4590" w:rsidP="00717D99">
      <w:pPr>
        <w:pStyle w:val="Heading4"/>
        <w:numPr>
          <w:ilvl w:val="0"/>
          <w:numId w:val="0"/>
        </w:numPr>
        <w:spacing w:after="120" w:line="240" w:lineRule="exact"/>
        <w:rPr>
          <w:rFonts w:ascii="BrowalliaUPC" w:hAnsi="BrowalliaUPC" w:cs="BrowalliaUPC"/>
          <w:b/>
          <w:bCs/>
          <w:sz w:val="28"/>
          <w:szCs w:val="28"/>
          <w:u w:val="single"/>
        </w:rPr>
      </w:pPr>
      <w:r w:rsidRPr="00FF0432">
        <w:rPr>
          <w:rFonts w:ascii="BrowalliaUPC" w:hAnsi="BrowalliaUPC" w:cs="BrowalliaUPC"/>
          <w:b/>
          <w:bCs/>
          <w:sz w:val="28"/>
          <w:szCs w:val="28"/>
          <w:u w:val="single"/>
        </w:rPr>
        <w:lastRenderedPageBreak/>
        <w:t>Element Description and Validation</w:t>
      </w:r>
    </w:p>
    <w:tbl>
      <w:tblPr>
        <w:tblW w:w="14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5669"/>
        <w:gridCol w:w="5669"/>
      </w:tblGrid>
      <w:tr w:rsidR="00943076" w:rsidRPr="00FF0432" w14:paraId="2C1940A2" w14:textId="77777777" w:rsidTr="006D4590">
        <w:trPr>
          <w:trHeight w:val="530"/>
          <w:tblHeader/>
        </w:trPr>
        <w:tc>
          <w:tcPr>
            <w:tcW w:w="2835" w:type="dxa"/>
            <w:shd w:val="clear" w:color="auto" w:fill="B6DDE8" w:themeFill="accent5" w:themeFillTint="66"/>
            <w:vAlign w:val="center"/>
          </w:tcPr>
          <w:p w14:paraId="2C19409F" w14:textId="77777777" w:rsidR="00943076" w:rsidRPr="00FF0432" w:rsidRDefault="00943076" w:rsidP="00457B18">
            <w:pPr>
              <w:pStyle w:val="Header"/>
              <w:tabs>
                <w:tab w:val="clear" w:pos="4153"/>
                <w:tab w:val="clear" w:pos="8306"/>
                <w:tab w:val="left" w:pos="1260"/>
                <w:tab w:val="left" w:pos="1530"/>
                <w:tab w:val="left" w:pos="1890"/>
              </w:tabs>
              <w:jc w:val="center"/>
              <w:rPr>
                <w:rFonts w:ascii="BrowalliaUPC" w:hAnsi="BrowalliaUPC" w:cs="BrowalliaUPC"/>
                <w:b/>
                <w:bCs/>
                <w:sz w:val="28"/>
                <w:szCs w:val="28"/>
              </w:rPr>
            </w:pPr>
            <w:r w:rsidRPr="00FF0432">
              <w:rPr>
                <w:rFonts w:ascii="BrowalliaUPC" w:hAnsi="BrowalliaUPC" w:cs="BrowalliaUPC"/>
                <w:b/>
                <w:bCs/>
                <w:sz w:val="28"/>
                <w:szCs w:val="28"/>
              </w:rPr>
              <w:t xml:space="preserve">Data Element </w:t>
            </w:r>
            <w:r w:rsidRPr="00FF0432">
              <w:rPr>
                <w:rFonts w:ascii="BrowalliaUPC" w:hAnsi="BrowalliaUPC" w:cs="BrowalliaUPC"/>
                <w:b/>
                <w:bCs/>
                <w:sz w:val="28"/>
                <w:szCs w:val="28"/>
                <w:cs/>
              </w:rPr>
              <w:t>(</w:t>
            </w:r>
            <w:r w:rsidRPr="00FF0432">
              <w:rPr>
                <w:rFonts w:ascii="BrowalliaUPC" w:hAnsi="BrowalliaUPC" w:cs="BrowalliaUPC"/>
                <w:b/>
                <w:bCs/>
                <w:sz w:val="28"/>
                <w:szCs w:val="28"/>
              </w:rPr>
              <w:t>Field</w:t>
            </w:r>
            <w:r w:rsidRPr="00FF0432">
              <w:rPr>
                <w:rFonts w:ascii="BrowalliaUPC" w:hAnsi="BrowalliaUPC" w:cs="BrowalliaUPC"/>
                <w:b/>
                <w:bCs/>
                <w:sz w:val="28"/>
                <w:szCs w:val="28"/>
                <w:cs/>
              </w:rPr>
              <w:t>)</w:t>
            </w:r>
          </w:p>
        </w:tc>
        <w:tc>
          <w:tcPr>
            <w:tcW w:w="5669" w:type="dxa"/>
            <w:shd w:val="clear" w:color="auto" w:fill="B6DDE8" w:themeFill="accent5" w:themeFillTint="66"/>
            <w:vAlign w:val="center"/>
          </w:tcPr>
          <w:p w14:paraId="2C1940A0" w14:textId="77777777" w:rsidR="00943076" w:rsidRPr="00FF0432" w:rsidRDefault="00943076" w:rsidP="00457B18">
            <w:pPr>
              <w:pStyle w:val="Header"/>
              <w:tabs>
                <w:tab w:val="clear" w:pos="4153"/>
                <w:tab w:val="clear" w:pos="8306"/>
                <w:tab w:val="left" w:pos="1260"/>
                <w:tab w:val="left" w:pos="1530"/>
                <w:tab w:val="left" w:pos="1890"/>
              </w:tabs>
              <w:jc w:val="center"/>
              <w:rPr>
                <w:rFonts w:ascii="BrowalliaUPC" w:hAnsi="BrowalliaUPC" w:cs="BrowalliaUPC"/>
                <w:b/>
                <w:bCs/>
                <w:sz w:val="28"/>
                <w:szCs w:val="28"/>
                <w:cs/>
              </w:rPr>
            </w:pPr>
            <w:r w:rsidRPr="00FF0432">
              <w:rPr>
                <w:rFonts w:ascii="BrowalliaUPC" w:hAnsi="BrowalliaUPC" w:cs="BrowalliaUPC"/>
                <w:b/>
                <w:bCs/>
                <w:sz w:val="28"/>
                <w:szCs w:val="28"/>
                <w:cs/>
              </w:rPr>
              <w:t>คำอธิบาย</w:t>
            </w:r>
            <w:r w:rsidR="00A81F9B" w:rsidRPr="00FF0432">
              <w:rPr>
                <w:rFonts w:ascii="BrowalliaUPC" w:hAnsi="BrowalliaUPC" w:cs="BrowalliaUPC"/>
                <w:b/>
                <w:bCs/>
                <w:sz w:val="28"/>
                <w:szCs w:val="28"/>
                <w:cs/>
              </w:rPr>
              <w:t>Description</w:t>
            </w:r>
          </w:p>
        </w:tc>
        <w:tc>
          <w:tcPr>
            <w:tcW w:w="5669" w:type="dxa"/>
            <w:shd w:val="clear" w:color="auto" w:fill="B6DDE8" w:themeFill="accent5" w:themeFillTint="66"/>
            <w:vAlign w:val="center"/>
          </w:tcPr>
          <w:p w14:paraId="2C1940A1" w14:textId="77777777" w:rsidR="00943076" w:rsidRPr="00FF0432" w:rsidRDefault="00943076" w:rsidP="00457B18">
            <w:pPr>
              <w:pStyle w:val="Header"/>
              <w:tabs>
                <w:tab w:val="clear" w:pos="4153"/>
                <w:tab w:val="clear" w:pos="8306"/>
                <w:tab w:val="left" w:pos="1260"/>
                <w:tab w:val="left" w:pos="1530"/>
                <w:tab w:val="left" w:pos="1890"/>
              </w:tabs>
              <w:jc w:val="center"/>
              <w:rPr>
                <w:rFonts w:ascii="BrowalliaUPC" w:hAnsi="BrowalliaUPC" w:cs="BrowalliaUPC"/>
                <w:b/>
                <w:bCs/>
                <w:sz w:val="28"/>
                <w:szCs w:val="28"/>
              </w:rPr>
            </w:pPr>
            <w:r w:rsidRPr="00FF0432">
              <w:rPr>
                <w:rFonts w:ascii="BrowalliaUPC" w:hAnsi="BrowalliaUPC" w:cs="BrowalliaUPC"/>
                <w:b/>
                <w:bCs/>
                <w:sz w:val="28"/>
                <w:szCs w:val="28"/>
              </w:rPr>
              <w:t>Validation Rule</w:t>
            </w:r>
          </w:p>
        </w:tc>
      </w:tr>
      <w:tr w:rsidR="00943076" w:rsidRPr="00FF0432" w14:paraId="2C1940A8" w14:textId="77777777" w:rsidTr="006D4590">
        <w:trPr>
          <w:trHeight w:val="20"/>
        </w:trPr>
        <w:tc>
          <w:tcPr>
            <w:tcW w:w="2835" w:type="dxa"/>
          </w:tcPr>
          <w:p w14:paraId="2C1940A3" w14:textId="77777777" w:rsidR="00943076" w:rsidRPr="00FF0432" w:rsidRDefault="005331B7" w:rsidP="00CE5796">
            <w:pPr>
              <w:pStyle w:val="Header"/>
              <w:tabs>
                <w:tab w:val="clear" w:pos="4153"/>
                <w:tab w:val="clear" w:pos="8306"/>
                <w:tab w:val="left" w:pos="1260"/>
                <w:tab w:val="left" w:pos="1530"/>
                <w:tab w:val="left" w:pos="1890"/>
              </w:tabs>
              <w:ind w:left="-108"/>
              <w:rPr>
                <w:rFonts w:ascii="BrowalliaUPC" w:hAnsi="BrowalliaUPC" w:cs="BrowalliaUPC"/>
                <w:sz w:val="28"/>
                <w:szCs w:val="28"/>
              </w:rPr>
            </w:pPr>
            <w:r w:rsidRPr="00FF0432">
              <w:rPr>
                <w:rFonts w:ascii="BrowalliaUPC" w:hAnsi="BrowalliaUPC" w:cs="BrowalliaUPC"/>
                <w:sz w:val="28"/>
                <w:szCs w:val="28"/>
              </w:rPr>
              <w:t>Date of Outstanding</w:t>
            </w:r>
          </w:p>
        </w:tc>
        <w:tc>
          <w:tcPr>
            <w:tcW w:w="5669" w:type="dxa"/>
          </w:tcPr>
          <w:p w14:paraId="2C1940A4" w14:textId="77777777" w:rsidR="002C7590" w:rsidRPr="005B67DB" w:rsidRDefault="00B5444D" w:rsidP="007630E6">
            <w:pPr>
              <w:rPr>
                <w:rFonts w:ascii="BrowalliaUPC" w:hAnsi="BrowalliaUPC" w:cs="BrowalliaUPC"/>
                <w:sz w:val="28"/>
                <w:szCs w:val="28"/>
                <w:cs/>
              </w:rPr>
            </w:pPr>
            <w:r w:rsidRPr="005B67DB">
              <w:rPr>
                <w:rFonts w:ascii="BrowalliaUPC" w:hAnsi="BrowalliaUPC" w:cs="BrowalliaUPC"/>
                <w:sz w:val="28"/>
                <w:szCs w:val="28"/>
              </w:rPr>
              <w:t>The</w:t>
            </w:r>
            <w:r w:rsidR="00E677C7" w:rsidRPr="005B67DB">
              <w:rPr>
                <w:rFonts w:ascii="BrowalliaUPC" w:hAnsi="BrowalliaUPC" w:cs="BrowalliaUPC"/>
                <w:sz w:val="28"/>
                <w:szCs w:val="28"/>
              </w:rPr>
              <w:t xml:space="preserve"> date of data [</w:t>
            </w:r>
            <w:r w:rsidRPr="005B67DB">
              <w:rPr>
                <w:rFonts w:ascii="BrowalliaUPC" w:hAnsi="BrowalliaUPC" w:cs="BrowalliaUPC"/>
                <w:sz w:val="28"/>
                <w:szCs w:val="28"/>
              </w:rPr>
              <w:t xml:space="preserve">Period shown in </w:t>
            </w:r>
            <w:r w:rsidR="00885A88" w:rsidRPr="005B67DB">
              <w:rPr>
                <w:rFonts w:ascii="BrowalliaUPC" w:hAnsi="BrowalliaUPC" w:cs="BrowalliaUPC"/>
                <w:sz w:val="28"/>
                <w:szCs w:val="28"/>
              </w:rPr>
              <w:t>d</w:t>
            </w:r>
            <w:r w:rsidR="008543AF" w:rsidRPr="005B67DB">
              <w:rPr>
                <w:rFonts w:ascii="BrowalliaUPC" w:hAnsi="BrowalliaUPC" w:cs="BrowalliaUPC"/>
                <w:sz w:val="28"/>
                <w:szCs w:val="28"/>
              </w:rPr>
              <w:t>ate</w:t>
            </w:r>
            <w:r w:rsidR="007630E6">
              <w:rPr>
                <w:rFonts w:ascii="BrowalliaUPC" w:hAnsi="BrowalliaUPC" w:cs="BrowalliaUPC"/>
                <w:sz w:val="28"/>
                <w:szCs w:val="28"/>
              </w:rPr>
              <w:t>/</w:t>
            </w:r>
            <w:r w:rsidR="00885A88" w:rsidRPr="005B67DB">
              <w:rPr>
                <w:rFonts w:ascii="BrowalliaUPC" w:hAnsi="BrowalliaUPC" w:cs="BrowalliaUPC"/>
                <w:sz w:val="28"/>
                <w:szCs w:val="28"/>
              </w:rPr>
              <w:t>m</w:t>
            </w:r>
            <w:r w:rsidR="008543AF" w:rsidRPr="005B67DB">
              <w:rPr>
                <w:rFonts w:ascii="BrowalliaUPC" w:hAnsi="BrowalliaUPC" w:cs="BrowalliaUPC"/>
                <w:sz w:val="28"/>
                <w:szCs w:val="28"/>
              </w:rPr>
              <w:t>onth</w:t>
            </w:r>
            <w:r w:rsidR="007630E6">
              <w:rPr>
                <w:rFonts w:ascii="BrowalliaUPC" w:hAnsi="BrowalliaUPC" w:cs="BrowalliaUPC"/>
                <w:sz w:val="28"/>
                <w:szCs w:val="28"/>
              </w:rPr>
              <w:t>/</w:t>
            </w:r>
            <w:r w:rsidR="00885A88" w:rsidRPr="005B67DB">
              <w:rPr>
                <w:rFonts w:ascii="BrowalliaUPC" w:hAnsi="BrowalliaUPC" w:cs="BrowalliaUPC"/>
                <w:sz w:val="28"/>
                <w:szCs w:val="28"/>
              </w:rPr>
              <w:t>y</w:t>
            </w:r>
            <w:r w:rsidR="008543AF" w:rsidRPr="005B67DB">
              <w:rPr>
                <w:rFonts w:ascii="BrowalliaUPC" w:hAnsi="BrowalliaUPC" w:cs="BrowalliaUPC"/>
                <w:sz w:val="28"/>
                <w:szCs w:val="28"/>
              </w:rPr>
              <w:t>ear</w:t>
            </w:r>
            <w:r w:rsidRPr="005B67DB">
              <w:rPr>
                <w:rFonts w:ascii="BrowalliaUPC" w:hAnsi="BrowalliaUPC" w:cs="BrowalliaUPC"/>
                <w:sz w:val="28"/>
                <w:szCs w:val="28"/>
              </w:rPr>
              <w:t xml:space="preserve"> (A.D.)</w:t>
            </w:r>
            <w:r w:rsidR="00E677C7" w:rsidRPr="005B67DB">
              <w:rPr>
                <w:rFonts w:ascii="BrowalliaUPC" w:hAnsi="BrowalliaUPC" w:cs="BrowalliaUPC"/>
                <w:sz w:val="28"/>
                <w:szCs w:val="28"/>
              </w:rPr>
              <w:t>]</w:t>
            </w:r>
            <w:r w:rsidR="00850B8C" w:rsidRPr="005B67DB">
              <w:rPr>
                <w:rFonts w:ascii="BrowalliaUPC" w:hAnsi="BrowalliaUPC" w:cs="BrowalliaUPC"/>
                <w:sz w:val="28"/>
                <w:szCs w:val="28"/>
                <w:cs/>
              </w:rPr>
              <w:t>.</w:t>
            </w:r>
          </w:p>
        </w:tc>
        <w:tc>
          <w:tcPr>
            <w:tcW w:w="5669" w:type="dxa"/>
          </w:tcPr>
          <w:p w14:paraId="2C1940A5" w14:textId="77777777" w:rsidR="002C7590" w:rsidRPr="005B67DB" w:rsidRDefault="002C7590" w:rsidP="00DB00AA">
            <w:pPr>
              <w:pStyle w:val="Header"/>
              <w:tabs>
                <w:tab w:val="clear" w:pos="4153"/>
                <w:tab w:val="clear" w:pos="8306"/>
                <w:tab w:val="left" w:pos="1260"/>
                <w:tab w:val="left" w:pos="1530"/>
                <w:tab w:val="left" w:pos="1890"/>
              </w:tabs>
              <w:rPr>
                <w:rFonts w:ascii="BrowalliaUPC" w:hAnsi="BrowalliaUPC" w:cs="BrowalliaUPC"/>
                <w:sz w:val="28"/>
                <w:szCs w:val="28"/>
              </w:rPr>
            </w:pPr>
            <w:r w:rsidRPr="005B67DB">
              <w:rPr>
                <w:rFonts w:ascii="BrowalliaUPC" w:hAnsi="BrowalliaUPC" w:cs="BrowalliaUPC"/>
                <w:sz w:val="28"/>
                <w:szCs w:val="28"/>
              </w:rPr>
              <w:t xml:space="preserve">1. </w:t>
            </w:r>
            <w:r w:rsidR="00157B10" w:rsidRPr="005B67DB">
              <w:rPr>
                <w:rFonts w:ascii="BrowalliaUPC" w:hAnsi="BrowalliaUPC" w:cs="BrowalliaUPC"/>
                <w:sz w:val="28"/>
                <w:szCs w:val="28"/>
              </w:rPr>
              <w:t>The data must be filled.</w:t>
            </w:r>
          </w:p>
          <w:p w14:paraId="2C1940A6" w14:textId="77777777" w:rsidR="00846DB3" w:rsidRPr="00157B10" w:rsidRDefault="00846DB3" w:rsidP="0030367A">
            <w:pPr>
              <w:pStyle w:val="Header"/>
              <w:tabs>
                <w:tab w:val="clear" w:pos="4153"/>
                <w:tab w:val="clear" w:pos="8306"/>
                <w:tab w:val="left" w:pos="1260"/>
                <w:tab w:val="left" w:pos="1530"/>
                <w:tab w:val="left" w:pos="1890"/>
              </w:tabs>
              <w:rPr>
                <w:rFonts w:ascii="BrowalliaUPC" w:hAnsi="BrowalliaUPC" w:cs="BrowalliaUPC"/>
                <w:sz w:val="28"/>
                <w:szCs w:val="28"/>
                <w:cs/>
              </w:rPr>
            </w:pPr>
            <w:r w:rsidRPr="005B67DB">
              <w:rPr>
                <w:rFonts w:ascii="BrowalliaUPC" w:hAnsi="BrowalliaUPC" w:cs="BrowalliaUPC"/>
                <w:sz w:val="28"/>
                <w:szCs w:val="28"/>
                <w:cs/>
              </w:rPr>
              <w:t xml:space="preserve">2. </w:t>
            </w:r>
            <w:r w:rsidR="00687FD6" w:rsidRPr="005B67DB">
              <w:rPr>
                <w:rFonts w:ascii="BrowalliaUPC" w:hAnsi="BrowalliaUPC" w:cs="BrowalliaUPC"/>
                <w:sz w:val="28"/>
                <w:szCs w:val="28"/>
              </w:rPr>
              <w:t>Verify the reporting data format based on Appendix A: Data Type.</w:t>
            </w:r>
          </w:p>
          <w:p w14:paraId="2C1940A7" w14:textId="77777777" w:rsidR="00846DB3" w:rsidRPr="005B67DB" w:rsidRDefault="00846DB3" w:rsidP="00E016A4">
            <w:pPr>
              <w:pStyle w:val="Header"/>
              <w:tabs>
                <w:tab w:val="clear" w:pos="4153"/>
                <w:tab w:val="clear" w:pos="8306"/>
                <w:tab w:val="left" w:pos="1260"/>
                <w:tab w:val="left" w:pos="1530"/>
                <w:tab w:val="left" w:pos="1890"/>
              </w:tabs>
              <w:rPr>
                <w:rFonts w:ascii="BrowalliaUPC" w:hAnsi="BrowalliaUPC" w:cs="BrowalliaUPC"/>
                <w:sz w:val="28"/>
                <w:szCs w:val="28"/>
                <w:cs/>
                <w:lang w:val="th-TH"/>
              </w:rPr>
            </w:pPr>
            <w:r w:rsidRPr="005B67DB">
              <w:rPr>
                <w:rFonts w:ascii="BrowalliaUPC" w:hAnsi="BrowalliaUPC" w:cs="BrowalliaUPC"/>
                <w:sz w:val="28"/>
                <w:szCs w:val="28"/>
                <w:cs/>
              </w:rPr>
              <w:t xml:space="preserve">3. </w:t>
            </w:r>
            <w:r w:rsidRPr="005B67DB">
              <w:rPr>
                <w:rFonts w:ascii="BrowalliaUPC" w:hAnsi="BrowalliaUPC" w:cs="BrowalliaUPC"/>
                <w:sz w:val="28"/>
                <w:szCs w:val="28"/>
              </w:rPr>
              <w:t>The</w:t>
            </w:r>
            <w:r w:rsidR="00D010B6">
              <w:rPr>
                <w:rFonts w:ascii="BrowalliaUPC" w:hAnsi="BrowalliaUPC" w:cs="BrowalliaUPC"/>
                <w:sz w:val="28"/>
                <w:szCs w:val="28"/>
              </w:rPr>
              <w:t xml:space="preserve"> </w:t>
            </w:r>
            <w:r w:rsidRPr="005B67DB">
              <w:rPr>
                <w:rFonts w:ascii="BrowalliaUPC" w:hAnsi="BrowalliaUPC" w:cs="BrowalliaUPC"/>
                <w:sz w:val="28"/>
                <w:szCs w:val="28"/>
              </w:rPr>
              <w:t>date</w:t>
            </w:r>
            <w:r w:rsidR="00D010B6">
              <w:rPr>
                <w:rFonts w:ascii="BrowalliaUPC" w:hAnsi="BrowalliaUPC" w:cs="BrowalliaUPC"/>
                <w:sz w:val="28"/>
                <w:szCs w:val="28"/>
              </w:rPr>
              <w:t xml:space="preserve"> </w:t>
            </w:r>
            <w:r w:rsidR="00823FE4" w:rsidRPr="005B67DB">
              <w:rPr>
                <w:rFonts w:ascii="BrowalliaUPC" w:hAnsi="BrowalliaUPC" w:cs="BrowalliaUPC"/>
                <w:sz w:val="28"/>
                <w:szCs w:val="28"/>
              </w:rPr>
              <w:t>ha</w:t>
            </w:r>
            <w:r w:rsidR="00AB4C08" w:rsidRPr="005B67DB">
              <w:rPr>
                <w:rFonts w:ascii="BrowalliaUPC" w:hAnsi="BrowalliaUPC" w:cs="BrowalliaUPC"/>
                <w:sz w:val="28"/>
                <w:szCs w:val="28"/>
              </w:rPr>
              <w:t>s</w:t>
            </w:r>
            <w:r w:rsidR="00823FE4" w:rsidRPr="005B67DB">
              <w:rPr>
                <w:rFonts w:ascii="BrowalliaUPC" w:hAnsi="BrowalliaUPC" w:cs="BrowalliaUPC"/>
                <w:sz w:val="28"/>
                <w:szCs w:val="28"/>
              </w:rPr>
              <w:t xml:space="preserve"> to</w:t>
            </w:r>
            <w:r w:rsidR="00D010B6">
              <w:rPr>
                <w:rFonts w:ascii="BrowalliaUPC" w:hAnsi="BrowalliaUPC" w:cs="BrowalliaUPC"/>
                <w:sz w:val="28"/>
                <w:szCs w:val="28"/>
              </w:rPr>
              <w:t xml:space="preserve"> </w:t>
            </w:r>
            <w:r w:rsidRPr="005B67DB">
              <w:rPr>
                <w:rFonts w:ascii="BrowalliaUPC" w:hAnsi="BrowalliaUPC" w:cs="BrowalliaUPC"/>
                <w:sz w:val="28"/>
                <w:szCs w:val="28"/>
              </w:rPr>
              <w:t>be</w:t>
            </w:r>
            <w:r w:rsidR="00D010B6">
              <w:rPr>
                <w:rFonts w:ascii="BrowalliaUPC" w:hAnsi="BrowalliaUPC" w:cs="BrowalliaUPC"/>
                <w:sz w:val="28"/>
                <w:szCs w:val="28"/>
              </w:rPr>
              <w:t xml:space="preserve"> </w:t>
            </w:r>
            <w:r w:rsidRPr="005B67DB">
              <w:rPr>
                <w:rFonts w:ascii="BrowalliaUPC" w:hAnsi="BrowalliaUPC" w:cs="BrowalliaUPC"/>
                <w:sz w:val="28"/>
                <w:szCs w:val="28"/>
              </w:rPr>
              <w:t>the</w:t>
            </w:r>
            <w:r w:rsidR="00D010B6">
              <w:rPr>
                <w:rFonts w:ascii="BrowalliaUPC" w:hAnsi="BrowalliaUPC" w:cs="BrowalliaUPC"/>
                <w:sz w:val="28"/>
                <w:szCs w:val="28"/>
              </w:rPr>
              <w:t xml:space="preserve"> </w:t>
            </w:r>
            <w:r w:rsidRPr="005B67DB">
              <w:rPr>
                <w:rFonts w:ascii="BrowalliaUPC" w:hAnsi="BrowalliaUPC" w:cs="BrowalliaUPC"/>
                <w:sz w:val="28"/>
                <w:szCs w:val="28"/>
              </w:rPr>
              <w:t>end</w:t>
            </w:r>
            <w:r w:rsidR="00D010B6">
              <w:rPr>
                <w:rFonts w:ascii="BrowalliaUPC" w:hAnsi="BrowalliaUPC" w:cs="BrowalliaUPC"/>
                <w:sz w:val="28"/>
                <w:szCs w:val="28"/>
              </w:rPr>
              <w:t xml:space="preserve"> </w:t>
            </w:r>
            <w:r w:rsidRPr="005B67DB">
              <w:rPr>
                <w:rFonts w:ascii="BrowalliaUPC" w:hAnsi="BrowalliaUPC" w:cs="BrowalliaUPC"/>
                <w:sz w:val="28"/>
                <w:szCs w:val="28"/>
              </w:rPr>
              <w:t>of a mon</w:t>
            </w:r>
            <w:r w:rsidR="005419B4" w:rsidRPr="005B67DB">
              <w:rPr>
                <w:rFonts w:ascii="BrowalliaUPC" w:hAnsi="BrowalliaUPC" w:cs="BrowalliaUPC"/>
                <w:sz w:val="28"/>
                <w:szCs w:val="28"/>
              </w:rPr>
              <w:t>th</w:t>
            </w:r>
            <w:r w:rsidR="00D010B6">
              <w:rPr>
                <w:rFonts w:ascii="BrowalliaUPC" w:hAnsi="BrowalliaUPC" w:cs="BrowalliaUPC"/>
                <w:sz w:val="28"/>
                <w:szCs w:val="28"/>
              </w:rPr>
              <w:t xml:space="preserve"> </w:t>
            </w:r>
            <w:r w:rsidR="005419B4" w:rsidRPr="005B67DB">
              <w:rPr>
                <w:rFonts w:ascii="BrowalliaUPC" w:hAnsi="BrowalliaUPC" w:cs="BrowalliaUPC"/>
                <w:sz w:val="28"/>
                <w:szCs w:val="28"/>
              </w:rPr>
              <w:t>according</w:t>
            </w:r>
            <w:r w:rsidR="00D010B6">
              <w:rPr>
                <w:rFonts w:ascii="BrowalliaUPC" w:hAnsi="BrowalliaUPC" w:cs="BrowalliaUPC"/>
                <w:sz w:val="28"/>
                <w:szCs w:val="28"/>
              </w:rPr>
              <w:t xml:space="preserve"> </w:t>
            </w:r>
            <w:r w:rsidR="005419B4" w:rsidRPr="005B67DB">
              <w:rPr>
                <w:rFonts w:ascii="BrowalliaUPC" w:hAnsi="BrowalliaUPC" w:cs="BrowalliaUPC"/>
                <w:sz w:val="28"/>
                <w:szCs w:val="28"/>
              </w:rPr>
              <w:t>to a calendar</w:t>
            </w:r>
            <w:r w:rsidR="00D010B6">
              <w:rPr>
                <w:rFonts w:ascii="BrowalliaUPC" w:hAnsi="BrowalliaUPC" w:cs="BrowalliaUPC"/>
                <w:sz w:val="28"/>
                <w:szCs w:val="28"/>
              </w:rPr>
              <w:t xml:space="preserve"> </w:t>
            </w:r>
            <w:r w:rsidR="005419B4" w:rsidRPr="005B67DB">
              <w:rPr>
                <w:rFonts w:ascii="BrowalliaUPC" w:hAnsi="BrowalliaUPC" w:cs="BrowalliaUPC"/>
                <w:sz w:val="28"/>
                <w:szCs w:val="28"/>
              </w:rPr>
              <w:t>year,</w:t>
            </w:r>
            <w:r w:rsidRPr="005B67DB">
              <w:rPr>
                <w:rFonts w:ascii="BrowalliaUPC" w:hAnsi="BrowalliaUPC" w:cs="BrowalliaUPC"/>
                <w:sz w:val="28"/>
                <w:szCs w:val="28"/>
              </w:rPr>
              <w:t>e.g</w:t>
            </w:r>
            <w:r w:rsidRPr="005B67DB">
              <w:rPr>
                <w:rFonts w:ascii="BrowalliaUPC" w:hAnsi="BrowalliaUPC" w:cs="BrowalliaUPC"/>
                <w:sz w:val="28"/>
                <w:szCs w:val="28"/>
                <w:cs/>
              </w:rPr>
              <w:t xml:space="preserve">. </w:t>
            </w:r>
            <w:r w:rsidR="00AF4FD2">
              <w:rPr>
                <w:rFonts w:ascii="BrowalliaUPC" w:hAnsi="BrowalliaUPC" w:cs="BrowalliaUPC"/>
                <w:sz w:val="28"/>
                <w:szCs w:val="28"/>
              </w:rPr>
              <w:t>31/01/2017</w:t>
            </w:r>
            <w:r w:rsidR="00E016A4" w:rsidRPr="005B67DB">
              <w:rPr>
                <w:rFonts w:ascii="BrowalliaUPC" w:hAnsi="BrowalliaUPC" w:cs="BrowalliaUPC"/>
                <w:sz w:val="28"/>
                <w:szCs w:val="28"/>
                <w:cs/>
              </w:rPr>
              <w:t>.</w:t>
            </w:r>
          </w:p>
        </w:tc>
      </w:tr>
      <w:tr w:rsidR="005331B7" w:rsidRPr="00FF0432" w14:paraId="2C1940AE" w14:textId="77777777" w:rsidTr="006D4590">
        <w:trPr>
          <w:trHeight w:val="20"/>
        </w:trPr>
        <w:tc>
          <w:tcPr>
            <w:tcW w:w="2835" w:type="dxa"/>
          </w:tcPr>
          <w:p w14:paraId="2C1940A9" w14:textId="77777777" w:rsidR="005331B7" w:rsidRPr="00FF0432" w:rsidRDefault="005331B7" w:rsidP="00CE5796">
            <w:pPr>
              <w:pStyle w:val="Header"/>
              <w:tabs>
                <w:tab w:val="clear" w:pos="4153"/>
                <w:tab w:val="clear" w:pos="8306"/>
                <w:tab w:val="left" w:pos="1260"/>
                <w:tab w:val="left" w:pos="1530"/>
                <w:tab w:val="left" w:pos="1890"/>
              </w:tabs>
              <w:ind w:left="-108"/>
              <w:rPr>
                <w:rFonts w:ascii="BrowalliaUPC" w:hAnsi="BrowalliaUPC" w:cs="BrowalliaUPC"/>
                <w:sz w:val="28"/>
                <w:szCs w:val="28"/>
              </w:rPr>
            </w:pPr>
            <w:r w:rsidRPr="00FF0432">
              <w:rPr>
                <w:rFonts w:ascii="BrowalliaUPC" w:hAnsi="BrowalliaUPC" w:cs="BrowalliaUPC"/>
                <w:sz w:val="28"/>
                <w:szCs w:val="28"/>
              </w:rPr>
              <w:t>Provider I</w:t>
            </w:r>
            <w:r w:rsidR="002526A5">
              <w:rPr>
                <w:rFonts w:ascii="BrowalliaUPC" w:hAnsi="BrowalliaUPC" w:cs="BrowalliaUPC"/>
                <w:sz w:val="28"/>
                <w:szCs w:val="28"/>
              </w:rPr>
              <w:t>d</w:t>
            </w:r>
          </w:p>
        </w:tc>
        <w:tc>
          <w:tcPr>
            <w:tcW w:w="5669" w:type="dxa"/>
          </w:tcPr>
          <w:p w14:paraId="2C1940AA" w14:textId="77777777" w:rsidR="005419B4" w:rsidRPr="005B67DB" w:rsidRDefault="00435335" w:rsidP="00230088">
            <w:pPr>
              <w:rPr>
                <w:rFonts w:ascii="BrowalliaUPC" w:hAnsi="BrowalliaUPC" w:cs="BrowalliaUPC"/>
                <w:sz w:val="28"/>
                <w:szCs w:val="28"/>
                <w:cs/>
              </w:rPr>
            </w:pPr>
            <w:r w:rsidRPr="005B67DB">
              <w:rPr>
                <w:rFonts w:ascii="BrowalliaUPC" w:hAnsi="BrowalliaUPC" w:cs="BrowalliaUPC"/>
                <w:sz w:val="28"/>
                <w:szCs w:val="28"/>
              </w:rPr>
              <w:t>Identification code</w:t>
            </w:r>
            <w:r w:rsidR="001658B8">
              <w:rPr>
                <w:rFonts w:ascii="BrowalliaUPC" w:hAnsi="BrowalliaUPC" w:cs="BrowalliaUPC"/>
                <w:sz w:val="28"/>
                <w:szCs w:val="28"/>
              </w:rPr>
              <w:t xml:space="preserve"> </w:t>
            </w:r>
            <w:r w:rsidRPr="005B67DB">
              <w:rPr>
                <w:rFonts w:ascii="BrowalliaUPC" w:hAnsi="BrowalliaUPC" w:cs="BrowalliaUPC"/>
                <w:sz w:val="28"/>
                <w:szCs w:val="28"/>
              </w:rPr>
              <w:t>of</w:t>
            </w:r>
            <w:r w:rsidR="001658B8">
              <w:rPr>
                <w:rFonts w:ascii="BrowalliaUPC" w:hAnsi="BrowalliaUPC" w:cs="BrowalliaUPC"/>
                <w:sz w:val="28"/>
                <w:szCs w:val="28"/>
              </w:rPr>
              <w:t xml:space="preserve"> </w:t>
            </w:r>
            <w:r w:rsidRPr="005B67DB">
              <w:rPr>
                <w:rFonts w:ascii="BrowalliaUPC" w:hAnsi="BrowalliaUPC" w:cs="BrowalliaUPC"/>
                <w:sz w:val="28"/>
                <w:szCs w:val="28"/>
              </w:rPr>
              <w:t>an institution</w:t>
            </w:r>
            <w:r w:rsidR="00D010B6">
              <w:rPr>
                <w:rFonts w:ascii="BrowalliaUPC" w:hAnsi="BrowalliaUPC" w:cs="BrowalliaUPC"/>
                <w:sz w:val="28"/>
                <w:szCs w:val="28"/>
              </w:rPr>
              <w:t xml:space="preserve"> </w:t>
            </w:r>
            <w:r w:rsidR="005419B4" w:rsidRPr="005B67DB">
              <w:rPr>
                <w:rFonts w:ascii="BrowalliaUPC" w:hAnsi="BrowalliaUPC" w:cs="BrowalliaUPC"/>
                <w:sz w:val="28"/>
                <w:szCs w:val="28"/>
              </w:rPr>
              <w:t>that</w:t>
            </w:r>
            <w:r w:rsidR="00D010B6">
              <w:rPr>
                <w:rFonts w:ascii="BrowalliaUPC" w:hAnsi="BrowalliaUPC" w:cs="BrowalliaUPC"/>
                <w:sz w:val="28"/>
                <w:szCs w:val="28"/>
              </w:rPr>
              <w:t xml:space="preserve"> </w:t>
            </w:r>
            <w:r w:rsidR="005419B4" w:rsidRPr="005B67DB">
              <w:rPr>
                <w:rFonts w:ascii="BrowalliaUPC" w:hAnsi="BrowalliaUPC" w:cs="BrowalliaUPC"/>
                <w:sz w:val="28"/>
                <w:szCs w:val="28"/>
              </w:rPr>
              <w:t>provide</w:t>
            </w:r>
            <w:r w:rsidR="00D010B6">
              <w:rPr>
                <w:rFonts w:ascii="BrowalliaUPC" w:hAnsi="BrowalliaUPC" w:cs="BrowalliaUPC"/>
                <w:sz w:val="28"/>
                <w:szCs w:val="28"/>
              </w:rPr>
              <w:t xml:space="preserve"> </w:t>
            </w:r>
            <w:r w:rsidR="005419B4" w:rsidRPr="005B67DB">
              <w:rPr>
                <w:rFonts w:ascii="BrowalliaUPC" w:hAnsi="BrowalliaUPC" w:cs="BrowalliaUPC"/>
                <w:sz w:val="28"/>
                <w:szCs w:val="28"/>
              </w:rPr>
              <w:t>data</w:t>
            </w:r>
            <w:r w:rsidR="00850B8C" w:rsidRPr="005B67DB">
              <w:rPr>
                <w:rFonts w:ascii="BrowalliaUPC" w:hAnsi="BrowalliaUPC" w:cs="BrowalliaUPC"/>
                <w:sz w:val="28"/>
                <w:szCs w:val="28"/>
                <w:cs/>
              </w:rPr>
              <w:t>.</w:t>
            </w:r>
          </w:p>
        </w:tc>
        <w:tc>
          <w:tcPr>
            <w:tcW w:w="5669" w:type="dxa"/>
          </w:tcPr>
          <w:p w14:paraId="2C1940AB" w14:textId="77777777" w:rsidR="00007B9A" w:rsidRPr="00A10971" w:rsidRDefault="005419B4" w:rsidP="005419B4">
            <w:pPr>
              <w:pStyle w:val="Header"/>
              <w:tabs>
                <w:tab w:val="clear" w:pos="4153"/>
                <w:tab w:val="clear" w:pos="8306"/>
                <w:tab w:val="left" w:pos="1260"/>
                <w:tab w:val="left" w:pos="1530"/>
                <w:tab w:val="left" w:pos="1890"/>
              </w:tabs>
              <w:rPr>
                <w:rFonts w:ascii="BrowalliaUPC" w:hAnsi="BrowalliaUPC" w:cs="BrowalliaUPC"/>
                <w:sz w:val="28"/>
                <w:szCs w:val="28"/>
              </w:rPr>
            </w:pPr>
            <w:r w:rsidRPr="00A10971">
              <w:rPr>
                <w:rFonts w:ascii="BrowalliaUPC" w:hAnsi="BrowalliaUPC" w:cs="BrowalliaUPC"/>
                <w:sz w:val="28"/>
                <w:szCs w:val="28"/>
              </w:rPr>
              <w:t xml:space="preserve">1. </w:t>
            </w:r>
            <w:r w:rsidR="00AF1453" w:rsidRPr="00A10971">
              <w:rPr>
                <w:rFonts w:ascii="BrowalliaUPC" w:hAnsi="BrowalliaUPC" w:cs="BrowalliaUPC"/>
                <w:sz w:val="28"/>
                <w:szCs w:val="28"/>
              </w:rPr>
              <w:t>The data must be filled</w:t>
            </w:r>
          </w:p>
          <w:p w14:paraId="2C1940AC" w14:textId="77777777" w:rsidR="005419B4" w:rsidRPr="00A10971" w:rsidRDefault="00007B9A" w:rsidP="005419B4">
            <w:pPr>
              <w:pStyle w:val="Header"/>
              <w:tabs>
                <w:tab w:val="clear" w:pos="4153"/>
                <w:tab w:val="clear" w:pos="8306"/>
                <w:tab w:val="left" w:pos="1260"/>
                <w:tab w:val="left" w:pos="1530"/>
                <w:tab w:val="left" w:pos="1890"/>
              </w:tabs>
              <w:rPr>
                <w:rFonts w:ascii="BrowalliaUPC" w:hAnsi="BrowalliaUPC" w:cs="BrowalliaUPC"/>
                <w:sz w:val="28"/>
                <w:szCs w:val="28"/>
                <w:cs/>
                <w:lang w:val="th-TH"/>
              </w:rPr>
            </w:pPr>
            <w:r w:rsidRPr="00A10971">
              <w:rPr>
                <w:rFonts w:ascii="BrowalliaUPC" w:hAnsi="BrowalliaUPC" w:cs="BrowalliaUPC"/>
                <w:sz w:val="28"/>
                <w:szCs w:val="28"/>
              </w:rPr>
              <w:t>2.Verify the reporting data format based on Appendix A: Data Type</w:t>
            </w:r>
            <w:r w:rsidRPr="00A10971">
              <w:rPr>
                <w:rFonts w:ascii="BrowalliaUPC" w:hAnsi="BrowalliaUPC" w:cs="BrowalliaUPC"/>
                <w:sz w:val="28"/>
                <w:szCs w:val="28"/>
                <w:cs/>
                <w:lang w:val="th-TH"/>
              </w:rPr>
              <w:t>.</w:t>
            </w:r>
          </w:p>
          <w:p w14:paraId="2C1940AD" w14:textId="77777777" w:rsidR="005419B4" w:rsidRPr="00A10971" w:rsidRDefault="00D010B6" w:rsidP="00007B9A">
            <w:pPr>
              <w:pStyle w:val="Header"/>
              <w:tabs>
                <w:tab w:val="clear" w:pos="4153"/>
                <w:tab w:val="clear" w:pos="8306"/>
                <w:tab w:val="left" w:pos="1260"/>
                <w:tab w:val="left" w:pos="1530"/>
                <w:tab w:val="left" w:pos="1890"/>
              </w:tabs>
              <w:rPr>
                <w:rFonts w:ascii="BrowalliaUPC" w:hAnsi="BrowalliaUPC" w:cs="BrowalliaUPC"/>
                <w:sz w:val="28"/>
                <w:szCs w:val="28"/>
                <w:cs/>
              </w:rPr>
            </w:pPr>
            <w:r>
              <w:rPr>
                <w:rFonts w:ascii="BrowalliaUPC" w:hAnsi="BrowalliaUPC" w:cs="BrowalliaUPC" w:hint="cs"/>
                <w:sz w:val="28"/>
                <w:szCs w:val="28"/>
                <w:cs/>
              </w:rPr>
              <w:t>3</w:t>
            </w:r>
            <w:r w:rsidR="005419B4" w:rsidRPr="00A10971">
              <w:rPr>
                <w:rFonts w:ascii="BrowalliaUPC" w:hAnsi="BrowalliaUPC" w:cs="BrowalliaUPC"/>
                <w:sz w:val="28"/>
                <w:szCs w:val="28"/>
                <w:cs/>
              </w:rPr>
              <w:t xml:space="preserve">. </w:t>
            </w:r>
            <w:r w:rsidR="00007B9A" w:rsidRPr="00A10971">
              <w:rPr>
                <w:rFonts w:ascii="BrowalliaUPC" w:hAnsi="BrowalliaUPC" w:cs="BrowalliaUPC"/>
                <w:sz w:val="28"/>
                <w:szCs w:val="28"/>
              </w:rPr>
              <w:t>Verify that the Id match with the Provider Id assigned by the Bank of Thailand</w:t>
            </w:r>
            <w:r w:rsidR="00007B9A" w:rsidRPr="00A10971">
              <w:rPr>
                <w:rFonts w:ascii="BrowalliaUPC" w:hAnsi="BrowalliaUPC" w:cs="BrowalliaUPC"/>
                <w:sz w:val="28"/>
                <w:szCs w:val="28"/>
                <w:cs/>
              </w:rPr>
              <w:t>.</w:t>
            </w:r>
          </w:p>
        </w:tc>
      </w:tr>
      <w:tr w:rsidR="0030367A" w:rsidRPr="00FF0432" w14:paraId="2C1940B4" w14:textId="77777777" w:rsidTr="006D4590">
        <w:trPr>
          <w:trHeight w:val="20"/>
        </w:trPr>
        <w:tc>
          <w:tcPr>
            <w:tcW w:w="2835" w:type="dxa"/>
          </w:tcPr>
          <w:p w14:paraId="2C1940AF" w14:textId="77777777" w:rsidR="0030367A" w:rsidRPr="00FF0432" w:rsidRDefault="0030367A" w:rsidP="00CE5796">
            <w:pPr>
              <w:ind w:left="-108"/>
              <w:rPr>
                <w:rFonts w:ascii="BrowalliaUPC" w:hAnsi="BrowalliaUPC" w:cs="BrowalliaUPC"/>
                <w:sz w:val="28"/>
                <w:szCs w:val="28"/>
              </w:rPr>
            </w:pPr>
            <w:r w:rsidRPr="00FF0432">
              <w:rPr>
                <w:rFonts w:ascii="BrowalliaUPC" w:hAnsi="BrowalliaUPC" w:cs="BrowalliaUPC"/>
                <w:sz w:val="28"/>
                <w:szCs w:val="28"/>
              </w:rPr>
              <w:t>ISIN Code</w:t>
            </w:r>
          </w:p>
        </w:tc>
        <w:tc>
          <w:tcPr>
            <w:tcW w:w="5669" w:type="dxa"/>
            <w:tcBorders>
              <w:top w:val="single" w:sz="4" w:space="0" w:color="auto"/>
              <w:bottom w:val="single" w:sz="4" w:space="0" w:color="auto"/>
            </w:tcBorders>
          </w:tcPr>
          <w:p w14:paraId="2C1940B0" w14:textId="77777777" w:rsidR="005419B4" w:rsidRPr="005B67DB" w:rsidRDefault="00714601" w:rsidP="00C460B4">
            <w:pPr>
              <w:rPr>
                <w:rFonts w:ascii="BrowalliaUPC" w:hAnsi="BrowalliaUPC" w:cs="BrowalliaUPC"/>
                <w:sz w:val="28"/>
                <w:szCs w:val="28"/>
              </w:rPr>
            </w:pPr>
            <w:r>
              <w:rPr>
                <w:rFonts w:ascii="BrowalliaUPC" w:hAnsi="BrowalliaUPC" w:cs="BrowalliaUPC"/>
                <w:sz w:val="28"/>
                <w:szCs w:val="28"/>
              </w:rPr>
              <w:t>An</w:t>
            </w:r>
            <w:r w:rsidR="00D010B6">
              <w:rPr>
                <w:rFonts w:ascii="BrowalliaUPC" w:hAnsi="BrowalliaUPC" w:cs="BrowalliaUPC"/>
                <w:sz w:val="28"/>
                <w:szCs w:val="28"/>
              </w:rPr>
              <w:t xml:space="preserve"> </w:t>
            </w:r>
            <w:r w:rsidR="00435335" w:rsidRPr="005B67DB">
              <w:rPr>
                <w:rFonts w:ascii="BrowalliaUPC" w:hAnsi="BrowalliaUPC" w:cs="BrowalliaUPC"/>
                <w:sz w:val="28"/>
                <w:szCs w:val="28"/>
              </w:rPr>
              <w:t>international</w:t>
            </w:r>
            <w:r w:rsidR="001658B8">
              <w:rPr>
                <w:rFonts w:ascii="BrowalliaUPC" w:hAnsi="BrowalliaUPC" w:cs="BrowalliaUPC"/>
                <w:sz w:val="28"/>
                <w:szCs w:val="28"/>
              </w:rPr>
              <w:t xml:space="preserve"> </w:t>
            </w:r>
            <w:r>
              <w:rPr>
                <w:rFonts w:ascii="BrowalliaUPC" w:hAnsi="BrowalliaUPC" w:cs="BrowalliaUPC"/>
                <w:sz w:val="28"/>
                <w:szCs w:val="28"/>
              </w:rPr>
              <w:t xml:space="preserve">standard code for identification of a </w:t>
            </w:r>
            <w:r w:rsidR="00435335" w:rsidRPr="005B67DB">
              <w:rPr>
                <w:rFonts w:ascii="BrowalliaUPC" w:hAnsi="BrowalliaUPC" w:cs="BrowalliaUPC"/>
                <w:sz w:val="28"/>
                <w:szCs w:val="28"/>
              </w:rPr>
              <w:t>security</w:t>
            </w:r>
            <w:r w:rsidR="00850B8C" w:rsidRPr="005B67DB">
              <w:rPr>
                <w:rFonts w:ascii="BrowalliaUPC" w:hAnsi="BrowalliaUPC" w:cs="BrowalliaUPC"/>
                <w:sz w:val="28"/>
                <w:szCs w:val="28"/>
              </w:rPr>
              <w:t>.</w:t>
            </w:r>
          </w:p>
          <w:p w14:paraId="2C1940B1" w14:textId="77777777" w:rsidR="005419B4" w:rsidRPr="00B15CEC" w:rsidRDefault="005419B4" w:rsidP="00C460B4">
            <w:pPr>
              <w:rPr>
                <w:rFonts w:ascii="BrowalliaUPC" w:hAnsi="BrowalliaUPC" w:cs="BrowalliaUPC"/>
                <w:sz w:val="28"/>
                <w:szCs w:val="28"/>
                <w:cs/>
              </w:rPr>
            </w:pPr>
          </w:p>
        </w:tc>
        <w:tc>
          <w:tcPr>
            <w:tcW w:w="5669" w:type="dxa"/>
          </w:tcPr>
          <w:p w14:paraId="2C1940B2" w14:textId="77777777" w:rsidR="00E03029" w:rsidRPr="00A10971" w:rsidRDefault="00E03029" w:rsidP="00E03029">
            <w:pPr>
              <w:pStyle w:val="Header"/>
              <w:tabs>
                <w:tab w:val="clear" w:pos="4153"/>
                <w:tab w:val="clear" w:pos="8306"/>
                <w:tab w:val="left" w:pos="1260"/>
                <w:tab w:val="left" w:pos="1530"/>
                <w:tab w:val="left" w:pos="1890"/>
              </w:tabs>
              <w:rPr>
                <w:rFonts w:ascii="BrowalliaUPC" w:hAnsi="BrowalliaUPC" w:cs="BrowalliaUPC"/>
                <w:sz w:val="28"/>
                <w:szCs w:val="28"/>
              </w:rPr>
            </w:pPr>
            <w:r w:rsidRPr="00A10971">
              <w:rPr>
                <w:rFonts w:ascii="BrowalliaUPC" w:hAnsi="BrowalliaUPC" w:cs="BrowalliaUPC"/>
                <w:sz w:val="28"/>
                <w:szCs w:val="28"/>
              </w:rPr>
              <w:t>1.</w:t>
            </w:r>
            <w:r w:rsidR="00D010B6">
              <w:rPr>
                <w:rFonts w:ascii="BrowalliaUPC" w:hAnsi="BrowalliaUPC" w:cs="BrowalliaUPC"/>
                <w:sz w:val="28"/>
                <w:szCs w:val="28"/>
              </w:rPr>
              <w:t xml:space="preserve"> </w:t>
            </w:r>
            <w:r w:rsidR="00007B9A" w:rsidRPr="00A10971">
              <w:rPr>
                <w:rFonts w:ascii="BrowalliaUPC" w:hAnsi="BrowalliaUPC" w:cs="BrowalliaUPC"/>
                <w:sz w:val="28"/>
                <w:szCs w:val="28"/>
              </w:rPr>
              <w:t>If the data is filled, the reporting data format must be verified based on Appendix A: Data Type.</w:t>
            </w:r>
          </w:p>
          <w:p w14:paraId="2C1940B3" w14:textId="77777777" w:rsidR="00E03029" w:rsidRPr="00A10971" w:rsidRDefault="00E03029" w:rsidP="00007B9A">
            <w:pPr>
              <w:rPr>
                <w:rFonts w:ascii="BrowalliaUPC" w:hAnsi="BrowalliaUPC" w:cs="BrowalliaUPC"/>
                <w:sz w:val="28"/>
                <w:szCs w:val="28"/>
                <w:cs/>
              </w:rPr>
            </w:pPr>
            <w:r w:rsidRPr="00A10971">
              <w:rPr>
                <w:rFonts w:ascii="BrowalliaUPC" w:hAnsi="BrowalliaUPC" w:cs="BrowalliaUPC"/>
                <w:sz w:val="28"/>
                <w:szCs w:val="28"/>
                <w:cs/>
              </w:rPr>
              <w:t>2.</w:t>
            </w:r>
            <w:r w:rsidR="00007B9A" w:rsidRPr="00A10971">
              <w:rPr>
                <w:rFonts w:ascii="BrowalliaUPC" w:hAnsi="BrowalliaUPC" w:cs="BrowalliaUPC"/>
                <w:sz w:val="28"/>
                <w:szCs w:val="28"/>
              </w:rPr>
              <w:t xml:space="preserve"> At least one of ISIN Code and/or Other Symbol Code must be filled.</w:t>
            </w:r>
          </w:p>
        </w:tc>
      </w:tr>
      <w:tr w:rsidR="0070167E" w:rsidRPr="00FF0432" w14:paraId="2C1940C8" w14:textId="77777777" w:rsidTr="006D4590">
        <w:trPr>
          <w:trHeight w:val="20"/>
        </w:trPr>
        <w:tc>
          <w:tcPr>
            <w:tcW w:w="2835" w:type="dxa"/>
          </w:tcPr>
          <w:p w14:paraId="2C1940B5" w14:textId="77777777" w:rsidR="0070167E" w:rsidRPr="00FF0432" w:rsidRDefault="0030367A" w:rsidP="00CE5796">
            <w:pPr>
              <w:pStyle w:val="Header"/>
              <w:tabs>
                <w:tab w:val="clear" w:pos="4153"/>
                <w:tab w:val="clear" w:pos="8306"/>
                <w:tab w:val="left" w:pos="1260"/>
                <w:tab w:val="left" w:pos="1530"/>
                <w:tab w:val="left" w:pos="1890"/>
              </w:tabs>
              <w:ind w:left="-108"/>
              <w:rPr>
                <w:rFonts w:ascii="BrowalliaUPC" w:hAnsi="BrowalliaUPC" w:cs="BrowalliaUPC"/>
                <w:sz w:val="28"/>
                <w:szCs w:val="28"/>
              </w:rPr>
            </w:pPr>
            <w:r w:rsidRPr="00FF0432">
              <w:rPr>
                <w:rFonts w:ascii="BrowalliaUPC" w:hAnsi="BrowalliaUPC" w:cs="BrowalliaUPC"/>
                <w:sz w:val="28"/>
                <w:szCs w:val="28"/>
              </w:rPr>
              <w:t>Other Symbol Code</w:t>
            </w:r>
          </w:p>
        </w:tc>
        <w:tc>
          <w:tcPr>
            <w:tcW w:w="5669" w:type="dxa"/>
            <w:tcBorders>
              <w:top w:val="single" w:sz="4" w:space="0" w:color="auto"/>
              <w:bottom w:val="single" w:sz="4" w:space="0" w:color="auto"/>
            </w:tcBorders>
          </w:tcPr>
          <w:p w14:paraId="2C1940B6" w14:textId="77777777" w:rsidR="00176CBC" w:rsidRPr="005B67DB" w:rsidRDefault="00176CBC" w:rsidP="0030367A">
            <w:pPr>
              <w:pStyle w:val="NormalWeb"/>
              <w:spacing w:before="0" w:beforeAutospacing="0" w:after="0" w:afterAutospacing="0"/>
              <w:rPr>
                <w:rFonts w:ascii="BrowalliaUPC" w:hAnsi="BrowalliaUPC" w:cs="BrowalliaUPC"/>
                <w:sz w:val="28"/>
                <w:szCs w:val="28"/>
                <w:cs/>
              </w:rPr>
            </w:pPr>
            <w:r w:rsidRPr="005B67DB">
              <w:rPr>
                <w:rFonts w:ascii="BrowalliaUPC" w:hAnsi="BrowalliaUPC" w:cs="BrowalliaUPC"/>
                <w:sz w:val="28"/>
                <w:szCs w:val="28"/>
              </w:rPr>
              <w:t>Co</w:t>
            </w:r>
            <w:r w:rsidR="00CD266F" w:rsidRPr="005B67DB">
              <w:rPr>
                <w:rFonts w:ascii="BrowalliaUPC" w:hAnsi="BrowalliaUPC" w:cs="BrowalliaUPC"/>
                <w:sz w:val="28"/>
                <w:szCs w:val="28"/>
              </w:rPr>
              <w:t>de</w:t>
            </w:r>
            <w:r w:rsidR="00D010B6">
              <w:rPr>
                <w:rFonts w:ascii="BrowalliaUPC" w:hAnsi="BrowalliaUPC" w:cs="BrowalliaUPC"/>
                <w:sz w:val="28"/>
                <w:szCs w:val="28"/>
              </w:rPr>
              <w:t xml:space="preserve"> </w:t>
            </w:r>
            <w:r w:rsidR="005071E9" w:rsidRPr="005B67DB">
              <w:rPr>
                <w:rFonts w:ascii="BrowalliaUPC" w:hAnsi="BrowalliaUPC" w:cs="BrowalliaUPC"/>
                <w:sz w:val="28"/>
                <w:szCs w:val="28"/>
              </w:rPr>
              <w:t>issue</w:t>
            </w:r>
            <w:r w:rsidR="00701038" w:rsidRPr="005B67DB">
              <w:rPr>
                <w:rFonts w:ascii="BrowalliaUPC" w:hAnsi="BrowalliaUPC" w:cs="BrowalliaUPC"/>
                <w:sz w:val="28"/>
                <w:szCs w:val="28"/>
              </w:rPr>
              <w:t>d</w:t>
            </w:r>
            <w:r w:rsidR="00D010B6">
              <w:rPr>
                <w:rFonts w:ascii="BrowalliaUPC" w:hAnsi="BrowalliaUPC" w:cs="BrowalliaUPC"/>
                <w:sz w:val="28"/>
                <w:szCs w:val="28"/>
              </w:rPr>
              <w:t xml:space="preserve"> </w:t>
            </w:r>
            <w:r w:rsidR="00CD266F" w:rsidRPr="005B67DB">
              <w:rPr>
                <w:rFonts w:ascii="BrowalliaUPC" w:hAnsi="BrowalliaUPC" w:cs="BrowalliaUPC"/>
                <w:sz w:val="28"/>
                <w:szCs w:val="28"/>
              </w:rPr>
              <w:t>by</w:t>
            </w:r>
            <w:r w:rsidR="00D010B6">
              <w:rPr>
                <w:rFonts w:ascii="BrowalliaUPC" w:hAnsi="BrowalliaUPC" w:cs="BrowalliaUPC"/>
                <w:sz w:val="28"/>
                <w:szCs w:val="28"/>
              </w:rPr>
              <w:t xml:space="preserve"> </w:t>
            </w:r>
            <w:r w:rsidR="00CD266F" w:rsidRPr="005B67DB">
              <w:rPr>
                <w:rFonts w:ascii="BrowalliaUPC" w:hAnsi="BrowalliaUPC" w:cs="BrowalliaUPC"/>
                <w:sz w:val="28"/>
                <w:szCs w:val="28"/>
              </w:rPr>
              <w:t>Tha</w:t>
            </w:r>
            <w:r w:rsidRPr="005B67DB">
              <w:rPr>
                <w:rFonts w:ascii="BrowalliaUPC" w:hAnsi="BrowalliaUPC" w:cs="BrowalliaUPC"/>
                <w:sz w:val="28"/>
                <w:szCs w:val="28"/>
              </w:rPr>
              <w:t>iBMA</w:t>
            </w:r>
            <w:r w:rsidR="00D010B6">
              <w:rPr>
                <w:rFonts w:ascii="BrowalliaUPC" w:hAnsi="BrowalliaUPC" w:cs="BrowalliaUPC"/>
                <w:sz w:val="28"/>
                <w:szCs w:val="28"/>
              </w:rPr>
              <w:t xml:space="preserve"> </w:t>
            </w:r>
            <w:r w:rsidRPr="005B67DB">
              <w:rPr>
                <w:rFonts w:ascii="BrowalliaUPC" w:hAnsi="BrowalliaUPC" w:cs="BrowalliaUPC"/>
                <w:sz w:val="28"/>
                <w:szCs w:val="28"/>
              </w:rPr>
              <w:t>or</w:t>
            </w:r>
            <w:r w:rsidR="00D010B6">
              <w:rPr>
                <w:rFonts w:ascii="BrowalliaUPC" w:hAnsi="BrowalliaUPC" w:cs="BrowalliaUPC"/>
                <w:sz w:val="28"/>
                <w:szCs w:val="28"/>
              </w:rPr>
              <w:t xml:space="preserve"> </w:t>
            </w:r>
            <w:r w:rsidRPr="005B67DB">
              <w:rPr>
                <w:rFonts w:ascii="BrowalliaUPC" w:hAnsi="BrowalliaUPC" w:cs="BrowalliaUPC"/>
                <w:sz w:val="28"/>
                <w:szCs w:val="28"/>
              </w:rPr>
              <w:t>other</w:t>
            </w:r>
            <w:r w:rsidR="00D010B6">
              <w:rPr>
                <w:rFonts w:ascii="BrowalliaUPC" w:hAnsi="BrowalliaUPC" w:cs="BrowalliaUPC"/>
                <w:sz w:val="28"/>
                <w:szCs w:val="28"/>
              </w:rPr>
              <w:t xml:space="preserve"> </w:t>
            </w:r>
            <w:r w:rsidR="00C758C3" w:rsidRPr="005B67DB">
              <w:rPr>
                <w:rFonts w:ascii="BrowalliaUPC" w:hAnsi="BrowalliaUPC" w:cs="BrowalliaUPC"/>
                <w:sz w:val="28"/>
                <w:szCs w:val="28"/>
              </w:rPr>
              <w:t>code</w:t>
            </w:r>
            <w:r w:rsidR="007148D4" w:rsidRPr="005B67DB">
              <w:rPr>
                <w:rFonts w:ascii="BrowalliaUPC" w:hAnsi="BrowalliaUPC" w:cs="BrowalliaUPC"/>
                <w:sz w:val="28"/>
                <w:szCs w:val="28"/>
              </w:rPr>
              <w:t>s</w:t>
            </w:r>
            <w:r w:rsidR="00D010B6">
              <w:rPr>
                <w:rFonts w:ascii="BrowalliaUPC" w:hAnsi="BrowalliaUPC" w:cs="BrowalliaUPC"/>
                <w:sz w:val="28"/>
                <w:szCs w:val="28"/>
              </w:rPr>
              <w:t xml:space="preserve"> </w:t>
            </w:r>
            <w:r w:rsidR="00F55CED" w:rsidRPr="005B67DB">
              <w:rPr>
                <w:rFonts w:ascii="BrowalliaUPC" w:hAnsi="BrowalliaUPC" w:cs="BrowalliaUPC"/>
                <w:sz w:val="28"/>
                <w:szCs w:val="28"/>
              </w:rPr>
              <w:t>for</w:t>
            </w:r>
            <w:r w:rsidR="006D32BF" w:rsidRPr="005B67DB">
              <w:rPr>
                <w:rFonts w:ascii="BrowalliaUPC" w:hAnsi="BrowalliaUPC" w:cs="BrowalliaUPC"/>
                <w:sz w:val="28"/>
                <w:szCs w:val="28"/>
              </w:rPr>
              <w:t xml:space="preserve"> debt securities</w:t>
            </w:r>
            <w:r w:rsidR="00D010B6">
              <w:rPr>
                <w:rFonts w:ascii="BrowalliaUPC" w:hAnsi="BrowalliaUPC" w:cs="BrowalliaUPC"/>
                <w:sz w:val="28"/>
                <w:szCs w:val="28"/>
              </w:rPr>
              <w:t xml:space="preserve"> </w:t>
            </w:r>
            <w:r w:rsidRPr="005B67DB">
              <w:rPr>
                <w:rFonts w:ascii="BrowalliaUPC" w:hAnsi="BrowalliaUPC" w:cs="BrowalliaUPC"/>
                <w:sz w:val="28"/>
                <w:szCs w:val="28"/>
              </w:rPr>
              <w:t>that</w:t>
            </w:r>
            <w:r w:rsidR="00D010B6">
              <w:rPr>
                <w:rFonts w:ascii="BrowalliaUPC" w:hAnsi="BrowalliaUPC" w:cs="BrowalliaUPC"/>
                <w:sz w:val="28"/>
                <w:szCs w:val="28"/>
              </w:rPr>
              <w:t xml:space="preserve"> </w:t>
            </w:r>
            <w:r w:rsidR="007148D4" w:rsidRPr="005B67DB">
              <w:rPr>
                <w:rFonts w:ascii="BrowalliaUPC" w:hAnsi="BrowalliaUPC" w:cs="BrowalliaUPC"/>
                <w:sz w:val="28"/>
                <w:szCs w:val="28"/>
              </w:rPr>
              <w:t xml:space="preserve">have </w:t>
            </w:r>
            <w:r w:rsidRPr="005B67DB">
              <w:rPr>
                <w:rFonts w:ascii="BrowalliaUPC" w:hAnsi="BrowalliaUPC" w:cs="BrowalliaUPC"/>
                <w:sz w:val="28"/>
                <w:szCs w:val="28"/>
              </w:rPr>
              <w:t>not</w:t>
            </w:r>
            <w:r w:rsidR="00D010B6">
              <w:rPr>
                <w:rFonts w:ascii="BrowalliaUPC" w:hAnsi="BrowalliaUPC" w:cs="BrowalliaUPC"/>
                <w:sz w:val="28"/>
                <w:szCs w:val="28"/>
              </w:rPr>
              <w:t xml:space="preserve"> </w:t>
            </w:r>
            <w:r w:rsidRPr="005B67DB">
              <w:rPr>
                <w:rFonts w:ascii="BrowalliaUPC" w:hAnsi="BrowalliaUPC" w:cs="BrowalliaUPC"/>
                <w:sz w:val="28"/>
                <w:szCs w:val="28"/>
              </w:rPr>
              <w:t>been</w:t>
            </w:r>
            <w:r w:rsidR="00D010B6">
              <w:rPr>
                <w:rFonts w:ascii="BrowalliaUPC" w:hAnsi="BrowalliaUPC" w:cs="BrowalliaUPC"/>
                <w:sz w:val="28"/>
                <w:szCs w:val="28"/>
              </w:rPr>
              <w:t xml:space="preserve"> </w:t>
            </w:r>
            <w:r w:rsidRPr="005B67DB">
              <w:rPr>
                <w:rFonts w:ascii="BrowalliaUPC" w:hAnsi="BrowalliaUPC" w:cs="BrowalliaUPC"/>
                <w:sz w:val="28"/>
                <w:szCs w:val="28"/>
              </w:rPr>
              <w:t>re</w:t>
            </w:r>
            <w:r w:rsidR="00911E7C" w:rsidRPr="005B67DB">
              <w:rPr>
                <w:rFonts w:ascii="BrowalliaUPC" w:hAnsi="BrowalliaUPC" w:cs="BrowalliaUPC"/>
                <w:sz w:val="28"/>
                <w:szCs w:val="28"/>
              </w:rPr>
              <w:t>gistered</w:t>
            </w:r>
            <w:r w:rsidR="00D010B6">
              <w:rPr>
                <w:rFonts w:ascii="BrowalliaUPC" w:hAnsi="BrowalliaUPC" w:cs="BrowalliaUPC"/>
                <w:sz w:val="28"/>
                <w:szCs w:val="28"/>
              </w:rPr>
              <w:t xml:space="preserve"> </w:t>
            </w:r>
            <w:r w:rsidR="00911E7C" w:rsidRPr="005B67DB">
              <w:rPr>
                <w:rFonts w:ascii="BrowalliaUPC" w:hAnsi="BrowalliaUPC" w:cs="BrowalliaUPC"/>
                <w:sz w:val="28"/>
                <w:szCs w:val="28"/>
              </w:rPr>
              <w:t>or</w:t>
            </w:r>
            <w:r w:rsidR="00D010B6">
              <w:rPr>
                <w:rFonts w:ascii="BrowalliaUPC" w:hAnsi="BrowalliaUPC" w:cs="BrowalliaUPC"/>
                <w:sz w:val="28"/>
                <w:szCs w:val="28"/>
              </w:rPr>
              <w:t xml:space="preserve"> </w:t>
            </w:r>
            <w:r w:rsidR="00911E7C" w:rsidRPr="005B67DB">
              <w:rPr>
                <w:rFonts w:ascii="BrowalliaUPC" w:hAnsi="BrowalliaUPC" w:cs="BrowalliaUPC"/>
                <w:sz w:val="28"/>
                <w:szCs w:val="28"/>
              </w:rPr>
              <w:t>traded</w:t>
            </w:r>
            <w:r w:rsidR="00D010B6">
              <w:rPr>
                <w:rFonts w:ascii="BrowalliaUPC" w:hAnsi="BrowalliaUPC" w:cs="BrowalliaUPC"/>
                <w:sz w:val="28"/>
                <w:szCs w:val="28"/>
              </w:rPr>
              <w:t xml:space="preserve"> </w:t>
            </w:r>
            <w:r w:rsidR="00911E7C" w:rsidRPr="005B67DB">
              <w:rPr>
                <w:rFonts w:ascii="BrowalliaUPC" w:hAnsi="BrowalliaUPC" w:cs="BrowalliaUPC"/>
                <w:sz w:val="28"/>
                <w:szCs w:val="28"/>
              </w:rPr>
              <w:t xml:space="preserve">in the </w:t>
            </w:r>
            <w:r w:rsidR="007148D4" w:rsidRPr="005B67DB">
              <w:rPr>
                <w:rFonts w:ascii="BrowalliaUPC" w:hAnsi="BrowalliaUPC" w:cs="BrowalliaUPC"/>
                <w:sz w:val="28"/>
                <w:szCs w:val="28"/>
              </w:rPr>
              <w:t>market</w:t>
            </w:r>
            <w:r w:rsidR="00850B8C" w:rsidRPr="005B67DB">
              <w:rPr>
                <w:rFonts w:ascii="BrowalliaUPC" w:hAnsi="BrowalliaUPC" w:cs="BrowalliaUPC"/>
                <w:sz w:val="28"/>
                <w:szCs w:val="28"/>
                <w:cs/>
              </w:rPr>
              <w:t>.</w:t>
            </w:r>
          </w:p>
          <w:p w14:paraId="2C1940B7" w14:textId="77777777" w:rsidR="00176CBC" w:rsidRPr="005B67DB" w:rsidRDefault="00176CBC" w:rsidP="0030367A">
            <w:pPr>
              <w:pStyle w:val="NormalWeb"/>
              <w:spacing w:before="0" w:beforeAutospacing="0" w:after="0" w:afterAutospacing="0"/>
              <w:rPr>
                <w:rFonts w:ascii="BrowalliaUPC" w:hAnsi="BrowalliaUPC" w:cs="BrowalliaUPC"/>
                <w:sz w:val="28"/>
                <w:szCs w:val="28"/>
              </w:rPr>
            </w:pPr>
            <w:r w:rsidRPr="005B67DB">
              <w:rPr>
                <w:rFonts w:ascii="BrowalliaUPC" w:hAnsi="BrowalliaUPC" w:cs="BrowalliaUPC"/>
                <w:b/>
                <w:bCs/>
                <w:sz w:val="28"/>
                <w:szCs w:val="28"/>
              </w:rPr>
              <w:t>Other</w:t>
            </w:r>
            <w:r w:rsidR="00D010B6">
              <w:rPr>
                <w:rFonts w:ascii="BrowalliaUPC" w:hAnsi="BrowalliaUPC" w:cs="BrowalliaUPC"/>
                <w:b/>
                <w:bCs/>
                <w:sz w:val="28"/>
                <w:szCs w:val="28"/>
              </w:rPr>
              <w:t xml:space="preserve"> </w:t>
            </w:r>
            <w:r w:rsidRPr="005B67DB">
              <w:rPr>
                <w:rFonts w:ascii="BrowalliaUPC" w:hAnsi="BrowalliaUPC" w:cs="BrowalliaUPC"/>
                <w:b/>
                <w:bCs/>
                <w:sz w:val="28"/>
                <w:szCs w:val="28"/>
              </w:rPr>
              <w:t>codes</w:t>
            </w:r>
            <w:r w:rsidRPr="005B67DB">
              <w:rPr>
                <w:rFonts w:ascii="BrowalliaUPC" w:hAnsi="BrowalliaUPC" w:cs="BrowalliaUPC"/>
                <w:b/>
                <w:bCs/>
                <w:sz w:val="28"/>
                <w:szCs w:val="28"/>
                <w:cs/>
              </w:rPr>
              <w:t>:</w:t>
            </w:r>
            <w:r w:rsidR="00B941C7" w:rsidRPr="005B67DB">
              <w:rPr>
                <w:rFonts w:ascii="BrowalliaUPC" w:hAnsi="BrowalliaUPC" w:cs="BrowalliaUPC"/>
                <w:sz w:val="28"/>
                <w:szCs w:val="28"/>
              </w:rPr>
              <w:t>In</w:t>
            </w:r>
            <w:r w:rsidR="00D010B6">
              <w:rPr>
                <w:rFonts w:ascii="BrowalliaUPC" w:hAnsi="BrowalliaUPC" w:cs="BrowalliaUPC"/>
                <w:sz w:val="28"/>
                <w:szCs w:val="28"/>
              </w:rPr>
              <w:t xml:space="preserve"> </w:t>
            </w:r>
            <w:r w:rsidR="00B941C7" w:rsidRPr="005B67DB">
              <w:rPr>
                <w:rFonts w:ascii="BrowalliaUPC" w:hAnsi="BrowalliaUPC" w:cs="BrowalliaUPC"/>
                <w:sz w:val="28"/>
                <w:szCs w:val="28"/>
              </w:rPr>
              <w:t>case</w:t>
            </w:r>
            <w:r w:rsidR="00D010B6">
              <w:rPr>
                <w:rFonts w:ascii="BrowalliaUPC" w:hAnsi="BrowalliaUPC" w:cs="BrowalliaUPC"/>
                <w:sz w:val="28"/>
                <w:szCs w:val="28"/>
              </w:rPr>
              <w:t xml:space="preserve"> </w:t>
            </w:r>
            <w:r w:rsidRPr="005B67DB">
              <w:rPr>
                <w:rFonts w:ascii="BrowalliaUPC" w:hAnsi="BrowalliaUPC" w:cs="BrowalliaUPC"/>
                <w:sz w:val="28"/>
                <w:szCs w:val="28"/>
              </w:rPr>
              <w:t>there</w:t>
            </w:r>
            <w:r w:rsidR="00D010B6">
              <w:rPr>
                <w:rFonts w:ascii="BrowalliaUPC" w:hAnsi="BrowalliaUPC" w:cs="BrowalliaUPC"/>
                <w:sz w:val="28"/>
                <w:szCs w:val="28"/>
              </w:rPr>
              <w:t xml:space="preserve"> </w:t>
            </w:r>
            <w:r w:rsidRPr="005B67DB">
              <w:rPr>
                <w:rFonts w:ascii="BrowalliaUPC" w:hAnsi="BrowalliaUPC" w:cs="BrowalliaUPC"/>
                <w:sz w:val="28"/>
                <w:szCs w:val="28"/>
              </w:rPr>
              <w:t>is</w:t>
            </w:r>
            <w:r w:rsidR="00D010B6">
              <w:rPr>
                <w:rFonts w:ascii="BrowalliaUPC" w:hAnsi="BrowalliaUPC" w:cs="BrowalliaUPC"/>
                <w:sz w:val="28"/>
                <w:szCs w:val="28"/>
              </w:rPr>
              <w:t xml:space="preserve"> </w:t>
            </w:r>
            <w:r w:rsidR="004E2B0E" w:rsidRPr="005B67DB">
              <w:rPr>
                <w:rFonts w:ascii="BrowalliaUPC" w:hAnsi="BrowalliaUPC" w:cs="BrowalliaUPC"/>
                <w:sz w:val="28"/>
                <w:szCs w:val="28"/>
              </w:rPr>
              <w:t>ne</w:t>
            </w:r>
            <w:r w:rsidR="00A163C5" w:rsidRPr="005B67DB">
              <w:rPr>
                <w:rFonts w:ascii="BrowalliaUPC" w:hAnsi="BrowalliaUPC" w:cs="BrowalliaUPC"/>
                <w:sz w:val="28"/>
                <w:szCs w:val="28"/>
              </w:rPr>
              <w:t>i</w:t>
            </w:r>
            <w:r w:rsidR="004E2B0E" w:rsidRPr="005B67DB">
              <w:rPr>
                <w:rFonts w:ascii="BrowalliaUPC" w:hAnsi="BrowalliaUPC" w:cs="BrowalliaUPC"/>
                <w:sz w:val="28"/>
                <w:szCs w:val="28"/>
              </w:rPr>
              <w:t>ther</w:t>
            </w:r>
            <w:r w:rsidR="00D010B6">
              <w:rPr>
                <w:rFonts w:ascii="BrowalliaUPC" w:hAnsi="BrowalliaUPC" w:cs="BrowalliaUPC"/>
                <w:sz w:val="28"/>
                <w:szCs w:val="28"/>
              </w:rPr>
              <w:t xml:space="preserve"> </w:t>
            </w:r>
            <w:r w:rsidRPr="005B67DB">
              <w:rPr>
                <w:rFonts w:ascii="BrowalliaUPC" w:hAnsi="BrowalliaUPC" w:cs="BrowalliaUPC"/>
                <w:sz w:val="28"/>
                <w:szCs w:val="28"/>
              </w:rPr>
              <w:t>ISIN</w:t>
            </w:r>
            <w:r w:rsidR="00D010B6">
              <w:rPr>
                <w:rFonts w:ascii="BrowalliaUPC" w:hAnsi="BrowalliaUPC" w:cs="BrowalliaUPC"/>
                <w:sz w:val="28"/>
                <w:szCs w:val="28"/>
              </w:rPr>
              <w:t xml:space="preserve"> </w:t>
            </w:r>
            <w:r w:rsidRPr="005B67DB">
              <w:rPr>
                <w:rFonts w:ascii="BrowalliaUPC" w:hAnsi="BrowalliaUPC" w:cs="BrowalliaUPC"/>
                <w:sz w:val="28"/>
                <w:szCs w:val="28"/>
              </w:rPr>
              <w:t>Code</w:t>
            </w:r>
            <w:r w:rsidR="009E4F3F" w:rsidRPr="005B67DB">
              <w:rPr>
                <w:rFonts w:ascii="BrowalliaUPC" w:hAnsi="BrowalliaUPC" w:cs="BrowalliaUPC"/>
                <w:sz w:val="28"/>
                <w:szCs w:val="28"/>
              </w:rPr>
              <w:t xml:space="preserve"> nor </w:t>
            </w:r>
            <w:r w:rsidRPr="005B67DB">
              <w:rPr>
                <w:rFonts w:ascii="BrowalliaUPC" w:hAnsi="BrowalliaUPC" w:cs="BrowalliaUPC"/>
                <w:sz w:val="28"/>
                <w:szCs w:val="28"/>
              </w:rPr>
              <w:t>ThaiBMA</w:t>
            </w:r>
            <w:r w:rsidR="00D010B6">
              <w:rPr>
                <w:rFonts w:ascii="BrowalliaUPC" w:hAnsi="BrowalliaUPC" w:cs="BrowalliaUPC"/>
                <w:sz w:val="28"/>
                <w:szCs w:val="28"/>
              </w:rPr>
              <w:t xml:space="preserve"> </w:t>
            </w:r>
            <w:r w:rsidRPr="005B67DB">
              <w:rPr>
                <w:rFonts w:ascii="BrowalliaUPC" w:hAnsi="BrowalliaUPC" w:cs="BrowalliaUPC"/>
                <w:sz w:val="28"/>
                <w:szCs w:val="28"/>
              </w:rPr>
              <w:t>Code, one</w:t>
            </w:r>
            <w:r w:rsidR="00D010B6">
              <w:rPr>
                <w:rFonts w:ascii="BrowalliaUPC" w:hAnsi="BrowalliaUPC" w:cs="BrowalliaUPC"/>
                <w:sz w:val="28"/>
                <w:szCs w:val="28"/>
              </w:rPr>
              <w:t xml:space="preserve"> </w:t>
            </w:r>
            <w:r w:rsidRPr="005B67DB">
              <w:rPr>
                <w:rFonts w:ascii="BrowalliaUPC" w:hAnsi="BrowalliaUPC" w:cs="BrowalliaUPC"/>
                <w:sz w:val="28"/>
                <w:szCs w:val="28"/>
              </w:rPr>
              <w:t>sho</w:t>
            </w:r>
            <w:r w:rsidR="00F83FDA" w:rsidRPr="005B67DB">
              <w:rPr>
                <w:rFonts w:ascii="BrowalliaUPC" w:hAnsi="BrowalliaUPC" w:cs="BrowalliaUPC"/>
                <w:sz w:val="28"/>
                <w:szCs w:val="28"/>
              </w:rPr>
              <w:t>uld</w:t>
            </w:r>
            <w:r w:rsidR="00D010B6">
              <w:rPr>
                <w:rFonts w:ascii="BrowalliaUPC" w:hAnsi="BrowalliaUPC" w:cs="BrowalliaUPC"/>
                <w:sz w:val="28"/>
                <w:szCs w:val="28"/>
              </w:rPr>
              <w:t xml:space="preserve"> </w:t>
            </w:r>
            <w:r w:rsidR="00F83FDA" w:rsidRPr="005B67DB">
              <w:rPr>
                <w:rFonts w:ascii="BrowalliaUPC" w:hAnsi="BrowalliaUPC" w:cs="BrowalliaUPC"/>
                <w:sz w:val="28"/>
                <w:szCs w:val="28"/>
              </w:rPr>
              <w:t>identify</w:t>
            </w:r>
            <w:r w:rsidR="00D010B6">
              <w:rPr>
                <w:rFonts w:ascii="BrowalliaUPC" w:hAnsi="BrowalliaUPC" w:cs="BrowalliaUPC"/>
                <w:sz w:val="28"/>
                <w:szCs w:val="28"/>
              </w:rPr>
              <w:t xml:space="preserve"> </w:t>
            </w:r>
            <w:r w:rsidR="00F83FDA" w:rsidRPr="005B67DB">
              <w:rPr>
                <w:rFonts w:ascii="BrowalliaUPC" w:hAnsi="BrowalliaUPC" w:cs="BrowalliaUPC"/>
                <w:sz w:val="28"/>
                <w:szCs w:val="28"/>
              </w:rPr>
              <w:t>debt</w:t>
            </w:r>
            <w:r w:rsidR="00D010B6">
              <w:rPr>
                <w:rFonts w:ascii="BrowalliaUPC" w:hAnsi="BrowalliaUPC" w:cs="BrowalliaUPC"/>
                <w:sz w:val="28"/>
                <w:szCs w:val="28"/>
              </w:rPr>
              <w:t xml:space="preserve"> </w:t>
            </w:r>
            <w:r w:rsidR="00F83FDA" w:rsidRPr="005B67DB">
              <w:rPr>
                <w:rFonts w:ascii="BrowalliaUPC" w:hAnsi="BrowalliaUPC" w:cs="BrowalliaUPC"/>
                <w:sz w:val="28"/>
                <w:szCs w:val="28"/>
              </w:rPr>
              <w:t>security</w:t>
            </w:r>
            <w:r w:rsidR="00D010B6">
              <w:rPr>
                <w:rFonts w:ascii="BrowalliaUPC" w:hAnsi="BrowalliaUPC" w:cs="BrowalliaUPC"/>
                <w:sz w:val="28"/>
                <w:szCs w:val="28"/>
              </w:rPr>
              <w:t xml:space="preserve"> </w:t>
            </w:r>
            <w:r w:rsidR="00F83FDA" w:rsidRPr="005B67DB">
              <w:rPr>
                <w:rFonts w:ascii="BrowalliaUPC" w:hAnsi="BrowalliaUPC" w:cs="BrowalliaUPC"/>
                <w:sz w:val="28"/>
                <w:szCs w:val="28"/>
              </w:rPr>
              <w:t>code</w:t>
            </w:r>
            <w:r w:rsidR="00D010B6">
              <w:rPr>
                <w:rFonts w:ascii="BrowalliaUPC" w:hAnsi="BrowalliaUPC" w:cs="BrowalliaUPC"/>
                <w:sz w:val="28"/>
                <w:szCs w:val="28"/>
              </w:rPr>
              <w:t xml:space="preserve"> </w:t>
            </w:r>
            <w:r w:rsidR="00E859F1" w:rsidRPr="005B67DB">
              <w:rPr>
                <w:rFonts w:ascii="BrowalliaUPC" w:hAnsi="BrowalliaUPC" w:cs="BrowalliaUPC"/>
                <w:sz w:val="28"/>
                <w:szCs w:val="28"/>
              </w:rPr>
              <w:t>as</w:t>
            </w:r>
            <w:r w:rsidR="00D010B6">
              <w:rPr>
                <w:rFonts w:ascii="BrowalliaUPC" w:hAnsi="BrowalliaUPC" w:cs="BrowalliaUPC"/>
                <w:sz w:val="28"/>
                <w:szCs w:val="28"/>
              </w:rPr>
              <w:t xml:space="preserve"> </w:t>
            </w:r>
            <w:r w:rsidRPr="005B67DB">
              <w:rPr>
                <w:rFonts w:ascii="BrowalliaUPC" w:hAnsi="BrowalliaUPC" w:cs="BrowalliaUPC"/>
                <w:sz w:val="28"/>
                <w:szCs w:val="28"/>
              </w:rPr>
              <w:t>following</w:t>
            </w:r>
            <w:r w:rsidR="001204BE" w:rsidRPr="005B67DB">
              <w:rPr>
                <w:rFonts w:ascii="BrowalliaUPC" w:hAnsi="BrowalliaUPC" w:cs="BrowalliaUPC"/>
                <w:sz w:val="28"/>
                <w:szCs w:val="28"/>
              </w:rPr>
              <w:t>;</w:t>
            </w:r>
          </w:p>
          <w:p w14:paraId="2C1940B8" w14:textId="77777777" w:rsidR="00CE0575" w:rsidRPr="005B67DB" w:rsidRDefault="00176CBC" w:rsidP="00176CBC">
            <w:pPr>
              <w:pStyle w:val="NormalWeb"/>
              <w:spacing w:before="0" w:beforeAutospacing="0" w:after="0" w:afterAutospacing="0"/>
              <w:rPr>
                <w:rFonts w:ascii="BrowalliaUPC" w:hAnsi="BrowalliaUPC" w:cs="BrowalliaUPC"/>
                <w:sz w:val="28"/>
                <w:szCs w:val="28"/>
              </w:rPr>
            </w:pPr>
            <w:r w:rsidRPr="005B67DB">
              <w:rPr>
                <w:rFonts w:ascii="BrowalliaUPC" w:hAnsi="BrowalliaUPC" w:cs="BrowalliaUPC"/>
                <w:sz w:val="28"/>
                <w:szCs w:val="28"/>
              </w:rPr>
              <w:t>Form</w:t>
            </w:r>
            <w:r w:rsidR="00A163C5" w:rsidRPr="005B67DB">
              <w:rPr>
                <w:rFonts w:ascii="BrowalliaUPC" w:hAnsi="BrowalliaUPC" w:cs="BrowalliaUPC"/>
                <w:sz w:val="28"/>
                <w:szCs w:val="28"/>
              </w:rPr>
              <w:t>at</w:t>
            </w:r>
            <w:r w:rsidRPr="005B67DB">
              <w:rPr>
                <w:rFonts w:ascii="BrowalliaUPC" w:hAnsi="BrowalliaUPC" w:cs="BrowalliaUPC"/>
                <w:sz w:val="28"/>
                <w:szCs w:val="28"/>
                <w:cs/>
              </w:rPr>
              <w:t xml:space="preserve">: </w:t>
            </w:r>
            <w:r w:rsidRPr="005B67DB">
              <w:rPr>
                <w:rFonts w:ascii="BrowalliaUPC" w:hAnsi="BrowalliaUPC" w:cs="BrowalliaUPC"/>
                <w:b/>
                <w:bCs/>
                <w:sz w:val="28"/>
                <w:szCs w:val="28"/>
              </w:rPr>
              <w:t>XXXXXX-YYY</w:t>
            </w:r>
          </w:p>
          <w:p w14:paraId="2C1940B9" w14:textId="77777777" w:rsidR="00176CBC" w:rsidRPr="005B67DB" w:rsidRDefault="00BE538F" w:rsidP="00176CBC">
            <w:pPr>
              <w:pStyle w:val="NormalWeb"/>
              <w:spacing w:before="0" w:beforeAutospacing="0" w:after="0" w:afterAutospacing="0"/>
              <w:rPr>
                <w:rFonts w:ascii="BrowalliaUPC" w:hAnsi="BrowalliaUPC" w:cs="BrowalliaUPC"/>
                <w:bCs/>
                <w:sz w:val="28"/>
                <w:szCs w:val="28"/>
              </w:rPr>
            </w:pPr>
            <w:r w:rsidRPr="005B67DB">
              <w:rPr>
                <w:rFonts w:ascii="BrowalliaUPC" w:hAnsi="BrowalliaUPC" w:cs="BrowalliaUPC"/>
                <w:sz w:val="28"/>
                <w:szCs w:val="28"/>
              </w:rPr>
              <w:t>where</w:t>
            </w:r>
            <w:r w:rsidR="00176CBC" w:rsidRPr="005B67DB">
              <w:rPr>
                <w:rFonts w:ascii="BrowalliaUPC" w:hAnsi="BrowalliaUPC" w:cs="BrowalliaUPC"/>
                <w:b/>
                <w:bCs/>
                <w:sz w:val="28"/>
                <w:szCs w:val="28"/>
              </w:rPr>
              <w:t xml:space="preserve">XXXXXX </w:t>
            </w:r>
            <w:r w:rsidR="00013D53" w:rsidRPr="005B67DB">
              <w:rPr>
                <w:rFonts w:ascii="BrowalliaUPC" w:hAnsi="BrowalliaUPC" w:cs="BrowalliaUPC"/>
                <w:bCs/>
                <w:sz w:val="28"/>
                <w:szCs w:val="28"/>
              </w:rPr>
              <w:t>represents</w:t>
            </w:r>
            <w:r w:rsidR="00D010B6">
              <w:rPr>
                <w:rFonts w:ascii="BrowalliaUPC" w:hAnsi="BrowalliaUPC" w:cs="BrowalliaUPC"/>
                <w:bCs/>
                <w:sz w:val="28"/>
                <w:szCs w:val="28"/>
              </w:rPr>
              <w:t xml:space="preserve"> </w:t>
            </w:r>
            <w:r w:rsidR="006C6BE6" w:rsidRPr="005B67DB">
              <w:rPr>
                <w:rFonts w:ascii="BrowalliaUPC" w:hAnsi="BrowalliaUPC" w:cs="BrowalliaUPC"/>
                <w:bCs/>
                <w:sz w:val="28"/>
                <w:szCs w:val="28"/>
              </w:rPr>
              <w:t>security type</w:t>
            </w:r>
            <w:r w:rsidR="00CE0575" w:rsidRPr="005B67DB">
              <w:rPr>
                <w:rFonts w:ascii="BrowalliaUPC" w:hAnsi="BrowalliaUPC" w:cs="BrowalliaUPC"/>
                <w:bCs/>
                <w:sz w:val="28"/>
                <w:szCs w:val="28"/>
              </w:rPr>
              <w:t>s</w:t>
            </w:r>
            <w:r w:rsidR="006C6BE6" w:rsidRPr="005B67DB">
              <w:rPr>
                <w:rFonts w:ascii="BrowalliaUPC" w:hAnsi="BrowalliaUPC" w:cs="BrowalliaUPC"/>
                <w:bCs/>
                <w:sz w:val="28"/>
                <w:szCs w:val="28"/>
              </w:rPr>
              <w:t xml:space="preserve"> including</w:t>
            </w:r>
          </w:p>
          <w:p w14:paraId="2C1940BA" w14:textId="77777777" w:rsidR="0030367A" w:rsidRPr="00B15CEC" w:rsidRDefault="0030367A" w:rsidP="0030367A">
            <w:pPr>
              <w:pStyle w:val="NormalWeb"/>
              <w:spacing w:before="0" w:beforeAutospacing="0" w:after="0" w:afterAutospacing="0"/>
              <w:rPr>
                <w:rFonts w:ascii="BrowalliaUPC" w:hAnsi="BrowalliaUPC" w:cs="BrowalliaUPC"/>
                <w:sz w:val="28"/>
                <w:szCs w:val="28"/>
              </w:rPr>
            </w:pPr>
            <w:r w:rsidRPr="00B15CEC">
              <w:rPr>
                <w:rFonts w:ascii="BrowalliaUPC" w:hAnsi="BrowalliaUPC" w:cs="BrowalliaUPC"/>
                <w:sz w:val="28"/>
                <w:szCs w:val="28"/>
              </w:rPr>
              <w:t xml:space="preserve">BND: </w:t>
            </w:r>
            <w:r w:rsidR="006C6BE6" w:rsidRPr="005B67DB">
              <w:rPr>
                <w:rFonts w:ascii="BrowalliaUPC" w:hAnsi="BrowalliaUPC" w:cs="BrowalliaUPC"/>
                <w:sz w:val="28"/>
                <w:szCs w:val="28"/>
              </w:rPr>
              <w:t>Bond</w:t>
            </w:r>
            <w:r w:rsidRPr="00B15CEC">
              <w:rPr>
                <w:rFonts w:ascii="BrowalliaUPC" w:hAnsi="BrowalliaUPC" w:cs="BrowalliaUPC"/>
                <w:sz w:val="28"/>
                <w:szCs w:val="28"/>
              </w:rPr>
              <w:t xml:space="preserve">, DBEN: </w:t>
            </w:r>
            <w:r w:rsidR="006C6BE6" w:rsidRPr="005B67DB">
              <w:rPr>
                <w:rFonts w:ascii="BrowalliaUPC" w:hAnsi="BrowalliaUPC" w:cs="BrowalliaUPC"/>
                <w:sz w:val="28"/>
                <w:szCs w:val="28"/>
              </w:rPr>
              <w:t>Debenture</w:t>
            </w:r>
            <w:r w:rsidRPr="00B15CEC">
              <w:rPr>
                <w:rFonts w:ascii="BrowalliaUPC" w:hAnsi="BrowalliaUPC" w:cs="BrowalliaUPC"/>
                <w:sz w:val="28"/>
                <w:szCs w:val="28"/>
              </w:rPr>
              <w:t xml:space="preserve">, BE: </w:t>
            </w:r>
            <w:r w:rsidR="006C6BE6" w:rsidRPr="005B67DB">
              <w:rPr>
                <w:rFonts w:ascii="BrowalliaUPC" w:hAnsi="BrowalliaUPC" w:cs="BrowalliaUPC"/>
                <w:sz w:val="28"/>
                <w:szCs w:val="28"/>
              </w:rPr>
              <w:t>Bill</w:t>
            </w:r>
            <w:r w:rsidR="00D010B6">
              <w:rPr>
                <w:rFonts w:ascii="BrowalliaUPC" w:hAnsi="BrowalliaUPC" w:cs="BrowalliaUPC"/>
                <w:sz w:val="28"/>
                <w:szCs w:val="28"/>
              </w:rPr>
              <w:t xml:space="preserve"> </w:t>
            </w:r>
            <w:r w:rsidR="006C6BE6" w:rsidRPr="005B67DB">
              <w:rPr>
                <w:rFonts w:ascii="BrowalliaUPC" w:hAnsi="BrowalliaUPC" w:cs="BrowalliaUPC"/>
                <w:sz w:val="28"/>
                <w:szCs w:val="28"/>
              </w:rPr>
              <w:t>of</w:t>
            </w:r>
            <w:r w:rsidR="00D010B6">
              <w:rPr>
                <w:rFonts w:ascii="BrowalliaUPC" w:hAnsi="BrowalliaUPC" w:cs="BrowalliaUPC"/>
                <w:sz w:val="28"/>
                <w:szCs w:val="28"/>
              </w:rPr>
              <w:t xml:space="preserve"> </w:t>
            </w:r>
            <w:r w:rsidR="006C6BE6" w:rsidRPr="005B67DB">
              <w:rPr>
                <w:rFonts w:ascii="BrowalliaUPC" w:hAnsi="BrowalliaUPC" w:cs="BrowalliaUPC"/>
                <w:sz w:val="28"/>
                <w:szCs w:val="28"/>
              </w:rPr>
              <w:t>Exchange</w:t>
            </w:r>
            <w:r w:rsidRPr="00B15CEC">
              <w:rPr>
                <w:rFonts w:ascii="BrowalliaUPC" w:hAnsi="BrowalliaUPC" w:cs="BrowalliaUPC"/>
                <w:sz w:val="28"/>
                <w:szCs w:val="28"/>
              </w:rPr>
              <w:t xml:space="preserve">, </w:t>
            </w:r>
          </w:p>
          <w:p w14:paraId="2C1940BB" w14:textId="77777777" w:rsidR="0030367A" w:rsidRPr="00B15CEC" w:rsidRDefault="0030367A" w:rsidP="0030367A">
            <w:pPr>
              <w:pStyle w:val="NormalWeb"/>
              <w:spacing w:before="0" w:beforeAutospacing="0" w:after="0" w:afterAutospacing="0"/>
              <w:rPr>
                <w:rFonts w:ascii="BrowalliaUPC" w:hAnsi="BrowalliaUPC" w:cs="BrowalliaUPC"/>
                <w:sz w:val="28"/>
                <w:szCs w:val="28"/>
              </w:rPr>
            </w:pPr>
            <w:r w:rsidRPr="00B15CEC">
              <w:rPr>
                <w:rFonts w:ascii="BrowalliaUPC" w:hAnsi="BrowalliaUPC" w:cs="BrowalliaUPC"/>
                <w:sz w:val="28"/>
                <w:szCs w:val="28"/>
              </w:rPr>
              <w:lastRenderedPageBreak/>
              <w:t xml:space="preserve">FRN: </w:t>
            </w:r>
            <w:r w:rsidR="005A2B59" w:rsidRPr="005B67DB">
              <w:rPr>
                <w:rFonts w:ascii="BrowalliaUPC" w:hAnsi="BrowalliaUPC" w:cs="BrowalliaUPC"/>
                <w:sz w:val="28"/>
                <w:szCs w:val="28"/>
              </w:rPr>
              <w:t>Floating</w:t>
            </w:r>
            <w:r w:rsidR="00D010B6">
              <w:rPr>
                <w:rFonts w:ascii="BrowalliaUPC" w:hAnsi="BrowalliaUPC" w:cs="BrowalliaUPC"/>
                <w:sz w:val="28"/>
                <w:szCs w:val="28"/>
              </w:rPr>
              <w:t xml:space="preserve"> </w:t>
            </w:r>
            <w:r w:rsidR="005A2B59" w:rsidRPr="005B67DB">
              <w:rPr>
                <w:rFonts w:ascii="BrowalliaUPC" w:hAnsi="BrowalliaUPC" w:cs="BrowalliaUPC"/>
                <w:sz w:val="28"/>
                <w:szCs w:val="28"/>
              </w:rPr>
              <w:t>Rate</w:t>
            </w:r>
            <w:r w:rsidR="00D010B6">
              <w:rPr>
                <w:rFonts w:ascii="BrowalliaUPC" w:hAnsi="BrowalliaUPC" w:cs="BrowalliaUPC"/>
                <w:sz w:val="28"/>
                <w:szCs w:val="28"/>
              </w:rPr>
              <w:t xml:space="preserve"> </w:t>
            </w:r>
            <w:r w:rsidR="005A2B59" w:rsidRPr="005B67DB">
              <w:rPr>
                <w:rFonts w:ascii="BrowalliaUPC" w:hAnsi="BrowalliaUPC" w:cs="BrowalliaUPC"/>
                <w:sz w:val="28"/>
                <w:szCs w:val="28"/>
              </w:rPr>
              <w:t>Note</w:t>
            </w:r>
            <w:r w:rsidRPr="00B15CEC">
              <w:rPr>
                <w:rFonts w:ascii="BrowalliaUPC" w:hAnsi="BrowalliaUPC" w:cs="BrowalliaUPC"/>
                <w:sz w:val="28"/>
                <w:szCs w:val="28"/>
              </w:rPr>
              <w:t xml:space="preserve">, </w:t>
            </w:r>
          </w:p>
          <w:p w14:paraId="2C1940BC" w14:textId="77777777" w:rsidR="0030367A" w:rsidRPr="00B15CEC" w:rsidRDefault="0030367A" w:rsidP="0030367A">
            <w:pPr>
              <w:pStyle w:val="NormalWeb"/>
              <w:spacing w:before="0" w:beforeAutospacing="0" w:after="0" w:afterAutospacing="0"/>
              <w:rPr>
                <w:rFonts w:ascii="BrowalliaUPC" w:hAnsi="BrowalliaUPC" w:cs="BrowalliaUPC"/>
                <w:sz w:val="28"/>
                <w:szCs w:val="28"/>
              </w:rPr>
            </w:pPr>
            <w:r w:rsidRPr="00B15CEC">
              <w:rPr>
                <w:rFonts w:ascii="BrowalliaUPC" w:hAnsi="BrowalliaUPC" w:cs="BrowalliaUPC"/>
                <w:sz w:val="28"/>
                <w:szCs w:val="28"/>
              </w:rPr>
              <w:t xml:space="preserve">FRCD: </w:t>
            </w:r>
            <w:r w:rsidR="005A2B59" w:rsidRPr="005B67DB">
              <w:rPr>
                <w:rFonts w:ascii="BrowalliaUPC" w:hAnsi="BrowalliaUPC" w:cs="BrowalliaUPC"/>
                <w:sz w:val="28"/>
                <w:szCs w:val="28"/>
              </w:rPr>
              <w:t>Floating</w:t>
            </w:r>
            <w:r w:rsidR="00D010B6">
              <w:rPr>
                <w:rFonts w:ascii="BrowalliaUPC" w:hAnsi="BrowalliaUPC" w:cs="BrowalliaUPC"/>
                <w:sz w:val="28"/>
                <w:szCs w:val="28"/>
              </w:rPr>
              <w:t xml:space="preserve"> </w:t>
            </w:r>
            <w:r w:rsidR="005A2B59" w:rsidRPr="005B67DB">
              <w:rPr>
                <w:rFonts w:ascii="BrowalliaUPC" w:hAnsi="BrowalliaUPC" w:cs="BrowalliaUPC"/>
                <w:sz w:val="28"/>
                <w:szCs w:val="28"/>
              </w:rPr>
              <w:t>Rate</w:t>
            </w:r>
            <w:r w:rsidR="00D010B6">
              <w:rPr>
                <w:rFonts w:ascii="BrowalliaUPC" w:hAnsi="BrowalliaUPC" w:cs="BrowalliaUPC"/>
                <w:sz w:val="28"/>
                <w:szCs w:val="28"/>
              </w:rPr>
              <w:t xml:space="preserve"> </w:t>
            </w:r>
            <w:r w:rsidR="005A2B59" w:rsidRPr="005B67DB">
              <w:rPr>
                <w:rFonts w:ascii="BrowalliaUPC" w:hAnsi="BrowalliaUPC" w:cs="BrowalliaUPC"/>
                <w:sz w:val="28"/>
                <w:szCs w:val="28"/>
              </w:rPr>
              <w:t>Certificate</w:t>
            </w:r>
            <w:r w:rsidR="00D010B6">
              <w:rPr>
                <w:rFonts w:ascii="BrowalliaUPC" w:hAnsi="BrowalliaUPC" w:cs="BrowalliaUPC"/>
                <w:sz w:val="28"/>
                <w:szCs w:val="28"/>
              </w:rPr>
              <w:t xml:space="preserve"> </w:t>
            </w:r>
            <w:r w:rsidR="005A2B59" w:rsidRPr="005B67DB">
              <w:rPr>
                <w:rFonts w:ascii="BrowalliaUPC" w:hAnsi="BrowalliaUPC" w:cs="BrowalliaUPC"/>
                <w:sz w:val="28"/>
                <w:szCs w:val="28"/>
              </w:rPr>
              <w:t>of</w:t>
            </w:r>
            <w:r w:rsidR="00D010B6">
              <w:rPr>
                <w:rFonts w:ascii="BrowalliaUPC" w:hAnsi="BrowalliaUPC" w:cs="BrowalliaUPC"/>
                <w:sz w:val="28"/>
                <w:szCs w:val="28"/>
              </w:rPr>
              <w:t xml:space="preserve"> </w:t>
            </w:r>
            <w:r w:rsidR="005A2B59" w:rsidRPr="005B67DB">
              <w:rPr>
                <w:rFonts w:ascii="BrowalliaUPC" w:hAnsi="BrowalliaUPC" w:cs="BrowalliaUPC"/>
                <w:sz w:val="28"/>
                <w:szCs w:val="28"/>
              </w:rPr>
              <w:t>Deposit</w:t>
            </w:r>
            <w:r w:rsidRPr="00B15CEC">
              <w:rPr>
                <w:rFonts w:ascii="BrowalliaUPC" w:hAnsi="BrowalliaUPC" w:cs="BrowalliaUPC"/>
                <w:sz w:val="28"/>
                <w:szCs w:val="28"/>
              </w:rPr>
              <w:t xml:space="preserve">, </w:t>
            </w:r>
          </w:p>
          <w:p w14:paraId="2C1940BD" w14:textId="77777777" w:rsidR="0030367A" w:rsidRPr="00B15CEC" w:rsidRDefault="0030367A" w:rsidP="0030367A">
            <w:pPr>
              <w:pStyle w:val="NormalWeb"/>
              <w:spacing w:before="0" w:beforeAutospacing="0" w:after="0" w:afterAutospacing="0"/>
              <w:rPr>
                <w:rFonts w:ascii="BrowalliaUPC" w:hAnsi="BrowalliaUPC" w:cs="BrowalliaUPC"/>
                <w:sz w:val="28"/>
                <w:szCs w:val="28"/>
              </w:rPr>
            </w:pPr>
            <w:r w:rsidRPr="00B15CEC">
              <w:rPr>
                <w:rFonts w:ascii="BrowalliaUPC" w:hAnsi="BrowalliaUPC" w:cs="BrowalliaUPC"/>
                <w:sz w:val="28"/>
                <w:szCs w:val="28"/>
              </w:rPr>
              <w:t xml:space="preserve">FCLN: First to Default Credit-Linked Note, </w:t>
            </w:r>
          </w:p>
          <w:p w14:paraId="2C1940BE" w14:textId="77777777" w:rsidR="0030367A" w:rsidRPr="00B15CEC" w:rsidRDefault="0030367A" w:rsidP="0030367A">
            <w:pPr>
              <w:pStyle w:val="NormalWeb"/>
              <w:spacing w:before="0" w:beforeAutospacing="0" w:after="0" w:afterAutospacing="0"/>
              <w:rPr>
                <w:rFonts w:ascii="BrowalliaUPC" w:hAnsi="BrowalliaUPC" w:cs="BrowalliaUPC"/>
                <w:sz w:val="28"/>
                <w:szCs w:val="28"/>
              </w:rPr>
            </w:pPr>
            <w:r w:rsidRPr="00B15CEC">
              <w:rPr>
                <w:rFonts w:ascii="BrowalliaUPC" w:hAnsi="BrowalliaUPC" w:cs="BrowalliaUPC"/>
                <w:sz w:val="28"/>
                <w:szCs w:val="28"/>
              </w:rPr>
              <w:t xml:space="preserve">PCLN: Proportionate Credit-Linked Note, </w:t>
            </w:r>
          </w:p>
          <w:p w14:paraId="2C1940BF" w14:textId="77777777" w:rsidR="0030367A" w:rsidRPr="00B15CEC" w:rsidRDefault="0030367A" w:rsidP="0030367A">
            <w:pPr>
              <w:pStyle w:val="NormalWeb"/>
              <w:spacing w:before="0" w:beforeAutospacing="0" w:after="0" w:afterAutospacing="0"/>
              <w:rPr>
                <w:rFonts w:ascii="BrowalliaUPC" w:hAnsi="BrowalliaUPC" w:cs="BrowalliaUPC"/>
                <w:sz w:val="28"/>
                <w:szCs w:val="28"/>
              </w:rPr>
            </w:pPr>
            <w:r w:rsidRPr="00B15CEC">
              <w:rPr>
                <w:rFonts w:ascii="BrowalliaUPC" w:hAnsi="BrowalliaUPC" w:cs="BrowalliaUPC"/>
                <w:sz w:val="28"/>
                <w:szCs w:val="28"/>
              </w:rPr>
              <w:t xml:space="preserve">PN: </w:t>
            </w:r>
            <w:r w:rsidR="005A2B59" w:rsidRPr="005B67DB">
              <w:rPr>
                <w:rFonts w:ascii="BrowalliaUPC" w:hAnsi="BrowalliaUPC" w:cs="BrowalliaUPC"/>
                <w:sz w:val="28"/>
                <w:szCs w:val="28"/>
              </w:rPr>
              <w:t>Promissory</w:t>
            </w:r>
            <w:r w:rsidR="001658B8">
              <w:rPr>
                <w:rFonts w:ascii="BrowalliaUPC" w:hAnsi="BrowalliaUPC" w:cs="BrowalliaUPC"/>
                <w:sz w:val="28"/>
                <w:szCs w:val="28"/>
              </w:rPr>
              <w:t xml:space="preserve"> </w:t>
            </w:r>
            <w:r w:rsidR="005A2B59" w:rsidRPr="005B67DB">
              <w:rPr>
                <w:rFonts w:ascii="BrowalliaUPC" w:hAnsi="BrowalliaUPC" w:cs="BrowalliaUPC"/>
                <w:sz w:val="28"/>
                <w:szCs w:val="28"/>
              </w:rPr>
              <w:t>Note</w:t>
            </w:r>
            <w:r w:rsidRPr="00B15CEC">
              <w:rPr>
                <w:rFonts w:ascii="BrowalliaUPC" w:hAnsi="BrowalliaUPC" w:cs="BrowalliaUPC"/>
                <w:sz w:val="28"/>
                <w:szCs w:val="28"/>
              </w:rPr>
              <w:t xml:space="preserve">, NCD: </w:t>
            </w:r>
            <w:r w:rsidR="005A2B59" w:rsidRPr="005B67DB">
              <w:rPr>
                <w:rFonts w:ascii="BrowalliaUPC" w:hAnsi="BrowalliaUPC" w:cs="BrowalliaUPC"/>
                <w:sz w:val="28"/>
                <w:szCs w:val="28"/>
              </w:rPr>
              <w:t>Negotiable</w:t>
            </w:r>
            <w:r w:rsidR="00D010B6">
              <w:rPr>
                <w:rFonts w:ascii="BrowalliaUPC" w:hAnsi="BrowalliaUPC" w:cs="BrowalliaUPC"/>
                <w:sz w:val="28"/>
                <w:szCs w:val="28"/>
              </w:rPr>
              <w:t xml:space="preserve"> </w:t>
            </w:r>
            <w:r w:rsidR="005A2B59" w:rsidRPr="005B67DB">
              <w:rPr>
                <w:rFonts w:ascii="BrowalliaUPC" w:hAnsi="BrowalliaUPC" w:cs="BrowalliaUPC"/>
                <w:sz w:val="28"/>
                <w:szCs w:val="28"/>
              </w:rPr>
              <w:t>Certificate</w:t>
            </w:r>
            <w:r w:rsidR="00D010B6">
              <w:rPr>
                <w:rFonts w:ascii="BrowalliaUPC" w:hAnsi="BrowalliaUPC" w:cs="BrowalliaUPC"/>
                <w:sz w:val="28"/>
                <w:szCs w:val="28"/>
              </w:rPr>
              <w:t xml:space="preserve"> </w:t>
            </w:r>
            <w:r w:rsidR="005A2B59" w:rsidRPr="005B67DB">
              <w:rPr>
                <w:rFonts w:ascii="BrowalliaUPC" w:hAnsi="BrowalliaUPC" w:cs="BrowalliaUPC"/>
                <w:sz w:val="28"/>
                <w:szCs w:val="28"/>
              </w:rPr>
              <w:t>of</w:t>
            </w:r>
            <w:r w:rsidR="00D010B6">
              <w:rPr>
                <w:rFonts w:ascii="BrowalliaUPC" w:hAnsi="BrowalliaUPC" w:cs="BrowalliaUPC"/>
                <w:sz w:val="28"/>
                <w:szCs w:val="28"/>
              </w:rPr>
              <w:t xml:space="preserve"> </w:t>
            </w:r>
            <w:r w:rsidR="005A2B59" w:rsidRPr="005B67DB">
              <w:rPr>
                <w:rFonts w:ascii="BrowalliaUPC" w:hAnsi="BrowalliaUPC" w:cs="BrowalliaUPC"/>
                <w:sz w:val="28"/>
                <w:szCs w:val="28"/>
              </w:rPr>
              <w:t>Deposit</w:t>
            </w:r>
            <w:r w:rsidRPr="00B15CEC">
              <w:rPr>
                <w:rFonts w:ascii="BrowalliaUPC" w:hAnsi="BrowalliaUPC" w:cs="BrowalliaUPC"/>
                <w:sz w:val="28"/>
                <w:szCs w:val="28"/>
              </w:rPr>
              <w:t xml:space="preserve">, </w:t>
            </w:r>
          </w:p>
          <w:p w14:paraId="2C1940C0" w14:textId="77777777" w:rsidR="0030367A" w:rsidRPr="00B15CEC" w:rsidRDefault="0030367A" w:rsidP="0030367A">
            <w:pPr>
              <w:pStyle w:val="NormalWeb"/>
              <w:spacing w:before="0" w:beforeAutospacing="0" w:after="0" w:afterAutospacing="0"/>
              <w:rPr>
                <w:rFonts w:ascii="BrowalliaUPC" w:hAnsi="BrowalliaUPC" w:cs="BrowalliaUPC"/>
                <w:sz w:val="28"/>
                <w:szCs w:val="28"/>
              </w:rPr>
            </w:pPr>
            <w:r w:rsidRPr="005B67DB">
              <w:rPr>
                <w:rFonts w:ascii="BrowalliaUPC" w:hAnsi="BrowalliaUPC" w:cs="BrowalliaUPC"/>
                <w:sz w:val="28"/>
                <w:szCs w:val="28"/>
              </w:rPr>
              <w:t xml:space="preserve">NPFSTK: </w:t>
            </w:r>
            <w:r w:rsidR="00DB06A5" w:rsidRPr="005B67DB">
              <w:rPr>
                <w:rFonts w:ascii="BrowalliaUPC" w:hAnsi="BrowalliaUPC" w:cs="BrowalliaUPC"/>
                <w:sz w:val="28"/>
                <w:szCs w:val="28"/>
              </w:rPr>
              <w:t>Non-Participating Preferred Stock</w:t>
            </w:r>
          </w:p>
          <w:p w14:paraId="2C1940C1" w14:textId="77777777" w:rsidR="0030367A" w:rsidRPr="00B15CEC" w:rsidRDefault="0030367A" w:rsidP="0030367A">
            <w:pPr>
              <w:pStyle w:val="NormalWeb"/>
              <w:spacing w:before="0" w:beforeAutospacing="0" w:after="0" w:afterAutospacing="0"/>
              <w:rPr>
                <w:rFonts w:ascii="BrowalliaUPC" w:hAnsi="BrowalliaUPC" w:cs="BrowalliaUPC"/>
                <w:sz w:val="28"/>
                <w:szCs w:val="28"/>
              </w:rPr>
            </w:pPr>
            <w:r w:rsidRPr="00B15CEC">
              <w:rPr>
                <w:rFonts w:ascii="BrowalliaUPC" w:hAnsi="BrowalliaUPC" w:cs="BrowalliaUPC"/>
                <w:sz w:val="28"/>
                <w:szCs w:val="28"/>
              </w:rPr>
              <w:t>TCR:</w:t>
            </w:r>
            <w:r w:rsidR="005A2B59" w:rsidRPr="005B67DB">
              <w:rPr>
                <w:rFonts w:ascii="BrowalliaUPC" w:hAnsi="BrowalliaUPC" w:cs="BrowalliaUPC"/>
                <w:sz w:val="28"/>
                <w:szCs w:val="28"/>
              </w:rPr>
              <w:t>Transferable</w:t>
            </w:r>
            <w:r w:rsidR="00D010B6">
              <w:rPr>
                <w:rFonts w:ascii="BrowalliaUPC" w:hAnsi="BrowalliaUPC" w:cs="BrowalliaUPC"/>
                <w:sz w:val="28"/>
                <w:szCs w:val="28"/>
              </w:rPr>
              <w:t xml:space="preserve"> </w:t>
            </w:r>
            <w:r w:rsidR="005A2B59" w:rsidRPr="005B67DB">
              <w:rPr>
                <w:rFonts w:ascii="BrowalliaUPC" w:hAnsi="BrowalliaUPC" w:cs="BrowalliaUPC"/>
                <w:sz w:val="28"/>
                <w:szCs w:val="28"/>
              </w:rPr>
              <w:t>Custody</w:t>
            </w:r>
            <w:r w:rsidR="00D010B6">
              <w:rPr>
                <w:rFonts w:ascii="BrowalliaUPC" w:hAnsi="BrowalliaUPC" w:cs="BrowalliaUPC"/>
                <w:sz w:val="28"/>
                <w:szCs w:val="28"/>
              </w:rPr>
              <w:t xml:space="preserve"> </w:t>
            </w:r>
            <w:r w:rsidR="005A2B59" w:rsidRPr="005B67DB">
              <w:rPr>
                <w:rFonts w:ascii="BrowalliaUPC" w:hAnsi="BrowalliaUPC" w:cs="BrowalliaUPC"/>
                <w:sz w:val="28"/>
                <w:szCs w:val="28"/>
              </w:rPr>
              <w:t>Receipt</w:t>
            </w:r>
            <w:r w:rsidRPr="00B15CEC">
              <w:rPr>
                <w:rFonts w:ascii="BrowalliaUPC" w:hAnsi="BrowalliaUPC" w:cs="BrowalliaUPC"/>
                <w:sz w:val="28"/>
                <w:szCs w:val="28"/>
              </w:rPr>
              <w:t xml:space="preserve">, </w:t>
            </w:r>
          </w:p>
          <w:p w14:paraId="2C1940C2" w14:textId="77777777" w:rsidR="0030367A" w:rsidRPr="00B15CEC" w:rsidRDefault="0030367A" w:rsidP="0030367A">
            <w:pPr>
              <w:pStyle w:val="NormalWeb"/>
              <w:spacing w:before="0" w:beforeAutospacing="0" w:after="0" w:afterAutospacing="0"/>
              <w:rPr>
                <w:rFonts w:ascii="BrowalliaUPC" w:hAnsi="BrowalliaUPC" w:cs="BrowalliaUPC"/>
                <w:sz w:val="28"/>
                <w:szCs w:val="28"/>
                <w:cs/>
              </w:rPr>
            </w:pPr>
            <w:r w:rsidRPr="00B15CEC">
              <w:rPr>
                <w:rFonts w:ascii="BrowalliaUPC" w:hAnsi="BrowalliaUPC" w:cs="BrowalliaUPC"/>
                <w:sz w:val="28"/>
                <w:szCs w:val="28"/>
              </w:rPr>
              <w:t xml:space="preserve">ODBT: </w:t>
            </w:r>
            <w:r w:rsidR="005A2B59" w:rsidRPr="005B67DB">
              <w:rPr>
                <w:rFonts w:ascii="BrowalliaUPC" w:hAnsi="BrowalliaUPC" w:cs="BrowalliaUPC"/>
                <w:sz w:val="28"/>
                <w:szCs w:val="28"/>
              </w:rPr>
              <w:t>Other</w:t>
            </w:r>
            <w:r w:rsidR="00D010B6">
              <w:rPr>
                <w:rFonts w:ascii="BrowalliaUPC" w:hAnsi="BrowalliaUPC" w:cs="BrowalliaUPC"/>
                <w:sz w:val="28"/>
                <w:szCs w:val="28"/>
              </w:rPr>
              <w:t xml:space="preserve"> </w:t>
            </w:r>
            <w:r w:rsidR="004B3FAF" w:rsidRPr="005B67DB">
              <w:rPr>
                <w:rFonts w:ascii="BrowalliaUPC" w:hAnsi="BrowalliaUPC" w:cs="BrowalliaUPC"/>
                <w:sz w:val="28"/>
                <w:szCs w:val="28"/>
              </w:rPr>
              <w:t>d</w:t>
            </w:r>
            <w:r w:rsidR="005A2B59" w:rsidRPr="005B67DB">
              <w:rPr>
                <w:rFonts w:ascii="BrowalliaUPC" w:hAnsi="BrowalliaUPC" w:cs="BrowalliaUPC"/>
                <w:sz w:val="28"/>
                <w:szCs w:val="28"/>
              </w:rPr>
              <w:t>ebt</w:t>
            </w:r>
            <w:r w:rsidR="00D010B6">
              <w:rPr>
                <w:rFonts w:ascii="BrowalliaUPC" w:hAnsi="BrowalliaUPC" w:cs="BrowalliaUPC"/>
                <w:sz w:val="28"/>
                <w:szCs w:val="28"/>
              </w:rPr>
              <w:t xml:space="preserve"> </w:t>
            </w:r>
            <w:r w:rsidR="004B3FAF" w:rsidRPr="005B67DB">
              <w:rPr>
                <w:rFonts w:ascii="BrowalliaUPC" w:hAnsi="BrowalliaUPC" w:cs="BrowalliaUPC"/>
                <w:sz w:val="28"/>
                <w:szCs w:val="28"/>
              </w:rPr>
              <w:t>s</w:t>
            </w:r>
            <w:r w:rsidR="005A2B59" w:rsidRPr="005B67DB">
              <w:rPr>
                <w:rFonts w:ascii="BrowalliaUPC" w:hAnsi="BrowalliaUPC" w:cs="BrowalliaUPC"/>
                <w:sz w:val="28"/>
                <w:szCs w:val="28"/>
              </w:rPr>
              <w:t>ecurities</w:t>
            </w:r>
          </w:p>
          <w:p w14:paraId="2C1940C3" w14:textId="77777777" w:rsidR="005A2B59" w:rsidRPr="005B67DB" w:rsidRDefault="005A2B59" w:rsidP="0030367A">
            <w:pPr>
              <w:pStyle w:val="NormalWeb"/>
              <w:spacing w:before="0" w:beforeAutospacing="0" w:after="0" w:afterAutospacing="0"/>
              <w:rPr>
                <w:rFonts w:ascii="BrowalliaUPC" w:hAnsi="BrowalliaUPC" w:cs="BrowalliaUPC"/>
                <w:sz w:val="28"/>
                <w:szCs w:val="28"/>
              </w:rPr>
            </w:pPr>
            <w:r w:rsidRPr="005B67DB">
              <w:rPr>
                <w:rFonts w:ascii="BrowalliaUPC" w:hAnsi="BrowalliaUPC" w:cs="BrowalliaUPC"/>
                <w:sz w:val="28"/>
                <w:szCs w:val="28"/>
              </w:rPr>
              <w:t>YYY represents Corporation Type</w:t>
            </w:r>
          </w:p>
          <w:p w14:paraId="2C1940C4" w14:textId="77777777" w:rsidR="00E41876" w:rsidRPr="005B67DB" w:rsidRDefault="00E41876" w:rsidP="0030367A">
            <w:pPr>
              <w:pStyle w:val="Header"/>
              <w:tabs>
                <w:tab w:val="clear" w:pos="4153"/>
                <w:tab w:val="clear" w:pos="8306"/>
              </w:tabs>
              <w:rPr>
                <w:rFonts w:ascii="BrowalliaUPC" w:hAnsi="BrowalliaUPC" w:cs="BrowalliaUPC"/>
                <w:sz w:val="28"/>
                <w:szCs w:val="28"/>
              </w:rPr>
            </w:pPr>
            <w:r w:rsidRPr="005B67DB">
              <w:rPr>
                <w:rFonts w:ascii="BrowalliaUPC" w:hAnsi="BrowalliaUPC" w:cs="BrowalliaUPC"/>
                <w:sz w:val="28"/>
                <w:szCs w:val="28"/>
              </w:rPr>
              <w:t>For</w:t>
            </w:r>
            <w:r w:rsidR="00D010B6">
              <w:rPr>
                <w:rFonts w:ascii="BrowalliaUPC" w:hAnsi="BrowalliaUPC" w:cs="BrowalliaUPC"/>
                <w:sz w:val="28"/>
                <w:szCs w:val="28"/>
              </w:rPr>
              <w:t xml:space="preserve"> </w:t>
            </w:r>
            <w:r w:rsidRPr="005B67DB">
              <w:rPr>
                <w:rFonts w:ascii="BrowalliaUPC" w:hAnsi="BrowalliaUPC" w:cs="BrowalliaUPC"/>
                <w:sz w:val="28"/>
                <w:szCs w:val="28"/>
              </w:rPr>
              <w:t>example, PN</w:t>
            </w:r>
            <w:r w:rsidRPr="005B67DB">
              <w:rPr>
                <w:rFonts w:ascii="BrowalliaUPC" w:hAnsi="BrowalliaUPC" w:cs="BrowalliaUPC"/>
                <w:sz w:val="28"/>
                <w:szCs w:val="28"/>
                <w:cs/>
              </w:rPr>
              <w:t>-</w:t>
            </w:r>
            <w:r w:rsidR="00162373" w:rsidRPr="005B67DB">
              <w:rPr>
                <w:rFonts w:ascii="BrowalliaUPC" w:hAnsi="BrowalliaUPC" w:cs="BrowalliaUPC"/>
                <w:sz w:val="28"/>
                <w:szCs w:val="28"/>
              </w:rPr>
              <w:t>1</w:t>
            </w:r>
            <w:r w:rsidR="00162373">
              <w:rPr>
                <w:rFonts w:ascii="BrowalliaUPC" w:hAnsi="BrowalliaUPC" w:cs="BrowalliaUPC"/>
                <w:sz w:val="28"/>
                <w:szCs w:val="28"/>
              </w:rPr>
              <w:t>21</w:t>
            </w:r>
            <w:r w:rsidR="004638AE" w:rsidRPr="005B67DB">
              <w:rPr>
                <w:rFonts w:ascii="BrowalliaUPC" w:hAnsi="BrowalliaUPC" w:cs="BrowalliaUPC"/>
                <w:sz w:val="28"/>
                <w:szCs w:val="28"/>
              </w:rPr>
              <w:t>is</w:t>
            </w:r>
            <w:r w:rsidR="00D010B6">
              <w:rPr>
                <w:rFonts w:ascii="BrowalliaUPC" w:hAnsi="BrowalliaUPC" w:cs="BrowalliaUPC"/>
                <w:sz w:val="28"/>
                <w:szCs w:val="28"/>
              </w:rPr>
              <w:t xml:space="preserve"> </w:t>
            </w:r>
            <w:r w:rsidR="00D23137" w:rsidRPr="005B67DB">
              <w:rPr>
                <w:rFonts w:ascii="BrowalliaUPC" w:hAnsi="BrowalliaUPC" w:cs="BrowalliaUPC"/>
                <w:sz w:val="28"/>
                <w:szCs w:val="28"/>
              </w:rPr>
              <w:t>the</w:t>
            </w:r>
            <w:r w:rsidR="00D010B6">
              <w:rPr>
                <w:rFonts w:ascii="BrowalliaUPC" w:hAnsi="BrowalliaUPC" w:cs="BrowalliaUPC"/>
                <w:sz w:val="28"/>
                <w:szCs w:val="28"/>
              </w:rPr>
              <w:t xml:space="preserve"> </w:t>
            </w:r>
            <w:r w:rsidR="00090B0A" w:rsidRPr="005B67DB">
              <w:rPr>
                <w:rFonts w:ascii="BrowalliaUPC" w:hAnsi="BrowalliaUPC" w:cs="BrowalliaUPC"/>
                <w:sz w:val="28"/>
                <w:szCs w:val="28"/>
              </w:rPr>
              <w:t>promissory</w:t>
            </w:r>
            <w:r w:rsidR="00D010B6">
              <w:rPr>
                <w:rFonts w:ascii="BrowalliaUPC" w:hAnsi="BrowalliaUPC" w:cs="BrowalliaUPC"/>
                <w:sz w:val="28"/>
                <w:szCs w:val="28"/>
              </w:rPr>
              <w:t xml:space="preserve"> </w:t>
            </w:r>
            <w:r w:rsidR="00090B0A" w:rsidRPr="005B67DB">
              <w:rPr>
                <w:rFonts w:ascii="BrowalliaUPC" w:hAnsi="BrowalliaUPC" w:cs="BrowalliaUPC"/>
                <w:sz w:val="28"/>
                <w:szCs w:val="28"/>
              </w:rPr>
              <w:t xml:space="preserve">note </w:t>
            </w:r>
            <w:r w:rsidRPr="005B67DB">
              <w:rPr>
                <w:rFonts w:ascii="BrowalliaUPC" w:hAnsi="BrowalliaUPC" w:cs="BrowalliaUPC"/>
                <w:sz w:val="28"/>
                <w:szCs w:val="28"/>
              </w:rPr>
              <w:t>issued</w:t>
            </w:r>
            <w:r w:rsidR="00D010B6">
              <w:rPr>
                <w:rFonts w:ascii="BrowalliaUPC" w:hAnsi="BrowalliaUPC" w:cs="BrowalliaUPC"/>
                <w:sz w:val="28"/>
                <w:szCs w:val="28"/>
              </w:rPr>
              <w:t xml:space="preserve"> </w:t>
            </w:r>
            <w:r w:rsidRPr="005B67DB">
              <w:rPr>
                <w:rFonts w:ascii="BrowalliaUPC" w:hAnsi="BrowalliaUPC" w:cs="BrowalliaUPC"/>
                <w:sz w:val="28"/>
                <w:szCs w:val="28"/>
              </w:rPr>
              <w:t>by</w:t>
            </w:r>
            <w:r w:rsidR="00D010B6">
              <w:rPr>
                <w:rFonts w:ascii="BrowalliaUPC" w:hAnsi="BrowalliaUPC" w:cs="BrowalliaUPC"/>
                <w:sz w:val="28"/>
                <w:szCs w:val="28"/>
              </w:rPr>
              <w:t xml:space="preserve"> </w:t>
            </w:r>
            <w:r w:rsidR="00E3030E" w:rsidRPr="005B67DB">
              <w:rPr>
                <w:rFonts w:ascii="BrowalliaUPC" w:hAnsi="BrowalliaUPC" w:cs="BrowalliaUPC"/>
                <w:sz w:val="28"/>
                <w:szCs w:val="28"/>
              </w:rPr>
              <w:t xml:space="preserve">a </w:t>
            </w:r>
            <w:r w:rsidR="00F9515B" w:rsidRPr="005B67DB">
              <w:rPr>
                <w:rFonts w:ascii="BrowalliaUPC" w:hAnsi="BrowalliaUPC" w:cs="BrowalliaUPC"/>
                <w:sz w:val="28"/>
                <w:szCs w:val="28"/>
              </w:rPr>
              <w:t>d</w:t>
            </w:r>
            <w:r w:rsidRPr="005B67DB">
              <w:rPr>
                <w:rFonts w:ascii="BrowalliaUPC" w:hAnsi="BrowalliaUPC" w:cs="BrowalliaUPC"/>
                <w:sz w:val="28"/>
                <w:szCs w:val="28"/>
              </w:rPr>
              <w:t xml:space="preserve">omestically-registered </w:t>
            </w:r>
            <w:r w:rsidR="009F0D3F" w:rsidRPr="005B67DB">
              <w:rPr>
                <w:rFonts w:ascii="BrowalliaUPC" w:hAnsi="BrowalliaUPC" w:cs="BrowalliaUPC"/>
                <w:sz w:val="28"/>
                <w:szCs w:val="28"/>
              </w:rPr>
              <w:t>c</w:t>
            </w:r>
            <w:r w:rsidRPr="005B67DB">
              <w:rPr>
                <w:rFonts w:ascii="BrowalliaUPC" w:hAnsi="BrowalliaUPC" w:cs="BrowalliaUPC"/>
                <w:sz w:val="28"/>
                <w:szCs w:val="28"/>
              </w:rPr>
              <w:t xml:space="preserve">ommercial </w:t>
            </w:r>
            <w:r w:rsidR="009F0D3F" w:rsidRPr="005B67DB">
              <w:rPr>
                <w:rFonts w:ascii="BrowalliaUPC" w:hAnsi="BrowalliaUPC" w:cs="BrowalliaUPC"/>
                <w:sz w:val="28"/>
                <w:szCs w:val="28"/>
              </w:rPr>
              <w:t>b</w:t>
            </w:r>
            <w:r w:rsidR="00FD46A7" w:rsidRPr="005B67DB">
              <w:rPr>
                <w:rFonts w:ascii="BrowalliaUPC" w:hAnsi="BrowalliaUPC" w:cs="BrowalliaUPC"/>
                <w:sz w:val="28"/>
                <w:szCs w:val="28"/>
              </w:rPr>
              <w:t>ank</w:t>
            </w:r>
            <w:r w:rsidR="00850B8C" w:rsidRPr="005B67DB">
              <w:rPr>
                <w:rFonts w:ascii="BrowalliaUPC" w:hAnsi="BrowalliaUPC" w:cs="BrowalliaUPC"/>
                <w:sz w:val="28"/>
                <w:szCs w:val="28"/>
              </w:rPr>
              <w:t>.</w:t>
            </w:r>
          </w:p>
          <w:p w14:paraId="2C1940C5" w14:textId="77777777" w:rsidR="00E41876" w:rsidRPr="005B67DB" w:rsidRDefault="00E41876" w:rsidP="0030367A">
            <w:pPr>
              <w:pStyle w:val="Header"/>
              <w:tabs>
                <w:tab w:val="clear" w:pos="4153"/>
                <w:tab w:val="clear" w:pos="8306"/>
              </w:tabs>
              <w:rPr>
                <w:rFonts w:ascii="BrowalliaUPC" w:hAnsi="BrowalliaUPC" w:cs="BrowalliaUPC"/>
                <w:sz w:val="28"/>
                <w:szCs w:val="28"/>
              </w:rPr>
            </w:pPr>
            <w:r w:rsidRPr="005B67DB">
              <w:rPr>
                <w:rFonts w:ascii="BrowalliaUPC" w:hAnsi="BrowalliaUPC" w:cs="BrowalliaUPC"/>
                <w:sz w:val="28"/>
                <w:szCs w:val="28"/>
              </w:rPr>
              <w:t xml:space="preserve">                  BND-160 </w:t>
            </w:r>
            <w:r w:rsidR="004638AE" w:rsidRPr="005B67DB">
              <w:rPr>
                <w:rFonts w:ascii="BrowalliaUPC" w:hAnsi="BrowalliaUPC" w:cs="BrowalliaUPC"/>
                <w:sz w:val="28"/>
                <w:szCs w:val="28"/>
              </w:rPr>
              <w:t>is</w:t>
            </w:r>
            <w:r w:rsidR="00D010B6">
              <w:rPr>
                <w:rFonts w:ascii="BrowalliaUPC" w:hAnsi="BrowalliaUPC" w:cs="BrowalliaUPC"/>
                <w:sz w:val="28"/>
                <w:szCs w:val="28"/>
              </w:rPr>
              <w:t xml:space="preserve"> </w:t>
            </w:r>
            <w:r w:rsidR="00644478" w:rsidRPr="005B67DB">
              <w:rPr>
                <w:rFonts w:ascii="BrowalliaUPC" w:hAnsi="BrowalliaUPC" w:cs="BrowalliaUPC"/>
                <w:sz w:val="28"/>
                <w:szCs w:val="28"/>
              </w:rPr>
              <w:t>the</w:t>
            </w:r>
            <w:r w:rsidRPr="005B67DB">
              <w:rPr>
                <w:rFonts w:ascii="BrowalliaUPC" w:hAnsi="BrowalliaUPC" w:cs="BrowalliaUPC"/>
                <w:sz w:val="28"/>
                <w:szCs w:val="28"/>
              </w:rPr>
              <w:t xml:space="preserve"> bond issued by </w:t>
            </w:r>
            <w:r w:rsidR="00E3030E" w:rsidRPr="005B67DB">
              <w:rPr>
                <w:rFonts w:ascii="BrowalliaUPC" w:hAnsi="BrowalliaUPC" w:cs="BrowalliaUPC"/>
                <w:sz w:val="28"/>
                <w:szCs w:val="28"/>
              </w:rPr>
              <w:t xml:space="preserve">a </w:t>
            </w:r>
            <w:r w:rsidR="00B32E54" w:rsidRPr="005B67DB">
              <w:rPr>
                <w:rFonts w:ascii="BrowalliaUPC" w:hAnsi="BrowalliaUPC" w:cs="BrowalliaUPC"/>
                <w:sz w:val="28"/>
                <w:szCs w:val="28"/>
              </w:rPr>
              <w:t>state enterprise</w:t>
            </w:r>
            <w:r w:rsidR="00D92112" w:rsidRPr="005B67DB">
              <w:rPr>
                <w:rFonts w:ascii="BrowalliaUPC" w:hAnsi="BrowalliaUPC" w:cs="BrowalliaUPC"/>
                <w:sz w:val="28"/>
                <w:szCs w:val="28"/>
              </w:rPr>
              <w:t>.</w:t>
            </w:r>
          </w:p>
        </w:tc>
        <w:tc>
          <w:tcPr>
            <w:tcW w:w="5669" w:type="dxa"/>
          </w:tcPr>
          <w:p w14:paraId="2C1940C6" w14:textId="77777777" w:rsidR="00E03029" w:rsidRPr="00A10971" w:rsidRDefault="00E03029" w:rsidP="00E03029">
            <w:pPr>
              <w:pStyle w:val="Header"/>
              <w:tabs>
                <w:tab w:val="clear" w:pos="4153"/>
                <w:tab w:val="clear" w:pos="8306"/>
                <w:tab w:val="left" w:pos="1260"/>
                <w:tab w:val="left" w:pos="1530"/>
                <w:tab w:val="left" w:pos="1890"/>
              </w:tabs>
              <w:rPr>
                <w:rFonts w:ascii="BrowalliaUPC" w:hAnsi="BrowalliaUPC" w:cs="BrowalliaUPC"/>
                <w:sz w:val="28"/>
                <w:szCs w:val="28"/>
                <w:cs/>
              </w:rPr>
            </w:pPr>
            <w:r w:rsidRPr="00A10971">
              <w:rPr>
                <w:rFonts w:ascii="BrowalliaUPC" w:hAnsi="BrowalliaUPC" w:cs="BrowalliaUPC"/>
                <w:sz w:val="28"/>
                <w:szCs w:val="28"/>
              </w:rPr>
              <w:lastRenderedPageBreak/>
              <w:t xml:space="preserve">1. </w:t>
            </w:r>
            <w:r w:rsidR="00007B9A" w:rsidRPr="00A10971">
              <w:rPr>
                <w:rFonts w:ascii="BrowalliaUPC" w:hAnsi="BrowalliaUPC" w:cs="BrowalliaUPC"/>
                <w:sz w:val="28"/>
                <w:szCs w:val="28"/>
              </w:rPr>
              <w:t>If the data is filled, the reporting data format must be verified based on Appendix A: Data Type.</w:t>
            </w:r>
          </w:p>
          <w:p w14:paraId="2C1940C7" w14:textId="77777777" w:rsidR="00E03029" w:rsidRPr="00A10971" w:rsidRDefault="00E03029" w:rsidP="00894269">
            <w:pPr>
              <w:rPr>
                <w:rFonts w:ascii="BrowalliaUPC" w:hAnsi="BrowalliaUPC" w:cs="BrowalliaUPC"/>
                <w:sz w:val="28"/>
                <w:szCs w:val="28"/>
              </w:rPr>
            </w:pPr>
            <w:r w:rsidRPr="00A10971">
              <w:rPr>
                <w:rFonts w:ascii="BrowalliaUPC" w:hAnsi="BrowalliaUPC" w:cs="BrowalliaUPC"/>
                <w:sz w:val="28"/>
                <w:szCs w:val="28"/>
                <w:cs/>
              </w:rPr>
              <w:t xml:space="preserve">2. </w:t>
            </w:r>
            <w:r w:rsidR="00007B9A" w:rsidRPr="00A10971">
              <w:rPr>
                <w:rFonts w:ascii="BrowalliaUPC" w:hAnsi="BrowalliaUPC" w:cs="BrowalliaUPC"/>
                <w:sz w:val="28"/>
                <w:szCs w:val="28"/>
              </w:rPr>
              <w:t>At least one of ISIN Code and/or Other Symbol Code must be filled.</w:t>
            </w:r>
          </w:p>
        </w:tc>
      </w:tr>
      <w:tr w:rsidR="00F836CF" w:rsidRPr="00FF0432" w14:paraId="2C1940CD" w14:textId="77777777" w:rsidTr="006D4590">
        <w:trPr>
          <w:trHeight w:val="20"/>
        </w:trPr>
        <w:tc>
          <w:tcPr>
            <w:tcW w:w="2835" w:type="dxa"/>
          </w:tcPr>
          <w:p w14:paraId="2C1940C9" w14:textId="77777777" w:rsidR="00F836CF" w:rsidRPr="00FF0432" w:rsidRDefault="00F836CF" w:rsidP="00CE5796">
            <w:pPr>
              <w:ind w:left="-108"/>
              <w:rPr>
                <w:rFonts w:ascii="BrowalliaUPC" w:hAnsi="BrowalliaUPC" w:cs="BrowalliaUPC"/>
                <w:sz w:val="28"/>
                <w:szCs w:val="28"/>
              </w:rPr>
            </w:pPr>
            <w:r w:rsidRPr="00FF0432">
              <w:rPr>
                <w:rFonts w:ascii="BrowalliaUPC" w:hAnsi="BrowalliaUPC" w:cs="BrowalliaUPC"/>
                <w:sz w:val="28"/>
                <w:szCs w:val="28"/>
              </w:rPr>
              <w:t>Holder I</w:t>
            </w:r>
            <w:r w:rsidR="00B15CEC">
              <w:rPr>
                <w:rFonts w:ascii="BrowalliaUPC" w:hAnsi="BrowalliaUPC" w:cs="BrowalliaUPC"/>
                <w:sz w:val="28"/>
                <w:szCs w:val="28"/>
              </w:rPr>
              <w:t>d</w:t>
            </w:r>
          </w:p>
        </w:tc>
        <w:tc>
          <w:tcPr>
            <w:tcW w:w="5669" w:type="dxa"/>
            <w:tcBorders>
              <w:top w:val="single" w:sz="4" w:space="0" w:color="auto"/>
              <w:bottom w:val="single" w:sz="4" w:space="0" w:color="auto"/>
            </w:tcBorders>
          </w:tcPr>
          <w:p w14:paraId="2C1940CA" w14:textId="77777777" w:rsidR="008A54DA" w:rsidRPr="005B67DB" w:rsidRDefault="00A56E90" w:rsidP="004857A5">
            <w:pPr>
              <w:pStyle w:val="NormalWeb"/>
              <w:rPr>
                <w:rFonts w:ascii="BrowalliaUPC" w:hAnsi="BrowalliaUPC" w:cs="BrowalliaUPC"/>
                <w:sz w:val="28"/>
                <w:szCs w:val="28"/>
                <w:cs/>
              </w:rPr>
            </w:pPr>
            <w:r w:rsidRPr="005B67DB">
              <w:rPr>
                <w:rFonts w:ascii="BrowalliaUPC" w:hAnsi="BrowalliaUPC" w:cs="BrowalliaUPC"/>
                <w:sz w:val="28"/>
                <w:szCs w:val="28"/>
              </w:rPr>
              <w:t xml:space="preserve">Unique ID </w:t>
            </w:r>
            <w:r w:rsidR="0087446C" w:rsidRPr="005B67DB">
              <w:rPr>
                <w:rFonts w:ascii="BrowalliaUPC" w:hAnsi="BrowalliaUPC" w:cs="BrowalliaUPC"/>
                <w:sz w:val="28"/>
                <w:szCs w:val="28"/>
              </w:rPr>
              <w:t xml:space="preserve">of </w:t>
            </w:r>
            <w:r w:rsidR="000A76C6" w:rsidRPr="005B67DB">
              <w:rPr>
                <w:rFonts w:ascii="BrowalliaUPC" w:hAnsi="BrowalliaUPC" w:cs="BrowalliaUPC"/>
                <w:sz w:val="28"/>
                <w:szCs w:val="28"/>
              </w:rPr>
              <w:t xml:space="preserve">an </w:t>
            </w:r>
            <w:r w:rsidR="00861138" w:rsidRPr="005B67DB">
              <w:rPr>
                <w:rFonts w:ascii="BrowalliaUPC" w:hAnsi="BrowalliaUPC" w:cs="BrowalliaUPC"/>
                <w:sz w:val="28"/>
                <w:szCs w:val="28"/>
              </w:rPr>
              <w:t xml:space="preserve">individual or </w:t>
            </w:r>
            <w:r w:rsidR="000A76C6" w:rsidRPr="005B67DB">
              <w:rPr>
                <w:rFonts w:ascii="BrowalliaUPC" w:hAnsi="BrowalliaUPC" w:cs="BrowalliaUPC"/>
                <w:sz w:val="28"/>
                <w:szCs w:val="28"/>
              </w:rPr>
              <w:t xml:space="preserve">a </w:t>
            </w:r>
            <w:r w:rsidR="00861138" w:rsidRPr="005B67DB">
              <w:rPr>
                <w:rFonts w:ascii="BrowalliaUPC" w:hAnsi="BrowalliaUPC" w:cs="BrowalliaUPC"/>
                <w:sz w:val="28"/>
                <w:szCs w:val="28"/>
              </w:rPr>
              <w:t xml:space="preserve">juristic person who is a customer of </w:t>
            </w:r>
            <w:r w:rsidR="00850B8C" w:rsidRPr="005B67DB">
              <w:rPr>
                <w:rFonts w:ascii="BrowalliaUPC" w:hAnsi="BrowalliaUPC" w:cs="BrowalliaUPC"/>
                <w:sz w:val="28"/>
                <w:szCs w:val="28"/>
              </w:rPr>
              <w:t xml:space="preserve">the </w:t>
            </w:r>
            <w:r w:rsidR="00861138" w:rsidRPr="005B67DB">
              <w:rPr>
                <w:rFonts w:ascii="BrowalliaUPC" w:hAnsi="BrowalliaUPC" w:cs="BrowalliaUPC"/>
                <w:sz w:val="28"/>
                <w:szCs w:val="28"/>
              </w:rPr>
              <w:t>custodian</w:t>
            </w:r>
            <w:r w:rsidR="00CB488F" w:rsidRPr="005B67DB">
              <w:rPr>
                <w:rFonts w:ascii="BrowalliaUPC" w:hAnsi="BrowalliaUPC" w:cs="BrowalliaUPC"/>
                <w:sz w:val="28"/>
                <w:szCs w:val="28"/>
              </w:rPr>
              <w:t>s</w:t>
            </w:r>
            <w:r w:rsidR="008611A4" w:rsidRPr="005B67DB">
              <w:rPr>
                <w:rFonts w:ascii="BrowalliaUPC" w:hAnsi="BrowalliaUPC" w:cs="BrowalliaUPC"/>
                <w:sz w:val="28"/>
                <w:szCs w:val="28"/>
              </w:rPr>
              <w:t xml:space="preserve"> in Thailand</w:t>
            </w:r>
            <w:r w:rsidR="00850B8C" w:rsidRPr="005B67DB">
              <w:rPr>
                <w:rFonts w:ascii="BrowalliaUPC" w:hAnsi="BrowalliaUPC" w:cs="BrowalliaUPC"/>
                <w:sz w:val="28"/>
                <w:szCs w:val="28"/>
                <w:cs/>
              </w:rPr>
              <w:t>.</w:t>
            </w:r>
          </w:p>
        </w:tc>
        <w:tc>
          <w:tcPr>
            <w:tcW w:w="5669" w:type="dxa"/>
          </w:tcPr>
          <w:p w14:paraId="2C1940CB" w14:textId="77777777" w:rsidR="00D54FDF" w:rsidRPr="005B67DB" w:rsidRDefault="00D54FDF" w:rsidP="00D54FDF">
            <w:pPr>
              <w:pStyle w:val="Header"/>
              <w:tabs>
                <w:tab w:val="clear" w:pos="4153"/>
                <w:tab w:val="clear" w:pos="8306"/>
                <w:tab w:val="left" w:pos="1260"/>
                <w:tab w:val="left" w:pos="1530"/>
                <w:tab w:val="left" w:pos="1890"/>
              </w:tabs>
              <w:rPr>
                <w:rFonts w:ascii="BrowalliaUPC" w:hAnsi="BrowalliaUPC" w:cs="BrowalliaUPC"/>
                <w:sz w:val="28"/>
                <w:szCs w:val="28"/>
                <w:cs/>
              </w:rPr>
            </w:pPr>
            <w:r w:rsidRPr="005B67DB">
              <w:rPr>
                <w:rFonts w:ascii="BrowalliaUPC" w:hAnsi="BrowalliaUPC" w:cs="BrowalliaUPC"/>
                <w:sz w:val="28"/>
                <w:szCs w:val="28"/>
              </w:rPr>
              <w:t xml:space="preserve">1. </w:t>
            </w:r>
            <w:r w:rsidR="00AF1453" w:rsidRPr="005B67DB">
              <w:rPr>
                <w:rFonts w:ascii="BrowalliaUPC" w:hAnsi="BrowalliaUPC" w:cs="BrowalliaUPC"/>
                <w:sz w:val="28"/>
                <w:szCs w:val="28"/>
              </w:rPr>
              <w:t>The data must be filled</w:t>
            </w:r>
            <w:r w:rsidR="00AF1453" w:rsidRPr="005B67DB">
              <w:rPr>
                <w:rFonts w:ascii="BrowalliaUPC" w:hAnsi="BrowalliaUPC" w:cs="BrowalliaUPC"/>
                <w:sz w:val="28"/>
                <w:szCs w:val="28"/>
                <w:cs/>
              </w:rPr>
              <w:t>.</w:t>
            </w:r>
          </w:p>
          <w:p w14:paraId="2C1940CC" w14:textId="77777777" w:rsidR="00D010B6" w:rsidRPr="00AF1453" w:rsidRDefault="00D54FDF" w:rsidP="00D010B6">
            <w:pPr>
              <w:pStyle w:val="Header"/>
              <w:tabs>
                <w:tab w:val="clear" w:pos="4153"/>
                <w:tab w:val="clear" w:pos="8306"/>
                <w:tab w:val="left" w:pos="1260"/>
                <w:tab w:val="left" w:pos="1530"/>
                <w:tab w:val="left" w:pos="1890"/>
              </w:tabs>
              <w:rPr>
                <w:rFonts w:ascii="BrowalliaUPC" w:hAnsi="BrowalliaUPC" w:cs="BrowalliaUPC"/>
                <w:sz w:val="28"/>
                <w:szCs w:val="28"/>
                <w:cs/>
              </w:rPr>
            </w:pPr>
            <w:r w:rsidRPr="005B67DB">
              <w:rPr>
                <w:rFonts w:ascii="BrowalliaUPC" w:hAnsi="BrowalliaUPC" w:cs="BrowalliaUPC"/>
                <w:sz w:val="28"/>
                <w:szCs w:val="28"/>
                <w:cs/>
              </w:rPr>
              <w:t xml:space="preserve">2. </w:t>
            </w:r>
            <w:r w:rsidR="00AF1453" w:rsidRPr="005B67DB">
              <w:rPr>
                <w:rFonts w:ascii="BrowalliaUPC" w:hAnsi="BrowalliaUPC" w:cs="BrowalliaUPC"/>
                <w:sz w:val="28"/>
                <w:szCs w:val="28"/>
              </w:rPr>
              <w:t>Verify the reporting data format based on Appendix A: Data Type.</w:t>
            </w:r>
          </w:p>
        </w:tc>
      </w:tr>
      <w:tr w:rsidR="00F836CF" w:rsidRPr="00FF0432" w14:paraId="2C1940D4" w14:textId="77777777" w:rsidTr="006D4590">
        <w:trPr>
          <w:trHeight w:val="20"/>
        </w:trPr>
        <w:tc>
          <w:tcPr>
            <w:tcW w:w="2835" w:type="dxa"/>
          </w:tcPr>
          <w:p w14:paraId="2C1940CE" w14:textId="77777777" w:rsidR="00F836CF" w:rsidRPr="00536929" w:rsidRDefault="00F836CF" w:rsidP="00FE3508">
            <w:pPr>
              <w:ind w:left="-108"/>
              <w:rPr>
                <w:rFonts w:ascii="BrowalliaUPC" w:hAnsi="BrowalliaUPC" w:cs="BrowalliaUPC"/>
                <w:sz w:val="28"/>
                <w:szCs w:val="28"/>
              </w:rPr>
            </w:pPr>
            <w:r w:rsidRPr="00536929">
              <w:rPr>
                <w:rFonts w:ascii="BrowalliaUPC" w:hAnsi="BrowalliaUPC" w:cs="BrowalliaUPC"/>
                <w:sz w:val="28"/>
                <w:szCs w:val="28"/>
              </w:rPr>
              <w:t>Holder Unique I</w:t>
            </w:r>
            <w:r w:rsidR="00B15CEC" w:rsidRPr="005B67DB">
              <w:rPr>
                <w:rFonts w:ascii="BrowalliaUPC" w:hAnsi="BrowalliaUPC" w:cs="BrowalliaUPC"/>
                <w:sz w:val="28"/>
                <w:szCs w:val="28"/>
              </w:rPr>
              <w:t>d</w:t>
            </w:r>
            <w:r w:rsidRPr="00536929">
              <w:rPr>
                <w:rFonts w:ascii="BrowalliaUPC" w:hAnsi="BrowalliaUPC" w:cs="BrowalliaUPC"/>
                <w:sz w:val="28"/>
                <w:szCs w:val="28"/>
              </w:rPr>
              <w:t xml:space="preserve"> Type</w:t>
            </w:r>
          </w:p>
        </w:tc>
        <w:tc>
          <w:tcPr>
            <w:tcW w:w="5669" w:type="dxa"/>
            <w:tcBorders>
              <w:top w:val="single" w:sz="4" w:space="0" w:color="auto"/>
              <w:bottom w:val="single" w:sz="4" w:space="0" w:color="auto"/>
            </w:tcBorders>
          </w:tcPr>
          <w:p w14:paraId="2C1940CF" w14:textId="77777777" w:rsidR="00D54FDF" w:rsidRPr="005B67DB" w:rsidRDefault="00C758C3" w:rsidP="00783908">
            <w:pPr>
              <w:pStyle w:val="NormalWeb"/>
              <w:spacing w:before="0" w:beforeAutospacing="0" w:after="0" w:afterAutospacing="0"/>
              <w:rPr>
                <w:rFonts w:ascii="BrowalliaUPC" w:hAnsi="BrowalliaUPC" w:cs="BrowalliaUPC"/>
                <w:sz w:val="28"/>
                <w:szCs w:val="28"/>
              </w:rPr>
            </w:pPr>
            <w:r w:rsidRPr="005B67DB">
              <w:rPr>
                <w:rFonts w:ascii="BrowalliaUPC" w:hAnsi="BrowalliaUPC" w:cs="BrowalliaUPC"/>
                <w:sz w:val="28"/>
                <w:szCs w:val="28"/>
              </w:rPr>
              <w:t>Type</w:t>
            </w:r>
            <w:r w:rsidR="00D010B6">
              <w:rPr>
                <w:rFonts w:ascii="BrowalliaUPC" w:hAnsi="BrowalliaUPC" w:cs="BrowalliaUPC"/>
                <w:sz w:val="28"/>
                <w:szCs w:val="28"/>
              </w:rPr>
              <w:t xml:space="preserve"> </w:t>
            </w:r>
            <w:r w:rsidR="00D54FDF" w:rsidRPr="005B67DB">
              <w:rPr>
                <w:rFonts w:ascii="BrowalliaUPC" w:hAnsi="BrowalliaUPC" w:cs="BrowalliaUPC"/>
                <w:sz w:val="28"/>
                <w:szCs w:val="28"/>
              </w:rPr>
              <w:t>of</w:t>
            </w:r>
            <w:r w:rsidR="00D010B6">
              <w:rPr>
                <w:rFonts w:ascii="BrowalliaUPC" w:hAnsi="BrowalliaUPC" w:cs="BrowalliaUPC"/>
                <w:sz w:val="28"/>
                <w:szCs w:val="28"/>
              </w:rPr>
              <w:t xml:space="preserve"> </w:t>
            </w:r>
            <w:r w:rsidR="00442485" w:rsidRPr="005B67DB">
              <w:rPr>
                <w:rFonts w:ascii="BrowalliaUPC" w:hAnsi="BrowalliaUPC" w:cs="BrowalliaUPC"/>
                <w:sz w:val="28"/>
                <w:szCs w:val="28"/>
              </w:rPr>
              <w:t xml:space="preserve">the </w:t>
            </w:r>
            <w:r w:rsidR="005C1B3C" w:rsidRPr="005B67DB">
              <w:rPr>
                <w:rFonts w:ascii="BrowalliaUPC" w:hAnsi="BrowalliaUPC" w:cs="BrowalliaUPC"/>
                <w:sz w:val="28"/>
                <w:szCs w:val="28"/>
              </w:rPr>
              <w:t>unique I</w:t>
            </w:r>
            <w:r w:rsidR="002526A5">
              <w:rPr>
                <w:rFonts w:ascii="BrowalliaUPC" w:hAnsi="BrowalliaUPC" w:cs="BrowalliaUPC"/>
                <w:sz w:val="28"/>
                <w:szCs w:val="28"/>
              </w:rPr>
              <w:t>d</w:t>
            </w:r>
            <w:r w:rsidR="004C0EBA" w:rsidRPr="005B67DB">
              <w:rPr>
                <w:rFonts w:ascii="BrowalliaUPC" w:hAnsi="BrowalliaUPC" w:cs="BrowalliaUPC"/>
                <w:sz w:val="28"/>
                <w:szCs w:val="28"/>
              </w:rPr>
              <w:t xml:space="preserve"> of </w:t>
            </w:r>
            <w:r w:rsidR="005C1B3C" w:rsidRPr="005B67DB">
              <w:rPr>
                <w:rFonts w:ascii="BrowalliaUPC" w:hAnsi="BrowalliaUPC" w:cs="BrowalliaUPC"/>
                <w:sz w:val="28"/>
                <w:szCs w:val="28"/>
              </w:rPr>
              <w:t xml:space="preserve">an </w:t>
            </w:r>
            <w:r w:rsidR="004C0EBA" w:rsidRPr="005B67DB">
              <w:rPr>
                <w:rFonts w:ascii="BrowalliaUPC" w:hAnsi="BrowalliaUPC" w:cs="BrowalliaUPC"/>
                <w:sz w:val="28"/>
                <w:szCs w:val="28"/>
              </w:rPr>
              <w:t xml:space="preserve">individual or </w:t>
            </w:r>
            <w:r w:rsidR="005C1B3C" w:rsidRPr="005B67DB">
              <w:rPr>
                <w:rFonts w:ascii="BrowalliaUPC" w:hAnsi="BrowalliaUPC" w:cs="BrowalliaUPC"/>
                <w:sz w:val="28"/>
                <w:szCs w:val="28"/>
              </w:rPr>
              <w:t xml:space="preserve">a </w:t>
            </w:r>
            <w:r w:rsidR="004C0EBA" w:rsidRPr="005B67DB">
              <w:rPr>
                <w:rFonts w:ascii="BrowalliaUPC" w:hAnsi="BrowalliaUPC" w:cs="BrowalliaUPC"/>
                <w:sz w:val="28"/>
                <w:szCs w:val="28"/>
              </w:rPr>
              <w:t xml:space="preserve">juristic person who is a customer of </w:t>
            </w:r>
            <w:r w:rsidR="00850B8C" w:rsidRPr="005B67DB">
              <w:rPr>
                <w:rFonts w:ascii="BrowalliaUPC" w:hAnsi="BrowalliaUPC" w:cs="BrowalliaUPC"/>
                <w:sz w:val="28"/>
                <w:szCs w:val="28"/>
              </w:rPr>
              <w:t xml:space="preserve">the </w:t>
            </w:r>
            <w:r w:rsidR="004C0EBA" w:rsidRPr="005B67DB">
              <w:rPr>
                <w:rFonts w:ascii="BrowalliaUPC" w:hAnsi="BrowalliaUPC" w:cs="BrowalliaUPC"/>
                <w:sz w:val="28"/>
                <w:szCs w:val="28"/>
              </w:rPr>
              <w:t>custodian</w:t>
            </w:r>
            <w:r w:rsidR="00CB488F" w:rsidRPr="005B67DB">
              <w:rPr>
                <w:rFonts w:ascii="BrowalliaUPC" w:hAnsi="BrowalliaUPC" w:cs="BrowalliaUPC"/>
                <w:sz w:val="28"/>
                <w:szCs w:val="28"/>
              </w:rPr>
              <w:t>s</w:t>
            </w:r>
            <w:r w:rsidR="004C0EBA" w:rsidRPr="005B67DB">
              <w:rPr>
                <w:rFonts w:ascii="BrowalliaUPC" w:hAnsi="BrowalliaUPC" w:cs="BrowalliaUPC"/>
                <w:sz w:val="28"/>
                <w:szCs w:val="28"/>
              </w:rPr>
              <w:t xml:space="preserve"> in Thailand</w:t>
            </w:r>
            <w:r w:rsidR="00850B8C" w:rsidRPr="005B67DB">
              <w:rPr>
                <w:rFonts w:ascii="BrowalliaUPC" w:hAnsi="BrowalliaUPC" w:cs="BrowalliaUPC"/>
                <w:sz w:val="28"/>
                <w:szCs w:val="28"/>
              </w:rPr>
              <w:t>.</w:t>
            </w:r>
          </w:p>
          <w:p w14:paraId="2C1940D0" w14:textId="77777777" w:rsidR="00783908" w:rsidRPr="00536929" w:rsidRDefault="00783908">
            <w:pPr>
              <w:pStyle w:val="NormalWeb"/>
              <w:spacing w:before="0" w:beforeAutospacing="0" w:after="0" w:afterAutospacing="0"/>
              <w:rPr>
                <w:rFonts w:ascii="BrowalliaUPC" w:hAnsi="BrowalliaUPC" w:cs="BrowalliaUPC"/>
                <w:sz w:val="28"/>
                <w:szCs w:val="28"/>
              </w:rPr>
            </w:pPr>
            <w:r w:rsidRPr="00536929">
              <w:rPr>
                <w:rFonts w:ascii="BrowalliaUPC" w:hAnsi="BrowalliaUPC" w:cs="BrowalliaUPC"/>
                <w:sz w:val="28"/>
                <w:szCs w:val="28"/>
              </w:rPr>
              <w:t>(Classification Name: Unique I</w:t>
            </w:r>
            <w:r w:rsidR="00B15CEC" w:rsidRPr="005B67DB">
              <w:rPr>
                <w:rFonts w:ascii="BrowalliaUPC" w:hAnsi="BrowalliaUPC" w:cs="BrowalliaUPC"/>
                <w:sz w:val="28"/>
                <w:szCs w:val="28"/>
              </w:rPr>
              <w:t>d</w:t>
            </w:r>
            <w:r w:rsidRPr="00536929">
              <w:rPr>
                <w:rFonts w:ascii="BrowalliaUPC" w:hAnsi="BrowalliaUPC" w:cs="BrowalliaUPC"/>
                <w:sz w:val="28"/>
                <w:szCs w:val="28"/>
              </w:rPr>
              <w:t xml:space="preserve"> Type)</w:t>
            </w:r>
          </w:p>
        </w:tc>
        <w:tc>
          <w:tcPr>
            <w:tcW w:w="5669" w:type="dxa"/>
          </w:tcPr>
          <w:p w14:paraId="2C1940D1" w14:textId="77777777" w:rsidR="00007B9A" w:rsidRDefault="00007B9A" w:rsidP="00D54FDF">
            <w:pPr>
              <w:pStyle w:val="Header"/>
              <w:tabs>
                <w:tab w:val="clear" w:pos="4153"/>
                <w:tab w:val="clear" w:pos="8306"/>
                <w:tab w:val="left" w:pos="1260"/>
                <w:tab w:val="left" w:pos="1530"/>
                <w:tab w:val="left" w:pos="1890"/>
              </w:tabs>
              <w:rPr>
                <w:rFonts w:ascii="BrowalliaUPC" w:hAnsi="BrowalliaUPC" w:cs="BrowalliaUPC"/>
                <w:sz w:val="28"/>
                <w:szCs w:val="28"/>
              </w:rPr>
            </w:pPr>
            <w:r w:rsidRPr="005B67DB">
              <w:rPr>
                <w:rFonts w:ascii="BrowalliaUPC" w:hAnsi="BrowalliaUPC" w:cs="BrowalliaUPC"/>
                <w:sz w:val="28"/>
                <w:szCs w:val="28"/>
              </w:rPr>
              <w:t>1. The data must be filled</w:t>
            </w:r>
            <w:r w:rsidRPr="005B67DB">
              <w:rPr>
                <w:rFonts w:ascii="BrowalliaUPC" w:hAnsi="BrowalliaUPC" w:cs="BrowalliaUPC"/>
                <w:sz w:val="28"/>
                <w:szCs w:val="28"/>
                <w:cs/>
              </w:rPr>
              <w:t>.</w:t>
            </w:r>
          </w:p>
          <w:p w14:paraId="2C1940D2" w14:textId="77777777" w:rsidR="00D54FDF" w:rsidRDefault="00D54FDF" w:rsidP="00AF1453">
            <w:pPr>
              <w:rPr>
                <w:rFonts w:ascii="BrowalliaUPC" w:hAnsi="BrowalliaUPC" w:cs="BrowalliaUPC"/>
                <w:sz w:val="28"/>
                <w:szCs w:val="28"/>
                <w:cs/>
                <w:lang w:val="th-TH"/>
              </w:rPr>
            </w:pPr>
            <w:r w:rsidRPr="005B67DB">
              <w:rPr>
                <w:rFonts w:ascii="BrowalliaUPC" w:hAnsi="BrowalliaUPC" w:cs="BrowalliaUPC"/>
                <w:sz w:val="28"/>
                <w:szCs w:val="28"/>
                <w:cs/>
              </w:rPr>
              <w:t xml:space="preserve">2. </w:t>
            </w:r>
            <w:r w:rsidR="00AF1453" w:rsidRPr="005B67DB">
              <w:rPr>
                <w:rFonts w:ascii="BrowalliaUPC" w:hAnsi="BrowalliaUPC" w:cs="BrowalliaUPC"/>
                <w:sz w:val="28"/>
                <w:szCs w:val="28"/>
              </w:rPr>
              <w:t>Verify the reporting data format based on Appendix A: Data Type</w:t>
            </w:r>
            <w:r w:rsidR="00AF1453" w:rsidRPr="005B67DB">
              <w:rPr>
                <w:rFonts w:ascii="BrowalliaUPC" w:hAnsi="BrowalliaUPC" w:cs="BrowalliaUPC"/>
                <w:sz w:val="28"/>
                <w:szCs w:val="28"/>
                <w:cs/>
                <w:lang w:val="th-TH"/>
              </w:rPr>
              <w:t>.</w:t>
            </w:r>
          </w:p>
          <w:p w14:paraId="2C1940D3" w14:textId="77777777" w:rsidR="00D010B6" w:rsidRPr="00CA2811" w:rsidRDefault="00007B9A" w:rsidP="00007B9A">
            <w:pPr>
              <w:pStyle w:val="Header"/>
              <w:tabs>
                <w:tab w:val="clear" w:pos="4153"/>
                <w:tab w:val="clear" w:pos="8306"/>
                <w:tab w:val="left" w:pos="1260"/>
                <w:tab w:val="left" w:pos="1530"/>
                <w:tab w:val="left" w:pos="1890"/>
              </w:tabs>
              <w:rPr>
                <w:rFonts w:ascii="BrowalliaUPC" w:hAnsi="BrowalliaUPC" w:cs="BrowalliaUPC"/>
                <w:sz w:val="28"/>
                <w:szCs w:val="28"/>
                <w:cs/>
              </w:rPr>
            </w:pPr>
            <w:r w:rsidRPr="00A10971">
              <w:rPr>
                <w:rFonts w:ascii="BrowalliaUPC" w:hAnsi="BrowalliaUPC" w:cs="BrowalliaUPC"/>
                <w:sz w:val="28"/>
                <w:szCs w:val="28"/>
              </w:rPr>
              <w:t>3. Verify with the code in the Unique Id Type Classification.</w:t>
            </w:r>
          </w:p>
        </w:tc>
      </w:tr>
      <w:tr w:rsidR="00F836CF" w:rsidRPr="00FF0432" w14:paraId="2C1940D9" w14:textId="77777777" w:rsidTr="008A4771">
        <w:trPr>
          <w:trHeight w:val="20"/>
        </w:trPr>
        <w:tc>
          <w:tcPr>
            <w:tcW w:w="2835" w:type="dxa"/>
            <w:tcBorders>
              <w:bottom w:val="single" w:sz="4" w:space="0" w:color="auto"/>
            </w:tcBorders>
          </w:tcPr>
          <w:p w14:paraId="2C1940D5" w14:textId="77777777" w:rsidR="00F836CF" w:rsidRPr="00536929" w:rsidRDefault="00F836CF" w:rsidP="00CE5796">
            <w:pPr>
              <w:ind w:left="-108"/>
              <w:rPr>
                <w:rFonts w:ascii="BrowalliaUPC" w:hAnsi="BrowalliaUPC" w:cs="BrowalliaUPC"/>
                <w:sz w:val="28"/>
                <w:szCs w:val="28"/>
              </w:rPr>
            </w:pPr>
            <w:r w:rsidRPr="00536929">
              <w:rPr>
                <w:rFonts w:ascii="BrowalliaUPC" w:hAnsi="BrowalliaUPC" w:cs="BrowalliaUPC"/>
                <w:sz w:val="28"/>
                <w:szCs w:val="28"/>
              </w:rPr>
              <w:t>Holder Name</w:t>
            </w:r>
          </w:p>
        </w:tc>
        <w:tc>
          <w:tcPr>
            <w:tcW w:w="5669" w:type="dxa"/>
            <w:tcBorders>
              <w:top w:val="single" w:sz="4" w:space="0" w:color="auto"/>
              <w:bottom w:val="single" w:sz="4" w:space="0" w:color="auto"/>
            </w:tcBorders>
          </w:tcPr>
          <w:p w14:paraId="2C1940D6" w14:textId="77777777" w:rsidR="00B60126" w:rsidRPr="005B67DB" w:rsidRDefault="00611538" w:rsidP="00A16A71">
            <w:pPr>
              <w:rPr>
                <w:rFonts w:ascii="BrowalliaUPC" w:hAnsi="BrowalliaUPC" w:cs="BrowalliaUPC"/>
                <w:sz w:val="28"/>
                <w:szCs w:val="28"/>
              </w:rPr>
            </w:pPr>
            <w:r w:rsidRPr="005B67DB">
              <w:rPr>
                <w:rFonts w:ascii="BrowalliaUPC" w:hAnsi="BrowalliaUPC" w:cs="BrowalliaUPC"/>
                <w:sz w:val="28"/>
                <w:szCs w:val="28"/>
              </w:rPr>
              <w:t xml:space="preserve">The name of </w:t>
            </w:r>
            <w:r w:rsidR="00360404" w:rsidRPr="005B67DB">
              <w:rPr>
                <w:rFonts w:ascii="BrowalliaUPC" w:hAnsi="BrowalliaUPC" w:cs="BrowalliaUPC"/>
                <w:sz w:val="28"/>
                <w:szCs w:val="28"/>
              </w:rPr>
              <w:t xml:space="preserve">an </w:t>
            </w:r>
            <w:r w:rsidRPr="005B67DB">
              <w:rPr>
                <w:rFonts w:ascii="BrowalliaUPC" w:hAnsi="BrowalliaUPC" w:cs="BrowalliaUPC"/>
                <w:sz w:val="28"/>
                <w:szCs w:val="28"/>
              </w:rPr>
              <w:t>i</w:t>
            </w:r>
            <w:r w:rsidR="00B60126" w:rsidRPr="005B67DB">
              <w:rPr>
                <w:rFonts w:ascii="BrowalliaUPC" w:hAnsi="BrowalliaUPC" w:cs="BrowalliaUPC"/>
                <w:sz w:val="28"/>
                <w:szCs w:val="28"/>
              </w:rPr>
              <w:t>ndividual</w:t>
            </w:r>
            <w:r w:rsidR="00A16A71">
              <w:rPr>
                <w:rFonts w:ascii="BrowalliaUPC" w:hAnsi="BrowalliaUPC" w:cs="BrowalliaUPC"/>
                <w:sz w:val="28"/>
                <w:szCs w:val="28"/>
              </w:rPr>
              <w:t xml:space="preserve"> </w:t>
            </w:r>
            <w:r w:rsidR="00B60126" w:rsidRPr="005B67DB">
              <w:rPr>
                <w:rFonts w:ascii="BrowalliaUPC" w:hAnsi="BrowalliaUPC" w:cs="BrowalliaUPC"/>
                <w:sz w:val="28"/>
                <w:szCs w:val="28"/>
              </w:rPr>
              <w:t>or</w:t>
            </w:r>
            <w:r w:rsidR="00A16A71">
              <w:rPr>
                <w:rFonts w:ascii="BrowalliaUPC" w:hAnsi="BrowalliaUPC" w:cs="BrowalliaUPC"/>
                <w:sz w:val="28"/>
                <w:szCs w:val="28"/>
              </w:rPr>
              <w:t xml:space="preserve"> </w:t>
            </w:r>
            <w:r w:rsidR="00360404" w:rsidRPr="005B67DB">
              <w:rPr>
                <w:rFonts w:ascii="BrowalliaUPC" w:hAnsi="BrowalliaUPC" w:cs="BrowalliaUPC"/>
                <w:sz w:val="28"/>
                <w:szCs w:val="28"/>
              </w:rPr>
              <w:t xml:space="preserve">a </w:t>
            </w:r>
            <w:r w:rsidR="00B60126" w:rsidRPr="005B67DB">
              <w:rPr>
                <w:rFonts w:ascii="BrowalliaUPC" w:hAnsi="BrowalliaUPC" w:cs="BrowalliaUPC"/>
                <w:sz w:val="28"/>
                <w:szCs w:val="28"/>
              </w:rPr>
              <w:t>juristic</w:t>
            </w:r>
            <w:r w:rsidR="00A16A71">
              <w:rPr>
                <w:rFonts w:ascii="BrowalliaUPC" w:hAnsi="BrowalliaUPC" w:cs="BrowalliaUPC"/>
                <w:sz w:val="28"/>
                <w:szCs w:val="28"/>
              </w:rPr>
              <w:t xml:space="preserve"> </w:t>
            </w:r>
            <w:r w:rsidRPr="005B67DB">
              <w:rPr>
                <w:rFonts w:ascii="BrowalliaUPC" w:hAnsi="BrowalliaUPC" w:cs="BrowalliaUPC"/>
                <w:sz w:val="28"/>
                <w:szCs w:val="28"/>
              </w:rPr>
              <w:t>person</w:t>
            </w:r>
            <w:r w:rsidR="00A16A71">
              <w:rPr>
                <w:rFonts w:ascii="BrowalliaUPC" w:hAnsi="BrowalliaUPC" w:cs="BrowalliaUPC"/>
                <w:sz w:val="28"/>
                <w:szCs w:val="28"/>
              </w:rPr>
              <w:t xml:space="preserve"> </w:t>
            </w:r>
            <w:r w:rsidR="005E488A" w:rsidRPr="005B67DB">
              <w:rPr>
                <w:rFonts w:ascii="BrowalliaUPC" w:hAnsi="BrowalliaUPC" w:cs="BrowalliaUPC"/>
                <w:sz w:val="28"/>
                <w:szCs w:val="28"/>
              </w:rPr>
              <w:t xml:space="preserve">who is a customer of </w:t>
            </w:r>
            <w:r w:rsidR="00850B8C" w:rsidRPr="005B67DB">
              <w:rPr>
                <w:rFonts w:ascii="BrowalliaUPC" w:hAnsi="BrowalliaUPC" w:cs="BrowalliaUPC"/>
                <w:sz w:val="28"/>
                <w:szCs w:val="28"/>
              </w:rPr>
              <w:t xml:space="preserve">the </w:t>
            </w:r>
            <w:r w:rsidR="005E488A" w:rsidRPr="005B67DB">
              <w:rPr>
                <w:rFonts w:ascii="BrowalliaUPC" w:hAnsi="BrowalliaUPC" w:cs="BrowalliaUPC"/>
                <w:sz w:val="28"/>
                <w:szCs w:val="28"/>
              </w:rPr>
              <w:t>custodian</w:t>
            </w:r>
            <w:r w:rsidR="00CB488F" w:rsidRPr="005B67DB">
              <w:rPr>
                <w:rFonts w:ascii="BrowalliaUPC" w:hAnsi="BrowalliaUPC" w:cs="BrowalliaUPC"/>
                <w:sz w:val="28"/>
                <w:szCs w:val="28"/>
              </w:rPr>
              <w:t>s</w:t>
            </w:r>
            <w:r w:rsidR="005E488A" w:rsidRPr="005B67DB">
              <w:rPr>
                <w:rFonts w:ascii="BrowalliaUPC" w:hAnsi="BrowalliaUPC" w:cs="BrowalliaUPC"/>
                <w:sz w:val="28"/>
                <w:szCs w:val="28"/>
              </w:rPr>
              <w:t xml:space="preserve"> in Thailand</w:t>
            </w:r>
            <w:r w:rsidR="00850B8C" w:rsidRPr="005B67DB">
              <w:rPr>
                <w:rFonts w:ascii="BrowalliaUPC" w:hAnsi="BrowalliaUPC" w:cs="BrowalliaUPC"/>
                <w:sz w:val="28"/>
                <w:szCs w:val="28"/>
              </w:rPr>
              <w:t>.</w:t>
            </w:r>
          </w:p>
        </w:tc>
        <w:tc>
          <w:tcPr>
            <w:tcW w:w="5669" w:type="dxa"/>
            <w:tcBorders>
              <w:bottom w:val="single" w:sz="4" w:space="0" w:color="auto"/>
            </w:tcBorders>
          </w:tcPr>
          <w:p w14:paraId="2C1940D7" w14:textId="77777777" w:rsidR="00B60126" w:rsidRPr="005B67DB" w:rsidRDefault="00B60126" w:rsidP="00CA2811">
            <w:pPr>
              <w:pStyle w:val="Header"/>
              <w:tabs>
                <w:tab w:val="clear" w:pos="4153"/>
                <w:tab w:val="clear" w:pos="8306"/>
                <w:tab w:val="left" w:pos="1260"/>
                <w:tab w:val="left" w:pos="1530"/>
                <w:tab w:val="left" w:pos="1890"/>
              </w:tabs>
              <w:rPr>
                <w:rFonts w:ascii="BrowalliaUPC" w:hAnsi="BrowalliaUPC" w:cs="BrowalliaUPC"/>
                <w:sz w:val="28"/>
                <w:szCs w:val="28"/>
                <w:cs/>
                <w:lang w:val="th-TH"/>
              </w:rPr>
            </w:pPr>
            <w:r w:rsidRPr="005B67DB">
              <w:rPr>
                <w:rFonts w:ascii="BrowalliaUPC" w:hAnsi="BrowalliaUPC" w:cs="BrowalliaUPC"/>
                <w:sz w:val="28"/>
                <w:szCs w:val="28"/>
              </w:rPr>
              <w:t xml:space="preserve">1. </w:t>
            </w:r>
            <w:r w:rsidR="00AF1453" w:rsidRPr="005B67DB">
              <w:rPr>
                <w:rFonts w:ascii="BrowalliaUPC" w:hAnsi="BrowalliaUPC" w:cs="BrowalliaUPC"/>
                <w:sz w:val="28"/>
                <w:szCs w:val="28"/>
              </w:rPr>
              <w:t>The data must be filled.</w:t>
            </w:r>
          </w:p>
          <w:p w14:paraId="2C1940D8" w14:textId="77777777" w:rsidR="00B60126" w:rsidRPr="005B67DB" w:rsidRDefault="00B60126" w:rsidP="00CA2811">
            <w:pPr>
              <w:rPr>
                <w:rFonts w:ascii="BrowalliaUPC" w:hAnsi="BrowalliaUPC" w:cs="BrowalliaUPC"/>
                <w:sz w:val="28"/>
                <w:szCs w:val="28"/>
                <w:cs/>
              </w:rPr>
            </w:pPr>
            <w:r w:rsidRPr="005B67DB">
              <w:rPr>
                <w:rFonts w:ascii="BrowalliaUPC" w:hAnsi="BrowalliaUPC" w:cs="BrowalliaUPC"/>
                <w:sz w:val="28"/>
                <w:szCs w:val="28"/>
                <w:cs/>
              </w:rPr>
              <w:t xml:space="preserve">2. </w:t>
            </w:r>
            <w:r w:rsidR="00AF1453" w:rsidRPr="005B67DB">
              <w:rPr>
                <w:rFonts w:ascii="BrowalliaUPC" w:hAnsi="BrowalliaUPC" w:cs="BrowalliaUPC"/>
                <w:sz w:val="28"/>
                <w:szCs w:val="28"/>
              </w:rPr>
              <w:t>Verify the reporting data format based on Appendix A: Data Type</w:t>
            </w:r>
            <w:r w:rsidR="00AF1453" w:rsidRPr="005B67DB">
              <w:rPr>
                <w:rFonts w:ascii="BrowalliaUPC" w:hAnsi="BrowalliaUPC" w:cs="BrowalliaUPC"/>
                <w:sz w:val="28"/>
                <w:szCs w:val="28"/>
                <w:cs/>
                <w:lang w:val="th-TH"/>
              </w:rPr>
              <w:t>.</w:t>
            </w:r>
          </w:p>
        </w:tc>
      </w:tr>
      <w:tr w:rsidR="00F836CF" w:rsidRPr="00FF0432" w14:paraId="2C1940E0" w14:textId="77777777" w:rsidTr="008A4771">
        <w:trPr>
          <w:trHeight w:val="20"/>
        </w:trPr>
        <w:tc>
          <w:tcPr>
            <w:tcW w:w="2835" w:type="dxa"/>
            <w:tcBorders>
              <w:top w:val="nil"/>
            </w:tcBorders>
          </w:tcPr>
          <w:p w14:paraId="2C1940DA" w14:textId="77777777" w:rsidR="00F836CF" w:rsidRPr="00536929" w:rsidRDefault="00F836CF" w:rsidP="00CE5796">
            <w:pPr>
              <w:ind w:left="-108"/>
              <w:rPr>
                <w:rFonts w:ascii="BrowalliaUPC" w:hAnsi="BrowalliaUPC" w:cs="BrowalliaUPC"/>
                <w:sz w:val="28"/>
                <w:szCs w:val="28"/>
              </w:rPr>
            </w:pPr>
            <w:r w:rsidRPr="00536929">
              <w:rPr>
                <w:rFonts w:ascii="BrowalliaUPC" w:hAnsi="BrowalliaUPC" w:cs="BrowalliaUPC"/>
                <w:sz w:val="28"/>
                <w:szCs w:val="28"/>
              </w:rPr>
              <w:lastRenderedPageBreak/>
              <w:t>Holder Corporation Type</w:t>
            </w:r>
          </w:p>
        </w:tc>
        <w:tc>
          <w:tcPr>
            <w:tcW w:w="5669" w:type="dxa"/>
            <w:tcBorders>
              <w:top w:val="nil"/>
              <w:bottom w:val="single" w:sz="4" w:space="0" w:color="auto"/>
            </w:tcBorders>
          </w:tcPr>
          <w:p w14:paraId="2C1940DB" w14:textId="77777777" w:rsidR="00B60126" w:rsidRPr="005B67DB" w:rsidRDefault="00753BA6" w:rsidP="00E121EB">
            <w:pPr>
              <w:pStyle w:val="NormalWeb"/>
              <w:spacing w:before="0" w:beforeAutospacing="0" w:after="0" w:afterAutospacing="0"/>
              <w:rPr>
                <w:rFonts w:ascii="BrowalliaUPC" w:hAnsi="BrowalliaUPC" w:cs="BrowalliaUPC"/>
                <w:sz w:val="28"/>
                <w:szCs w:val="28"/>
              </w:rPr>
            </w:pPr>
            <w:r w:rsidRPr="005B67DB">
              <w:rPr>
                <w:rFonts w:ascii="BrowalliaUPC" w:hAnsi="BrowalliaUPC" w:cs="BrowalliaUPC"/>
                <w:sz w:val="28"/>
                <w:szCs w:val="28"/>
              </w:rPr>
              <w:t>Group code</w:t>
            </w:r>
            <w:r w:rsidR="00D010B6">
              <w:rPr>
                <w:rFonts w:ascii="BrowalliaUPC" w:hAnsi="BrowalliaUPC" w:cs="BrowalliaUPC"/>
                <w:sz w:val="28"/>
                <w:szCs w:val="28"/>
              </w:rPr>
              <w:t xml:space="preserve"> </w:t>
            </w:r>
            <w:r w:rsidR="004E67A8" w:rsidRPr="005B67DB">
              <w:rPr>
                <w:rFonts w:ascii="BrowalliaUPC" w:hAnsi="BrowalliaUPC" w:cs="BrowalliaUPC"/>
                <w:sz w:val="28"/>
                <w:szCs w:val="28"/>
              </w:rPr>
              <w:t>of</w:t>
            </w:r>
            <w:r w:rsidR="00D010B6">
              <w:rPr>
                <w:rFonts w:ascii="BrowalliaUPC" w:hAnsi="BrowalliaUPC" w:cs="BrowalliaUPC"/>
                <w:sz w:val="28"/>
                <w:szCs w:val="28"/>
              </w:rPr>
              <w:t xml:space="preserve"> </w:t>
            </w:r>
            <w:r w:rsidRPr="005B67DB">
              <w:rPr>
                <w:rFonts w:ascii="BrowalliaUPC" w:hAnsi="BrowalliaUPC" w:cs="BrowalliaUPC"/>
                <w:sz w:val="28"/>
                <w:szCs w:val="28"/>
              </w:rPr>
              <w:t xml:space="preserve">an </w:t>
            </w:r>
            <w:r w:rsidR="004E67A8" w:rsidRPr="005B67DB">
              <w:rPr>
                <w:rFonts w:ascii="BrowalliaUPC" w:hAnsi="BrowalliaUPC" w:cs="BrowalliaUPC"/>
                <w:sz w:val="28"/>
                <w:szCs w:val="28"/>
              </w:rPr>
              <w:t>individual</w:t>
            </w:r>
            <w:r w:rsidR="00D010B6">
              <w:rPr>
                <w:rFonts w:ascii="BrowalliaUPC" w:hAnsi="BrowalliaUPC" w:cs="BrowalliaUPC"/>
                <w:sz w:val="28"/>
                <w:szCs w:val="28"/>
              </w:rPr>
              <w:t xml:space="preserve"> </w:t>
            </w:r>
            <w:r w:rsidR="008C077E" w:rsidRPr="005B67DB">
              <w:rPr>
                <w:rFonts w:ascii="BrowalliaUPC" w:hAnsi="BrowalliaUPC" w:cs="BrowalliaUPC"/>
                <w:sz w:val="28"/>
                <w:szCs w:val="28"/>
              </w:rPr>
              <w:t>or</w:t>
            </w:r>
            <w:r w:rsidR="00D010B6">
              <w:rPr>
                <w:rFonts w:ascii="BrowalliaUPC" w:hAnsi="BrowalliaUPC" w:cs="BrowalliaUPC"/>
                <w:sz w:val="28"/>
                <w:szCs w:val="28"/>
              </w:rPr>
              <w:t xml:space="preserve"> </w:t>
            </w:r>
            <w:r w:rsidRPr="005B67DB">
              <w:rPr>
                <w:rFonts w:ascii="BrowalliaUPC" w:hAnsi="BrowalliaUPC" w:cs="BrowalliaUPC"/>
                <w:sz w:val="28"/>
                <w:szCs w:val="28"/>
              </w:rPr>
              <w:t xml:space="preserve">a </w:t>
            </w:r>
            <w:r w:rsidR="008C077E" w:rsidRPr="005B67DB">
              <w:rPr>
                <w:rFonts w:ascii="BrowalliaUPC" w:hAnsi="BrowalliaUPC" w:cs="BrowalliaUPC"/>
                <w:sz w:val="28"/>
                <w:szCs w:val="28"/>
              </w:rPr>
              <w:t>juristic</w:t>
            </w:r>
            <w:r w:rsidR="00A16A71">
              <w:rPr>
                <w:rFonts w:ascii="BrowalliaUPC" w:hAnsi="BrowalliaUPC" w:cs="BrowalliaUPC"/>
                <w:sz w:val="28"/>
                <w:szCs w:val="28"/>
              </w:rPr>
              <w:t xml:space="preserve"> </w:t>
            </w:r>
            <w:r w:rsidR="00092016" w:rsidRPr="005B67DB">
              <w:rPr>
                <w:rFonts w:ascii="BrowalliaUPC" w:hAnsi="BrowalliaUPC" w:cs="BrowalliaUPC"/>
                <w:sz w:val="28"/>
                <w:szCs w:val="28"/>
              </w:rPr>
              <w:t xml:space="preserve">person who is a customer of </w:t>
            </w:r>
            <w:r w:rsidR="00850B8C" w:rsidRPr="005B67DB">
              <w:rPr>
                <w:rFonts w:ascii="BrowalliaUPC" w:hAnsi="BrowalliaUPC" w:cs="BrowalliaUPC"/>
                <w:sz w:val="28"/>
                <w:szCs w:val="28"/>
              </w:rPr>
              <w:t xml:space="preserve">the </w:t>
            </w:r>
            <w:r w:rsidR="00092016" w:rsidRPr="005B67DB">
              <w:rPr>
                <w:rFonts w:ascii="BrowalliaUPC" w:hAnsi="BrowalliaUPC" w:cs="BrowalliaUPC"/>
                <w:sz w:val="28"/>
                <w:szCs w:val="28"/>
              </w:rPr>
              <w:t>custodian</w:t>
            </w:r>
            <w:r w:rsidR="00CB488F" w:rsidRPr="005B67DB">
              <w:rPr>
                <w:rFonts w:ascii="BrowalliaUPC" w:hAnsi="BrowalliaUPC" w:cs="BrowalliaUPC"/>
                <w:sz w:val="28"/>
                <w:szCs w:val="28"/>
              </w:rPr>
              <w:t>s</w:t>
            </w:r>
            <w:r w:rsidR="00092016" w:rsidRPr="005B67DB">
              <w:rPr>
                <w:rFonts w:ascii="BrowalliaUPC" w:hAnsi="BrowalliaUPC" w:cs="BrowalliaUPC"/>
                <w:sz w:val="28"/>
                <w:szCs w:val="28"/>
              </w:rPr>
              <w:t xml:space="preserve"> in Thailand</w:t>
            </w:r>
            <w:r w:rsidR="00850B8C" w:rsidRPr="005B67DB">
              <w:rPr>
                <w:rFonts w:ascii="BrowalliaUPC" w:hAnsi="BrowalliaUPC" w:cs="BrowalliaUPC"/>
                <w:sz w:val="28"/>
                <w:szCs w:val="28"/>
              </w:rPr>
              <w:t>.</w:t>
            </w:r>
          </w:p>
          <w:p w14:paraId="2C1940DC" w14:textId="77777777" w:rsidR="00E121EB" w:rsidRPr="00536929" w:rsidRDefault="00E121EB" w:rsidP="00E121EB">
            <w:pPr>
              <w:pStyle w:val="NormalWeb"/>
              <w:spacing w:before="0" w:beforeAutospacing="0" w:after="0" w:afterAutospacing="0"/>
              <w:rPr>
                <w:rFonts w:ascii="BrowalliaUPC" w:hAnsi="BrowalliaUPC" w:cs="BrowalliaUPC"/>
                <w:sz w:val="28"/>
                <w:szCs w:val="28"/>
              </w:rPr>
            </w:pPr>
            <w:r w:rsidRPr="00536929">
              <w:rPr>
                <w:rFonts w:ascii="BrowalliaUPC" w:hAnsi="BrowalliaUPC" w:cs="BrowalliaUPC"/>
                <w:sz w:val="28"/>
                <w:szCs w:val="28"/>
              </w:rPr>
              <w:t>(Classification Name:Corporation Type)</w:t>
            </w:r>
          </w:p>
        </w:tc>
        <w:tc>
          <w:tcPr>
            <w:tcW w:w="5669" w:type="dxa"/>
            <w:tcBorders>
              <w:top w:val="nil"/>
            </w:tcBorders>
          </w:tcPr>
          <w:p w14:paraId="2C1940DD" w14:textId="77777777" w:rsidR="008A4771" w:rsidRPr="00A10971" w:rsidRDefault="008A4771" w:rsidP="00234CDE">
            <w:pPr>
              <w:rPr>
                <w:rFonts w:ascii="BrowalliaUPC" w:hAnsi="BrowalliaUPC" w:cs="BrowalliaUPC"/>
                <w:sz w:val="28"/>
                <w:szCs w:val="28"/>
              </w:rPr>
            </w:pPr>
            <w:r w:rsidRPr="00A10971">
              <w:rPr>
                <w:rFonts w:ascii="BrowalliaUPC" w:hAnsi="BrowalliaUPC" w:cs="BrowalliaUPC"/>
                <w:sz w:val="28"/>
                <w:szCs w:val="28"/>
              </w:rPr>
              <w:t>1. The data must be filled.</w:t>
            </w:r>
          </w:p>
          <w:p w14:paraId="2C1940DE" w14:textId="77777777" w:rsidR="00B60126" w:rsidRPr="00A10971" w:rsidRDefault="00B60126" w:rsidP="00936724">
            <w:pPr>
              <w:rPr>
                <w:rFonts w:ascii="BrowalliaUPC" w:hAnsi="BrowalliaUPC" w:cs="BrowalliaUPC"/>
                <w:sz w:val="28"/>
                <w:szCs w:val="28"/>
              </w:rPr>
            </w:pPr>
            <w:r w:rsidRPr="00A10971">
              <w:rPr>
                <w:rFonts w:ascii="BrowalliaUPC" w:hAnsi="BrowalliaUPC" w:cs="BrowalliaUPC"/>
                <w:sz w:val="28"/>
                <w:szCs w:val="28"/>
                <w:cs/>
              </w:rPr>
              <w:t xml:space="preserve">2. </w:t>
            </w:r>
            <w:r w:rsidR="00936724" w:rsidRPr="00A10971">
              <w:rPr>
                <w:rFonts w:ascii="BrowalliaUPC" w:hAnsi="BrowalliaUPC" w:cs="BrowalliaUPC"/>
                <w:sz w:val="28"/>
                <w:szCs w:val="28"/>
              </w:rPr>
              <w:t>Verify the reporting data format based on Appendix A: Data Type.</w:t>
            </w:r>
          </w:p>
          <w:p w14:paraId="2C1940DF" w14:textId="77777777" w:rsidR="008A4771" w:rsidRPr="00A10971" w:rsidRDefault="008A4771" w:rsidP="008A4771">
            <w:pPr>
              <w:rPr>
                <w:rFonts w:ascii="BrowalliaUPC" w:hAnsi="BrowalliaUPC" w:cs="BrowalliaUPC"/>
                <w:sz w:val="28"/>
                <w:szCs w:val="28"/>
              </w:rPr>
            </w:pPr>
            <w:r w:rsidRPr="00A10971">
              <w:rPr>
                <w:rFonts w:ascii="BrowalliaUPC" w:hAnsi="BrowalliaUPC" w:cs="BrowalliaUPC"/>
                <w:sz w:val="28"/>
                <w:szCs w:val="28"/>
              </w:rPr>
              <w:t>3. Verify with the code in the Corporation Type Classification.</w:t>
            </w:r>
          </w:p>
        </w:tc>
      </w:tr>
      <w:tr w:rsidR="00CA2811" w:rsidRPr="00CA2811" w14:paraId="2C1940E7" w14:textId="77777777" w:rsidTr="006D4590">
        <w:trPr>
          <w:trHeight w:val="20"/>
        </w:trPr>
        <w:tc>
          <w:tcPr>
            <w:tcW w:w="2835" w:type="dxa"/>
          </w:tcPr>
          <w:p w14:paraId="2C1940E1" w14:textId="77777777" w:rsidR="00B15CEC" w:rsidRPr="00CA2811" w:rsidRDefault="00B15CEC" w:rsidP="00B15CEC">
            <w:pPr>
              <w:ind w:left="-108"/>
              <w:rPr>
                <w:rFonts w:ascii="BrowalliaUPC" w:hAnsi="BrowalliaUPC" w:cs="BrowalliaUPC"/>
                <w:sz w:val="28"/>
                <w:szCs w:val="28"/>
                <w:highlight w:val="cyan"/>
              </w:rPr>
            </w:pPr>
            <w:r w:rsidRPr="00CA2811">
              <w:rPr>
                <w:rFonts w:ascii="BrowalliaUPC" w:hAnsi="BrowalliaUPC" w:cs="BrowalliaUPC"/>
                <w:sz w:val="28"/>
                <w:szCs w:val="28"/>
              </w:rPr>
              <w:t>End Beneficiary Institutional Sector</w:t>
            </w:r>
          </w:p>
        </w:tc>
        <w:tc>
          <w:tcPr>
            <w:tcW w:w="5669" w:type="dxa"/>
            <w:tcBorders>
              <w:top w:val="single" w:sz="4" w:space="0" w:color="auto"/>
              <w:bottom w:val="single" w:sz="4" w:space="0" w:color="auto"/>
            </w:tcBorders>
          </w:tcPr>
          <w:p w14:paraId="2C1940E2" w14:textId="77777777" w:rsidR="00B15CEC" w:rsidRPr="00CA2811" w:rsidRDefault="00B15CEC" w:rsidP="00B15CEC">
            <w:pPr>
              <w:pStyle w:val="NormalWeb"/>
              <w:spacing w:before="0" w:beforeAutospacing="0" w:after="0" w:afterAutospacing="0"/>
              <w:rPr>
                <w:rFonts w:ascii="BrowalliaUPC" w:hAnsi="BrowalliaUPC" w:cs="BrowalliaUPC"/>
                <w:sz w:val="28"/>
                <w:szCs w:val="28"/>
              </w:rPr>
            </w:pPr>
            <w:r w:rsidRPr="00CA2811">
              <w:rPr>
                <w:rFonts w:ascii="BrowalliaUPC" w:hAnsi="BrowalliaUPC" w:cs="BrowalliaUPC"/>
                <w:sz w:val="28"/>
                <w:szCs w:val="28"/>
              </w:rPr>
              <w:t>Group code of a debt security holder who is the end beneficiary of the investment in debt securities issued in Thailand.</w:t>
            </w:r>
          </w:p>
          <w:p w14:paraId="2C1940E3" w14:textId="77777777" w:rsidR="00B15CEC" w:rsidRPr="00CA2811" w:rsidRDefault="00B15CEC" w:rsidP="00B15CEC">
            <w:pPr>
              <w:pStyle w:val="NormalWeb"/>
              <w:spacing w:before="0" w:beforeAutospacing="0" w:after="0" w:afterAutospacing="0"/>
              <w:rPr>
                <w:rFonts w:ascii="BrowalliaUPC" w:hAnsi="BrowalliaUPC" w:cs="BrowalliaUPC"/>
                <w:sz w:val="28"/>
                <w:szCs w:val="28"/>
                <w:highlight w:val="cyan"/>
                <w:cs/>
              </w:rPr>
            </w:pPr>
            <w:r w:rsidRPr="00CA2811">
              <w:rPr>
                <w:rFonts w:ascii="BrowalliaUPC" w:hAnsi="BrowalliaUPC" w:cs="BrowalliaUPC"/>
                <w:sz w:val="28"/>
                <w:szCs w:val="28"/>
              </w:rPr>
              <w:t>(Classification Name:</w:t>
            </w:r>
            <w:r w:rsidR="00007B9A" w:rsidRPr="00CA2811">
              <w:rPr>
                <w:rFonts w:ascii="BrowalliaUPC" w:hAnsi="BrowalliaUPC" w:cs="BrowalliaUPC"/>
                <w:sz w:val="28"/>
                <w:szCs w:val="28"/>
              </w:rPr>
              <w:t>Non</w:t>
            </w:r>
            <w:r w:rsidRPr="00CA2811">
              <w:rPr>
                <w:rFonts w:ascii="BrowalliaUPC" w:hAnsi="BrowalliaUPC" w:cs="BrowalliaUPC"/>
                <w:sz w:val="28"/>
                <w:szCs w:val="28"/>
              </w:rPr>
              <w:t>resident Institutional Sector)</w:t>
            </w:r>
          </w:p>
        </w:tc>
        <w:tc>
          <w:tcPr>
            <w:tcW w:w="5669" w:type="dxa"/>
          </w:tcPr>
          <w:p w14:paraId="2C1940E4" w14:textId="77777777" w:rsidR="008A4771" w:rsidRPr="00CA2811" w:rsidRDefault="00B15CEC" w:rsidP="00B15CEC">
            <w:pPr>
              <w:rPr>
                <w:rFonts w:ascii="BrowalliaUPC" w:hAnsi="BrowalliaUPC" w:cs="BrowalliaUPC"/>
                <w:sz w:val="28"/>
                <w:szCs w:val="28"/>
              </w:rPr>
            </w:pPr>
            <w:r w:rsidRPr="00CA2811">
              <w:rPr>
                <w:rFonts w:ascii="BrowalliaUPC" w:hAnsi="BrowalliaUPC" w:cs="BrowalliaUPC"/>
                <w:sz w:val="28"/>
                <w:szCs w:val="28"/>
              </w:rPr>
              <w:t xml:space="preserve">1. </w:t>
            </w:r>
            <w:r w:rsidR="008A4771" w:rsidRPr="00CA2811">
              <w:rPr>
                <w:rFonts w:ascii="BrowalliaUPC" w:hAnsi="BrowalliaUPC" w:cs="BrowalliaUPC"/>
                <w:sz w:val="28"/>
                <w:szCs w:val="28"/>
              </w:rPr>
              <w:t>The data must be filled.</w:t>
            </w:r>
          </w:p>
          <w:p w14:paraId="2C1940E5" w14:textId="77777777" w:rsidR="00B15CEC" w:rsidRPr="00CA2811" w:rsidRDefault="00B15CEC" w:rsidP="00936724">
            <w:pPr>
              <w:rPr>
                <w:rFonts w:ascii="BrowalliaUPC" w:hAnsi="BrowalliaUPC" w:cs="BrowalliaUPC"/>
                <w:sz w:val="28"/>
                <w:szCs w:val="28"/>
              </w:rPr>
            </w:pPr>
            <w:r w:rsidRPr="00CA2811">
              <w:rPr>
                <w:rFonts w:ascii="BrowalliaUPC" w:hAnsi="BrowalliaUPC" w:cs="BrowalliaUPC"/>
                <w:sz w:val="28"/>
                <w:szCs w:val="28"/>
                <w:cs/>
              </w:rPr>
              <w:t>2.</w:t>
            </w:r>
            <w:r w:rsidR="00D010B6" w:rsidRPr="00CA2811">
              <w:rPr>
                <w:rFonts w:ascii="BrowalliaUPC" w:hAnsi="BrowalliaUPC" w:cs="BrowalliaUPC"/>
                <w:sz w:val="28"/>
                <w:szCs w:val="28"/>
              </w:rPr>
              <w:t xml:space="preserve"> </w:t>
            </w:r>
            <w:r w:rsidR="00936724" w:rsidRPr="00CA2811">
              <w:rPr>
                <w:rFonts w:ascii="BrowalliaUPC" w:hAnsi="BrowalliaUPC" w:cs="BrowalliaUPC"/>
                <w:sz w:val="28"/>
                <w:szCs w:val="28"/>
              </w:rPr>
              <w:t>Verify the reporting data format based on Appendix A: Data Type.</w:t>
            </w:r>
          </w:p>
          <w:p w14:paraId="2C1940E6" w14:textId="77777777" w:rsidR="008A4771" w:rsidRPr="00CA2811" w:rsidRDefault="008A4771" w:rsidP="00D010B6">
            <w:pPr>
              <w:rPr>
                <w:rFonts w:ascii="BrowalliaUPC" w:hAnsi="BrowalliaUPC" w:cs="BrowalliaUPC"/>
                <w:sz w:val="28"/>
                <w:szCs w:val="28"/>
                <w:cs/>
              </w:rPr>
            </w:pPr>
            <w:r w:rsidRPr="00CA2811">
              <w:rPr>
                <w:rFonts w:ascii="BrowalliaUPC" w:hAnsi="BrowalliaUPC" w:cs="BrowalliaUPC"/>
                <w:sz w:val="28"/>
                <w:szCs w:val="28"/>
              </w:rPr>
              <w:t>3. Verify</w:t>
            </w:r>
            <w:r w:rsidR="00D010B6" w:rsidRPr="00CA2811">
              <w:rPr>
                <w:rFonts w:ascii="BrowalliaUPC" w:hAnsi="BrowalliaUPC" w:cs="BrowalliaUPC"/>
                <w:sz w:val="28"/>
                <w:szCs w:val="28"/>
              </w:rPr>
              <w:t xml:space="preserve"> </w:t>
            </w:r>
            <w:r w:rsidRPr="00CA2811">
              <w:rPr>
                <w:rFonts w:ascii="BrowalliaUPC" w:hAnsi="BrowalliaUPC" w:cs="BrowalliaUPC"/>
                <w:sz w:val="28"/>
                <w:szCs w:val="28"/>
              </w:rPr>
              <w:t>with the code in Nonresident</w:t>
            </w:r>
            <w:r w:rsidR="00D010B6" w:rsidRPr="00CA2811">
              <w:rPr>
                <w:rFonts w:ascii="BrowalliaUPC" w:hAnsi="BrowalliaUPC" w:cs="BrowalliaUPC"/>
                <w:sz w:val="28"/>
                <w:szCs w:val="28"/>
              </w:rPr>
              <w:t xml:space="preserve"> </w:t>
            </w:r>
            <w:r w:rsidRPr="00CA2811">
              <w:rPr>
                <w:rFonts w:ascii="BrowalliaUPC" w:hAnsi="BrowalliaUPC" w:cs="BrowalliaUPC"/>
                <w:sz w:val="28"/>
                <w:szCs w:val="28"/>
              </w:rPr>
              <w:t>Institutional Sector Classification.</w:t>
            </w:r>
          </w:p>
        </w:tc>
      </w:tr>
      <w:tr w:rsidR="00CA2811" w:rsidRPr="00CA2811" w14:paraId="2C1940EE" w14:textId="77777777" w:rsidTr="006D4590">
        <w:trPr>
          <w:trHeight w:val="20"/>
        </w:trPr>
        <w:tc>
          <w:tcPr>
            <w:tcW w:w="2835" w:type="dxa"/>
          </w:tcPr>
          <w:p w14:paraId="2C1940E8" w14:textId="77777777" w:rsidR="00B15CEC" w:rsidRPr="00CA2811" w:rsidRDefault="00B15CEC" w:rsidP="00B15CEC">
            <w:pPr>
              <w:ind w:left="-108"/>
              <w:rPr>
                <w:rFonts w:ascii="BrowalliaUPC" w:hAnsi="BrowalliaUPC" w:cs="BrowalliaUPC"/>
                <w:sz w:val="28"/>
                <w:szCs w:val="28"/>
                <w:highlight w:val="cyan"/>
              </w:rPr>
            </w:pPr>
            <w:r w:rsidRPr="00CA2811">
              <w:rPr>
                <w:rFonts w:ascii="BrowalliaUPC" w:hAnsi="BrowalliaUPC" w:cs="BrowalliaUPC"/>
                <w:sz w:val="28"/>
                <w:szCs w:val="28"/>
              </w:rPr>
              <w:t>End Beneficiary Country Code</w:t>
            </w:r>
          </w:p>
        </w:tc>
        <w:tc>
          <w:tcPr>
            <w:tcW w:w="5669" w:type="dxa"/>
            <w:tcBorders>
              <w:top w:val="single" w:sz="4" w:space="0" w:color="auto"/>
              <w:bottom w:val="single" w:sz="4" w:space="0" w:color="auto"/>
            </w:tcBorders>
          </w:tcPr>
          <w:p w14:paraId="2C1940E9" w14:textId="77777777" w:rsidR="00B15CEC" w:rsidRPr="00CA2811" w:rsidRDefault="00B15CEC" w:rsidP="00B15CEC">
            <w:pPr>
              <w:pStyle w:val="NormalWeb"/>
              <w:spacing w:before="0" w:beforeAutospacing="0" w:after="0" w:afterAutospacing="0"/>
              <w:rPr>
                <w:rFonts w:ascii="BrowalliaUPC" w:hAnsi="BrowalliaUPC" w:cs="BrowalliaUPC"/>
                <w:sz w:val="28"/>
                <w:szCs w:val="28"/>
              </w:rPr>
            </w:pPr>
            <w:r w:rsidRPr="00CA2811">
              <w:rPr>
                <w:rFonts w:ascii="BrowalliaUPC" w:hAnsi="BrowalliaUPC" w:cs="BrowalliaUPC"/>
                <w:sz w:val="28"/>
                <w:szCs w:val="28"/>
              </w:rPr>
              <w:t>Country code of a debt security holder who is the end beneficiary of the investment in debt securities issued in Thailand.</w:t>
            </w:r>
          </w:p>
          <w:p w14:paraId="2C1940EA" w14:textId="77777777" w:rsidR="00B15CEC" w:rsidRPr="00CA2811" w:rsidRDefault="00B15CEC" w:rsidP="00B15CEC">
            <w:pPr>
              <w:pStyle w:val="NormalWeb"/>
              <w:spacing w:before="0" w:beforeAutospacing="0" w:after="0" w:afterAutospacing="0"/>
              <w:rPr>
                <w:rFonts w:ascii="BrowalliaUPC" w:hAnsi="BrowalliaUPC" w:cs="BrowalliaUPC"/>
                <w:sz w:val="28"/>
                <w:szCs w:val="28"/>
                <w:highlight w:val="cyan"/>
                <w:cs/>
              </w:rPr>
            </w:pPr>
            <w:r w:rsidRPr="00CA2811">
              <w:rPr>
                <w:rFonts w:ascii="BrowalliaUPC" w:hAnsi="BrowalliaUPC" w:cs="BrowalliaUPC"/>
                <w:sz w:val="28"/>
                <w:szCs w:val="28"/>
              </w:rPr>
              <w:t>(Classification Name:Country Id)</w:t>
            </w:r>
          </w:p>
        </w:tc>
        <w:tc>
          <w:tcPr>
            <w:tcW w:w="5669" w:type="dxa"/>
          </w:tcPr>
          <w:p w14:paraId="2C1940EB" w14:textId="77777777" w:rsidR="008A4771" w:rsidRPr="00CA2811" w:rsidRDefault="008A4771" w:rsidP="008A4771">
            <w:pPr>
              <w:rPr>
                <w:rFonts w:ascii="BrowalliaUPC" w:hAnsi="BrowalliaUPC" w:cs="BrowalliaUPC"/>
                <w:sz w:val="28"/>
                <w:szCs w:val="28"/>
              </w:rPr>
            </w:pPr>
            <w:r w:rsidRPr="00CA2811">
              <w:rPr>
                <w:rFonts w:ascii="BrowalliaUPC" w:hAnsi="BrowalliaUPC" w:cs="BrowalliaUPC"/>
                <w:sz w:val="28"/>
                <w:szCs w:val="28"/>
              </w:rPr>
              <w:t>1. The data must be filled.</w:t>
            </w:r>
          </w:p>
          <w:p w14:paraId="2C1940EC" w14:textId="77777777" w:rsidR="008A4771" w:rsidRPr="00CA2811" w:rsidRDefault="008A4771" w:rsidP="008A4771">
            <w:pPr>
              <w:rPr>
                <w:rFonts w:ascii="BrowalliaUPC" w:hAnsi="BrowalliaUPC" w:cs="BrowalliaUPC"/>
                <w:sz w:val="28"/>
                <w:szCs w:val="28"/>
              </w:rPr>
            </w:pPr>
            <w:r w:rsidRPr="00CA2811">
              <w:rPr>
                <w:rFonts w:ascii="BrowalliaUPC" w:hAnsi="BrowalliaUPC" w:cs="BrowalliaUPC"/>
                <w:sz w:val="28"/>
                <w:szCs w:val="28"/>
                <w:cs/>
              </w:rPr>
              <w:t>2.</w:t>
            </w:r>
            <w:r w:rsidRPr="00CA2811">
              <w:rPr>
                <w:rFonts w:ascii="BrowalliaUPC" w:hAnsi="BrowalliaUPC" w:cs="BrowalliaUPC"/>
                <w:sz w:val="28"/>
                <w:szCs w:val="28"/>
              </w:rPr>
              <w:t xml:space="preserve"> Verify the reporting data format based on Appendix A: Data Type.</w:t>
            </w:r>
          </w:p>
          <w:p w14:paraId="2C1940ED" w14:textId="77777777" w:rsidR="00B15CEC" w:rsidRPr="00CA2811" w:rsidRDefault="008A4771" w:rsidP="00936724">
            <w:pPr>
              <w:rPr>
                <w:rFonts w:ascii="BrowalliaUPC" w:hAnsi="BrowalliaUPC" w:cs="BrowalliaUPC"/>
                <w:sz w:val="28"/>
                <w:szCs w:val="28"/>
                <w:cs/>
              </w:rPr>
            </w:pPr>
            <w:r w:rsidRPr="00CA2811">
              <w:rPr>
                <w:rFonts w:ascii="BrowalliaUPC" w:hAnsi="BrowalliaUPC" w:cs="BrowalliaUPC"/>
                <w:sz w:val="28"/>
                <w:szCs w:val="28"/>
              </w:rPr>
              <w:t>3. Verify with the code in Country Id Classification.</w:t>
            </w:r>
          </w:p>
        </w:tc>
      </w:tr>
      <w:tr w:rsidR="00CA2811" w:rsidRPr="00CA2811" w14:paraId="2C1940F3" w14:textId="77777777" w:rsidTr="006D4590">
        <w:trPr>
          <w:trHeight w:val="20"/>
        </w:trPr>
        <w:tc>
          <w:tcPr>
            <w:tcW w:w="2835" w:type="dxa"/>
          </w:tcPr>
          <w:p w14:paraId="2C1940EF" w14:textId="77777777" w:rsidR="00A20949" w:rsidRPr="0060521C" w:rsidRDefault="00A20949" w:rsidP="00A20949">
            <w:pPr>
              <w:ind w:left="-108"/>
              <w:rPr>
                <w:rFonts w:ascii="BrowalliaUPC" w:hAnsi="BrowalliaUPC" w:cs="BrowalliaUPC"/>
                <w:sz w:val="28"/>
                <w:szCs w:val="28"/>
              </w:rPr>
            </w:pPr>
            <w:r w:rsidRPr="0060521C">
              <w:rPr>
                <w:rFonts w:ascii="BrowalliaUPC" w:hAnsi="BrowalliaUPC" w:cs="BrowalliaUPC"/>
                <w:sz w:val="28"/>
                <w:szCs w:val="28"/>
              </w:rPr>
              <w:t>End Beneficiary Legal I</w:t>
            </w:r>
            <w:r w:rsidR="00536929" w:rsidRPr="0060521C">
              <w:rPr>
                <w:rFonts w:ascii="BrowalliaUPC" w:hAnsi="BrowalliaUPC" w:cs="BrowalliaUPC"/>
                <w:sz w:val="28"/>
                <w:szCs w:val="28"/>
              </w:rPr>
              <w:t>d</w:t>
            </w:r>
          </w:p>
        </w:tc>
        <w:tc>
          <w:tcPr>
            <w:tcW w:w="5669" w:type="dxa"/>
            <w:tcBorders>
              <w:top w:val="single" w:sz="4" w:space="0" w:color="auto"/>
              <w:bottom w:val="single" w:sz="4" w:space="0" w:color="auto"/>
            </w:tcBorders>
          </w:tcPr>
          <w:p w14:paraId="2C1940F0" w14:textId="77777777" w:rsidR="00BD7A6B" w:rsidRPr="0060521C" w:rsidRDefault="00F472CA" w:rsidP="00F472CA">
            <w:pPr>
              <w:pStyle w:val="NormalWeb"/>
              <w:spacing w:before="0" w:beforeAutospacing="0" w:after="0" w:afterAutospacing="0"/>
              <w:rPr>
                <w:rFonts w:ascii="BrowalliaUPC" w:hAnsi="BrowalliaUPC" w:cs="BrowalliaUPC"/>
                <w:szCs w:val="28"/>
                <w:highlight w:val="cyan"/>
              </w:rPr>
            </w:pPr>
            <w:r w:rsidRPr="00EA07CD">
              <w:rPr>
                <w:rFonts w:ascii="BrowalliaUPC" w:hAnsi="BrowalliaUPC" w:cs="BrowalliaUPC"/>
                <w:color w:val="FF0000"/>
                <w:sz w:val="28"/>
                <w:szCs w:val="28"/>
              </w:rPr>
              <w:t>Legal Entity Identifier (LEI)</w:t>
            </w:r>
            <w:r w:rsidRPr="00EA07CD">
              <w:rPr>
                <w:rFonts w:ascii="BrowalliaUPC" w:hAnsi="BrowalliaUPC" w:cs="BrowalliaUPC" w:hint="cs"/>
                <w:color w:val="FF0000"/>
                <w:sz w:val="28"/>
                <w:szCs w:val="28"/>
                <w:cs/>
              </w:rPr>
              <w:t xml:space="preserve"> </w:t>
            </w:r>
            <w:r w:rsidRPr="00EA07CD">
              <w:rPr>
                <w:rFonts w:ascii="BrowalliaUPC" w:hAnsi="BrowalliaUPC" w:cs="BrowalliaUPC"/>
                <w:color w:val="FF0000"/>
                <w:sz w:val="28"/>
                <w:szCs w:val="28"/>
              </w:rPr>
              <w:t xml:space="preserve">or </w:t>
            </w:r>
            <w:r w:rsidR="00BD7A6B" w:rsidRPr="0060521C">
              <w:rPr>
                <w:rFonts w:ascii="BrowalliaUPC" w:hAnsi="BrowalliaUPC" w:cs="BrowalliaUPC"/>
                <w:sz w:val="28"/>
                <w:szCs w:val="28"/>
              </w:rPr>
              <w:t>Legal ID</w:t>
            </w:r>
            <w:r w:rsidR="00B9441E" w:rsidRPr="0060521C">
              <w:rPr>
                <w:rFonts w:ascii="BrowalliaUPC" w:hAnsi="BrowalliaUPC" w:cs="BrowalliaUPC"/>
                <w:sz w:val="28"/>
                <w:szCs w:val="28"/>
              </w:rPr>
              <w:t xml:space="preserve"> of an individual or a juristic person who is the end beneficiary of the investment in debt securities issued in Thailand.</w:t>
            </w:r>
          </w:p>
        </w:tc>
        <w:tc>
          <w:tcPr>
            <w:tcW w:w="5669" w:type="dxa"/>
          </w:tcPr>
          <w:p w14:paraId="2C1940F1" w14:textId="77777777" w:rsidR="00C56A8E" w:rsidRPr="00EA07CD" w:rsidRDefault="00C56A8E" w:rsidP="00C56A8E">
            <w:pPr>
              <w:pStyle w:val="Header"/>
              <w:tabs>
                <w:tab w:val="clear" w:pos="4153"/>
                <w:tab w:val="clear" w:pos="8306"/>
                <w:tab w:val="left" w:pos="1260"/>
                <w:tab w:val="left" w:pos="1530"/>
                <w:tab w:val="left" w:pos="1890"/>
              </w:tabs>
              <w:rPr>
                <w:rFonts w:ascii="BrowalliaUPC" w:hAnsi="BrowalliaUPC" w:cs="BrowalliaUPC"/>
                <w:color w:val="FF0000"/>
                <w:sz w:val="28"/>
                <w:szCs w:val="28"/>
                <w:cs/>
              </w:rPr>
            </w:pPr>
            <w:r w:rsidRPr="00EA07CD">
              <w:rPr>
                <w:rFonts w:ascii="BrowalliaUPC" w:hAnsi="BrowalliaUPC" w:cs="BrowalliaUPC"/>
                <w:color w:val="FF0000"/>
                <w:sz w:val="28"/>
                <w:szCs w:val="28"/>
              </w:rPr>
              <w:t>1. The data must be filled</w:t>
            </w:r>
            <w:r w:rsidRPr="00EA07CD">
              <w:rPr>
                <w:rFonts w:ascii="BrowalliaUPC" w:hAnsi="BrowalliaUPC" w:cs="BrowalliaUPC"/>
                <w:color w:val="FF0000"/>
                <w:sz w:val="28"/>
                <w:szCs w:val="28"/>
                <w:cs/>
              </w:rPr>
              <w:t>.</w:t>
            </w:r>
          </w:p>
          <w:p w14:paraId="2C1940F2" w14:textId="77777777" w:rsidR="00274DC2" w:rsidRPr="00CA2811" w:rsidRDefault="00C56A8E" w:rsidP="00C56A8E">
            <w:pPr>
              <w:rPr>
                <w:rFonts w:ascii="BrowalliaUPC" w:hAnsi="BrowalliaUPC" w:cs="BrowalliaUPC"/>
                <w:color w:val="C00000"/>
                <w:sz w:val="28"/>
                <w:szCs w:val="28"/>
                <w:highlight w:val="cyan"/>
              </w:rPr>
            </w:pPr>
            <w:r w:rsidRPr="00EA07CD">
              <w:rPr>
                <w:rFonts w:ascii="BrowalliaUPC" w:hAnsi="BrowalliaUPC" w:cs="BrowalliaUPC"/>
                <w:color w:val="FF0000"/>
                <w:sz w:val="28"/>
                <w:szCs w:val="28"/>
                <w:cs/>
              </w:rPr>
              <w:t xml:space="preserve">2. </w:t>
            </w:r>
            <w:r w:rsidRPr="00EA07CD">
              <w:rPr>
                <w:rFonts w:ascii="BrowalliaUPC" w:hAnsi="BrowalliaUPC" w:cs="BrowalliaUPC"/>
                <w:color w:val="FF0000"/>
                <w:spacing w:val="-4"/>
                <w:sz w:val="28"/>
                <w:szCs w:val="28"/>
              </w:rPr>
              <w:t>Verify the reporting data format based on Appendix A: Data Type.</w:t>
            </w:r>
          </w:p>
        </w:tc>
      </w:tr>
      <w:tr w:rsidR="00CA2811" w:rsidRPr="00CA2811" w14:paraId="2C1940FA" w14:textId="77777777" w:rsidTr="006D4590">
        <w:trPr>
          <w:trHeight w:val="20"/>
        </w:trPr>
        <w:tc>
          <w:tcPr>
            <w:tcW w:w="2835" w:type="dxa"/>
          </w:tcPr>
          <w:p w14:paraId="2C1940F4" w14:textId="77777777" w:rsidR="00A20949" w:rsidRPr="0060521C" w:rsidRDefault="00A20949" w:rsidP="0008688A">
            <w:pPr>
              <w:ind w:left="-108"/>
              <w:rPr>
                <w:rFonts w:ascii="BrowalliaUPC" w:hAnsi="BrowalliaUPC" w:cs="BrowalliaUPC"/>
                <w:sz w:val="28"/>
                <w:szCs w:val="28"/>
              </w:rPr>
            </w:pPr>
            <w:r w:rsidRPr="0060521C">
              <w:rPr>
                <w:rFonts w:ascii="BrowalliaUPC" w:hAnsi="BrowalliaUPC" w:cs="BrowalliaUPC"/>
                <w:sz w:val="28"/>
                <w:szCs w:val="28"/>
              </w:rPr>
              <w:t>End Beneficiary Legal Unique I</w:t>
            </w:r>
            <w:r w:rsidR="00536929" w:rsidRPr="0060521C">
              <w:rPr>
                <w:rFonts w:ascii="BrowalliaUPC" w:hAnsi="BrowalliaUPC" w:cs="BrowalliaUPC"/>
                <w:sz w:val="28"/>
                <w:szCs w:val="28"/>
              </w:rPr>
              <w:t xml:space="preserve">d </w:t>
            </w:r>
            <w:r w:rsidRPr="0060521C">
              <w:rPr>
                <w:rFonts w:ascii="BrowalliaUPC" w:hAnsi="BrowalliaUPC" w:cs="BrowalliaUPC"/>
                <w:sz w:val="28"/>
                <w:szCs w:val="28"/>
              </w:rPr>
              <w:t>Type</w:t>
            </w:r>
          </w:p>
        </w:tc>
        <w:tc>
          <w:tcPr>
            <w:tcW w:w="5669" w:type="dxa"/>
            <w:tcBorders>
              <w:top w:val="single" w:sz="4" w:space="0" w:color="auto"/>
              <w:bottom w:val="single" w:sz="4" w:space="0" w:color="auto"/>
            </w:tcBorders>
          </w:tcPr>
          <w:p w14:paraId="2C1940F5" w14:textId="77777777" w:rsidR="002C2230" w:rsidRPr="0060521C" w:rsidRDefault="00442485" w:rsidP="002526A5">
            <w:pPr>
              <w:pStyle w:val="NormalWeb"/>
              <w:spacing w:before="0" w:beforeAutospacing="0" w:after="0" w:afterAutospacing="0"/>
              <w:rPr>
                <w:rFonts w:ascii="BrowalliaUPC" w:hAnsi="BrowalliaUPC" w:cs="BrowalliaUPC"/>
                <w:szCs w:val="28"/>
                <w:highlight w:val="cyan"/>
              </w:rPr>
            </w:pPr>
            <w:r w:rsidRPr="0060521C">
              <w:rPr>
                <w:rFonts w:ascii="BrowalliaUPC" w:hAnsi="BrowalliaUPC" w:cs="BrowalliaUPC"/>
                <w:sz w:val="28"/>
                <w:szCs w:val="28"/>
              </w:rPr>
              <w:t>Type of the l</w:t>
            </w:r>
            <w:r w:rsidR="008C25F7" w:rsidRPr="0060521C">
              <w:rPr>
                <w:rFonts w:ascii="BrowalliaUPC" w:hAnsi="BrowalliaUPC" w:cs="BrowalliaUPC"/>
                <w:sz w:val="28"/>
                <w:szCs w:val="28"/>
              </w:rPr>
              <w:t>egal unique I</w:t>
            </w:r>
            <w:r w:rsidR="002526A5" w:rsidRPr="0060521C">
              <w:rPr>
                <w:rFonts w:ascii="BrowalliaUPC" w:hAnsi="BrowalliaUPC" w:cs="BrowalliaUPC"/>
                <w:sz w:val="28"/>
                <w:szCs w:val="28"/>
              </w:rPr>
              <w:t>d</w:t>
            </w:r>
            <w:r w:rsidR="001658B8" w:rsidRPr="0060521C">
              <w:rPr>
                <w:rFonts w:ascii="BrowalliaUPC" w:hAnsi="BrowalliaUPC" w:cs="BrowalliaUPC"/>
                <w:sz w:val="28"/>
                <w:szCs w:val="28"/>
              </w:rPr>
              <w:t xml:space="preserve"> </w:t>
            </w:r>
            <w:r w:rsidR="004729AE" w:rsidRPr="0060521C">
              <w:rPr>
                <w:rFonts w:ascii="BrowalliaUPC" w:hAnsi="BrowalliaUPC" w:cs="BrowalliaUPC"/>
                <w:sz w:val="28"/>
                <w:szCs w:val="28"/>
              </w:rPr>
              <w:t>of an individual or a juristic person who is the end beneficiary of the investment in debt securities issued in Thailand.</w:t>
            </w:r>
          </w:p>
          <w:p w14:paraId="2C1940F6" w14:textId="77777777" w:rsidR="00C56A8E" w:rsidRPr="0060521C" w:rsidRDefault="00C56A8E" w:rsidP="002526A5">
            <w:pPr>
              <w:pStyle w:val="NormalWeb"/>
              <w:spacing w:before="0" w:beforeAutospacing="0" w:after="0" w:afterAutospacing="0"/>
              <w:rPr>
                <w:rFonts w:ascii="BrowalliaUPC" w:hAnsi="BrowalliaUPC" w:cs="BrowalliaUPC"/>
                <w:szCs w:val="28"/>
                <w:highlight w:val="cyan"/>
              </w:rPr>
            </w:pPr>
            <w:r w:rsidRPr="0060521C">
              <w:rPr>
                <w:rFonts w:ascii="BrowalliaUPC" w:hAnsi="BrowalliaUPC" w:cs="BrowalliaUPC"/>
                <w:sz w:val="28"/>
                <w:szCs w:val="28"/>
              </w:rPr>
              <w:t>(Classification Name: Unique Id Type)</w:t>
            </w:r>
          </w:p>
        </w:tc>
        <w:tc>
          <w:tcPr>
            <w:tcW w:w="5669" w:type="dxa"/>
          </w:tcPr>
          <w:p w14:paraId="2C1940F7" w14:textId="77777777" w:rsidR="00C56A8E" w:rsidRPr="00EA07CD" w:rsidRDefault="00C56A8E" w:rsidP="00C56A8E">
            <w:pPr>
              <w:pStyle w:val="Header"/>
              <w:tabs>
                <w:tab w:val="clear" w:pos="4153"/>
                <w:tab w:val="clear" w:pos="8306"/>
                <w:tab w:val="left" w:pos="1260"/>
                <w:tab w:val="left" w:pos="1530"/>
                <w:tab w:val="left" w:pos="1890"/>
              </w:tabs>
              <w:rPr>
                <w:rFonts w:ascii="BrowalliaUPC" w:hAnsi="BrowalliaUPC" w:cs="BrowalliaUPC"/>
                <w:color w:val="FF0000"/>
                <w:sz w:val="28"/>
                <w:szCs w:val="28"/>
              </w:rPr>
            </w:pPr>
            <w:r w:rsidRPr="00EA07CD">
              <w:rPr>
                <w:rFonts w:ascii="BrowalliaUPC" w:hAnsi="BrowalliaUPC" w:cs="BrowalliaUPC"/>
                <w:color w:val="FF0000"/>
                <w:sz w:val="28"/>
                <w:szCs w:val="28"/>
              </w:rPr>
              <w:t>1. The data must be filled</w:t>
            </w:r>
            <w:r w:rsidRPr="00EA07CD">
              <w:rPr>
                <w:rFonts w:ascii="BrowalliaUPC" w:hAnsi="BrowalliaUPC" w:cs="BrowalliaUPC"/>
                <w:color w:val="FF0000"/>
                <w:sz w:val="28"/>
                <w:szCs w:val="28"/>
                <w:cs/>
              </w:rPr>
              <w:t>.</w:t>
            </w:r>
          </w:p>
          <w:p w14:paraId="2C1940F8" w14:textId="77777777" w:rsidR="00C56A8E" w:rsidRPr="00EA07CD" w:rsidRDefault="00C56A8E" w:rsidP="00C56A8E">
            <w:pPr>
              <w:rPr>
                <w:rFonts w:ascii="BrowalliaUPC" w:hAnsi="BrowalliaUPC" w:cs="BrowalliaUPC"/>
                <w:color w:val="FF0000"/>
                <w:sz w:val="28"/>
                <w:szCs w:val="28"/>
                <w:cs/>
                <w:lang w:val="th-TH"/>
              </w:rPr>
            </w:pPr>
            <w:r w:rsidRPr="00EA07CD">
              <w:rPr>
                <w:rFonts w:ascii="BrowalliaUPC" w:hAnsi="BrowalliaUPC" w:cs="BrowalliaUPC"/>
                <w:color w:val="FF0000"/>
                <w:sz w:val="28"/>
                <w:szCs w:val="28"/>
                <w:cs/>
              </w:rPr>
              <w:t xml:space="preserve">2. </w:t>
            </w:r>
            <w:r w:rsidRPr="00EA07CD">
              <w:rPr>
                <w:rFonts w:ascii="BrowalliaUPC" w:hAnsi="BrowalliaUPC" w:cs="BrowalliaUPC"/>
                <w:color w:val="FF0000"/>
                <w:sz w:val="28"/>
                <w:szCs w:val="28"/>
              </w:rPr>
              <w:t>Verify the reporting data format based on Appendix A: Data Type</w:t>
            </w:r>
            <w:r w:rsidRPr="00EA07CD">
              <w:rPr>
                <w:rFonts w:ascii="BrowalliaUPC" w:hAnsi="BrowalliaUPC" w:cs="BrowalliaUPC"/>
                <w:color w:val="FF0000"/>
                <w:sz w:val="28"/>
                <w:szCs w:val="28"/>
                <w:cs/>
                <w:lang w:val="th-TH"/>
              </w:rPr>
              <w:t>.</w:t>
            </w:r>
          </w:p>
          <w:p w14:paraId="2C1940F9" w14:textId="77777777" w:rsidR="009E59F8" w:rsidRPr="00C56A8E" w:rsidRDefault="00C56A8E" w:rsidP="00C56A8E">
            <w:pPr>
              <w:rPr>
                <w:rFonts w:ascii="BrowalliaUPC" w:hAnsi="BrowalliaUPC" w:cs="BrowalliaUPC"/>
                <w:color w:val="C00000"/>
                <w:sz w:val="28"/>
                <w:szCs w:val="28"/>
                <w:highlight w:val="cyan"/>
              </w:rPr>
            </w:pPr>
            <w:r w:rsidRPr="00EA07CD">
              <w:rPr>
                <w:rFonts w:ascii="BrowalliaUPC" w:hAnsi="BrowalliaUPC" w:cs="BrowalliaUPC"/>
                <w:color w:val="FF0000"/>
                <w:sz w:val="28"/>
                <w:szCs w:val="28"/>
              </w:rPr>
              <w:t>3. Verify with the code in the Unique Id Type Classification.</w:t>
            </w:r>
          </w:p>
        </w:tc>
      </w:tr>
      <w:tr w:rsidR="00CA2811" w:rsidRPr="00CA2811" w14:paraId="2C1940FF" w14:textId="77777777" w:rsidTr="006D4590">
        <w:trPr>
          <w:trHeight w:val="20"/>
        </w:trPr>
        <w:tc>
          <w:tcPr>
            <w:tcW w:w="2835" w:type="dxa"/>
          </w:tcPr>
          <w:p w14:paraId="2C1940FB" w14:textId="77777777" w:rsidR="00A20949" w:rsidRPr="0060521C" w:rsidRDefault="00A20949" w:rsidP="00A20949">
            <w:pPr>
              <w:ind w:left="-108"/>
              <w:rPr>
                <w:rFonts w:ascii="BrowalliaUPC" w:hAnsi="BrowalliaUPC" w:cs="BrowalliaUPC"/>
                <w:sz w:val="28"/>
                <w:szCs w:val="28"/>
              </w:rPr>
            </w:pPr>
            <w:r w:rsidRPr="0060521C">
              <w:rPr>
                <w:rFonts w:ascii="BrowalliaUPC" w:hAnsi="BrowalliaUPC" w:cs="BrowalliaUPC"/>
                <w:sz w:val="28"/>
                <w:szCs w:val="28"/>
              </w:rPr>
              <w:t>End Beneficiary Full Legal Name</w:t>
            </w:r>
          </w:p>
        </w:tc>
        <w:tc>
          <w:tcPr>
            <w:tcW w:w="5669" w:type="dxa"/>
            <w:tcBorders>
              <w:top w:val="single" w:sz="4" w:space="0" w:color="auto"/>
              <w:bottom w:val="single" w:sz="4" w:space="0" w:color="auto"/>
            </w:tcBorders>
          </w:tcPr>
          <w:p w14:paraId="2C1940FC" w14:textId="77777777" w:rsidR="00BA563C" w:rsidRPr="0060521C" w:rsidRDefault="009F3685" w:rsidP="00A20949">
            <w:pPr>
              <w:pStyle w:val="NormalWeb"/>
              <w:spacing w:before="0" w:beforeAutospacing="0" w:after="0" w:afterAutospacing="0"/>
              <w:rPr>
                <w:rFonts w:ascii="BrowalliaUPC" w:hAnsi="BrowalliaUPC" w:cs="BrowalliaUPC"/>
                <w:sz w:val="28"/>
                <w:szCs w:val="28"/>
                <w:highlight w:val="cyan"/>
              </w:rPr>
            </w:pPr>
            <w:r w:rsidRPr="0060521C">
              <w:rPr>
                <w:rFonts w:ascii="BrowalliaUPC" w:hAnsi="BrowalliaUPC" w:cs="BrowalliaUPC"/>
                <w:sz w:val="28"/>
                <w:szCs w:val="28"/>
              </w:rPr>
              <w:t>Full legal name of an individual or a juristic person who is the end beneficiary of the investment in debt securities issued in Thailand.</w:t>
            </w:r>
          </w:p>
        </w:tc>
        <w:tc>
          <w:tcPr>
            <w:tcW w:w="5669" w:type="dxa"/>
          </w:tcPr>
          <w:p w14:paraId="2C1940FD" w14:textId="77777777" w:rsidR="00C56A8E" w:rsidRPr="00EA07CD" w:rsidRDefault="00C56A8E" w:rsidP="00C56A8E">
            <w:pPr>
              <w:pStyle w:val="Header"/>
              <w:tabs>
                <w:tab w:val="clear" w:pos="4153"/>
                <w:tab w:val="clear" w:pos="8306"/>
                <w:tab w:val="left" w:pos="1260"/>
                <w:tab w:val="left" w:pos="1530"/>
                <w:tab w:val="left" w:pos="1890"/>
              </w:tabs>
              <w:rPr>
                <w:rFonts w:ascii="BrowalliaUPC" w:hAnsi="BrowalliaUPC" w:cs="BrowalliaUPC"/>
                <w:color w:val="FF0000"/>
                <w:sz w:val="28"/>
                <w:szCs w:val="28"/>
                <w:cs/>
                <w:lang w:val="th-TH"/>
              </w:rPr>
            </w:pPr>
            <w:r w:rsidRPr="00EA07CD">
              <w:rPr>
                <w:rFonts w:ascii="BrowalliaUPC" w:hAnsi="BrowalliaUPC" w:cs="BrowalliaUPC"/>
                <w:color w:val="FF0000"/>
                <w:sz w:val="28"/>
                <w:szCs w:val="28"/>
              </w:rPr>
              <w:t>1. The data must be filled.</w:t>
            </w:r>
          </w:p>
          <w:p w14:paraId="2C1940FE" w14:textId="77777777" w:rsidR="007B5EC7" w:rsidRPr="00CA2811" w:rsidRDefault="00C56A8E" w:rsidP="00C56A8E">
            <w:pPr>
              <w:rPr>
                <w:rFonts w:ascii="BrowalliaUPC" w:hAnsi="BrowalliaUPC" w:cs="BrowalliaUPC"/>
                <w:color w:val="C00000"/>
                <w:sz w:val="28"/>
                <w:szCs w:val="28"/>
                <w:highlight w:val="cyan"/>
              </w:rPr>
            </w:pPr>
            <w:r w:rsidRPr="00EA07CD">
              <w:rPr>
                <w:rFonts w:ascii="BrowalliaUPC" w:hAnsi="BrowalliaUPC" w:cs="BrowalliaUPC"/>
                <w:color w:val="FF0000"/>
                <w:sz w:val="28"/>
                <w:szCs w:val="28"/>
                <w:cs/>
              </w:rPr>
              <w:lastRenderedPageBreak/>
              <w:t xml:space="preserve">2. </w:t>
            </w:r>
            <w:r w:rsidRPr="00EA07CD">
              <w:rPr>
                <w:rFonts w:ascii="BrowalliaUPC" w:hAnsi="BrowalliaUPC" w:cs="BrowalliaUPC"/>
                <w:color w:val="FF0000"/>
                <w:sz w:val="28"/>
                <w:szCs w:val="28"/>
              </w:rPr>
              <w:t>Verify the reporting data format based on Appendix A: Data Type</w:t>
            </w:r>
            <w:r w:rsidRPr="00EA07CD">
              <w:rPr>
                <w:rFonts w:ascii="BrowalliaUPC" w:hAnsi="BrowalliaUPC" w:cs="BrowalliaUPC"/>
                <w:color w:val="FF0000"/>
                <w:sz w:val="28"/>
                <w:szCs w:val="28"/>
                <w:cs/>
                <w:lang w:val="th-TH"/>
              </w:rPr>
              <w:t>.</w:t>
            </w:r>
          </w:p>
        </w:tc>
      </w:tr>
      <w:tr w:rsidR="00F836CF" w:rsidRPr="00FF0432" w14:paraId="2C194104" w14:textId="77777777" w:rsidTr="00783908">
        <w:trPr>
          <w:trHeight w:val="20"/>
        </w:trPr>
        <w:tc>
          <w:tcPr>
            <w:tcW w:w="2835" w:type="dxa"/>
            <w:tcBorders>
              <w:bottom w:val="single" w:sz="4" w:space="0" w:color="auto"/>
            </w:tcBorders>
          </w:tcPr>
          <w:p w14:paraId="2C194100" w14:textId="77777777" w:rsidR="00F836CF" w:rsidRPr="00536929" w:rsidRDefault="00F836CF" w:rsidP="00CE5796">
            <w:pPr>
              <w:ind w:left="-108"/>
              <w:rPr>
                <w:rFonts w:ascii="BrowalliaUPC" w:hAnsi="BrowalliaUPC" w:cs="BrowalliaUPC"/>
                <w:sz w:val="28"/>
                <w:szCs w:val="28"/>
              </w:rPr>
            </w:pPr>
            <w:r w:rsidRPr="00536929">
              <w:rPr>
                <w:rFonts w:ascii="BrowalliaUPC" w:hAnsi="BrowalliaUPC" w:cs="BrowalliaUPC"/>
                <w:sz w:val="28"/>
                <w:szCs w:val="28"/>
              </w:rPr>
              <w:lastRenderedPageBreak/>
              <w:t>Total Unit</w:t>
            </w:r>
          </w:p>
        </w:tc>
        <w:tc>
          <w:tcPr>
            <w:tcW w:w="5669" w:type="dxa"/>
            <w:tcBorders>
              <w:top w:val="single" w:sz="4" w:space="0" w:color="auto"/>
              <w:bottom w:val="single" w:sz="4" w:space="0" w:color="auto"/>
            </w:tcBorders>
          </w:tcPr>
          <w:p w14:paraId="2C194101" w14:textId="77777777" w:rsidR="00A100C7" w:rsidRPr="005B67DB" w:rsidRDefault="009B115B" w:rsidP="00A100C7">
            <w:pPr>
              <w:pStyle w:val="NormalWeb"/>
              <w:rPr>
                <w:rFonts w:ascii="BrowalliaUPC" w:hAnsi="BrowalliaUPC" w:cs="BrowalliaUPC"/>
                <w:sz w:val="28"/>
                <w:szCs w:val="28"/>
                <w:cs/>
              </w:rPr>
            </w:pPr>
            <w:r w:rsidRPr="005B67DB">
              <w:rPr>
                <w:rFonts w:ascii="BrowalliaUPC" w:hAnsi="BrowalliaUPC" w:cs="BrowalliaUPC"/>
                <w:sz w:val="28"/>
                <w:szCs w:val="28"/>
              </w:rPr>
              <w:t>Volume of d</w:t>
            </w:r>
            <w:r w:rsidR="00C62347" w:rsidRPr="005B67DB">
              <w:rPr>
                <w:rFonts w:ascii="BrowalliaUPC" w:hAnsi="BrowalliaUPC" w:cs="BrowalliaUPC"/>
                <w:sz w:val="28"/>
                <w:szCs w:val="28"/>
              </w:rPr>
              <w:t>ebt securities</w:t>
            </w:r>
            <w:r w:rsidR="00A100C7" w:rsidRPr="005B67DB">
              <w:rPr>
                <w:rFonts w:ascii="BrowalliaUPC" w:hAnsi="BrowalliaUPC" w:cs="BrowalliaUPC"/>
                <w:sz w:val="28"/>
                <w:szCs w:val="28"/>
              </w:rPr>
              <w:t xml:space="preserve"> holdings</w:t>
            </w:r>
            <w:r w:rsidR="00850B8C" w:rsidRPr="005B67DB">
              <w:rPr>
                <w:rFonts w:ascii="BrowalliaUPC" w:hAnsi="BrowalliaUPC" w:cs="BrowalliaUPC"/>
                <w:sz w:val="28"/>
                <w:szCs w:val="28"/>
                <w:cs/>
              </w:rPr>
              <w:t>.</w:t>
            </w:r>
          </w:p>
        </w:tc>
        <w:tc>
          <w:tcPr>
            <w:tcW w:w="5669" w:type="dxa"/>
            <w:tcBorders>
              <w:bottom w:val="single" w:sz="4" w:space="0" w:color="auto"/>
            </w:tcBorders>
          </w:tcPr>
          <w:p w14:paraId="2C194102" w14:textId="77777777" w:rsidR="00565FA7" w:rsidRPr="005B67DB" w:rsidRDefault="00565FA7" w:rsidP="00565FA7">
            <w:pPr>
              <w:rPr>
                <w:rFonts w:ascii="BrowalliaUPC" w:hAnsi="BrowalliaUPC" w:cs="BrowalliaUPC"/>
                <w:sz w:val="28"/>
                <w:szCs w:val="28"/>
              </w:rPr>
            </w:pPr>
            <w:r w:rsidRPr="005B67DB">
              <w:rPr>
                <w:rFonts w:ascii="BrowalliaUPC" w:hAnsi="BrowalliaUPC" w:cs="BrowalliaUPC"/>
                <w:sz w:val="28"/>
                <w:szCs w:val="28"/>
              </w:rPr>
              <w:t xml:space="preserve">1. </w:t>
            </w:r>
            <w:r w:rsidR="00936724" w:rsidRPr="005B67DB">
              <w:rPr>
                <w:rFonts w:ascii="BrowalliaUPC" w:hAnsi="BrowalliaUPC" w:cs="BrowalliaUPC"/>
                <w:sz w:val="28"/>
                <w:szCs w:val="28"/>
              </w:rPr>
              <w:t>The data must be filled and</w:t>
            </w:r>
            <w:r w:rsidR="001658B8">
              <w:rPr>
                <w:rFonts w:ascii="BrowalliaUPC" w:hAnsi="BrowalliaUPC" w:cs="BrowalliaUPC"/>
                <w:sz w:val="28"/>
                <w:szCs w:val="28"/>
              </w:rPr>
              <w:t xml:space="preserve"> </w:t>
            </w:r>
            <w:r w:rsidR="00936724" w:rsidRPr="005B67DB">
              <w:rPr>
                <w:rFonts w:ascii="BrowalliaUPC" w:hAnsi="BrowalliaUPC" w:cs="BrowalliaUPC"/>
                <w:sz w:val="28"/>
                <w:szCs w:val="28"/>
              </w:rPr>
              <w:t>greater</w:t>
            </w:r>
            <w:r w:rsidR="001658B8">
              <w:rPr>
                <w:rFonts w:ascii="BrowalliaUPC" w:hAnsi="BrowalliaUPC" w:cs="BrowalliaUPC"/>
                <w:sz w:val="28"/>
                <w:szCs w:val="28"/>
              </w:rPr>
              <w:t xml:space="preserve"> </w:t>
            </w:r>
            <w:r w:rsidR="00936724" w:rsidRPr="005B67DB">
              <w:rPr>
                <w:rFonts w:ascii="BrowalliaUPC" w:hAnsi="BrowalliaUPC" w:cs="BrowalliaUPC"/>
                <w:sz w:val="28"/>
                <w:szCs w:val="28"/>
              </w:rPr>
              <w:t>than</w:t>
            </w:r>
            <w:r w:rsidR="00936724" w:rsidRPr="005B67DB">
              <w:rPr>
                <w:rFonts w:ascii="BrowalliaUPC" w:hAnsi="BrowalliaUPC" w:cs="BrowalliaUPC"/>
                <w:sz w:val="28"/>
                <w:szCs w:val="28"/>
                <w:cs/>
              </w:rPr>
              <w:t xml:space="preserve"> 0.</w:t>
            </w:r>
          </w:p>
          <w:p w14:paraId="2C194103" w14:textId="77777777" w:rsidR="00565FA7" w:rsidRPr="005B67DB" w:rsidRDefault="00565FA7" w:rsidP="00936724">
            <w:pPr>
              <w:rPr>
                <w:rFonts w:ascii="BrowalliaUPC" w:hAnsi="BrowalliaUPC" w:cs="BrowalliaUPC"/>
                <w:sz w:val="28"/>
                <w:szCs w:val="28"/>
                <w:cs/>
              </w:rPr>
            </w:pPr>
            <w:r w:rsidRPr="005B67DB">
              <w:rPr>
                <w:rFonts w:ascii="BrowalliaUPC" w:hAnsi="BrowalliaUPC" w:cs="BrowalliaUPC"/>
                <w:sz w:val="28"/>
                <w:szCs w:val="28"/>
                <w:cs/>
              </w:rPr>
              <w:t xml:space="preserve">2. </w:t>
            </w:r>
            <w:r w:rsidR="00936724" w:rsidRPr="005B67DB">
              <w:rPr>
                <w:rFonts w:ascii="BrowalliaUPC" w:hAnsi="BrowalliaUPC" w:cs="BrowalliaUPC"/>
                <w:sz w:val="28"/>
                <w:szCs w:val="28"/>
              </w:rPr>
              <w:t>Verify the reporting data format based on Appendix A: Data Type.</w:t>
            </w:r>
          </w:p>
        </w:tc>
      </w:tr>
      <w:tr w:rsidR="00F836CF" w:rsidRPr="00FF0432" w14:paraId="2C194109" w14:textId="77777777" w:rsidTr="005E6A72">
        <w:trPr>
          <w:trHeight w:val="20"/>
        </w:trPr>
        <w:tc>
          <w:tcPr>
            <w:tcW w:w="2835" w:type="dxa"/>
            <w:tcBorders>
              <w:top w:val="nil"/>
              <w:bottom w:val="single" w:sz="4" w:space="0" w:color="auto"/>
            </w:tcBorders>
          </w:tcPr>
          <w:p w14:paraId="2C194105" w14:textId="77777777" w:rsidR="00F836CF" w:rsidRPr="00536929" w:rsidRDefault="00F836CF" w:rsidP="00CE5796">
            <w:pPr>
              <w:ind w:left="-108"/>
              <w:rPr>
                <w:rFonts w:ascii="BrowalliaUPC" w:hAnsi="BrowalliaUPC" w:cs="BrowalliaUPC"/>
                <w:sz w:val="28"/>
                <w:szCs w:val="28"/>
              </w:rPr>
            </w:pPr>
            <w:r w:rsidRPr="00536929">
              <w:rPr>
                <w:rFonts w:ascii="BrowalliaUPC" w:hAnsi="BrowalliaUPC" w:cs="BrowalliaUPC"/>
                <w:sz w:val="28"/>
                <w:szCs w:val="28"/>
              </w:rPr>
              <w:t>Total Outstanding Amount in Original Currency at Par/Face Value</w:t>
            </w:r>
          </w:p>
        </w:tc>
        <w:tc>
          <w:tcPr>
            <w:tcW w:w="5669" w:type="dxa"/>
            <w:tcBorders>
              <w:top w:val="nil"/>
              <w:bottom w:val="single" w:sz="4" w:space="0" w:color="auto"/>
            </w:tcBorders>
          </w:tcPr>
          <w:p w14:paraId="2C194106" w14:textId="77777777" w:rsidR="005114A9" w:rsidRPr="005B67DB" w:rsidRDefault="005114A9" w:rsidP="00783908">
            <w:pPr>
              <w:pStyle w:val="NormalWeb"/>
              <w:rPr>
                <w:rFonts w:ascii="BrowalliaUPC" w:hAnsi="BrowalliaUPC" w:cs="BrowalliaUPC"/>
                <w:sz w:val="28"/>
                <w:szCs w:val="28"/>
              </w:rPr>
            </w:pPr>
            <w:r w:rsidRPr="005B67DB">
              <w:rPr>
                <w:rFonts w:ascii="BrowalliaUPC" w:hAnsi="BrowalliaUPC" w:cs="BrowalliaUPC"/>
                <w:sz w:val="28"/>
                <w:szCs w:val="28"/>
              </w:rPr>
              <w:t>Values of debt security outstandings in</w:t>
            </w:r>
            <w:r w:rsidR="004E67A8" w:rsidRPr="005B67DB">
              <w:rPr>
                <w:rFonts w:ascii="BrowalliaUPC" w:hAnsi="BrowalliaUPC" w:cs="BrowalliaUPC"/>
                <w:sz w:val="28"/>
                <w:szCs w:val="28"/>
              </w:rPr>
              <w:t xml:space="preserve"> original currency at par</w:t>
            </w:r>
            <w:r w:rsidR="0021410A" w:rsidRPr="005B67DB">
              <w:rPr>
                <w:rFonts w:ascii="BrowalliaUPC" w:hAnsi="BrowalliaUPC" w:cs="BrowalliaUPC"/>
                <w:sz w:val="28"/>
                <w:szCs w:val="28"/>
              </w:rPr>
              <w:t>/face</w:t>
            </w:r>
            <w:r w:rsidR="004E67A8" w:rsidRPr="005B67DB">
              <w:rPr>
                <w:rFonts w:ascii="BrowalliaUPC" w:hAnsi="BrowalliaUPC" w:cs="BrowalliaUPC"/>
                <w:sz w:val="28"/>
                <w:szCs w:val="28"/>
              </w:rPr>
              <w:t xml:space="preserve"> value</w:t>
            </w:r>
            <w:r w:rsidR="00850B8C" w:rsidRPr="005B67DB">
              <w:rPr>
                <w:rFonts w:ascii="BrowalliaUPC" w:hAnsi="BrowalliaUPC" w:cs="BrowalliaUPC"/>
                <w:sz w:val="28"/>
                <w:szCs w:val="28"/>
              </w:rPr>
              <w:t>.</w:t>
            </w:r>
          </w:p>
        </w:tc>
        <w:tc>
          <w:tcPr>
            <w:tcW w:w="5669" w:type="dxa"/>
            <w:tcBorders>
              <w:top w:val="nil"/>
              <w:bottom w:val="single" w:sz="4" w:space="0" w:color="auto"/>
            </w:tcBorders>
          </w:tcPr>
          <w:p w14:paraId="2C194107" w14:textId="77777777" w:rsidR="005114A9" w:rsidRPr="005B67DB" w:rsidRDefault="005114A9" w:rsidP="005114A9">
            <w:pPr>
              <w:rPr>
                <w:rFonts w:ascii="BrowalliaUPC" w:hAnsi="BrowalliaUPC" w:cs="BrowalliaUPC"/>
                <w:sz w:val="28"/>
                <w:szCs w:val="28"/>
              </w:rPr>
            </w:pPr>
            <w:r w:rsidRPr="005B67DB">
              <w:rPr>
                <w:rFonts w:ascii="BrowalliaUPC" w:hAnsi="BrowalliaUPC" w:cs="BrowalliaUPC"/>
                <w:sz w:val="28"/>
                <w:szCs w:val="28"/>
              </w:rPr>
              <w:t xml:space="preserve">1. </w:t>
            </w:r>
            <w:r w:rsidR="00936724" w:rsidRPr="005B67DB">
              <w:rPr>
                <w:rFonts w:ascii="BrowalliaUPC" w:hAnsi="BrowalliaUPC" w:cs="BrowalliaUPC"/>
                <w:sz w:val="28"/>
                <w:szCs w:val="28"/>
              </w:rPr>
              <w:t>The data must be filled and</w:t>
            </w:r>
            <w:r w:rsidR="00AC526C">
              <w:rPr>
                <w:rFonts w:ascii="BrowalliaUPC" w:hAnsi="BrowalliaUPC" w:cs="BrowalliaUPC"/>
                <w:sz w:val="28"/>
                <w:szCs w:val="28"/>
              </w:rPr>
              <w:t xml:space="preserve"> </w:t>
            </w:r>
            <w:r w:rsidR="00936724" w:rsidRPr="005B67DB">
              <w:rPr>
                <w:rFonts w:ascii="BrowalliaUPC" w:hAnsi="BrowalliaUPC" w:cs="BrowalliaUPC"/>
                <w:sz w:val="28"/>
                <w:szCs w:val="28"/>
              </w:rPr>
              <w:t>greater</w:t>
            </w:r>
            <w:r w:rsidR="00AC526C">
              <w:rPr>
                <w:rFonts w:ascii="BrowalliaUPC" w:hAnsi="BrowalliaUPC" w:cs="BrowalliaUPC"/>
                <w:sz w:val="28"/>
                <w:szCs w:val="28"/>
              </w:rPr>
              <w:t xml:space="preserve"> </w:t>
            </w:r>
            <w:r w:rsidR="00936724" w:rsidRPr="005B67DB">
              <w:rPr>
                <w:rFonts w:ascii="BrowalliaUPC" w:hAnsi="BrowalliaUPC" w:cs="BrowalliaUPC"/>
                <w:sz w:val="28"/>
                <w:szCs w:val="28"/>
              </w:rPr>
              <w:t>than</w:t>
            </w:r>
            <w:r w:rsidR="00936724" w:rsidRPr="005B67DB">
              <w:rPr>
                <w:rFonts w:ascii="BrowalliaUPC" w:hAnsi="BrowalliaUPC" w:cs="BrowalliaUPC"/>
                <w:sz w:val="28"/>
                <w:szCs w:val="28"/>
                <w:cs/>
              </w:rPr>
              <w:t xml:space="preserve"> 0.</w:t>
            </w:r>
          </w:p>
          <w:p w14:paraId="2C194108" w14:textId="77777777" w:rsidR="00D81194" w:rsidRPr="005B67DB" w:rsidRDefault="005114A9" w:rsidP="00936724">
            <w:pPr>
              <w:jc w:val="both"/>
              <w:rPr>
                <w:rFonts w:ascii="BrowalliaUPC" w:hAnsi="BrowalliaUPC" w:cs="BrowalliaUPC"/>
                <w:sz w:val="28"/>
                <w:szCs w:val="28"/>
                <w:cs/>
              </w:rPr>
            </w:pPr>
            <w:r w:rsidRPr="005B67DB">
              <w:rPr>
                <w:rFonts w:ascii="BrowalliaUPC" w:hAnsi="BrowalliaUPC" w:cs="BrowalliaUPC"/>
                <w:sz w:val="28"/>
                <w:szCs w:val="28"/>
                <w:cs/>
              </w:rPr>
              <w:t xml:space="preserve">2. </w:t>
            </w:r>
            <w:r w:rsidR="00936724" w:rsidRPr="005B67DB">
              <w:rPr>
                <w:rFonts w:ascii="BrowalliaUPC" w:hAnsi="BrowalliaUPC" w:cs="BrowalliaUPC"/>
                <w:sz w:val="28"/>
                <w:szCs w:val="28"/>
              </w:rPr>
              <w:t>Verify the reporting data format based on Appendix A: Data Type.</w:t>
            </w:r>
          </w:p>
        </w:tc>
      </w:tr>
      <w:tr w:rsidR="00F836CF" w:rsidRPr="00FF0432" w14:paraId="2C194110" w14:textId="77777777" w:rsidTr="005E6A72">
        <w:trPr>
          <w:trHeight w:val="20"/>
        </w:trPr>
        <w:tc>
          <w:tcPr>
            <w:tcW w:w="2835" w:type="dxa"/>
            <w:tcBorders>
              <w:top w:val="nil"/>
            </w:tcBorders>
          </w:tcPr>
          <w:p w14:paraId="2C19410A" w14:textId="77777777" w:rsidR="00F836CF" w:rsidRPr="00536929" w:rsidRDefault="00F836CF" w:rsidP="00CE5796">
            <w:pPr>
              <w:ind w:left="-108"/>
              <w:rPr>
                <w:rFonts w:ascii="BrowalliaUPC" w:hAnsi="BrowalliaUPC" w:cs="BrowalliaUPC"/>
                <w:sz w:val="28"/>
                <w:szCs w:val="28"/>
              </w:rPr>
            </w:pPr>
            <w:r w:rsidRPr="00536929">
              <w:rPr>
                <w:rFonts w:ascii="BrowalliaUPC" w:hAnsi="BrowalliaUPC" w:cs="BrowalliaUPC"/>
                <w:sz w:val="28"/>
                <w:szCs w:val="28"/>
              </w:rPr>
              <w:t>Scrip Flag</w:t>
            </w:r>
          </w:p>
        </w:tc>
        <w:tc>
          <w:tcPr>
            <w:tcW w:w="5669" w:type="dxa"/>
            <w:tcBorders>
              <w:top w:val="nil"/>
              <w:bottom w:val="single" w:sz="4" w:space="0" w:color="auto"/>
            </w:tcBorders>
          </w:tcPr>
          <w:p w14:paraId="2C19410B" w14:textId="77777777" w:rsidR="00581F7C" w:rsidRPr="005B67DB" w:rsidRDefault="00581F7C" w:rsidP="008E307E">
            <w:pPr>
              <w:pStyle w:val="Header"/>
              <w:rPr>
                <w:rFonts w:ascii="BrowalliaUPC" w:hAnsi="BrowalliaUPC" w:cs="BrowalliaUPC"/>
                <w:sz w:val="28"/>
                <w:szCs w:val="28"/>
              </w:rPr>
            </w:pPr>
            <w:r w:rsidRPr="005B67DB">
              <w:rPr>
                <w:rFonts w:ascii="BrowalliaUPC" w:hAnsi="BrowalliaUPC" w:cs="BrowalliaUPC"/>
                <w:sz w:val="28"/>
                <w:szCs w:val="28"/>
              </w:rPr>
              <w:t xml:space="preserve">Flag </w:t>
            </w:r>
            <w:r w:rsidR="00AF5466" w:rsidRPr="005B67DB">
              <w:rPr>
                <w:rFonts w:ascii="BrowalliaUPC" w:hAnsi="BrowalliaUPC" w:cs="BrowalliaUPC"/>
                <w:sz w:val="28"/>
                <w:szCs w:val="28"/>
              </w:rPr>
              <w:t xml:space="preserve">showing security types </w:t>
            </w:r>
            <w:r w:rsidR="008F6237" w:rsidRPr="005B67DB">
              <w:rPr>
                <w:rFonts w:ascii="BrowalliaUPC" w:hAnsi="BrowalliaUPC" w:cs="BrowalliaUPC"/>
                <w:sz w:val="28"/>
                <w:szCs w:val="28"/>
              </w:rPr>
              <w:t xml:space="preserve">as Scrip or </w:t>
            </w:r>
            <w:r w:rsidRPr="005B67DB">
              <w:rPr>
                <w:rFonts w:ascii="BrowalliaUPC" w:hAnsi="BrowalliaUPC" w:cs="BrowalliaUPC"/>
                <w:sz w:val="28"/>
                <w:szCs w:val="28"/>
              </w:rPr>
              <w:t>Scripless</w:t>
            </w:r>
            <w:r w:rsidR="00850B8C" w:rsidRPr="005B67DB">
              <w:rPr>
                <w:rFonts w:ascii="BrowalliaUPC" w:hAnsi="BrowalliaUPC" w:cs="BrowalliaUPC"/>
                <w:sz w:val="28"/>
                <w:szCs w:val="28"/>
              </w:rPr>
              <w:t>.</w:t>
            </w:r>
          </w:p>
          <w:p w14:paraId="2C19410C" w14:textId="77777777" w:rsidR="00F836CF" w:rsidRPr="00536929" w:rsidRDefault="00F836CF" w:rsidP="008E307E">
            <w:pPr>
              <w:pStyle w:val="Header"/>
              <w:rPr>
                <w:rFonts w:ascii="BrowalliaUPC" w:hAnsi="BrowalliaUPC" w:cs="BrowalliaUPC"/>
                <w:sz w:val="28"/>
                <w:szCs w:val="28"/>
              </w:rPr>
            </w:pPr>
            <w:r w:rsidRPr="00536929">
              <w:rPr>
                <w:rFonts w:ascii="BrowalliaUPC" w:hAnsi="BrowalliaUPC" w:cs="BrowalliaUPC"/>
                <w:sz w:val="28"/>
                <w:szCs w:val="28"/>
              </w:rPr>
              <w:t xml:space="preserve">'Y' = Scrip </w:t>
            </w:r>
          </w:p>
          <w:p w14:paraId="2C19410D" w14:textId="77777777" w:rsidR="00F836CF" w:rsidRPr="00536929" w:rsidRDefault="00F836CF" w:rsidP="008E307E">
            <w:pPr>
              <w:pStyle w:val="Header"/>
              <w:rPr>
                <w:rFonts w:ascii="BrowalliaUPC" w:hAnsi="BrowalliaUPC" w:cs="BrowalliaUPC"/>
                <w:sz w:val="28"/>
                <w:szCs w:val="28"/>
              </w:rPr>
            </w:pPr>
            <w:r w:rsidRPr="00536929">
              <w:rPr>
                <w:rFonts w:ascii="BrowalliaUPC" w:hAnsi="BrowalliaUPC" w:cs="BrowalliaUPC"/>
                <w:sz w:val="28"/>
                <w:szCs w:val="28"/>
              </w:rPr>
              <w:t>'N' = Scripless</w:t>
            </w:r>
          </w:p>
        </w:tc>
        <w:tc>
          <w:tcPr>
            <w:tcW w:w="5669" w:type="dxa"/>
            <w:tcBorders>
              <w:top w:val="nil"/>
            </w:tcBorders>
          </w:tcPr>
          <w:p w14:paraId="2C19410E" w14:textId="77777777" w:rsidR="00581F7C" w:rsidRPr="005B67DB" w:rsidRDefault="00581F7C" w:rsidP="00581F7C">
            <w:pPr>
              <w:rPr>
                <w:rFonts w:ascii="BrowalliaUPC" w:hAnsi="BrowalliaUPC" w:cs="BrowalliaUPC"/>
                <w:sz w:val="28"/>
                <w:szCs w:val="28"/>
              </w:rPr>
            </w:pPr>
            <w:r w:rsidRPr="005B67DB">
              <w:rPr>
                <w:rFonts w:ascii="BrowalliaUPC" w:hAnsi="BrowalliaUPC" w:cs="BrowalliaUPC"/>
                <w:sz w:val="28"/>
                <w:szCs w:val="28"/>
              </w:rPr>
              <w:t xml:space="preserve">1. </w:t>
            </w:r>
            <w:r w:rsidR="00936724" w:rsidRPr="005B67DB">
              <w:rPr>
                <w:rFonts w:ascii="BrowalliaUPC" w:hAnsi="BrowalliaUPC" w:cs="BrowalliaUPC"/>
                <w:sz w:val="28"/>
                <w:szCs w:val="28"/>
              </w:rPr>
              <w:t>The data must</w:t>
            </w:r>
            <w:r w:rsidR="00D010B6">
              <w:rPr>
                <w:rFonts w:ascii="BrowalliaUPC" w:hAnsi="BrowalliaUPC" w:cs="BrowalliaUPC"/>
                <w:sz w:val="28"/>
                <w:szCs w:val="28"/>
              </w:rPr>
              <w:t xml:space="preserve"> </w:t>
            </w:r>
            <w:r w:rsidR="00936724" w:rsidRPr="005B67DB">
              <w:rPr>
                <w:rFonts w:ascii="BrowalliaUPC" w:hAnsi="BrowalliaUPC" w:cs="BrowalliaUPC"/>
                <w:sz w:val="28"/>
                <w:szCs w:val="28"/>
              </w:rPr>
              <w:t>be</w:t>
            </w:r>
            <w:r w:rsidR="00D010B6">
              <w:rPr>
                <w:rFonts w:ascii="BrowalliaUPC" w:hAnsi="BrowalliaUPC" w:cs="BrowalliaUPC"/>
                <w:sz w:val="28"/>
                <w:szCs w:val="28"/>
              </w:rPr>
              <w:t xml:space="preserve"> </w:t>
            </w:r>
            <w:r w:rsidR="00936724" w:rsidRPr="005B67DB">
              <w:rPr>
                <w:rFonts w:ascii="BrowalliaUPC" w:hAnsi="BrowalliaUPC" w:cs="BrowalliaUPC"/>
                <w:sz w:val="28"/>
                <w:szCs w:val="28"/>
              </w:rPr>
              <w:t>filled and expressed</w:t>
            </w:r>
            <w:r w:rsidR="00D010B6">
              <w:rPr>
                <w:rFonts w:ascii="BrowalliaUPC" w:hAnsi="BrowalliaUPC" w:cs="BrowalliaUPC"/>
                <w:sz w:val="28"/>
                <w:szCs w:val="28"/>
              </w:rPr>
              <w:t xml:space="preserve"> </w:t>
            </w:r>
            <w:r w:rsidR="00936724" w:rsidRPr="005B67DB">
              <w:rPr>
                <w:rFonts w:ascii="BrowalliaUPC" w:hAnsi="BrowalliaUPC" w:cs="BrowalliaUPC"/>
                <w:sz w:val="28"/>
                <w:szCs w:val="28"/>
              </w:rPr>
              <w:t>in‘Y’ or‘N’ only</w:t>
            </w:r>
            <w:r w:rsidR="00936724" w:rsidRPr="005B67DB">
              <w:rPr>
                <w:rFonts w:ascii="BrowalliaUPC" w:hAnsi="BrowalliaUPC" w:cs="BrowalliaUPC"/>
                <w:sz w:val="28"/>
                <w:szCs w:val="28"/>
                <w:cs/>
              </w:rPr>
              <w:t>.</w:t>
            </w:r>
          </w:p>
          <w:p w14:paraId="2C19410F" w14:textId="77777777" w:rsidR="00581F7C" w:rsidRPr="005B67DB" w:rsidRDefault="00581F7C" w:rsidP="00936724">
            <w:pPr>
              <w:jc w:val="both"/>
              <w:rPr>
                <w:rFonts w:ascii="BrowalliaUPC" w:hAnsi="BrowalliaUPC" w:cs="BrowalliaUPC"/>
                <w:sz w:val="28"/>
                <w:szCs w:val="28"/>
                <w:cs/>
              </w:rPr>
            </w:pPr>
            <w:r w:rsidRPr="005B67DB">
              <w:rPr>
                <w:rFonts w:ascii="BrowalliaUPC" w:hAnsi="BrowalliaUPC" w:cs="BrowalliaUPC"/>
                <w:sz w:val="28"/>
                <w:szCs w:val="28"/>
                <w:cs/>
              </w:rPr>
              <w:t xml:space="preserve">2. </w:t>
            </w:r>
            <w:r w:rsidR="00936724" w:rsidRPr="005B67DB">
              <w:rPr>
                <w:rFonts w:ascii="BrowalliaUPC" w:hAnsi="BrowalliaUPC" w:cs="BrowalliaUPC"/>
                <w:sz w:val="28"/>
                <w:szCs w:val="28"/>
              </w:rPr>
              <w:t>Verify the reporting data format based on Appendix A: Data Type.</w:t>
            </w:r>
          </w:p>
        </w:tc>
      </w:tr>
    </w:tbl>
    <w:p w14:paraId="2C194111" w14:textId="77777777" w:rsidR="004B25A1" w:rsidRPr="00FF0432" w:rsidRDefault="004B25A1">
      <w:pPr>
        <w:pStyle w:val="Header"/>
        <w:tabs>
          <w:tab w:val="clear" w:pos="4153"/>
          <w:tab w:val="clear" w:pos="8306"/>
          <w:tab w:val="left" w:pos="1260"/>
          <w:tab w:val="left" w:pos="1530"/>
          <w:tab w:val="left" w:pos="1890"/>
        </w:tabs>
        <w:rPr>
          <w:rFonts w:ascii="BrowalliaUPC" w:hAnsi="BrowalliaUPC" w:cs="BrowalliaUPC"/>
          <w:b/>
          <w:bCs/>
          <w:color w:val="000000"/>
          <w:sz w:val="16"/>
          <w:szCs w:val="16"/>
          <w:u w:val="single"/>
        </w:rPr>
      </w:pPr>
    </w:p>
    <w:p w14:paraId="2C194112" w14:textId="77777777" w:rsidR="00292055" w:rsidRPr="00FF0432" w:rsidRDefault="00292055" w:rsidP="00AD09BF">
      <w:pPr>
        <w:pStyle w:val="Header"/>
        <w:tabs>
          <w:tab w:val="clear" w:pos="4153"/>
          <w:tab w:val="clear" w:pos="8306"/>
          <w:tab w:val="left" w:pos="1260"/>
          <w:tab w:val="left" w:pos="1530"/>
          <w:tab w:val="left" w:pos="1890"/>
        </w:tabs>
        <w:spacing w:line="440" w:lineRule="exact"/>
        <w:rPr>
          <w:rFonts w:ascii="BrowalliaUPC" w:hAnsi="BrowalliaUPC" w:cs="BrowalliaUPC"/>
          <w:b/>
          <w:bCs/>
          <w:color w:val="000000"/>
          <w:u w:val="single"/>
        </w:rPr>
        <w:sectPr w:rsidR="00292055" w:rsidRPr="00FF0432" w:rsidSect="00783908">
          <w:headerReference w:type="default" r:id="rId15"/>
          <w:footnotePr>
            <w:pos w:val="beneathText"/>
          </w:footnotePr>
          <w:pgSz w:w="16834" w:h="11909" w:orient="landscape" w:code="9"/>
          <w:pgMar w:top="1080" w:right="1147" w:bottom="900" w:left="1245" w:header="720" w:footer="397" w:gutter="0"/>
          <w:cols w:space="720"/>
          <w:docGrid w:linePitch="435"/>
        </w:sectPr>
      </w:pPr>
    </w:p>
    <w:p w14:paraId="2C194113" w14:textId="77777777" w:rsidR="008E307E" w:rsidRPr="00FF0432" w:rsidRDefault="008E307E" w:rsidP="00C8062E">
      <w:pPr>
        <w:pStyle w:val="Appendix"/>
        <w:numPr>
          <w:ilvl w:val="0"/>
          <w:numId w:val="7"/>
        </w:numPr>
        <w:rPr>
          <w:rFonts w:ascii="BrowalliaUPC" w:hAnsi="BrowalliaUPC"/>
        </w:rPr>
      </w:pPr>
      <w:bookmarkStart w:id="19" w:name="_Toc361140895"/>
      <w:bookmarkStart w:id="20" w:name="_Toc379880305"/>
      <w:bookmarkStart w:id="21" w:name="DataType"/>
      <w:bookmarkStart w:id="22" w:name="_Toc422126983"/>
      <w:bookmarkStart w:id="23" w:name="_Toc460849564"/>
      <w:bookmarkStart w:id="24" w:name="_Toc34726402"/>
      <w:bookmarkEnd w:id="7"/>
      <w:bookmarkEnd w:id="8"/>
      <w:r w:rsidRPr="00FF0432">
        <w:rPr>
          <w:rFonts w:ascii="BrowalliaUPC" w:hAnsi="BrowalliaUPC"/>
        </w:rPr>
        <w:lastRenderedPageBreak/>
        <w:t>Data Type</w:t>
      </w:r>
      <w:bookmarkEnd w:id="19"/>
      <w:bookmarkEnd w:id="20"/>
      <w:bookmarkEnd w:id="21"/>
      <w:bookmarkEnd w:id="22"/>
      <w:bookmarkEnd w:id="23"/>
    </w:p>
    <w:tbl>
      <w:tblPr>
        <w:tblW w:w="14457" w:type="dxa"/>
        <w:tblInd w:w="2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3402"/>
        <w:gridCol w:w="2268"/>
        <w:gridCol w:w="2551"/>
        <w:gridCol w:w="3118"/>
        <w:gridCol w:w="3118"/>
      </w:tblGrid>
      <w:tr w:rsidR="000F4778" w:rsidRPr="00FF0432" w14:paraId="2C194119" w14:textId="77777777" w:rsidTr="000F4778">
        <w:trPr>
          <w:trHeight w:val="270"/>
        </w:trPr>
        <w:tc>
          <w:tcPr>
            <w:tcW w:w="3402" w:type="dxa"/>
            <w:tcBorders>
              <w:top w:val="single" w:sz="6" w:space="0" w:color="auto"/>
              <w:left w:val="single" w:sz="6" w:space="0" w:color="auto"/>
              <w:bottom w:val="single" w:sz="8" w:space="0" w:color="auto"/>
            </w:tcBorders>
            <w:shd w:val="clear" w:color="auto" w:fill="CCFFFF"/>
            <w:noWrap/>
            <w:tcMar>
              <w:top w:w="20" w:type="dxa"/>
              <w:left w:w="20" w:type="dxa"/>
              <w:bottom w:w="0" w:type="dxa"/>
              <w:right w:w="20" w:type="dxa"/>
            </w:tcMar>
          </w:tcPr>
          <w:bookmarkEnd w:id="24"/>
          <w:p w14:paraId="2C194114" w14:textId="77777777" w:rsidR="000F4778" w:rsidRPr="00FF0432" w:rsidRDefault="000F4778">
            <w:pPr>
              <w:rPr>
                <w:rFonts w:ascii="BrowalliaUPC" w:hAnsi="BrowalliaUPC" w:cs="BrowalliaUPC"/>
                <w:b/>
                <w:bCs/>
                <w:color w:val="000000"/>
                <w:sz w:val="28"/>
                <w:szCs w:val="28"/>
              </w:rPr>
            </w:pPr>
            <w:r w:rsidRPr="00FF0432">
              <w:rPr>
                <w:rFonts w:ascii="BrowalliaUPC" w:hAnsi="BrowalliaUPC" w:cs="BrowalliaUPC"/>
                <w:b/>
                <w:bCs/>
                <w:color w:val="000000"/>
                <w:sz w:val="28"/>
                <w:szCs w:val="28"/>
              </w:rPr>
              <w:t>Data Type Name</w:t>
            </w:r>
          </w:p>
        </w:tc>
        <w:tc>
          <w:tcPr>
            <w:tcW w:w="2268" w:type="dxa"/>
            <w:tcBorders>
              <w:top w:val="single" w:sz="6" w:space="0" w:color="auto"/>
              <w:bottom w:val="single" w:sz="8" w:space="0" w:color="auto"/>
            </w:tcBorders>
            <w:shd w:val="clear" w:color="auto" w:fill="CCFFFF"/>
            <w:noWrap/>
            <w:tcMar>
              <w:top w:w="20" w:type="dxa"/>
              <w:left w:w="20" w:type="dxa"/>
              <w:bottom w:w="0" w:type="dxa"/>
              <w:right w:w="20" w:type="dxa"/>
            </w:tcMar>
          </w:tcPr>
          <w:p w14:paraId="2C194115" w14:textId="77777777" w:rsidR="000F4778" w:rsidRPr="00FF0432" w:rsidRDefault="000F4778">
            <w:pPr>
              <w:rPr>
                <w:rFonts w:ascii="BrowalliaUPC" w:hAnsi="BrowalliaUPC" w:cs="BrowalliaUPC"/>
                <w:b/>
                <w:bCs/>
                <w:color w:val="000000"/>
                <w:sz w:val="28"/>
                <w:szCs w:val="28"/>
              </w:rPr>
            </w:pPr>
            <w:r w:rsidRPr="00FF0432">
              <w:rPr>
                <w:rFonts w:ascii="BrowalliaUPC" w:hAnsi="BrowalliaUPC" w:cs="BrowalliaUPC"/>
                <w:b/>
                <w:bCs/>
                <w:color w:val="000000"/>
                <w:sz w:val="28"/>
                <w:szCs w:val="28"/>
              </w:rPr>
              <w:t>Data Type</w:t>
            </w:r>
          </w:p>
        </w:tc>
        <w:tc>
          <w:tcPr>
            <w:tcW w:w="2551" w:type="dxa"/>
            <w:tcBorders>
              <w:top w:val="single" w:sz="6" w:space="0" w:color="auto"/>
              <w:bottom w:val="single" w:sz="8" w:space="0" w:color="auto"/>
            </w:tcBorders>
            <w:shd w:val="clear" w:color="auto" w:fill="CCFFFF"/>
            <w:noWrap/>
            <w:tcMar>
              <w:top w:w="20" w:type="dxa"/>
              <w:left w:w="20" w:type="dxa"/>
              <w:bottom w:w="0" w:type="dxa"/>
              <w:right w:w="20" w:type="dxa"/>
            </w:tcMar>
          </w:tcPr>
          <w:p w14:paraId="2C194116" w14:textId="77777777" w:rsidR="000F4778" w:rsidRPr="00FF0432" w:rsidRDefault="000F4778">
            <w:pPr>
              <w:rPr>
                <w:rFonts w:ascii="BrowalliaUPC" w:hAnsi="BrowalliaUPC" w:cs="BrowalliaUPC"/>
                <w:b/>
                <w:bCs/>
                <w:color w:val="000000"/>
                <w:sz w:val="28"/>
                <w:szCs w:val="28"/>
              </w:rPr>
            </w:pPr>
            <w:r w:rsidRPr="00FF0432">
              <w:rPr>
                <w:rFonts w:ascii="BrowalliaUPC" w:hAnsi="BrowalliaUPC" w:cs="BrowalliaUPC"/>
                <w:b/>
                <w:bCs/>
                <w:color w:val="000000"/>
                <w:sz w:val="28"/>
                <w:szCs w:val="28"/>
              </w:rPr>
              <w:t>Format</w:t>
            </w:r>
          </w:p>
        </w:tc>
        <w:tc>
          <w:tcPr>
            <w:tcW w:w="3118" w:type="dxa"/>
            <w:tcBorders>
              <w:top w:val="single" w:sz="6" w:space="0" w:color="auto"/>
              <w:bottom w:val="single" w:sz="8" w:space="0" w:color="auto"/>
            </w:tcBorders>
            <w:shd w:val="clear" w:color="auto" w:fill="CCFFFF"/>
            <w:noWrap/>
            <w:tcMar>
              <w:top w:w="20" w:type="dxa"/>
              <w:left w:w="20" w:type="dxa"/>
              <w:bottom w:w="0" w:type="dxa"/>
              <w:right w:w="20" w:type="dxa"/>
            </w:tcMar>
          </w:tcPr>
          <w:p w14:paraId="2C194117" w14:textId="77777777" w:rsidR="000F4778" w:rsidRPr="00FF0432" w:rsidRDefault="000F4778">
            <w:pPr>
              <w:rPr>
                <w:rFonts w:ascii="BrowalliaUPC" w:hAnsi="BrowalliaUPC" w:cs="BrowalliaUPC"/>
                <w:b/>
                <w:bCs/>
                <w:color w:val="000000"/>
                <w:sz w:val="28"/>
                <w:szCs w:val="28"/>
              </w:rPr>
            </w:pPr>
            <w:r w:rsidRPr="00FF0432">
              <w:rPr>
                <w:rFonts w:ascii="BrowalliaUPC" w:hAnsi="BrowalliaUPC" w:cs="BrowalliaUPC"/>
                <w:b/>
                <w:bCs/>
                <w:color w:val="000000"/>
                <w:sz w:val="28"/>
                <w:szCs w:val="28"/>
              </w:rPr>
              <w:t>Remark</w:t>
            </w:r>
          </w:p>
        </w:tc>
        <w:tc>
          <w:tcPr>
            <w:tcW w:w="3118" w:type="dxa"/>
            <w:tcBorders>
              <w:top w:val="single" w:sz="6" w:space="0" w:color="auto"/>
              <w:bottom w:val="single" w:sz="8" w:space="0" w:color="auto"/>
              <w:right w:val="single" w:sz="6" w:space="0" w:color="auto"/>
            </w:tcBorders>
            <w:shd w:val="clear" w:color="auto" w:fill="CCFFFF"/>
            <w:noWrap/>
            <w:tcMar>
              <w:top w:w="20" w:type="dxa"/>
              <w:left w:w="20" w:type="dxa"/>
              <w:bottom w:w="0" w:type="dxa"/>
              <w:right w:w="20" w:type="dxa"/>
            </w:tcMar>
          </w:tcPr>
          <w:p w14:paraId="2C194118" w14:textId="77777777" w:rsidR="000F4778" w:rsidRPr="00FF0432" w:rsidRDefault="000F4778">
            <w:pPr>
              <w:rPr>
                <w:rFonts w:ascii="BrowalliaUPC" w:hAnsi="BrowalliaUPC" w:cs="BrowalliaUPC"/>
                <w:b/>
                <w:bCs/>
                <w:color w:val="000000"/>
                <w:sz w:val="28"/>
                <w:szCs w:val="28"/>
              </w:rPr>
            </w:pPr>
            <w:r w:rsidRPr="00FF0432">
              <w:rPr>
                <w:rFonts w:ascii="BrowalliaUPC" w:hAnsi="BrowalliaUPC" w:cs="BrowalliaUPC"/>
                <w:b/>
                <w:bCs/>
                <w:color w:val="000000"/>
                <w:sz w:val="28"/>
                <w:szCs w:val="28"/>
              </w:rPr>
              <w:t>Sample</w:t>
            </w:r>
          </w:p>
        </w:tc>
      </w:tr>
      <w:tr w:rsidR="000F4778" w:rsidRPr="00FF0432" w14:paraId="2C19411F" w14:textId="77777777" w:rsidTr="000F4778">
        <w:trPr>
          <w:trHeight w:val="255"/>
        </w:trPr>
        <w:tc>
          <w:tcPr>
            <w:tcW w:w="3402" w:type="dxa"/>
            <w:tcBorders>
              <w:top w:val="single" w:sz="8" w:space="0" w:color="auto"/>
              <w:left w:val="single" w:sz="6" w:space="0" w:color="auto"/>
              <w:bottom w:val="dotted" w:sz="4" w:space="0" w:color="auto"/>
            </w:tcBorders>
            <w:noWrap/>
            <w:tcMar>
              <w:top w:w="20" w:type="dxa"/>
              <w:left w:w="20" w:type="dxa"/>
              <w:bottom w:w="0" w:type="dxa"/>
              <w:right w:w="20" w:type="dxa"/>
            </w:tcMar>
          </w:tcPr>
          <w:p w14:paraId="2C19411A" w14:textId="77777777" w:rsidR="000F4778" w:rsidRPr="00FF0432" w:rsidRDefault="000F4778">
            <w:pPr>
              <w:rPr>
                <w:rFonts w:ascii="BrowalliaUPC" w:hAnsi="BrowalliaUPC" w:cs="BrowalliaUPC"/>
                <w:color w:val="000000"/>
                <w:sz w:val="28"/>
                <w:szCs w:val="28"/>
              </w:rPr>
            </w:pPr>
            <w:r w:rsidRPr="00FF0432">
              <w:rPr>
                <w:rFonts w:ascii="BrowalliaUPC" w:hAnsi="BrowalliaUPC" w:cs="BrowalliaUPC"/>
                <w:color w:val="000000"/>
                <w:sz w:val="28"/>
                <w:szCs w:val="28"/>
              </w:rPr>
              <w:t>Amount</w:t>
            </w:r>
          </w:p>
        </w:tc>
        <w:tc>
          <w:tcPr>
            <w:tcW w:w="2268" w:type="dxa"/>
            <w:tcBorders>
              <w:top w:val="single" w:sz="8" w:space="0" w:color="auto"/>
              <w:bottom w:val="dotted" w:sz="4" w:space="0" w:color="auto"/>
            </w:tcBorders>
            <w:noWrap/>
            <w:tcMar>
              <w:top w:w="20" w:type="dxa"/>
              <w:left w:w="20" w:type="dxa"/>
              <w:bottom w:w="0" w:type="dxa"/>
              <w:right w:w="20" w:type="dxa"/>
            </w:tcMar>
          </w:tcPr>
          <w:p w14:paraId="2C19411B" w14:textId="77777777" w:rsidR="000F4778" w:rsidRPr="00FF0432" w:rsidRDefault="000F4778">
            <w:pPr>
              <w:rPr>
                <w:rFonts w:ascii="BrowalliaUPC" w:hAnsi="BrowalliaUPC" w:cs="BrowalliaUPC"/>
                <w:color w:val="000000"/>
                <w:sz w:val="28"/>
                <w:szCs w:val="28"/>
              </w:rPr>
            </w:pPr>
            <w:r w:rsidRPr="00FF0432">
              <w:rPr>
                <w:rFonts w:ascii="BrowalliaUPC" w:hAnsi="BrowalliaUPC" w:cs="BrowalliaUPC"/>
                <w:color w:val="000000"/>
                <w:sz w:val="28"/>
                <w:szCs w:val="28"/>
              </w:rPr>
              <w:t>Number(25,7)</w:t>
            </w:r>
          </w:p>
        </w:tc>
        <w:tc>
          <w:tcPr>
            <w:tcW w:w="2551" w:type="dxa"/>
            <w:tcBorders>
              <w:top w:val="single" w:sz="8" w:space="0" w:color="auto"/>
              <w:bottom w:val="dotted" w:sz="4" w:space="0" w:color="auto"/>
            </w:tcBorders>
            <w:noWrap/>
            <w:tcMar>
              <w:top w:w="20" w:type="dxa"/>
              <w:left w:w="20" w:type="dxa"/>
              <w:bottom w:w="0" w:type="dxa"/>
              <w:right w:w="20" w:type="dxa"/>
            </w:tcMar>
          </w:tcPr>
          <w:p w14:paraId="2C19411C" w14:textId="77777777" w:rsidR="000F4778" w:rsidRPr="00FF0432" w:rsidRDefault="000F4778">
            <w:pPr>
              <w:rPr>
                <w:rFonts w:ascii="BrowalliaUPC" w:hAnsi="BrowalliaUPC" w:cs="BrowalliaUPC"/>
                <w:color w:val="000000"/>
                <w:sz w:val="28"/>
                <w:szCs w:val="28"/>
              </w:rPr>
            </w:pPr>
            <w:r w:rsidRPr="00FF0432">
              <w:rPr>
                <w:rFonts w:ascii="BrowalliaUPC" w:hAnsi="BrowalliaUPC" w:cs="BrowalliaUPC"/>
                <w:color w:val="000000"/>
                <w:sz w:val="28"/>
                <w:szCs w:val="28"/>
              </w:rPr>
              <w:t>NNNNNNNNNN.NN</w:t>
            </w:r>
          </w:p>
        </w:tc>
        <w:tc>
          <w:tcPr>
            <w:tcW w:w="3118" w:type="dxa"/>
            <w:tcBorders>
              <w:top w:val="single" w:sz="8" w:space="0" w:color="auto"/>
              <w:bottom w:val="dotted" w:sz="4" w:space="0" w:color="auto"/>
            </w:tcBorders>
            <w:noWrap/>
            <w:tcMar>
              <w:top w:w="20" w:type="dxa"/>
              <w:left w:w="20" w:type="dxa"/>
              <w:bottom w:w="0" w:type="dxa"/>
              <w:right w:w="20" w:type="dxa"/>
            </w:tcMar>
          </w:tcPr>
          <w:p w14:paraId="2C19411D" w14:textId="77777777" w:rsidR="000F4778" w:rsidRPr="00FF0432" w:rsidRDefault="000F4778">
            <w:pPr>
              <w:rPr>
                <w:rFonts w:ascii="BrowalliaUPC" w:hAnsi="BrowalliaUPC" w:cs="BrowalliaUPC"/>
                <w:color w:val="000000"/>
                <w:sz w:val="28"/>
                <w:szCs w:val="28"/>
              </w:rPr>
            </w:pPr>
            <w:r w:rsidRPr="00FF0432">
              <w:rPr>
                <w:rFonts w:ascii="BrowalliaUPC" w:hAnsi="BrowalliaUPC" w:cs="BrowalliaUPC"/>
                <w:color w:val="000000"/>
                <w:sz w:val="28"/>
                <w:szCs w:val="28"/>
              </w:rPr>
              <w:t>No leading zeroes</w:t>
            </w:r>
          </w:p>
        </w:tc>
        <w:tc>
          <w:tcPr>
            <w:tcW w:w="3118" w:type="dxa"/>
            <w:tcBorders>
              <w:top w:val="single" w:sz="8" w:space="0" w:color="auto"/>
              <w:bottom w:val="dotted" w:sz="4" w:space="0" w:color="auto"/>
              <w:right w:val="single" w:sz="6" w:space="0" w:color="auto"/>
            </w:tcBorders>
            <w:noWrap/>
            <w:tcMar>
              <w:top w:w="20" w:type="dxa"/>
              <w:left w:w="20" w:type="dxa"/>
              <w:bottom w:w="0" w:type="dxa"/>
              <w:right w:w="20" w:type="dxa"/>
            </w:tcMar>
          </w:tcPr>
          <w:p w14:paraId="2C19411E" w14:textId="77777777" w:rsidR="000F4778" w:rsidRPr="00FF0432" w:rsidRDefault="005007DB">
            <w:pPr>
              <w:rPr>
                <w:rFonts w:ascii="BrowalliaUPC" w:hAnsi="BrowalliaUPC" w:cs="BrowalliaUPC"/>
                <w:color w:val="000000"/>
                <w:sz w:val="28"/>
                <w:szCs w:val="28"/>
              </w:rPr>
            </w:pPr>
            <w:r>
              <w:rPr>
                <w:rFonts w:ascii="BrowalliaUPC" w:hAnsi="BrowalliaUPC" w:cs="BrowalliaUPC"/>
                <w:color w:val="000000"/>
                <w:sz w:val="28"/>
                <w:szCs w:val="28"/>
              </w:rPr>
              <w:t>102000020.20</w:t>
            </w:r>
          </w:p>
        </w:tc>
      </w:tr>
      <w:tr w:rsidR="000F4778" w:rsidRPr="00FF0432" w14:paraId="2C194125" w14:textId="77777777" w:rsidTr="000F4778">
        <w:trPr>
          <w:trHeight w:val="255"/>
        </w:trPr>
        <w:tc>
          <w:tcPr>
            <w:tcW w:w="3402" w:type="dxa"/>
            <w:tcBorders>
              <w:top w:val="dotted" w:sz="4" w:space="0" w:color="auto"/>
              <w:left w:val="single" w:sz="6" w:space="0" w:color="auto"/>
              <w:bottom w:val="dotted" w:sz="4" w:space="0" w:color="auto"/>
            </w:tcBorders>
            <w:noWrap/>
            <w:tcMar>
              <w:top w:w="20" w:type="dxa"/>
              <w:left w:w="20" w:type="dxa"/>
              <w:bottom w:w="0" w:type="dxa"/>
              <w:right w:w="20" w:type="dxa"/>
            </w:tcMar>
          </w:tcPr>
          <w:p w14:paraId="2C194120" w14:textId="77777777" w:rsidR="000F4778" w:rsidRPr="00FF0432" w:rsidRDefault="000F4778">
            <w:pPr>
              <w:rPr>
                <w:rFonts w:ascii="BrowalliaUPC" w:hAnsi="BrowalliaUPC" w:cs="BrowalliaUPC"/>
                <w:color w:val="000000"/>
                <w:sz w:val="28"/>
                <w:szCs w:val="28"/>
              </w:rPr>
            </w:pPr>
            <w:r w:rsidRPr="00FF0432">
              <w:rPr>
                <w:rFonts w:ascii="BrowalliaUPC" w:hAnsi="BrowalliaUPC" w:cs="BrowalliaUPC"/>
                <w:color w:val="000000"/>
                <w:sz w:val="28"/>
                <w:szCs w:val="28"/>
              </w:rPr>
              <w:t>Classification</w:t>
            </w:r>
          </w:p>
        </w:tc>
        <w:tc>
          <w:tcPr>
            <w:tcW w:w="2268" w:type="dxa"/>
            <w:tcBorders>
              <w:top w:val="dotted" w:sz="4" w:space="0" w:color="auto"/>
              <w:bottom w:val="dotted" w:sz="4" w:space="0" w:color="auto"/>
            </w:tcBorders>
            <w:noWrap/>
            <w:tcMar>
              <w:top w:w="20" w:type="dxa"/>
              <w:left w:w="20" w:type="dxa"/>
              <w:bottom w:w="0" w:type="dxa"/>
              <w:right w:w="20" w:type="dxa"/>
            </w:tcMar>
          </w:tcPr>
          <w:p w14:paraId="2C194121" w14:textId="77777777" w:rsidR="000F4778" w:rsidRPr="00FF0432" w:rsidRDefault="000F4778" w:rsidP="00D64EAF">
            <w:pPr>
              <w:rPr>
                <w:rFonts w:ascii="BrowalliaUPC" w:hAnsi="BrowalliaUPC" w:cs="BrowalliaUPC"/>
                <w:color w:val="000000"/>
                <w:sz w:val="28"/>
                <w:szCs w:val="28"/>
              </w:rPr>
            </w:pPr>
            <w:r w:rsidRPr="00FF0432">
              <w:rPr>
                <w:rFonts w:ascii="BrowalliaUPC" w:hAnsi="BrowalliaUPC" w:cs="BrowalliaUPC"/>
                <w:color w:val="000000"/>
                <w:sz w:val="28"/>
                <w:szCs w:val="28"/>
              </w:rPr>
              <w:t>VarChar(</w:t>
            </w:r>
            <w:r w:rsidR="00D64EAF">
              <w:rPr>
                <w:rFonts w:ascii="BrowalliaUPC" w:hAnsi="BrowalliaUPC" w:cs="BrowalliaUPC"/>
                <w:color w:val="000000"/>
                <w:sz w:val="28"/>
                <w:szCs w:val="28"/>
              </w:rPr>
              <w:t>6</w:t>
            </w:r>
            <w:r w:rsidRPr="00FF0432">
              <w:rPr>
                <w:rFonts w:ascii="BrowalliaUPC" w:hAnsi="BrowalliaUPC" w:cs="BrowalliaUPC"/>
                <w:color w:val="000000"/>
                <w:sz w:val="28"/>
                <w:szCs w:val="28"/>
              </w:rPr>
              <w:t>)</w:t>
            </w:r>
          </w:p>
        </w:tc>
        <w:tc>
          <w:tcPr>
            <w:tcW w:w="2551" w:type="dxa"/>
            <w:tcBorders>
              <w:top w:val="dotted" w:sz="4" w:space="0" w:color="auto"/>
              <w:bottom w:val="dotted" w:sz="4" w:space="0" w:color="auto"/>
            </w:tcBorders>
            <w:noWrap/>
            <w:tcMar>
              <w:top w:w="20" w:type="dxa"/>
              <w:left w:w="20" w:type="dxa"/>
              <w:bottom w:w="0" w:type="dxa"/>
              <w:right w:w="20" w:type="dxa"/>
            </w:tcMar>
          </w:tcPr>
          <w:p w14:paraId="2C194122" w14:textId="77777777" w:rsidR="000F4778" w:rsidRPr="00FF0432" w:rsidRDefault="000F4778">
            <w:pPr>
              <w:rPr>
                <w:rFonts w:ascii="BrowalliaUPC" w:hAnsi="BrowalliaUPC" w:cs="BrowalliaUPC"/>
                <w:color w:val="000000"/>
                <w:sz w:val="28"/>
                <w:szCs w:val="28"/>
              </w:rPr>
            </w:pPr>
            <w:r w:rsidRPr="00FF0432">
              <w:rPr>
                <w:rFonts w:ascii="BrowalliaUPC" w:hAnsi="BrowalliaUPC" w:cs="BrowalliaUPC"/>
                <w:color w:val="000000"/>
                <w:sz w:val="28"/>
                <w:szCs w:val="28"/>
              </w:rPr>
              <w:t>AAAA</w:t>
            </w:r>
          </w:p>
        </w:tc>
        <w:tc>
          <w:tcPr>
            <w:tcW w:w="3118" w:type="dxa"/>
            <w:tcBorders>
              <w:top w:val="dotted" w:sz="4" w:space="0" w:color="auto"/>
              <w:bottom w:val="dotted" w:sz="4" w:space="0" w:color="auto"/>
            </w:tcBorders>
            <w:noWrap/>
            <w:tcMar>
              <w:top w:w="20" w:type="dxa"/>
              <w:left w:w="20" w:type="dxa"/>
              <w:bottom w:w="0" w:type="dxa"/>
              <w:right w:w="20" w:type="dxa"/>
            </w:tcMar>
          </w:tcPr>
          <w:p w14:paraId="2C194123" w14:textId="77777777" w:rsidR="000F4778" w:rsidRPr="00FF0432" w:rsidRDefault="000F4778">
            <w:pPr>
              <w:rPr>
                <w:rFonts w:ascii="BrowalliaUPC" w:hAnsi="BrowalliaUPC" w:cs="BrowalliaUPC"/>
                <w:color w:val="000000"/>
                <w:sz w:val="28"/>
                <w:szCs w:val="28"/>
              </w:rPr>
            </w:pPr>
            <w:r w:rsidRPr="00FF0432">
              <w:rPr>
                <w:rFonts w:ascii="BrowalliaUPC" w:hAnsi="BrowalliaUPC" w:cs="BrowalliaUPC"/>
                <w:color w:val="000000"/>
                <w:sz w:val="28"/>
                <w:szCs w:val="28"/>
              </w:rPr>
              <w:t>No leading blanks</w:t>
            </w:r>
          </w:p>
        </w:tc>
        <w:tc>
          <w:tcPr>
            <w:tcW w:w="3118" w:type="dxa"/>
            <w:tcBorders>
              <w:top w:val="dotted" w:sz="4" w:space="0" w:color="auto"/>
              <w:bottom w:val="dotted" w:sz="4" w:space="0" w:color="auto"/>
              <w:right w:val="single" w:sz="6" w:space="0" w:color="auto"/>
            </w:tcBorders>
            <w:noWrap/>
            <w:tcMar>
              <w:top w:w="20" w:type="dxa"/>
              <w:left w:w="20" w:type="dxa"/>
              <w:bottom w:w="0" w:type="dxa"/>
              <w:right w:w="20" w:type="dxa"/>
            </w:tcMar>
          </w:tcPr>
          <w:p w14:paraId="2C194124" w14:textId="77777777" w:rsidR="000F4778" w:rsidRPr="00FF0432" w:rsidRDefault="005007DB" w:rsidP="00D64EAF">
            <w:pPr>
              <w:rPr>
                <w:rFonts w:ascii="BrowalliaUPC" w:hAnsi="BrowalliaUPC" w:cs="BrowalliaUPC"/>
                <w:color w:val="000000"/>
                <w:sz w:val="28"/>
                <w:szCs w:val="28"/>
              </w:rPr>
            </w:pPr>
            <w:r>
              <w:rPr>
                <w:rFonts w:ascii="BrowalliaUPC" w:hAnsi="BrowalliaUPC" w:cs="BrowalliaUPC"/>
                <w:color w:val="000000"/>
                <w:sz w:val="28"/>
                <w:szCs w:val="28"/>
              </w:rPr>
              <w:t>468001</w:t>
            </w:r>
          </w:p>
        </w:tc>
      </w:tr>
      <w:tr w:rsidR="000F4778" w:rsidRPr="00FF0432" w14:paraId="2C19412B" w14:textId="77777777" w:rsidTr="000F4778">
        <w:trPr>
          <w:trHeight w:val="255"/>
        </w:trPr>
        <w:tc>
          <w:tcPr>
            <w:tcW w:w="3402" w:type="dxa"/>
            <w:tcBorders>
              <w:top w:val="dotted" w:sz="4" w:space="0" w:color="auto"/>
              <w:left w:val="single" w:sz="6" w:space="0" w:color="auto"/>
              <w:bottom w:val="dotted" w:sz="4" w:space="0" w:color="auto"/>
            </w:tcBorders>
            <w:noWrap/>
            <w:tcMar>
              <w:top w:w="20" w:type="dxa"/>
              <w:left w:w="20" w:type="dxa"/>
              <w:bottom w:w="0" w:type="dxa"/>
              <w:right w:w="20" w:type="dxa"/>
            </w:tcMar>
          </w:tcPr>
          <w:p w14:paraId="2C194126" w14:textId="77777777" w:rsidR="000F4778" w:rsidRPr="00FF0432" w:rsidRDefault="000F4778">
            <w:pPr>
              <w:rPr>
                <w:rFonts w:ascii="BrowalliaUPC" w:hAnsi="BrowalliaUPC" w:cs="BrowalliaUPC"/>
                <w:color w:val="000000"/>
                <w:sz w:val="28"/>
                <w:szCs w:val="28"/>
              </w:rPr>
            </w:pPr>
            <w:r w:rsidRPr="00FF0432">
              <w:rPr>
                <w:rFonts w:ascii="BrowalliaUPC" w:hAnsi="BrowalliaUPC" w:cs="BrowalliaUPC"/>
                <w:color w:val="000000"/>
                <w:sz w:val="28"/>
                <w:szCs w:val="28"/>
              </w:rPr>
              <w:t>Corporation Type</w:t>
            </w:r>
          </w:p>
        </w:tc>
        <w:tc>
          <w:tcPr>
            <w:tcW w:w="2268" w:type="dxa"/>
            <w:tcBorders>
              <w:top w:val="dotted" w:sz="4" w:space="0" w:color="auto"/>
              <w:bottom w:val="dotted" w:sz="4" w:space="0" w:color="auto"/>
            </w:tcBorders>
            <w:noWrap/>
            <w:tcMar>
              <w:top w:w="20" w:type="dxa"/>
              <w:left w:w="20" w:type="dxa"/>
              <w:bottom w:w="0" w:type="dxa"/>
              <w:right w:w="20" w:type="dxa"/>
            </w:tcMar>
          </w:tcPr>
          <w:p w14:paraId="2C194127" w14:textId="77777777" w:rsidR="000F4778" w:rsidRPr="00FF0432" w:rsidRDefault="000F4778">
            <w:pPr>
              <w:rPr>
                <w:rFonts w:ascii="BrowalliaUPC" w:hAnsi="BrowalliaUPC" w:cs="BrowalliaUPC"/>
                <w:color w:val="000000"/>
                <w:sz w:val="28"/>
                <w:szCs w:val="28"/>
              </w:rPr>
            </w:pPr>
            <w:r w:rsidRPr="00FF0432">
              <w:rPr>
                <w:rFonts w:ascii="BrowalliaUPC" w:hAnsi="BrowalliaUPC" w:cs="BrowalliaUPC"/>
                <w:color w:val="000000"/>
                <w:sz w:val="28"/>
                <w:szCs w:val="28"/>
              </w:rPr>
              <w:t>Char(3)</w:t>
            </w:r>
          </w:p>
        </w:tc>
        <w:tc>
          <w:tcPr>
            <w:tcW w:w="2551" w:type="dxa"/>
            <w:tcBorders>
              <w:top w:val="dotted" w:sz="4" w:space="0" w:color="auto"/>
              <w:bottom w:val="dotted" w:sz="4" w:space="0" w:color="auto"/>
            </w:tcBorders>
            <w:noWrap/>
            <w:tcMar>
              <w:top w:w="20" w:type="dxa"/>
              <w:left w:w="20" w:type="dxa"/>
              <w:bottom w:w="0" w:type="dxa"/>
              <w:right w:w="20" w:type="dxa"/>
            </w:tcMar>
          </w:tcPr>
          <w:p w14:paraId="2C194128" w14:textId="77777777" w:rsidR="000F4778" w:rsidRPr="00FF0432" w:rsidRDefault="000F4778">
            <w:pPr>
              <w:rPr>
                <w:rFonts w:ascii="BrowalliaUPC" w:hAnsi="BrowalliaUPC" w:cs="BrowalliaUPC"/>
                <w:color w:val="000000"/>
                <w:sz w:val="28"/>
                <w:szCs w:val="28"/>
              </w:rPr>
            </w:pPr>
            <w:r w:rsidRPr="00FF0432">
              <w:rPr>
                <w:rFonts w:ascii="BrowalliaUPC" w:hAnsi="BrowalliaUPC" w:cs="BrowalliaUPC"/>
                <w:color w:val="000000"/>
                <w:sz w:val="28"/>
                <w:szCs w:val="28"/>
              </w:rPr>
              <w:t>AAA</w:t>
            </w:r>
          </w:p>
        </w:tc>
        <w:tc>
          <w:tcPr>
            <w:tcW w:w="3118" w:type="dxa"/>
            <w:tcBorders>
              <w:top w:val="dotted" w:sz="4" w:space="0" w:color="auto"/>
              <w:bottom w:val="dotted" w:sz="4" w:space="0" w:color="auto"/>
            </w:tcBorders>
            <w:noWrap/>
            <w:tcMar>
              <w:top w:w="20" w:type="dxa"/>
              <w:left w:w="20" w:type="dxa"/>
              <w:bottom w:w="0" w:type="dxa"/>
              <w:right w:w="20" w:type="dxa"/>
            </w:tcMar>
          </w:tcPr>
          <w:p w14:paraId="2C194129" w14:textId="77777777" w:rsidR="000F4778" w:rsidRPr="00FF0432" w:rsidRDefault="000F4778">
            <w:pPr>
              <w:rPr>
                <w:rFonts w:ascii="BrowalliaUPC" w:hAnsi="BrowalliaUPC" w:cs="BrowalliaUPC"/>
                <w:color w:val="000000"/>
                <w:sz w:val="28"/>
                <w:szCs w:val="28"/>
              </w:rPr>
            </w:pPr>
            <w:r w:rsidRPr="00FF0432">
              <w:rPr>
                <w:rFonts w:ascii="BrowalliaUPC" w:hAnsi="BrowalliaUPC" w:cs="BrowalliaUPC"/>
                <w:color w:val="000000"/>
                <w:sz w:val="28"/>
                <w:szCs w:val="28"/>
              </w:rPr>
              <w:t>No leading blanks</w:t>
            </w:r>
          </w:p>
        </w:tc>
        <w:tc>
          <w:tcPr>
            <w:tcW w:w="3118" w:type="dxa"/>
            <w:tcBorders>
              <w:top w:val="dotted" w:sz="4" w:space="0" w:color="auto"/>
              <w:bottom w:val="dotted" w:sz="4" w:space="0" w:color="auto"/>
              <w:right w:val="single" w:sz="6" w:space="0" w:color="auto"/>
            </w:tcBorders>
            <w:noWrap/>
            <w:tcMar>
              <w:top w:w="20" w:type="dxa"/>
              <w:left w:w="20" w:type="dxa"/>
              <w:bottom w:w="0" w:type="dxa"/>
              <w:right w:w="20" w:type="dxa"/>
            </w:tcMar>
          </w:tcPr>
          <w:p w14:paraId="2C19412A" w14:textId="77777777" w:rsidR="000F4778" w:rsidRPr="00FF0432" w:rsidRDefault="000F4778">
            <w:pPr>
              <w:rPr>
                <w:rFonts w:ascii="BrowalliaUPC" w:hAnsi="BrowalliaUPC" w:cs="BrowalliaUPC"/>
                <w:color w:val="000000"/>
                <w:sz w:val="28"/>
                <w:szCs w:val="28"/>
              </w:rPr>
            </w:pPr>
            <w:r w:rsidRPr="00FF0432">
              <w:rPr>
                <w:rFonts w:ascii="BrowalliaUPC" w:hAnsi="BrowalliaUPC" w:cs="BrowalliaUPC"/>
                <w:color w:val="000000"/>
                <w:sz w:val="28"/>
                <w:szCs w:val="28"/>
              </w:rPr>
              <w:t>200</w:t>
            </w:r>
          </w:p>
        </w:tc>
      </w:tr>
      <w:tr w:rsidR="000F4778" w:rsidRPr="00FF0432" w14:paraId="2C194131" w14:textId="77777777" w:rsidTr="000F4778">
        <w:trPr>
          <w:trHeight w:val="255"/>
        </w:trPr>
        <w:tc>
          <w:tcPr>
            <w:tcW w:w="3402" w:type="dxa"/>
            <w:tcBorders>
              <w:top w:val="dotted" w:sz="4" w:space="0" w:color="auto"/>
              <w:left w:val="single" w:sz="6" w:space="0" w:color="auto"/>
              <w:bottom w:val="dotted" w:sz="4" w:space="0" w:color="auto"/>
            </w:tcBorders>
            <w:noWrap/>
            <w:tcMar>
              <w:top w:w="20" w:type="dxa"/>
              <w:left w:w="20" w:type="dxa"/>
              <w:bottom w:w="0" w:type="dxa"/>
              <w:right w:w="20" w:type="dxa"/>
            </w:tcMar>
          </w:tcPr>
          <w:p w14:paraId="2C19412C" w14:textId="77777777" w:rsidR="000F4778" w:rsidRPr="00FF0432" w:rsidRDefault="000F4778">
            <w:pPr>
              <w:rPr>
                <w:rFonts w:ascii="BrowalliaUPC" w:hAnsi="BrowalliaUPC" w:cs="BrowalliaUPC"/>
                <w:color w:val="000000"/>
                <w:sz w:val="28"/>
                <w:szCs w:val="28"/>
              </w:rPr>
            </w:pPr>
            <w:r w:rsidRPr="00FF0432">
              <w:rPr>
                <w:rFonts w:ascii="BrowalliaUPC" w:hAnsi="BrowalliaUPC" w:cs="BrowalliaUPC"/>
                <w:color w:val="000000"/>
                <w:sz w:val="28"/>
                <w:szCs w:val="28"/>
              </w:rPr>
              <w:t>Date</w:t>
            </w:r>
          </w:p>
        </w:tc>
        <w:tc>
          <w:tcPr>
            <w:tcW w:w="2268" w:type="dxa"/>
            <w:tcBorders>
              <w:top w:val="dotted" w:sz="4" w:space="0" w:color="auto"/>
              <w:bottom w:val="dotted" w:sz="4" w:space="0" w:color="auto"/>
            </w:tcBorders>
            <w:noWrap/>
            <w:tcMar>
              <w:top w:w="20" w:type="dxa"/>
              <w:left w:w="20" w:type="dxa"/>
              <w:bottom w:w="0" w:type="dxa"/>
              <w:right w:w="20" w:type="dxa"/>
            </w:tcMar>
          </w:tcPr>
          <w:p w14:paraId="2C19412D" w14:textId="77777777" w:rsidR="000F4778" w:rsidRPr="00FF0432" w:rsidRDefault="000F4778">
            <w:pPr>
              <w:rPr>
                <w:rFonts w:ascii="BrowalliaUPC" w:hAnsi="BrowalliaUPC" w:cs="BrowalliaUPC"/>
                <w:color w:val="000000"/>
                <w:sz w:val="28"/>
                <w:szCs w:val="28"/>
              </w:rPr>
            </w:pPr>
            <w:r w:rsidRPr="00FF0432">
              <w:rPr>
                <w:rFonts w:ascii="BrowalliaUPC" w:hAnsi="BrowalliaUPC" w:cs="BrowalliaUPC"/>
                <w:color w:val="000000"/>
                <w:sz w:val="28"/>
                <w:szCs w:val="28"/>
              </w:rPr>
              <w:t>Char(10)</w:t>
            </w:r>
          </w:p>
        </w:tc>
        <w:tc>
          <w:tcPr>
            <w:tcW w:w="2551" w:type="dxa"/>
            <w:tcBorders>
              <w:top w:val="dotted" w:sz="4" w:space="0" w:color="auto"/>
              <w:bottom w:val="dotted" w:sz="4" w:space="0" w:color="auto"/>
            </w:tcBorders>
            <w:noWrap/>
            <w:tcMar>
              <w:top w:w="20" w:type="dxa"/>
              <w:left w:w="20" w:type="dxa"/>
              <w:bottom w:w="0" w:type="dxa"/>
              <w:right w:w="20" w:type="dxa"/>
            </w:tcMar>
          </w:tcPr>
          <w:p w14:paraId="2C19412E" w14:textId="77777777" w:rsidR="000F4778" w:rsidRPr="00FF0432" w:rsidRDefault="000F4778">
            <w:pPr>
              <w:rPr>
                <w:rFonts w:ascii="BrowalliaUPC" w:hAnsi="BrowalliaUPC" w:cs="BrowalliaUPC"/>
                <w:color w:val="000000"/>
                <w:sz w:val="28"/>
                <w:szCs w:val="28"/>
              </w:rPr>
            </w:pPr>
            <w:r w:rsidRPr="00FF0432">
              <w:rPr>
                <w:rFonts w:ascii="BrowalliaUPC" w:hAnsi="BrowalliaUPC" w:cs="BrowalliaUPC"/>
                <w:color w:val="000000"/>
                <w:sz w:val="28"/>
                <w:szCs w:val="28"/>
              </w:rPr>
              <w:t>DD</w:t>
            </w:r>
            <w:r w:rsidR="005E6A72">
              <w:rPr>
                <w:rFonts w:ascii="BrowalliaUPC" w:hAnsi="BrowalliaUPC" w:cs="BrowalliaUPC"/>
                <w:color w:val="000000"/>
                <w:sz w:val="28"/>
                <w:szCs w:val="28"/>
              </w:rPr>
              <w:t>/</w:t>
            </w:r>
            <w:r w:rsidRPr="00FF0432">
              <w:rPr>
                <w:rFonts w:ascii="BrowalliaUPC" w:hAnsi="BrowalliaUPC" w:cs="BrowalliaUPC"/>
                <w:color w:val="000000"/>
                <w:sz w:val="28"/>
                <w:szCs w:val="28"/>
              </w:rPr>
              <w:t>MM</w:t>
            </w:r>
            <w:r w:rsidR="005E6A72">
              <w:rPr>
                <w:rFonts w:ascii="BrowalliaUPC" w:hAnsi="BrowalliaUPC" w:cs="BrowalliaUPC"/>
                <w:color w:val="000000"/>
                <w:sz w:val="28"/>
                <w:szCs w:val="28"/>
              </w:rPr>
              <w:t>/</w:t>
            </w:r>
            <w:r w:rsidRPr="00FF0432">
              <w:rPr>
                <w:rFonts w:ascii="BrowalliaUPC" w:hAnsi="BrowalliaUPC" w:cs="BrowalliaUPC"/>
                <w:color w:val="000000"/>
                <w:sz w:val="28"/>
                <w:szCs w:val="28"/>
              </w:rPr>
              <w:t>YYYY</w:t>
            </w:r>
          </w:p>
        </w:tc>
        <w:tc>
          <w:tcPr>
            <w:tcW w:w="3118" w:type="dxa"/>
            <w:tcBorders>
              <w:top w:val="dotted" w:sz="4" w:space="0" w:color="auto"/>
              <w:bottom w:val="dotted" w:sz="4" w:space="0" w:color="auto"/>
            </w:tcBorders>
            <w:noWrap/>
            <w:tcMar>
              <w:top w:w="20" w:type="dxa"/>
              <w:left w:w="20" w:type="dxa"/>
              <w:bottom w:w="0" w:type="dxa"/>
              <w:right w:w="20" w:type="dxa"/>
            </w:tcMar>
          </w:tcPr>
          <w:p w14:paraId="2C19412F" w14:textId="77777777" w:rsidR="000F4778" w:rsidRPr="00FF0432" w:rsidRDefault="000F4778">
            <w:pPr>
              <w:rPr>
                <w:rFonts w:ascii="BrowalliaUPC" w:hAnsi="BrowalliaUPC" w:cs="BrowalliaUPC"/>
                <w:color w:val="000000"/>
                <w:sz w:val="28"/>
                <w:szCs w:val="28"/>
              </w:rPr>
            </w:pPr>
            <w:r w:rsidRPr="00FF0432">
              <w:rPr>
                <w:rFonts w:ascii="BrowalliaUPC" w:hAnsi="BrowalliaUPC" w:cs="BrowalliaUPC"/>
                <w:color w:val="000000"/>
                <w:sz w:val="28"/>
                <w:szCs w:val="28"/>
              </w:rPr>
              <w:t>A.D. year</w:t>
            </w:r>
          </w:p>
        </w:tc>
        <w:tc>
          <w:tcPr>
            <w:tcW w:w="3118" w:type="dxa"/>
            <w:tcBorders>
              <w:top w:val="dotted" w:sz="4" w:space="0" w:color="auto"/>
              <w:bottom w:val="dotted" w:sz="4" w:space="0" w:color="auto"/>
              <w:right w:val="single" w:sz="6" w:space="0" w:color="auto"/>
            </w:tcBorders>
            <w:noWrap/>
            <w:tcMar>
              <w:top w:w="20" w:type="dxa"/>
              <w:left w:w="20" w:type="dxa"/>
              <w:bottom w:w="0" w:type="dxa"/>
              <w:right w:w="20" w:type="dxa"/>
            </w:tcMar>
          </w:tcPr>
          <w:p w14:paraId="2C194130" w14:textId="77777777" w:rsidR="000F4778" w:rsidRPr="00FF0432" w:rsidRDefault="00EF72DE" w:rsidP="00EF72DE">
            <w:pPr>
              <w:rPr>
                <w:rFonts w:ascii="BrowalliaUPC" w:hAnsi="BrowalliaUPC" w:cs="BrowalliaUPC"/>
                <w:color w:val="000000"/>
                <w:sz w:val="28"/>
                <w:szCs w:val="28"/>
              </w:rPr>
            </w:pPr>
            <w:r>
              <w:rPr>
                <w:rFonts w:ascii="BrowalliaUPC" w:hAnsi="BrowalliaUPC" w:cs="BrowalliaUPC"/>
                <w:color w:val="000000"/>
                <w:sz w:val="28"/>
                <w:szCs w:val="28"/>
              </w:rPr>
              <w:t>31</w:t>
            </w:r>
            <w:r w:rsidR="005E6A72">
              <w:rPr>
                <w:rFonts w:ascii="BrowalliaUPC" w:hAnsi="BrowalliaUPC" w:cs="BrowalliaUPC"/>
                <w:color w:val="000000"/>
                <w:sz w:val="28"/>
                <w:szCs w:val="28"/>
              </w:rPr>
              <w:t>/</w:t>
            </w:r>
            <w:r>
              <w:rPr>
                <w:rFonts w:ascii="BrowalliaUPC" w:hAnsi="BrowalliaUPC" w:cs="BrowalliaUPC"/>
                <w:color w:val="000000"/>
                <w:sz w:val="28"/>
                <w:szCs w:val="28"/>
              </w:rPr>
              <w:t>01</w:t>
            </w:r>
            <w:r w:rsidR="005E6A72">
              <w:rPr>
                <w:rFonts w:ascii="BrowalliaUPC" w:hAnsi="BrowalliaUPC" w:cs="BrowalliaUPC"/>
                <w:color w:val="000000"/>
                <w:sz w:val="28"/>
                <w:szCs w:val="28"/>
              </w:rPr>
              <w:t>/</w:t>
            </w:r>
            <w:r w:rsidR="005007DB">
              <w:rPr>
                <w:rFonts w:ascii="BrowalliaUPC" w:hAnsi="BrowalliaUPC" w:cs="BrowalliaUPC"/>
                <w:color w:val="000000"/>
                <w:sz w:val="28"/>
                <w:szCs w:val="28"/>
              </w:rPr>
              <w:t>201</w:t>
            </w:r>
            <w:r>
              <w:rPr>
                <w:rFonts w:ascii="BrowalliaUPC" w:hAnsi="BrowalliaUPC" w:cs="BrowalliaUPC"/>
                <w:color w:val="000000"/>
                <w:sz w:val="28"/>
                <w:szCs w:val="28"/>
              </w:rPr>
              <w:t>7</w:t>
            </w:r>
          </w:p>
        </w:tc>
      </w:tr>
      <w:tr w:rsidR="000F4778" w:rsidRPr="00FF0432" w14:paraId="2C194137" w14:textId="77777777" w:rsidTr="000F4778">
        <w:trPr>
          <w:trHeight w:val="255"/>
        </w:trPr>
        <w:tc>
          <w:tcPr>
            <w:tcW w:w="3402" w:type="dxa"/>
            <w:tcBorders>
              <w:top w:val="dotted" w:sz="4" w:space="0" w:color="auto"/>
              <w:left w:val="single" w:sz="6" w:space="0" w:color="auto"/>
              <w:bottom w:val="dotted" w:sz="4" w:space="0" w:color="auto"/>
            </w:tcBorders>
            <w:noWrap/>
            <w:tcMar>
              <w:top w:w="20" w:type="dxa"/>
              <w:left w:w="20" w:type="dxa"/>
              <w:bottom w:w="0" w:type="dxa"/>
              <w:right w:w="20" w:type="dxa"/>
            </w:tcMar>
          </w:tcPr>
          <w:p w14:paraId="2C194132" w14:textId="77777777" w:rsidR="000F4778" w:rsidRPr="00FF0432" w:rsidRDefault="000F4778">
            <w:pPr>
              <w:rPr>
                <w:rFonts w:ascii="BrowalliaUPC" w:hAnsi="BrowalliaUPC" w:cs="BrowalliaUPC"/>
                <w:color w:val="000000"/>
                <w:sz w:val="28"/>
                <w:szCs w:val="28"/>
              </w:rPr>
            </w:pPr>
            <w:r w:rsidRPr="00FF0432">
              <w:rPr>
                <w:rFonts w:ascii="BrowalliaUPC" w:hAnsi="BrowalliaUPC" w:cs="BrowalliaUPC"/>
                <w:color w:val="000000"/>
                <w:sz w:val="28"/>
                <w:szCs w:val="28"/>
              </w:rPr>
              <w:t>Flag</w:t>
            </w:r>
          </w:p>
        </w:tc>
        <w:tc>
          <w:tcPr>
            <w:tcW w:w="2268" w:type="dxa"/>
            <w:tcBorders>
              <w:top w:val="dotted" w:sz="4" w:space="0" w:color="auto"/>
              <w:bottom w:val="dotted" w:sz="4" w:space="0" w:color="auto"/>
            </w:tcBorders>
            <w:noWrap/>
            <w:tcMar>
              <w:top w:w="20" w:type="dxa"/>
              <w:left w:w="20" w:type="dxa"/>
              <w:bottom w:w="0" w:type="dxa"/>
              <w:right w:w="20" w:type="dxa"/>
            </w:tcMar>
          </w:tcPr>
          <w:p w14:paraId="2C194133" w14:textId="77777777" w:rsidR="000F4778" w:rsidRPr="00FF0432" w:rsidRDefault="000F4778">
            <w:pPr>
              <w:rPr>
                <w:rFonts w:ascii="BrowalliaUPC" w:hAnsi="BrowalliaUPC" w:cs="BrowalliaUPC"/>
                <w:color w:val="000000"/>
                <w:sz w:val="28"/>
                <w:szCs w:val="28"/>
              </w:rPr>
            </w:pPr>
            <w:r w:rsidRPr="00FF0432">
              <w:rPr>
                <w:rFonts w:ascii="BrowalliaUPC" w:hAnsi="BrowalliaUPC" w:cs="BrowalliaUPC"/>
                <w:color w:val="000000"/>
                <w:sz w:val="28"/>
                <w:szCs w:val="28"/>
              </w:rPr>
              <w:t>Char(1)</w:t>
            </w:r>
          </w:p>
        </w:tc>
        <w:tc>
          <w:tcPr>
            <w:tcW w:w="2551" w:type="dxa"/>
            <w:tcBorders>
              <w:top w:val="dotted" w:sz="4" w:space="0" w:color="auto"/>
              <w:bottom w:val="dotted" w:sz="4" w:space="0" w:color="auto"/>
            </w:tcBorders>
            <w:noWrap/>
            <w:tcMar>
              <w:top w:w="20" w:type="dxa"/>
              <w:left w:w="20" w:type="dxa"/>
              <w:bottom w:w="0" w:type="dxa"/>
              <w:right w:w="20" w:type="dxa"/>
            </w:tcMar>
          </w:tcPr>
          <w:p w14:paraId="2C194134" w14:textId="77777777" w:rsidR="000F4778" w:rsidRPr="00FF0432" w:rsidRDefault="000F4778">
            <w:pPr>
              <w:rPr>
                <w:rFonts w:ascii="BrowalliaUPC" w:hAnsi="BrowalliaUPC" w:cs="BrowalliaUPC"/>
                <w:color w:val="000000"/>
                <w:sz w:val="28"/>
                <w:szCs w:val="28"/>
              </w:rPr>
            </w:pPr>
            <w:r w:rsidRPr="00FF0432">
              <w:rPr>
                <w:rFonts w:ascii="BrowalliaUPC" w:hAnsi="BrowalliaUPC" w:cs="BrowalliaUPC"/>
                <w:color w:val="000000"/>
                <w:sz w:val="28"/>
                <w:szCs w:val="28"/>
              </w:rPr>
              <w:t>'Y' or 'N'</w:t>
            </w:r>
          </w:p>
        </w:tc>
        <w:tc>
          <w:tcPr>
            <w:tcW w:w="3118" w:type="dxa"/>
            <w:tcBorders>
              <w:top w:val="dotted" w:sz="4" w:space="0" w:color="auto"/>
              <w:bottom w:val="dotted" w:sz="4" w:space="0" w:color="auto"/>
            </w:tcBorders>
            <w:noWrap/>
            <w:tcMar>
              <w:top w:w="20" w:type="dxa"/>
              <w:left w:w="20" w:type="dxa"/>
              <w:bottom w:w="0" w:type="dxa"/>
              <w:right w:w="20" w:type="dxa"/>
            </w:tcMar>
          </w:tcPr>
          <w:p w14:paraId="2C194135" w14:textId="77777777" w:rsidR="000F4778" w:rsidRPr="00FF0432" w:rsidRDefault="000F4778">
            <w:pPr>
              <w:rPr>
                <w:rFonts w:ascii="BrowalliaUPC" w:hAnsi="BrowalliaUPC" w:cs="BrowalliaUPC"/>
                <w:color w:val="000000"/>
                <w:sz w:val="28"/>
                <w:szCs w:val="28"/>
              </w:rPr>
            </w:pPr>
            <w:r w:rsidRPr="00FF0432">
              <w:rPr>
                <w:rFonts w:ascii="BrowalliaUPC" w:hAnsi="BrowalliaUPC" w:cs="BrowalliaUPC"/>
                <w:color w:val="000000"/>
                <w:sz w:val="28"/>
                <w:szCs w:val="28"/>
              </w:rPr>
              <w:t>Only 'Y' or 'N'</w:t>
            </w:r>
          </w:p>
        </w:tc>
        <w:tc>
          <w:tcPr>
            <w:tcW w:w="3118" w:type="dxa"/>
            <w:tcBorders>
              <w:top w:val="dotted" w:sz="4" w:space="0" w:color="auto"/>
              <w:bottom w:val="dotted" w:sz="4" w:space="0" w:color="auto"/>
              <w:right w:val="single" w:sz="6" w:space="0" w:color="auto"/>
            </w:tcBorders>
            <w:noWrap/>
            <w:tcMar>
              <w:top w:w="20" w:type="dxa"/>
              <w:left w:w="20" w:type="dxa"/>
              <w:bottom w:w="0" w:type="dxa"/>
              <w:right w:w="20" w:type="dxa"/>
            </w:tcMar>
          </w:tcPr>
          <w:p w14:paraId="2C194136" w14:textId="77777777" w:rsidR="000F4778" w:rsidRPr="00FF0432" w:rsidRDefault="000F4778">
            <w:pPr>
              <w:rPr>
                <w:rFonts w:ascii="BrowalliaUPC" w:hAnsi="BrowalliaUPC" w:cs="BrowalliaUPC"/>
                <w:color w:val="000000"/>
                <w:sz w:val="28"/>
                <w:szCs w:val="28"/>
              </w:rPr>
            </w:pPr>
            <w:r w:rsidRPr="00FF0432">
              <w:rPr>
                <w:rFonts w:ascii="BrowalliaUPC" w:hAnsi="BrowalliaUPC" w:cs="BrowalliaUPC"/>
                <w:color w:val="000000"/>
                <w:sz w:val="28"/>
                <w:szCs w:val="28"/>
              </w:rPr>
              <w:t>Y</w:t>
            </w:r>
          </w:p>
        </w:tc>
      </w:tr>
      <w:tr w:rsidR="000F4778" w:rsidRPr="00FF0432" w14:paraId="2C19413D" w14:textId="77777777" w:rsidTr="000F4778">
        <w:trPr>
          <w:trHeight w:val="255"/>
        </w:trPr>
        <w:tc>
          <w:tcPr>
            <w:tcW w:w="3402" w:type="dxa"/>
            <w:tcBorders>
              <w:top w:val="dotted" w:sz="4" w:space="0" w:color="auto"/>
              <w:left w:val="single" w:sz="6" w:space="0" w:color="auto"/>
              <w:bottom w:val="dotted" w:sz="4" w:space="0" w:color="auto"/>
            </w:tcBorders>
            <w:noWrap/>
            <w:tcMar>
              <w:top w:w="20" w:type="dxa"/>
              <w:left w:w="20" w:type="dxa"/>
              <w:bottom w:w="0" w:type="dxa"/>
              <w:right w:w="20" w:type="dxa"/>
            </w:tcMar>
          </w:tcPr>
          <w:p w14:paraId="2C194138" w14:textId="77777777" w:rsidR="000F4778" w:rsidRPr="00FF0432" w:rsidRDefault="000F4778">
            <w:pPr>
              <w:rPr>
                <w:rFonts w:ascii="BrowalliaUPC" w:hAnsi="BrowalliaUPC" w:cs="BrowalliaUPC"/>
                <w:color w:val="000000"/>
                <w:sz w:val="28"/>
                <w:szCs w:val="28"/>
              </w:rPr>
            </w:pPr>
            <w:r w:rsidRPr="00FF0432">
              <w:rPr>
                <w:rFonts w:ascii="BrowalliaUPC" w:hAnsi="BrowalliaUPC" w:cs="BrowalliaUPC"/>
                <w:color w:val="000000"/>
                <w:sz w:val="28"/>
                <w:szCs w:val="28"/>
              </w:rPr>
              <w:t>ISIN Code</w:t>
            </w:r>
          </w:p>
        </w:tc>
        <w:tc>
          <w:tcPr>
            <w:tcW w:w="2268" w:type="dxa"/>
            <w:tcBorders>
              <w:top w:val="dotted" w:sz="4" w:space="0" w:color="auto"/>
              <w:bottom w:val="dotted" w:sz="4" w:space="0" w:color="auto"/>
            </w:tcBorders>
            <w:noWrap/>
            <w:tcMar>
              <w:top w:w="20" w:type="dxa"/>
              <w:left w:w="20" w:type="dxa"/>
              <w:bottom w:w="0" w:type="dxa"/>
              <w:right w:w="20" w:type="dxa"/>
            </w:tcMar>
          </w:tcPr>
          <w:p w14:paraId="2C194139" w14:textId="77777777" w:rsidR="000F4778" w:rsidRPr="00FF0432" w:rsidRDefault="000F4778">
            <w:pPr>
              <w:rPr>
                <w:rFonts w:ascii="BrowalliaUPC" w:hAnsi="BrowalliaUPC" w:cs="BrowalliaUPC"/>
                <w:color w:val="000000"/>
                <w:sz w:val="28"/>
                <w:szCs w:val="28"/>
              </w:rPr>
            </w:pPr>
            <w:r w:rsidRPr="00FF0432">
              <w:rPr>
                <w:rFonts w:ascii="BrowalliaUPC" w:hAnsi="BrowalliaUPC" w:cs="BrowalliaUPC"/>
                <w:color w:val="000000"/>
                <w:sz w:val="28"/>
                <w:szCs w:val="28"/>
              </w:rPr>
              <w:t>Char(12)</w:t>
            </w:r>
          </w:p>
        </w:tc>
        <w:tc>
          <w:tcPr>
            <w:tcW w:w="2551" w:type="dxa"/>
            <w:tcBorders>
              <w:top w:val="dotted" w:sz="4" w:space="0" w:color="auto"/>
              <w:bottom w:val="dotted" w:sz="4" w:space="0" w:color="auto"/>
            </w:tcBorders>
            <w:noWrap/>
            <w:tcMar>
              <w:top w:w="20" w:type="dxa"/>
              <w:left w:w="20" w:type="dxa"/>
              <w:bottom w:w="0" w:type="dxa"/>
              <w:right w:w="20" w:type="dxa"/>
            </w:tcMar>
          </w:tcPr>
          <w:p w14:paraId="2C19413A" w14:textId="77777777" w:rsidR="000F4778" w:rsidRPr="00FF0432" w:rsidRDefault="000F4778">
            <w:pPr>
              <w:rPr>
                <w:rFonts w:ascii="BrowalliaUPC" w:hAnsi="BrowalliaUPC" w:cs="BrowalliaUPC"/>
                <w:color w:val="000000"/>
                <w:sz w:val="28"/>
                <w:szCs w:val="28"/>
              </w:rPr>
            </w:pPr>
            <w:r w:rsidRPr="00FF0432">
              <w:rPr>
                <w:rFonts w:ascii="BrowalliaUPC" w:hAnsi="BrowalliaUPC" w:cs="BrowalliaUPC"/>
                <w:color w:val="000000"/>
                <w:sz w:val="28"/>
                <w:szCs w:val="28"/>
              </w:rPr>
              <w:t>AAAA</w:t>
            </w:r>
          </w:p>
        </w:tc>
        <w:tc>
          <w:tcPr>
            <w:tcW w:w="3118" w:type="dxa"/>
            <w:tcBorders>
              <w:top w:val="dotted" w:sz="4" w:space="0" w:color="auto"/>
              <w:bottom w:val="dotted" w:sz="4" w:space="0" w:color="auto"/>
            </w:tcBorders>
            <w:noWrap/>
            <w:tcMar>
              <w:top w:w="20" w:type="dxa"/>
              <w:left w:w="20" w:type="dxa"/>
              <w:bottom w:w="0" w:type="dxa"/>
              <w:right w:w="20" w:type="dxa"/>
            </w:tcMar>
          </w:tcPr>
          <w:p w14:paraId="2C19413B" w14:textId="77777777" w:rsidR="000F4778" w:rsidRPr="00FF0432" w:rsidRDefault="000F4778">
            <w:pPr>
              <w:rPr>
                <w:rFonts w:ascii="BrowalliaUPC" w:hAnsi="BrowalliaUPC" w:cs="BrowalliaUPC"/>
                <w:color w:val="000000"/>
                <w:sz w:val="28"/>
                <w:szCs w:val="28"/>
              </w:rPr>
            </w:pPr>
            <w:r w:rsidRPr="00FF0432">
              <w:rPr>
                <w:rFonts w:ascii="BrowalliaUPC" w:hAnsi="BrowalliaUPC" w:cs="BrowalliaUPC"/>
                <w:color w:val="000000"/>
                <w:sz w:val="28"/>
                <w:szCs w:val="28"/>
              </w:rPr>
              <w:t>No leading blanks</w:t>
            </w:r>
          </w:p>
        </w:tc>
        <w:tc>
          <w:tcPr>
            <w:tcW w:w="3118" w:type="dxa"/>
            <w:tcBorders>
              <w:top w:val="dotted" w:sz="4" w:space="0" w:color="auto"/>
              <w:bottom w:val="dotted" w:sz="4" w:space="0" w:color="auto"/>
              <w:right w:val="single" w:sz="6" w:space="0" w:color="auto"/>
            </w:tcBorders>
            <w:noWrap/>
            <w:tcMar>
              <w:top w:w="20" w:type="dxa"/>
              <w:left w:w="20" w:type="dxa"/>
              <w:bottom w:w="0" w:type="dxa"/>
              <w:right w:w="20" w:type="dxa"/>
            </w:tcMar>
          </w:tcPr>
          <w:p w14:paraId="2C19413C" w14:textId="77777777" w:rsidR="000F4778" w:rsidRPr="00FF0432" w:rsidRDefault="005007DB">
            <w:pPr>
              <w:rPr>
                <w:rFonts w:ascii="BrowalliaUPC" w:hAnsi="BrowalliaUPC" w:cs="BrowalliaUPC"/>
                <w:color w:val="000000"/>
                <w:sz w:val="28"/>
                <w:szCs w:val="28"/>
              </w:rPr>
            </w:pPr>
            <w:r>
              <w:rPr>
                <w:rFonts w:ascii="BrowalliaUPC" w:hAnsi="BrowalliaUPC" w:cs="BrowalliaUPC"/>
                <w:color w:val="000000"/>
                <w:sz w:val="28"/>
                <w:szCs w:val="28"/>
              </w:rPr>
              <w:t>TH0623031C01</w:t>
            </w:r>
          </w:p>
        </w:tc>
      </w:tr>
      <w:tr w:rsidR="000F4778" w:rsidRPr="00FF0432" w14:paraId="2C194143" w14:textId="77777777" w:rsidTr="000F4778">
        <w:trPr>
          <w:trHeight w:val="255"/>
        </w:trPr>
        <w:tc>
          <w:tcPr>
            <w:tcW w:w="3402" w:type="dxa"/>
            <w:tcBorders>
              <w:top w:val="dotted" w:sz="4" w:space="0" w:color="auto"/>
              <w:left w:val="single" w:sz="6" w:space="0" w:color="auto"/>
              <w:bottom w:val="dotted" w:sz="4" w:space="0" w:color="auto"/>
            </w:tcBorders>
            <w:noWrap/>
            <w:tcMar>
              <w:top w:w="20" w:type="dxa"/>
              <w:left w:w="20" w:type="dxa"/>
              <w:bottom w:w="0" w:type="dxa"/>
              <w:right w:w="20" w:type="dxa"/>
            </w:tcMar>
          </w:tcPr>
          <w:p w14:paraId="2C19413E" w14:textId="77777777" w:rsidR="000F4778" w:rsidRPr="00FF0432" w:rsidRDefault="000F4778">
            <w:pPr>
              <w:rPr>
                <w:rFonts w:ascii="BrowalliaUPC" w:hAnsi="BrowalliaUPC" w:cs="BrowalliaUPC"/>
                <w:color w:val="000000"/>
                <w:sz w:val="28"/>
                <w:szCs w:val="28"/>
              </w:rPr>
            </w:pPr>
            <w:r w:rsidRPr="00FF0432">
              <w:rPr>
                <w:rFonts w:ascii="BrowalliaUPC" w:hAnsi="BrowalliaUPC" w:cs="BrowalliaUPC"/>
                <w:color w:val="000000"/>
                <w:sz w:val="28"/>
                <w:szCs w:val="28"/>
              </w:rPr>
              <w:t>Long Text</w:t>
            </w:r>
          </w:p>
        </w:tc>
        <w:tc>
          <w:tcPr>
            <w:tcW w:w="2268" w:type="dxa"/>
            <w:tcBorders>
              <w:top w:val="dotted" w:sz="4" w:space="0" w:color="auto"/>
              <w:bottom w:val="dotted" w:sz="4" w:space="0" w:color="auto"/>
            </w:tcBorders>
            <w:noWrap/>
            <w:tcMar>
              <w:top w:w="20" w:type="dxa"/>
              <w:left w:w="20" w:type="dxa"/>
              <w:bottom w:w="0" w:type="dxa"/>
              <w:right w:w="20" w:type="dxa"/>
            </w:tcMar>
          </w:tcPr>
          <w:p w14:paraId="2C19413F" w14:textId="77777777" w:rsidR="000F4778" w:rsidRPr="00FF0432" w:rsidRDefault="000F4778">
            <w:pPr>
              <w:rPr>
                <w:rFonts w:ascii="BrowalliaUPC" w:hAnsi="BrowalliaUPC" w:cs="BrowalliaUPC"/>
                <w:color w:val="000000"/>
                <w:sz w:val="28"/>
                <w:szCs w:val="28"/>
              </w:rPr>
            </w:pPr>
            <w:r w:rsidRPr="00FF0432">
              <w:rPr>
                <w:rFonts w:ascii="BrowalliaUPC" w:hAnsi="BrowalliaUPC" w:cs="BrowalliaUPC"/>
                <w:color w:val="000000"/>
                <w:sz w:val="28"/>
                <w:szCs w:val="28"/>
              </w:rPr>
              <w:t>VarChar(800)</w:t>
            </w:r>
          </w:p>
        </w:tc>
        <w:tc>
          <w:tcPr>
            <w:tcW w:w="2551" w:type="dxa"/>
            <w:tcBorders>
              <w:top w:val="dotted" w:sz="4" w:space="0" w:color="auto"/>
              <w:bottom w:val="dotted" w:sz="4" w:space="0" w:color="auto"/>
            </w:tcBorders>
            <w:noWrap/>
            <w:tcMar>
              <w:top w:w="20" w:type="dxa"/>
              <w:left w:w="20" w:type="dxa"/>
              <w:bottom w:w="0" w:type="dxa"/>
              <w:right w:w="20" w:type="dxa"/>
            </w:tcMar>
          </w:tcPr>
          <w:p w14:paraId="2C194140" w14:textId="77777777" w:rsidR="000F4778" w:rsidRPr="00FF0432" w:rsidRDefault="000F4778">
            <w:pPr>
              <w:rPr>
                <w:rFonts w:ascii="BrowalliaUPC" w:hAnsi="BrowalliaUPC" w:cs="BrowalliaUPC"/>
                <w:color w:val="000000"/>
                <w:sz w:val="28"/>
                <w:szCs w:val="28"/>
              </w:rPr>
            </w:pPr>
            <w:r w:rsidRPr="00FF0432">
              <w:rPr>
                <w:rFonts w:ascii="BrowalliaUPC" w:hAnsi="BrowalliaUPC" w:cs="BrowalliaUPC"/>
                <w:color w:val="000000"/>
                <w:sz w:val="28"/>
                <w:szCs w:val="28"/>
              </w:rPr>
              <w:t>AAAA</w:t>
            </w:r>
          </w:p>
        </w:tc>
        <w:tc>
          <w:tcPr>
            <w:tcW w:w="3118" w:type="dxa"/>
            <w:tcBorders>
              <w:top w:val="dotted" w:sz="4" w:space="0" w:color="auto"/>
              <w:bottom w:val="dotted" w:sz="4" w:space="0" w:color="auto"/>
            </w:tcBorders>
            <w:noWrap/>
            <w:tcMar>
              <w:top w:w="20" w:type="dxa"/>
              <w:left w:w="20" w:type="dxa"/>
              <w:bottom w:w="0" w:type="dxa"/>
              <w:right w:w="20" w:type="dxa"/>
            </w:tcMar>
          </w:tcPr>
          <w:p w14:paraId="2C194141" w14:textId="77777777" w:rsidR="000F4778" w:rsidRPr="00FF0432" w:rsidRDefault="00CE5796">
            <w:pPr>
              <w:rPr>
                <w:rFonts w:ascii="BrowalliaUPC" w:hAnsi="BrowalliaUPC" w:cs="BrowalliaUPC"/>
                <w:color w:val="000000"/>
                <w:sz w:val="28"/>
                <w:szCs w:val="28"/>
              </w:rPr>
            </w:pPr>
            <w:r w:rsidRPr="00FF0432">
              <w:rPr>
                <w:rFonts w:ascii="BrowalliaUPC" w:hAnsi="BrowalliaUPC" w:cs="BrowalliaUPC"/>
                <w:color w:val="000000"/>
                <w:sz w:val="28"/>
                <w:szCs w:val="28"/>
              </w:rPr>
              <w:t>No leading blanks</w:t>
            </w:r>
            <w:r w:rsidR="000F4778" w:rsidRPr="00FF0432">
              <w:rPr>
                <w:rFonts w:ascii="BrowalliaUPC" w:hAnsi="BrowalliaUPC" w:cs="BrowalliaUPC"/>
                <w:color w:val="000000"/>
                <w:sz w:val="28"/>
                <w:szCs w:val="28"/>
              </w:rPr>
              <w:t> </w:t>
            </w:r>
          </w:p>
        </w:tc>
        <w:tc>
          <w:tcPr>
            <w:tcW w:w="3118" w:type="dxa"/>
            <w:tcBorders>
              <w:top w:val="dotted" w:sz="4" w:space="0" w:color="auto"/>
              <w:bottom w:val="dotted" w:sz="4" w:space="0" w:color="auto"/>
              <w:right w:val="single" w:sz="6" w:space="0" w:color="auto"/>
            </w:tcBorders>
            <w:noWrap/>
            <w:tcMar>
              <w:top w:w="20" w:type="dxa"/>
              <w:left w:w="20" w:type="dxa"/>
              <w:bottom w:w="0" w:type="dxa"/>
              <w:right w:w="20" w:type="dxa"/>
            </w:tcMar>
          </w:tcPr>
          <w:p w14:paraId="2C194142" w14:textId="77777777" w:rsidR="000F4778" w:rsidRPr="00FF0432" w:rsidRDefault="000F4778">
            <w:pPr>
              <w:rPr>
                <w:rFonts w:ascii="BrowalliaUPC" w:hAnsi="BrowalliaUPC" w:cs="BrowalliaUPC"/>
                <w:color w:val="000000"/>
                <w:sz w:val="28"/>
                <w:szCs w:val="28"/>
              </w:rPr>
            </w:pPr>
            <w:r w:rsidRPr="00FF0432">
              <w:rPr>
                <w:rFonts w:ascii="BrowalliaUPC" w:hAnsi="BrowalliaUPC" w:cs="BrowalliaUPC"/>
                <w:color w:val="000000"/>
                <w:sz w:val="28"/>
                <w:szCs w:val="28"/>
              </w:rPr>
              <w:t>XXXX</w:t>
            </w:r>
          </w:p>
        </w:tc>
      </w:tr>
      <w:tr w:rsidR="000F4778" w:rsidRPr="00FF0432" w14:paraId="2C194149" w14:textId="77777777" w:rsidTr="000F4778">
        <w:trPr>
          <w:trHeight w:val="255"/>
        </w:trPr>
        <w:tc>
          <w:tcPr>
            <w:tcW w:w="3402" w:type="dxa"/>
            <w:tcBorders>
              <w:top w:val="dotted" w:sz="4" w:space="0" w:color="auto"/>
              <w:left w:val="single" w:sz="6" w:space="0" w:color="auto"/>
              <w:bottom w:val="dotted" w:sz="4" w:space="0" w:color="auto"/>
            </w:tcBorders>
            <w:noWrap/>
            <w:tcMar>
              <w:top w:w="20" w:type="dxa"/>
              <w:left w:w="20" w:type="dxa"/>
              <w:bottom w:w="0" w:type="dxa"/>
              <w:right w:w="20" w:type="dxa"/>
            </w:tcMar>
          </w:tcPr>
          <w:p w14:paraId="2C194144" w14:textId="77777777" w:rsidR="000F4778" w:rsidRPr="00FF0432" w:rsidRDefault="000F4778" w:rsidP="00D65BC1">
            <w:pPr>
              <w:rPr>
                <w:rFonts w:ascii="BrowalliaUPC" w:hAnsi="BrowalliaUPC" w:cs="BrowalliaUPC"/>
                <w:color w:val="000000"/>
                <w:sz w:val="28"/>
                <w:szCs w:val="28"/>
              </w:rPr>
            </w:pPr>
            <w:r w:rsidRPr="00FF0432">
              <w:rPr>
                <w:rFonts w:ascii="BrowalliaUPC" w:hAnsi="BrowalliaUPC" w:cs="BrowalliaUPC"/>
                <w:color w:val="000000"/>
                <w:sz w:val="28"/>
                <w:szCs w:val="28"/>
              </w:rPr>
              <w:t>Other Code</w:t>
            </w:r>
          </w:p>
        </w:tc>
        <w:tc>
          <w:tcPr>
            <w:tcW w:w="2268" w:type="dxa"/>
            <w:tcBorders>
              <w:top w:val="dotted" w:sz="4" w:space="0" w:color="auto"/>
              <w:bottom w:val="dotted" w:sz="4" w:space="0" w:color="auto"/>
            </w:tcBorders>
            <w:noWrap/>
            <w:tcMar>
              <w:top w:w="20" w:type="dxa"/>
              <w:left w:w="20" w:type="dxa"/>
              <w:bottom w:w="0" w:type="dxa"/>
              <w:right w:w="20" w:type="dxa"/>
            </w:tcMar>
          </w:tcPr>
          <w:p w14:paraId="2C194145" w14:textId="77777777" w:rsidR="000F4778" w:rsidRPr="00FF0432" w:rsidRDefault="000F4778" w:rsidP="00D65BC1">
            <w:pPr>
              <w:rPr>
                <w:rFonts w:ascii="BrowalliaUPC" w:hAnsi="BrowalliaUPC" w:cs="BrowalliaUPC"/>
                <w:color w:val="000000"/>
                <w:sz w:val="28"/>
                <w:szCs w:val="28"/>
              </w:rPr>
            </w:pPr>
            <w:r w:rsidRPr="00FF0432">
              <w:rPr>
                <w:rFonts w:ascii="BrowalliaUPC" w:hAnsi="BrowalliaUPC" w:cs="BrowalliaUPC"/>
                <w:color w:val="000000"/>
                <w:sz w:val="28"/>
                <w:szCs w:val="28"/>
              </w:rPr>
              <w:t>VarChar(40)</w:t>
            </w:r>
          </w:p>
        </w:tc>
        <w:tc>
          <w:tcPr>
            <w:tcW w:w="2551" w:type="dxa"/>
            <w:tcBorders>
              <w:top w:val="dotted" w:sz="4" w:space="0" w:color="auto"/>
              <w:bottom w:val="dotted" w:sz="4" w:space="0" w:color="auto"/>
            </w:tcBorders>
            <w:noWrap/>
            <w:tcMar>
              <w:top w:w="20" w:type="dxa"/>
              <w:left w:w="20" w:type="dxa"/>
              <w:bottom w:w="0" w:type="dxa"/>
              <w:right w:w="20" w:type="dxa"/>
            </w:tcMar>
          </w:tcPr>
          <w:p w14:paraId="2C194146" w14:textId="77777777" w:rsidR="000F4778" w:rsidRPr="00FF0432" w:rsidRDefault="000F4778" w:rsidP="00D65BC1">
            <w:pPr>
              <w:rPr>
                <w:rFonts w:ascii="BrowalliaUPC" w:hAnsi="BrowalliaUPC" w:cs="BrowalliaUPC"/>
                <w:color w:val="000000"/>
                <w:sz w:val="28"/>
                <w:szCs w:val="28"/>
              </w:rPr>
            </w:pPr>
            <w:r w:rsidRPr="00FF0432">
              <w:rPr>
                <w:rFonts w:ascii="BrowalliaUPC" w:hAnsi="BrowalliaUPC" w:cs="BrowalliaUPC"/>
                <w:color w:val="000000"/>
                <w:sz w:val="28"/>
                <w:szCs w:val="28"/>
              </w:rPr>
              <w:t>AAAA</w:t>
            </w:r>
          </w:p>
        </w:tc>
        <w:tc>
          <w:tcPr>
            <w:tcW w:w="3118" w:type="dxa"/>
            <w:tcBorders>
              <w:top w:val="dotted" w:sz="4" w:space="0" w:color="auto"/>
              <w:bottom w:val="dotted" w:sz="4" w:space="0" w:color="auto"/>
            </w:tcBorders>
            <w:noWrap/>
            <w:tcMar>
              <w:top w:w="20" w:type="dxa"/>
              <w:left w:w="20" w:type="dxa"/>
              <w:bottom w:w="0" w:type="dxa"/>
              <w:right w:w="20" w:type="dxa"/>
            </w:tcMar>
          </w:tcPr>
          <w:p w14:paraId="2C194147" w14:textId="77777777" w:rsidR="000F4778" w:rsidRPr="00FF0432" w:rsidRDefault="000F4778" w:rsidP="00D65BC1">
            <w:pPr>
              <w:rPr>
                <w:rFonts w:ascii="BrowalliaUPC" w:hAnsi="BrowalliaUPC" w:cs="BrowalliaUPC"/>
                <w:color w:val="000000"/>
                <w:sz w:val="28"/>
                <w:szCs w:val="28"/>
              </w:rPr>
            </w:pPr>
            <w:r w:rsidRPr="00FF0432">
              <w:rPr>
                <w:rFonts w:ascii="BrowalliaUPC" w:hAnsi="BrowalliaUPC" w:cs="BrowalliaUPC"/>
                <w:color w:val="000000"/>
                <w:sz w:val="28"/>
                <w:szCs w:val="28"/>
              </w:rPr>
              <w:t>No leading blanks</w:t>
            </w:r>
          </w:p>
        </w:tc>
        <w:tc>
          <w:tcPr>
            <w:tcW w:w="3118" w:type="dxa"/>
            <w:tcBorders>
              <w:top w:val="dotted" w:sz="4" w:space="0" w:color="auto"/>
              <w:bottom w:val="dotted" w:sz="4" w:space="0" w:color="auto"/>
              <w:right w:val="single" w:sz="6" w:space="0" w:color="auto"/>
            </w:tcBorders>
            <w:noWrap/>
            <w:tcMar>
              <w:top w:w="20" w:type="dxa"/>
              <w:left w:w="20" w:type="dxa"/>
              <w:bottom w:w="0" w:type="dxa"/>
              <w:right w:w="20" w:type="dxa"/>
            </w:tcMar>
          </w:tcPr>
          <w:p w14:paraId="2C194148" w14:textId="77777777" w:rsidR="000F4778" w:rsidRPr="00FF0432" w:rsidRDefault="005007DB" w:rsidP="00D65BC1">
            <w:pPr>
              <w:rPr>
                <w:rFonts w:ascii="BrowalliaUPC" w:hAnsi="BrowalliaUPC" w:cs="BrowalliaUPC"/>
                <w:color w:val="000000"/>
                <w:sz w:val="28"/>
                <w:szCs w:val="28"/>
              </w:rPr>
            </w:pPr>
            <w:r>
              <w:rPr>
                <w:rFonts w:ascii="BrowalliaUPC" w:hAnsi="BrowalliaUPC" w:cs="BrowalliaUPC"/>
                <w:color w:val="000000"/>
                <w:sz w:val="28"/>
                <w:szCs w:val="28"/>
              </w:rPr>
              <w:t>12345</w:t>
            </w:r>
          </w:p>
        </w:tc>
      </w:tr>
      <w:tr w:rsidR="000F4778" w:rsidRPr="00FF0432" w14:paraId="2C19414F" w14:textId="77777777" w:rsidTr="000F4778">
        <w:trPr>
          <w:trHeight w:val="255"/>
        </w:trPr>
        <w:tc>
          <w:tcPr>
            <w:tcW w:w="3402" w:type="dxa"/>
            <w:tcBorders>
              <w:top w:val="dotted" w:sz="4" w:space="0" w:color="auto"/>
              <w:left w:val="single" w:sz="6" w:space="0" w:color="auto"/>
              <w:bottom w:val="single" w:sz="4" w:space="0" w:color="auto"/>
            </w:tcBorders>
            <w:noWrap/>
            <w:tcMar>
              <w:top w:w="20" w:type="dxa"/>
              <w:left w:w="20" w:type="dxa"/>
              <w:bottom w:w="0" w:type="dxa"/>
              <w:right w:w="20" w:type="dxa"/>
            </w:tcMar>
          </w:tcPr>
          <w:p w14:paraId="2C19414A" w14:textId="77777777" w:rsidR="000F4778" w:rsidRPr="00FF0432" w:rsidRDefault="000F4778">
            <w:pPr>
              <w:rPr>
                <w:rFonts w:ascii="BrowalliaUPC" w:hAnsi="BrowalliaUPC" w:cs="BrowalliaUPC"/>
                <w:color w:val="000000"/>
                <w:sz w:val="28"/>
                <w:szCs w:val="28"/>
              </w:rPr>
            </w:pPr>
            <w:r w:rsidRPr="00FF0432">
              <w:rPr>
                <w:rFonts w:ascii="BrowalliaUPC" w:hAnsi="BrowalliaUPC" w:cs="BrowalliaUPC"/>
                <w:color w:val="000000"/>
                <w:sz w:val="28"/>
                <w:szCs w:val="28"/>
              </w:rPr>
              <w:t>Provider Code</w:t>
            </w:r>
          </w:p>
        </w:tc>
        <w:tc>
          <w:tcPr>
            <w:tcW w:w="2268" w:type="dxa"/>
            <w:tcBorders>
              <w:top w:val="dotted" w:sz="4" w:space="0" w:color="auto"/>
              <w:bottom w:val="single" w:sz="4" w:space="0" w:color="auto"/>
            </w:tcBorders>
            <w:noWrap/>
            <w:tcMar>
              <w:top w:w="20" w:type="dxa"/>
              <w:left w:w="20" w:type="dxa"/>
              <w:bottom w:w="0" w:type="dxa"/>
              <w:right w:w="20" w:type="dxa"/>
            </w:tcMar>
          </w:tcPr>
          <w:p w14:paraId="2C19414B" w14:textId="77777777" w:rsidR="000F4778" w:rsidRPr="00FF0432" w:rsidRDefault="000F4778" w:rsidP="000F4778">
            <w:pPr>
              <w:rPr>
                <w:rFonts w:ascii="BrowalliaUPC" w:hAnsi="BrowalliaUPC" w:cs="BrowalliaUPC"/>
                <w:color w:val="000000"/>
                <w:sz w:val="28"/>
                <w:szCs w:val="28"/>
              </w:rPr>
            </w:pPr>
            <w:r w:rsidRPr="00FF0432">
              <w:rPr>
                <w:rFonts w:ascii="BrowalliaUPC" w:hAnsi="BrowalliaUPC" w:cs="BrowalliaUPC"/>
                <w:color w:val="000000"/>
                <w:sz w:val="28"/>
                <w:szCs w:val="28"/>
              </w:rPr>
              <w:t>Char(3)</w:t>
            </w:r>
          </w:p>
        </w:tc>
        <w:tc>
          <w:tcPr>
            <w:tcW w:w="2551" w:type="dxa"/>
            <w:tcBorders>
              <w:top w:val="dotted" w:sz="4" w:space="0" w:color="auto"/>
              <w:bottom w:val="single" w:sz="4" w:space="0" w:color="auto"/>
            </w:tcBorders>
            <w:noWrap/>
            <w:tcMar>
              <w:top w:w="20" w:type="dxa"/>
              <w:left w:w="20" w:type="dxa"/>
              <w:bottom w:w="0" w:type="dxa"/>
              <w:right w:w="20" w:type="dxa"/>
            </w:tcMar>
          </w:tcPr>
          <w:p w14:paraId="2C19414C" w14:textId="77777777" w:rsidR="000F4778" w:rsidRPr="00FF0432" w:rsidRDefault="000F4778">
            <w:pPr>
              <w:rPr>
                <w:rFonts w:ascii="BrowalliaUPC" w:hAnsi="BrowalliaUPC" w:cs="BrowalliaUPC"/>
                <w:color w:val="000000"/>
                <w:sz w:val="28"/>
                <w:szCs w:val="28"/>
              </w:rPr>
            </w:pPr>
            <w:r w:rsidRPr="00FF0432">
              <w:rPr>
                <w:rFonts w:ascii="BrowalliaUPC" w:hAnsi="BrowalliaUPC" w:cs="BrowalliaUPC"/>
                <w:color w:val="000000"/>
                <w:sz w:val="28"/>
                <w:szCs w:val="28"/>
              </w:rPr>
              <w:t>AAA</w:t>
            </w:r>
          </w:p>
        </w:tc>
        <w:tc>
          <w:tcPr>
            <w:tcW w:w="3118" w:type="dxa"/>
            <w:tcBorders>
              <w:top w:val="dotted" w:sz="4" w:space="0" w:color="auto"/>
              <w:bottom w:val="single" w:sz="4" w:space="0" w:color="auto"/>
            </w:tcBorders>
            <w:noWrap/>
            <w:tcMar>
              <w:top w:w="20" w:type="dxa"/>
              <w:left w:w="20" w:type="dxa"/>
              <w:bottom w:w="0" w:type="dxa"/>
              <w:right w:w="20" w:type="dxa"/>
            </w:tcMar>
          </w:tcPr>
          <w:p w14:paraId="2C19414D" w14:textId="77777777" w:rsidR="000F4778" w:rsidRPr="00FF0432" w:rsidRDefault="000F4778">
            <w:pPr>
              <w:rPr>
                <w:rFonts w:ascii="BrowalliaUPC" w:hAnsi="BrowalliaUPC" w:cs="BrowalliaUPC"/>
                <w:color w:val="000000"/>
                <w:sz w:val="28"/>
                <w:szCs w:val="28"/>
              </w:rPr>
            </w:pPr>
            <w:r w:rsidRPr="00FF0432">
              <w:rPr>
                <w:rFonts w:ascii="BrowalliaUPC" w:hAnsi="BrowalliaUPC" w:cs="BrowalliaUPC"/>
                <w:color w:val="000000"/>
                <w:sz w:val="28"/>
                <w:szCs w:val="28"/>
              </w:rPr>
              <w:t>No leading blanks</w:t>
            </w:r>
          </w:p>
        </w:tc>
        <w:tc>
          <w:tcPr>
            <w:tcW w:w="3118" w:type="dxa"/>
            <w:tcBorders>
              <w:top w:val="dotted" w:sz="4" w:space="0" w:color="auto"/>
              <w:bottom w:val="single" w:sz="4" w:space="0" w:color="auto"/>
              <w:right w:val="single" w:sz="6" w:space="0" w:color="auto"/>
            </w:tcBorders>
            <w:noWrap/>
            <w:tcMar>
              <w:top w:w="20" w:type="dxa"/>
              <w:left w:w="20" w:type="dxa"/>
              <w:bottom w:w="0" w:type="dxa"/>
              <w:right w:w="20" w:type="dxa"/>
            </w:tcMar>
          </w:tcPr>
          <w:p w14:paraId="2C19414E" w14:textId="77777777" w:rsidR="000F4778" w:rsidRPr="00FF0432" w:rsidRDefault="000F4778" w:rsidP="000F4778">
            <w:pPr>
              <w:rPr>
                <w:rFonts w:ascii="BrowalliaUPC" w:hAnsi="BrowalliaUPC" w:cs="BrowalliaUPC"/>
                <w:color w:val="000000"/>
                <w:sz w:val="28"/>
                <w:szCs w:val="28"/>
              </w:rPr>
            </w:pPr>
            <w:r w:rsidRPr="00FF0432">
              <w:rPr>
                <w:rFonts w:ascii="BrowalliaUPC" w:hAnsi="BrowalliaUPC" w:cs="BrowalliaUPC"/>
                <w:color w:val="000000"/>
                <w:sz w:val="28"/>
                <w:szCs w:val="28"/>
              </w:rPr>
              <w:t>A99</w:t>
            </w:r>
          </w:p>
        </w:tc>
      </w:tr>
    </w:tbl>
    <w:p w14:paraId="2C194150" w14:textId="77777777" w:rsidR="00E61CD3" w:rsidRPr="00FF0432" w:rsidRDefault="00E61CD3" w:rsidP="008A7CB8">
      <w:pPr>
        <w:pStyle w:val="BodyText2"/>
        <w:spacing w:after="240"/>
        <w:jc w:val="both"/>
        <w:rPr>
          <w:rFonts w:ascii="BrowalliaUPC" w:hAnsi="BrowalliaUPC" w:cs="BrowalliaUPC"/>
          <w:b/>
          <w:bCs/>
          <w:sz w:val="20"/>
          <w:szCs w:val="20"/>
        </w:rPr>
      </w:pPr>
    </w:p>
    <w:p w14:paraId="2C194151" w14:textId="77777777" w:rsidR="008E307E" w:rsidRPr="00FF0432" w:rsidRDefault="00F46108" w:rsidP="000C413F">
      <w:pPr>
        <w:pStyle w:val="Appendix"/>
        <w:numPr>
          <w:ilvl w:val="0"/>
          <w:numId w:val="7"/>
        </w:numPr>
        <w:rPr>
          <w:rFonts w:ascii="BrowalliaUPC" w:hAnsi="BrowalliaUPC"/>
        </w:rPr>
      </w:pPr>
      <w:bookmarkStart w:id="25" w:name="_Toc460849565"/>
      <w:r w:rsidRPr="005B67DB">
        <w:rPr>
          <w:rFonts w:ascii="BrowalliaUPC" w:hAnsi="BrowalliaUPC"/>
        </w:rPr>
        <w:lastRenderedPageBreak/>
        <w:t>Unique I</w:t>
      </w:r>
      <w:r w:rsidR="002526A5">
        <w:rPr>
          <w:rFonts w:ascii="BrowalliaUPC" w:hAnsi="BrowalliaUPC"/>
        </w:rPr>
        <w:t>d</w:t>
      </w:r>
      <w:r w:rsidRPr="005B67DB">
        <w:rPr>
          <w:rFonts w:ascii="BrowalliaUPC" w:hAnsi="BrowalliaUPC"/>
        </w:rPr>
        <w:t xml:space="preserve"> reporting details</w:t>
      </w:r>
      <w:bookmarkEnd w:id="25"/>
    </w:p>
    <w:p w14:paraId="2C194152" w14:textId="77777777" w:rsidR="001204BE" w:rsidRPr="005B67DB" w:rsidRDefault="00970C12" w:rsidP="001204BE">
      <w:pPr>
        <w:pStyle w:val="NormalWeb"/>
        <w:spacing w:before="0" w:beforeAutospacing="0" w:after="0" w:afterAutospacing="0"/>
        <w:rPr>
          <w:rFonts w:ascii="BrowalliaUPC" w:hAnsi="BrowalliaUPC" w:cs="BrowalliaUPC"/>
          <w:sz w:val="28"/>
          <w:szCs w:val="28"/>
        </w:rPr>
      </w:pPr>
      <w:r w:rsidRPr="005B67DB">
        <w:rPr>
          <w:rFonts w:ascii="BrowalliaUPC" w:hAnsi="BrowalliaUPC" w:cs="BrowalliaUPC"/>
          <w:b/>
          <w:bCs/>
          <w:sz w:val="28"/>
          <w:szCs w:val="28"/>
        </w:rPr>
        <w:t>Methodolo</w:t>
      </w:r>
      <w:r w:rsidR="00347AB9" w:rsidRPr="005B67DB">
        <w:rPr>
          <w:rFonts w:ascii="BrowalliaUPC" w:hAnsi="BrowalliaUPC" w:cs="BrowalliaUPC"/>
          <w:b/>
          <w:bCs/>
          <w:sz w:val="28"/>
          <w:szCs w:val="28"/>
        </w:rPr>
        <w:t>g</w:t>
      </w:r>
      <w:r w:rsidRPr="005B67DB">
        <w:rPr>
          <w:rFonts w:ascii="BrowalliaUPC" w:hAnsi="BrowalliaUPC" w:cs="BrowalliaUPC"/>
          <w:b/>
          <w:bCs/>
          <w:sz w:val="28"/>
          <w:szCs w:val="28"/>
        </w:rPr>
        <w:t xml:space="preserve">y for reporting </w:t>
      </w:r>
      <w:r w:rsidR="00BB4F83" w:rsidRPr="005B67DB">
        <w:rPr>
          <w:rFonts w:ascii="BrowalliaUPC" w:hAnsi="BrowalliaUPC" w:cs="BrowalliaUPC"/>
          <w:b/>
          <w:bCs/>
          <w:sz w:val="28"/>
          <w:szCs w:val="28"/>
        </w:rPr>
        <w:t xml:space="preserve">the </w:t>
      </w:r>
      <w:r w:rsidR="001204BE" w:rsidRPr="005B67DB">
        <w:rPr>
          <w:rFonts w:ascii="BrowalliaUPC" w:hAnsi="BrowalliaUPC" w:cs="BrowalliaUPC"/>
          <w:b/>
          <w:bCs/>
          <w:sz w:val="28"/>
          <w:szCs w:val="28"/>
        </w:rPr>
        <w:t xml:space="preserve">codes of </w:t>
      </w:r>
      <w:r w:rsidRPr="005B67DB">
        <w:rPr>
          <w:rFonts w:ascii="BrowalliaUPC" w:hAnsi="BrowalliaUPC" w:cs="BrowalliaUPC"/>
          <w:b/>
          <w:bCs/>
          <w:sz w:val="28"/>
          <w:szCs w:val="28"/>
        </w:rPr>
        <w:t>c</w:t>
      </w:r>
      <w:r w:rsidR="001204BE" w:rsidRPr="005B67DB">
        <w:rPr>
          <w:rFonts w:ascii="BrowalliaUPC" w:hAnsi="BrowalliaUPC" w:cs="BrowalliaUPC"/>
          <w:b/>
          <w:bCs/>
          <w:sz w:val="28"/>
          <w:szCs w:val="28"/>
        </w:rPr>
        <w:t xml:space="preserve">ustomers of </w:t>
      </w:r>
      <w:r w:rsidR="00850B8C" w:rsidRPr="005B67DB">
        <w:rPr>
          <w:rFonts w:ascii="BrowalliaUPC" w:hAnsi="BrowalliaUPC" w:cs="BrowalliaUPC"/>
          <w:b/>
          <w:bCs/>
          <w:sz w:val="28"/>
          <w:szCs w:val="28"/>
        </w:rPr>
        <w:t xml:space="preserve">the </w:t>
      </w:r>
      <w:r w:rsidR="001204BE" w:rsidRPr="005B67DB">
        <w:rPr>
          <w:rFonts w:ascii="BrowalliaUPC" w:hAnsi="BrowalliaUPC" w:cs="BrowalliaUPC"/>
          <w:b/>
          <w:bCs/>
          <w:sz w:val="28"/>
          <w:szCs w:val="28"/>
        </w:rPr>
        <w:t>custodian</w:t>
      </w:r>
      <w:r w:rsidR="00850B8C" w:rsidRPr="005B67DB">
        <w:rPr>
          <w:rFonts w:ascii="BrowalliaUPC" w:hAnsi="BrowalliaUPC" w:cs="BrowalliaUPC"/>
          <w:b/>
          <w:bCs/>
          <w:sz w:val="28"/>
          <w:szCs w:val="28"/>
        </w:rPr>
        <w:t>s</w:t>
      </w:r>
      <w:r w:rsidR="001204BE" w:rsidRPr="005B67DB">
        <w:rPr>
          <w:rFonts w:ascii="BrowalliaUPC" w:hAnsi="BrowalliaUPC" w:cs="BrowalliaUPC"/>
          <w:b/>
          <w:bCs/>
          <w:sz w:val="28"/>
          <w:szCs w:val="28"/>
        </w:rPr>
        <w:t xml:space="preserve"> in Thailand</w:t>
      </w:r>
    </w:p>
    <w:p w14:paraId="2C194153" w14:textId="77777777" w:rsidR="000C413F" w:rsidRPr="004931BC" w:rsidRDefault="000C413F" w:rsidP="00CC40EC">
      <w:pPr>
        <w:pStyle w:val="NormalWeb"/>
        <w:spacing w:before="0" w:beforeAutospacing="0" w:after="0" w:afterAutospacing="0"/>
        <w:rPr>
          <w:rFonts w:ascii="BrowalliaUPC" w:hAnsi="BrowalliaUPC" w:cs="BrowalliaUPC"/>
          <w:b/>
          <w:bCs/>
          <w:color w:val="FF0000"/>
          <w:sz w:val="28"/>
          <w:szCs w:val="28"/>
          <w:cs/>
        </w:rPr>
      </w:pPr>
    </w:p>
    <w:tbl>
      <w:tblPr>
        <w:tblStyle w:val="TableList4"/>
        <w:tblW w:w="14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4678"/>
        <w:gridCol w:w="4819"/>
        <w:gridCol w:w="1418"/>
        <w:gridCol w:w="1650"/>
      </w:tblGrid>
      <w:tr w:rsidR="008563B3" w:rsidRPr="008563B3" w14:paraId="2C194158" w14:textId="77777777" w:rsidTr="00FC3D54">
        <w:trPr>
          <w:cnfStyle w:val="100000000000" w:firstRow="1" w:lastRow="0" w:firstColumn="0" w:lastColumn="0" w:oddVBand="0" w:evenVBand="0" w:oddHBand="0" w:evenHBand="0" w:firstRowFirstColumn="0" w:firstRowLastColumn="0" w:lastRowFirstColumn="0" w:lastRowLastColumn="0"/>
          <w:trHeight w:val="20"/>
          <w:tblHeader/>
        </w:trPr>
        <w:tc>
          <w:tcPr>
            <w:tcW w:w="6771" w:type="dxa"/>
            <w:gridSpan w:val="2"/>
            <w:shd w:val="clear" w:color="auto" w:fill="D9D9D9" w:themeFill="background1" w:themeFillShade="D9"/>
          </w:tcPr>
          <w:p w14:paraId="2C194154" w14:textId="77777777" w:rsidR="000C413F" w:rsidRPr="005B67DB" w:rsidRDefault="000C413F">
            <w:pPr>
              <w:jc w:val="center"/>
              <w:rPr>
                <w:rFonts w:ascii="BrowalliaUPC" w:hAnsi="BrowalliaUPC" w:cs="BrowalliaUPC"/>
                <w:color w:val="auto"/>
                <w:sz w:val="28"/>
                <w:szCs w:val="28"/>
              </w:rPr>
            </w:pPr>
            <w:r w:rsidRPr="005B67DB">
              <w:rPr>
                <w:rFonts w:ascii="BrowalliaUPC" w:hAnsi="BrowalliaUPC" w:cs="BrowalliaUPC"/>
                <w:color w:val="auto"/>
                <w:sz w:val="28"/>
                <w:szCs w:val="28"/>
              </w:rPr>
              <w:t>Category of individual/</w:t>
            </w:r>
            <w:r w:rsidR="00745889" w:rsidRPr="005B67DB">
              <w:rPr>
                <w:rFonts w:ascii="BrowalliaUPC" w:hAnsi="BrowalliaUPC" w:cs="BrowalliaUPC"/>
                <w:color w:val="auto"/>
                <w:sz w:val="28"/>
                <w:szCs w:val="28"/>
              </w:rPr>
              <w:t>juristic person</w:t>
            </w:r>
          </w:p>
        </w:tc>
        <w:tc>
          <w:tcPr>
            <w:tcW w:w="4819" w:type="dxa"/>
            <w:shd w:val="clear" w:color="auto" w:fill="D9D9D9" w:themeFill="background1" w:themeFillShade="D9"/>
          </w:tcPr>
          <w:p w14:paraId="2C194155" w14:textId="77777777" w:rsidR="008E307E" w:rsidRPr="005B67DB" w:rsidRDefault="00550B5B">
            <w:pPr>
              <w:pStyle w:val="BodyText2"/>
              <w:spacing w:after="240"/>
              <w:jc w:val="center"/>
              <w:rPr>
                <w:rFonts w:ascii="BrowalliaUPC" w:hAnsi="BrowalliaUPC" w:cs="BrowalliaUPC"/>
                <w:color w:val="auto"/>
                <w:cs/>
              </w:rPr>
            </w:pPr>
            <w:r w:rsidRPr="005B67DB">
              <w:rPr>
                <w:rFonts w:ascii="BrowalliaUPC" w:hAnsi="BrowalliaUPC" w:cs="BrowalliaUPC"/>
                <w:color w:val="auto"/>
              </w:rPr>
              <w:t xml:space="preserve">Unique </w:t>
            </w:r>
            <w:r w:rsidR="00B843B0" w:rsidRPr="005B67DB">
              <w:rPr>
                <w:rFonts w:ascii="BrowalliaUPC" w:hAnsi="BrowalliaUPC" w:cs="BrowalliaUPC"/>
                <w:color w:val="auto"/>
              </w:rPr>
              <w:t>I</w:t>
            </w:r>
            <w:r w:rsidR="00FC3D54" w:rsidRPr="005B67DB">
              <w:rPr>
                <w:rFonts w:ascii="BrowalliaUPC" w:hAnsi="BrowalliaUPC" w:cs="BrowalliaUPC"/>
                <w:color w:val="auto"/>
              </w:rPr>
              <w:t>d</w:t>
            </w:r>
          </w:p>
        </w:tc>
        <w:tc>
          <w:tcPr>
            <w:tcW w:w="1418" w:type="dxa"/>
            <w:shd w:val="clear" w:color="auto" w:fill="D9D9D9" w:themeFill="background1" w:themeFillShade="D9"/>
          </w:tcPr>
          <w:p w14:paraId="2C194156" w14:textId="77777777" w:rsidR="008E307E" w:rsidRPr="005B67DB" w:rsidRDefault="008E307E">
            <w:pPr>
              <w:jc w:val="center"/>
              <w:rPr>
                <w:rFonts w:ascii="BrowalliaUPC" w:hAnsi="BrowalliaUPC" w:cs="BrowalliaUPC"/>
                <w:color w:val="auto"/>
                <w:sz w:val="28"/>
                <w:szCs w:val="28"/>
              </w:rPr>
            </w:pPr>
            <w:r w:rsidRPr="005B67DB">
              <w:rPr>
                <w:rFonts w:ascii="BrowalliaUPC" w:hAnsi="BrowalliaUPC" w:cs="BrowalliaUPC"/>
                <w:color w:val="auto"/>
                <w:sz w:val="28"/>
                <w:szCs w:val="28"/>
              </w:rPr>
              <w:t>Unique I</w:t>
            </w:r>
            <w:r w:rsidR="00FC3D54" w:rsidRPr="005B67DB">
              <w:rPr>
                <w:rFonts w:ascii="BrowalliaUPC" w:hAnsi="BrowalliaUPC" w:cs="BrowalliaUPC"/>
                <w:color w:val="auto"/>
                <w:sz w:val="28"/>
                <w:szCs w:val="28"/>
              </w:rPr>
              <w:t xml:space="preserve">d </w:t>
            </w:r>
            <w:r w:rsidRPr="005B67DB">
              <w:rPr>
                <w:rFonts w:ascii="BrowalliaUPC" w:hAnsi="BrowalliaUPC" w:cs="BrowalliaUPC"/>
                <w:color w:val="auto"/>
                <w:sz w:val="28"/>
                <w:szCs w:val="28"/>
              </w:rPr>
              <w:t>Type</w:t>
            </w:r>
          </w:p>
        </w:tc>
        <w:tc>
          <w:tcPr>
            <w:tcW w:w="1650" w:type="dxa"/>
            <w:shd w:val="clear" w:color="auto" w:fill="D9D9D9" w:themeFill="background1" w:themeFillShade="D9"/>
          </w:tcPr>
          <w:p w14:paraId="2C194157" w14:textId="77777777" w:rsidR="00AE02F6" w:rsidRPr="005B67DB" w:rsidRDefault="00AE02F6" w:rsidP="00E3416D">
            <w:pPr>
              <w:jc w:val="center"/>
              <w:rPr>
                <w:rFonts w:ascii="BrowalliaUPC" w:hAnsi="BrowalliaUPC" w:cs="BrowalliaUPC"/>
                <w:color w:val="auto"/>
                <w:sz w:val="28"/>
                <w:szCs w:val="28"/>
              </w:rPr>
            </w:pPr>
            <w:r w:rsidRPr="005B67DB">
              <w:rPr>
                <w:rFonts w:ascii="BrowalliaUPC" w:hAnsi="BrowalliaUPC" w:cs="BrowalliaUPC"/>
                <w:color w:val="auto"/>
                <w:sz w:val="28"/>
                <w:szCs w:val="28"/>
              </w:rPr>
              <w:t>Reference</w:t>
            </w:r>
          </w:p>
        </w:tc>
      </w:tr>
      <w:tr w:rsidR="008563B3" w:rsidRPr="008563B3" w14:paraId="2C19415F" w14:textId="77777777" w:rsidTr="00FC3D54">
        <w:trPr>
          <w:trHeight w:val="20"/>
        </w:trPr>
        <w:tc>
          <w:tcPr>
            <w:tcW w:w="2093" w:type="dxa"/>
            <w:tcBorders>
              <w:bottom w:val="nil"/>
            </w:tcBorders>
          </w:tcPr>
          <w:p w14:paraId="2C194159" w14:textId="77777777" w:rsidR="00270D72" w:rsidRPr="005B67DB" w:rsidRDefault="008E307E" w:rsidP="008E307E">
            <w:pPr>
              <w:rPr>
                <w:rFonts w:ascii="BrowalliaUPC" w:hAnsi="BrowalliaUPC" w:cs="BrowalliaUPC"/>
                <w:b/>
                <w:bCs/>
                <w:sz w:val="28"/>
                <w:szCs w:val="28"/>
              </w:rPr>
            </w:pPr>
            <w:r w:rsidRPr="008563B3">
              <w:rPr>
                <w:rFonts w:ascii="BrowalliaUPC" w:hAnsi="BrowalliaUPC" w:cs="BrowalliaUPC"/>
                <w:b/>
                <w:bCs/>
                <w:sz w:val="28"/>
                <w:szCs w:val="28"/>
              </w:rPr>
              <w:t xml:space="preserve">1. </w:t>
            </w:r>
            <w:r w:rsidR="00270D72" w:rsidRPr="005B67DB">
              <w:rPr>
                <w:rFonts w:ascii="BrowalliaUPC" w:hAnsi="BrowalliaUPC" w:cs="BrowalliaUPC"/>
                <w:b/>
                <w:bCs/>
                <w:sz w:val="28"/>
                <w:szCs w:val="28"/>
              </w:rPr>
              <w:t>Individual</w:t>
            </w:r>
          </w:p>
          <w:p w14:paraId="2C19415A" w14:textId="77777777" w:rsidR="008E307E" w:rsidRPr="008563B3" w:rsidRDefault="008E307E" w:rsidP="008E307E">
            <w:pPr>
              <w:rPr>
                <w:rFonts w:ascii="BrowalliaUPC" w:hAnsi="BrowalliaUPC" w:cs="BrowalliaUPC"/>
                <w:b/>
                <w:bCs/>
                <w:sz w:val="28"/>
                <w:szCs w:val="28"/>
              </w:rPr>
            </w:pPr>
            <w:r w:rsidRPr="008563B3">
              <w:rPr>
                <w:rFonts w:ascii="BrowalliaUPC" w:hAnsi="BrowalliaUPC" w:cs="BrowalliaUPC"/>
                <w:sz w:val="28"/>
                <w:szCs w:val="28"/>
              </w:rPr>
              <w:t> </w:t>
            </w:r>
          </w:p>
        </w:tc>
        <w:tc>
          <w:tcPr>
            <w:tcW w:w="4678" w:type="dxa"/>
            <w:tcBorders>
              <w:bottom w:val="nil"/>
            </w:tcBorders>
          </w:tcPr>
          <w:p w14:paraId="2C19415B" w14:textId="77777777" w:rsidR="00AE02F6" w:rsidRPr="005B67DB" w:rsidRDefault="00850B8C" w:rsidP="005B67DB">
            <w:pPr>
              <w:pStyle w:val="ListParagraph"/>
              <w:numPr>
                <w:ilvl w:val="1"/>
                <w:numId w:val="9"/>
              </w:numPr>
              <w:rPr>
                <w:rFonts w:ascii="BrowalliaUPC" w:hAnsi="BrowalliaUPC" w:cs="BrowalliaUPC"/>
                <w:sz w:val="28"/>
                <w:szCs w:val="28"/>
                <w:cs/>
              </w:rPr>
            </w:pPr>
            <w:r w:rsidRPr="005B67DB">
              <w:rPr>
                <w:rFonts w:ascii="BrowalliaUPC" w:hAnsi="BrowalliaUPC" w:cs="BrowalliaUPC"/>
                <w:sz w:val="28"/>
                <w:szCs w:val="28"/>
              </w:rPr>
              <w:t>Individual</w:t>
            </w:r>
            <w:r w:rsidR="00270D72" w:rsidRPr="005B67DB">
              <w:rPr>
                <w:rFonts w:ascii="BrowalliaUPC" w:hAnsi="BrowalliaUPC" w:cs="BrowalliaUPC"/>
                <w:sz w:val="28"/>
                <w:szCs w:val="28"/>
              </w:rPr>
              <w:t xml:space="preserve"> who is a resident of foreign country </w:t>
            </w:r>
            <w:r w:rsidR="00CC40EC" w:rsidRPr="005B67DB">
              <w:rPr>
                <w:rFonts w:ascii="BrowalliaUPC" w:hAnsi="BrowalliaUPC" w:cs="BrowalliaUPC"/>
                <w:sz w:val="28"/>
                <w:szCs w:val="28"/>
              </w:rPr>
              <w:t>(including Thai citizen who has</w:t>
            </w:r>
            <w:r w:rsidR="00AE02F6" w:rsidRPr="005B67DB">
              <w:rPr>
                <w:rFonts w:ascii="BrowalliaUPC" w:hAnsi="BrowalliaUPC" w:cs="BrowalliaUPC"/>
                <w:sz w:val="28"/>
                <w:szCs w:val="28"/>
              </w:rPr>
              <w:t xml:space="preserve"> permanently naturalised)</w:t>
            </w:r>
          </w:p>
        </w:tc>
        <w:tc>
          <w:tcPr>
            <w:tcW w:w="4819" w:type="dxa"/>
          </w:tcPr>
          <w:p w14:paraId="2C19415C" w14:textId="77777777" w:rsidR="00AE02F6" w:rsidRPr="005B67DB" w:rsidRDefault="00AE02F6">
            <w:pPr>
              <w:rPr>
                <w:rFonts w:ascii="BrowalliaUPC" w:hAnsi="BrowalliaUPC" w:cs="BrowalliaUPC"/>
                <w:sz w:val="28"/>
                <w:szCs w:val="28"/>
              </w:rPr>
            </w:pPr>
            <w:r w:rsidRPr="005B67DB">
              <w:rPr>
                <w:rFonts w:ascii="BrowalliaUPC" w:hAnsi="BrowalliaUPC" w:cs="BrowalliaUPC"/>
                <w:sz w:val="28"/>
                <w:szCs w:val="28"/>
                <w:cs/>
              </w:rPr>
              <w:t xml:space="preserve">- </w:t>
            </w:r>
            <w:r w:rsidRPr="005B67DB">
              <w:rPr>
                <w:rFonts w:ascii="BrowalliaUPC" w:hAnsi="BrowalliaUPC" w:cs="BrowalliaUPC"/>
                <w:sz w:val="28"/>
                <w:szCs w:val="28"/>
              </w:rPr>
              <w:t xml:space="preserve">Country </w:t>
            </w:r>
            <w:r w:rsidR="006479B1" w:rsidRPr="005B67DB">
              <w:rPr>
                <w:rFonts w:ascii="BrowalliaUPC" w:hAnsi="BrowalliaUPC" w:cs="BrowalliaUPC"/>
                <w:sz w:val="28"/>
                <w:szCs w:val="28"/>
              </w:rPr>
              <w:t>I</w:t>
            </w:r>
            <w:r w:rsidR="00536929" w:rsidRPr="005B67DB">
              <w:rPr>
                <w:rFonts w:ascii="BrowalliaUPC" w:hAnsi="BrowalliaUPC" w:cs="BrowalliaUPC"/>
                <w:sz w:val="28"/>
                <w:szCs w:val="28"/>
              </w:rPr>
              <w:t>d</w:t>
            </w:r>
            <w:r w:rsidRPr="005B67DB">
              <w:rPr>
                <w:rFonts w:ascii="BrowalliaUPC" w:hAnsi="BrowalliaUPC" w:cs="BrowalliaUPC"/>
                <w:sz w:val="28"/>
                <w:szCs w:val="28"/>
              </w:rPr>
              <w:t xml:space="preserve"> + Passport Number</w:t>
            </w:r>
          </w:p>
        </w:tc>
        <w:tc>
          <w:tcPr>
            <w:tcW w:w="1418" w:type="dxa"/>
          </w:tcPr>
          <w:p w14:paraId="2C19415D" w14:textId="77777777" w:rsidR="008E307E" w:rsidRPr="008563B3" w:rsidRDefault="008E307E" w:rsidP="008E307E">
            <w:pPr>
              <w:jc w:val="center"/>
              <w:rPr>
                <w:rFonts w:ascii="BrowalliaUPC" w:hAnsi="BrowalliaUPC" w:cs="BrowalliaUPC"/>
                <w:sz w:val="28"/>
                <w:szCs w:val="28"/>
              </w:rPr>
            </w:pPr>
            <w:r w:rsidRPr="008563B3">
              <w:rPr>
                <w:rFonts w:ascii="BrowalliaUPC" w:hAnsi="BrowalliaUPC" w:cs="BrowalliaUPC"/>
                <w:sz w:val="28"/>
                <w:szCs w:val="28"/>
              </w:rPr>
              <w:t>324002</w:t>
            </w:r>
          </w:p>
        </w:tc>
        <w:tc>
          <w:tcPr>
            <w:tcW w:w="1650" w:type="dxa"/>
            <w:vAlign w:val="bottom"/>
          </w:tcPr>
          <w:p w14:paraId="2C19415E" w14:textId="77777777" w:rsidR="008E307E" w:rsidRPr="008563B3" w:rsidRDefault="008E307E" w:rsidP="008E307E">
            <w:pPr>
              <w:rPr>
                <w:rFonts w:ascii="BrowalliaUPC" w:hAnsi="BrowalliaUPC" w:cs="BrowalliaUPC"/>
                <w:sz w:val="28"/>
                <w:szCs w:val="28"/>
              </w:rPr>
            </w:pPr>
            <w:r w:rsidRPr="008563B3">
              <w:rPr>
                <w:rFonts w:ascii="BrowalliaUPC" w:hAnsi="BrowalliaUPC" w:cs="BrowalliaUPC"/>
                <w:sz w:val="28"/>
                <w:szCs w:val="28"/>
              </w:rPr>
              <w:t> </w:t>
            </w:r>
          </w:p>
        </w:tc>
      </w:tr>
      <w:tr w:rsidR="008563B3" w:rsidRPr="008563B3" w14:paraId="2C194165" w14:textId="77777777" w:rsidTr="00FC3D54">
        <w:trPr>
          <w:trHeight w:val="20"/>
        </w:trPr>
        <w:tc>
          <w:tcPr>
            <w:tcW w:w="2093" w:type="dxa"/>
            <w:tcBorders>
              <w:top w:val="nil"/>
            </w:tcBorders>
            <w:vAlign w:val="bottom"/>
          </w:tcPr>
          <w:p w14:paraId="2C194160" w14:textId="77777777" w:rsidR="008E307E" w:rsidRPr="008563B3" w:rsidRDefault="008E307E" w:rsidP="008E307E">
            <w:pPr>
              <w:rPr>
                <w:rFonts w:ascii="BrowalliaUPC" w:hAnsi="BrowalliaUPC" w:cs="BrowalliaUPC"/>
                <w:sz w:val="28"/>
                <w:szCs w:val="28"/>
              </w:rPr>
            </w:pPr>
          </w:p>
        </w:tc>
        <w:tc>
          <w:tcPr>
            <w:tcW w:w="4678" w:type="dxa"/>
            <w:tcBorders>
              <w:top w:val="nil"/>
            </w:tcBorders>
            <w:vAlign w:val="center"/>
          </w:tcPr>
          <w:p w14:paraId="2C194161" w14:textId="77777777" w:rsidR="008E307E" w:rsidRPr="008563B3" w:rsidRDefault="008E307E" w:rsidP="008E307E">
            <w:pPr>
              <w:rPr>
                <w:rFonts w:ascii="BrowalliaUPC" w:hAnsi="BrowalliaUPC" w:cs="BrowalliaUPC"/>
                <w:sz w:val="28"/>
                <w:szCs w:val="28"/>
              </w:rPr>
            </w:pPr>
          </w:p>
        </w:tc>
        <w:tc>
          <w:tcPr>
            <w:tcW w:w="4819" w:type="dxa"/>
          </w:tcPr>
          <w:p w14:paraId="2C194162" w14:textId="77777777" w:rsidR="00AE02F6" w:rsidRPr="005B67DB" w:rsidRDefault="006479B1">
            <w:pPr>
              <w:ind w:left="175" w:hanging="175"/>
              <w:rPr>
                <w:rFonts w:ascii="BrowalliaUPC" w:hAnsi="BrowalliaUPC" w:cs="BrowalliaUPC"/>
                <w:sz w:val="28"/>
                <w:szCs w:val="28"/>
              </w:rPr>
            </w:pPr>
            <w:r w:rsidRPr="005B67DB">
              <w:rPr>
                <w:rFonts w:ascii="BrowalliaUPC" w:hAnsi="BrowalliaUPC" w:cs="BrowalliaUPC"/>
                <w:sz w:val="28"/>
                <w:szCs w:val="28"/>
              </w:rPr>
              <w:t>- Country I</w:t>
            </w:r>
            <w:r w:rsidR="00536929" w:rsidRPr="005B67DB">
              <w:rPr>
                <w:rFonts w:ascii="BrowalliaUPC" w:hAnsi="BrowalliaUPC" w:cs="BrowalliaUPC"/>
                <w:sz w:val="28"/>
                <w:szCs w:val="28"/>
              </w:rPr>
              <w:t>d</w:t>
            </w:r>
            <w:r w:rsidR="00AE02F6" w:rsidRPr="005B67DB">
              <w:rPr>
                <w:rFonts w:ascii="BrowalliaUPC" w:hAnsi="BrowalliaUPC" w:cs="BrowalliaUPC"/>
                <w:sz w:val="28"/>
                <w:szCs w:val="28"/>
              </w:rPr>
              <w:t xml:space="preserve"> + Oversea</w:t>
            </w:r>
            <w:r w:rsidR="00B4071D" w:rsidRPr="005B67DB">
              <w:rPr>
                <w:rFonts w:ascii="BrowalliaUPC" w:hAnsi="BrowalliaUPC" w:cs="BrowalliaUPC"/>
                <w:sz w:val="28"/>
                <w:szCs w:val="28"/>
              </w:rPr>
              <w:t>s</w:t>
            </w:r>
            <w:r w:rsidR="00AE02F6" w:rsidRPr="005B67DB">
              <w:rPr>
                <w:rFonts w:ascii="BrowalliaUPC" w:hAnsi="BrowalliaUPC" w:cs="BrowalliaUPC"/>
                <w:sz w:val="28"/>
                <w:szCs w:val="28"/>
              </w:rPr>
              <w:t xml:space="preserve"> Individual I</w:t>
            </w:r>
            <w:r w:rsidR="00536929" w:rsidRPr="005B67DB">
              <w:rPr>
                <w:rFonts w:ascii="BrowalliaUPC" w:hAnsi="BrowalliaUPC" w:cs="BrowalliaUPC"/>
                <w:sz w:val="28"/>
                <w:szCs w:val="28"/>
              </w:rPr>
              <w:t>d</w:t>
            </w:r>
            <w:r w:rsidR="00AE02F6" w:rsidRPr="005B67DB">
              <w:rPr>
                <w:rFonts w:ascii="BrowalliaUPC" w:hAnsi="BrowalliaUPC" w:cs="BrowalliaUPC"/>
                <w:sz w:val="28"/>
                <w:szCs w:val="28"/>
              </w:rPr>
              <w:t xml:space="preserve"> (In case </w:t>
            </w:r>
            <w:r w:rsidR="00A7312B" w:rsidRPr="005B67DB">
              <w:rPr>
                <w:rFonts w:ascii="BrowalliaUPC" w:hAnsi="BrowalliaUPC" w:cs="BrowalliaUPC"/>
                <w:sz w:val="28"/>
                <w:szCs w:val="28"/>
              </w:rPr>
              <w:t xml:space="preserve">there is </w:t>
            </w:r>
            <w:r w:rsidR="00AE02F6" w:rsidRPr="005B67DB">
              <w:rPr>
                <w:rFonts w:ascii="BrowalliaUPC" w:hAnsi="BrowalliaUPC" w:cs="BrowalliaUPC"/>
                <w:sz w:val="28"/>
                <w:szCs w:val="28"/>
              </w:rPr>
              <w:t xml:space="preserve">no </w:t>
            </w:r>
            <w:r w:rsidR="00CD2F42" w:rsidRPr="005B67DB">
              <w:rPr>
                <w:rFonts w:ascii="BrowalliaUPC" w:hAnsi="BrowalliaUPC" w:cs="BrowalliaUPC"/>
                <w:sz w:val="28"/>
                <w:szCs w:val="28"/>
              </w:rPr>
              <w:t>p</w:t>
            </w:r>
            <w:r w:rsidR="00AE02F6" w:rsidRPr="005B67DB">
              <w:rPr>
                <w:rFonts w:ascii="BrowalliaUPC" w:hAnsi="BrowalliaUPC" w:cs="BrowalliaUPC"/>
                <w:sz w:val="28"/>
                <w:szCs w:val="28"/>
              </w:rPr>
              <w:t xml:space="preserve">assport </w:t>
            </w:r>
            <w:r w:rsidR="00CD2F42" w:rsidRPr="005B67DB">
              <w:rPr>
                <w:rFonts w:ascii="BrowalliaUPC" w:hAnsi="BrowalliaUPC" w:cs="BrowalliaUPC"/>
                <w:sz w:val="28"/>
                <w:szCs w:val="28"/>
              </w:rPr>
              <w:t>n</w:t>
            </w:r>
            <w:r w:rsidR="00AE02F6" w:rsidRPr="005B67DB">
              <w:rPr>
                <w:rFonts w:ascii="BrowalliaUPC" w:hAnsi="BrowalliaUPC" w:cs="BrowalliaUPC"/>
                <w:sz w:val="28"/>
                <w:szCs w:val="28"/>
              </w:rPr>
              <w:t>umber</w:t>
            </w:r>
            <w:r w:rsidR="004C3E32" w:rsidRPr="005B67DB">
              <w:rPr>
                <w:rFonts w:ascii="BrowalliaUPC" w:hAnsi="BrowalliaUPC" w:cs="BrowalliaUPC"/>
                <w:sz w:val="28"/>
                <w:szCs w:val="28"/>
              </w:rPr>
              <w:t xml:space="preserve"> available</w:t>
            </w:r>
            <w:r w:rsidR="00AE02F6" w:rsidRPr="005B67DB">
              <w:rPr>
                <w:rFonts w:ascii="BrowalliaUPC" w:hAnsi="BrowalliaUPC" w:cs="BrowalliaUPC"/>
                <w:sz w:val="28"/>
                <w:szCs w:val="28"/>
              </w:rPr>
              <w:t>)</w:t>
            </w:r>
          </w:p>
        </w:tc>
        <w:tc>
          <w:tcPr>
            <w:tcW w:w="1418" w:type="dxa"/>
          </w:tcPr>
          <w:p w14:paraId="2C194163" w14:textId="77777777" w:rsidR="008E307E" w:rsidRPr="008563B3" w:rsidRDefault="008E307E" w:rsidP="008E307E">
            <w:pPr>
              <w:jc w:val="center"/>
              <w:rPr>
                <w:rFonts w:ascii="BrowalliaUPC" w:hAnsi="BrowalliaUPC" w:cs="BrowalliaUPC"/>
                <w:sz w:val="28"/>
                <w:szCs w:val="28"/>
              </w:rPr>
            </w:pPr>
            <w:r w:rsidRPr="008563B3">
              <w:rPr>
                <w:rFonts w:ascii="BrowalliaUPC" w:hAnsi="BrowalliaUPC" w:cs="BrowalliaUPC"/>
                <w:sz w:val="28"/>
                <w:szCs w:val="28"/>
              </w:rPr>
              <w:t>324009</w:t>
            </w:r>
          </w:p>
        </w:tc>
        <w:tc>
          <w:tcPr>
            <w:tcW w:w="1650" w:type="dxa"/>
            <w:vAlign w:val="bottom"/>
          </w:tcPr>
          <w:p w14:paraId="2C194164" w14:textId="77777777" w:rsidR="008E307E" w:rsidRPr="008563B3" w:rsidRDefault="008E307E" w:rsidP="008E307E">
            <w:pPr>
              <w:rPr>
                <w:rFonts w:ascii="BrowalliaUPC" w:hAnsi="BrowalliaUPC" w:cs="BrowalliaUPC"/>
                <w:sz w:val="28"/>
                <w:szCs w:val="28"/>
              </w:rPr>
            </w:pPr>
            <w:r w:rsidRPr="008563B3">
              <w:rPr>
                <w:rFonts w:ascii="BrowalliaUPC" w:hAnsi="BrowalliaUPC" w:cs="BrowalliaUPC"/>
                <w:sz w:val="28"/>
                <w:szCs w:val="28"/>
              </w:rPr>
              <w:t> </w:t>
            </w:r>
          </w:p>
        </w:tc>
      </w:tr>
      <w:tr w:rsidR="008563B3" w:rsidRPr="008563B3" w14:paraId="2C19416B" w14:textId="77777777" w:rsidTr="00FC3D54">
        <w:trPr>
          <w:trHeight w:val="20"/>
        </w:trPr>
        <w:tc>
          <w:tcPr>
            <w:tcW w:w="2093" w:type="dxa"/>
            <w:tcBorders>
              <w:bottom w:val="single" w:sz="4" w:space="0" w:color="auto"/>
            </w:tcBorders>
          </w:tcPr>
          <w:p w14:paraId="2C194166" w14:textId="77777777" w:rsidR="00AE02F6" w:rsidRPr="005B67DB" w:rsidRDefault="008E307E">
            <w:pPr>
              <w:rPr>
                <w:rFonts w:ascii="BrowalliaUPC" w:hAnsi="BrowalliaUPC" w:cs="BrowalliaUPC"/>
                <w:b/>
                <w:bCs/>
                <w:sz w:val="28"/>
                <w:szCs w:val="28"/>
              </w:rPr>
            </w:pPr>
            <w:r w:rsidRPr="008563B3">
              <w:rPr>
                <w:rFonts w:ascii="BrowalliaUPC" w:hAnsi="BrowalliaUPC" w:cs="BrowalliaUPC"/>
                <w:b/>
                <w:bCs/>
                <w:sz w:val="28"/>
                <w:szCs w:val="28"/>
              </w:rPr>
              <w:t xml:space="preserve">2. </w:t>
            </w:r>
            <w:r w:rsidR="00E02D03" w:rsidRPr="005B67DB">
              <w:rPr>
                <w:rFonts w:ascii="BrowalliaUPC" w:hAnsi="BrowalliaUPC" w:cs="BrowalliaUPC"/>
                <w:b/>
                <w:bCs/>
                <w:sz w:val="28"/>
                <w:szCs w:val="28"/>
              </w:rPr>
              <w:t>Juristic person</w:t>
            </w:r>
          </w:p>
        </w:tc>
        <w:tc>
          <w:tcPr>
            <w:tcW w:w="4678" w:type="dxa"/>
          </w:tcPr>
          <w:p w14:paraId="2C194167" w14:textId="77777777" w:rsidR="00E76220" w:rsidRPr="005B67DB" w:rsidRDefault="008E307E">
            <w:pPr>
              <w:rPr>
                <w:rFonts w:ascii="BrowalliaUPC" w:hAnsi="BrowalliaUPC" w:cs="BrowalliaUPC"/>
                <w:sz w:val="28"/>
                <w:szCs w:val="28"/>
              </w:rPr>
            </w:pPr>
            <w:r w:rsidRPr="008563B3">
              <w:rPr>
                <w:rFonts w:ascii="BrowalliaUPC" w:hAnsi="BrowalliaUPC" w:cs="BrowalliaUPC"/>
                <w:sz w:val="28"/>
                <w:szCs w:val="28"/>
              </w:rPr>
              <w:t xml:space="preserve">2.1 </w:t>
            </w:r>
            <w:r w:rsidR="00E76220" w:rsidRPr="005B67DB">
              <w:rPr>
                <w:rFonts w:ascii="BrowalliaUPC" w:hAnsi="BrowalliaUPC" w:cs="BrowalliaUPC"/>
                <w:sz w:val="28"/>
                <w:szCs w:val="28"/>
              </w:rPr>
              <w:t>Nonreside</w:t>
            </w:r>
            <w:r w:rsidR="00270D72" w:rsidRPr="005B67DB">
              <w:rPr>
                <w:rFonts w:ascii="BrowalliaUPC" w:hAnsi="BrowalliaUPC" w:cs="BrowalliaUPC"/>
                <w:sz w:val="28"/>
                <w:szCs w:val="28"/>
              </w:rPr>
              <w:t xml:space="preserve">nt </w:t>
            </w:r>
            <w:r w:rsidR="00CC40EC" w:rsidRPr="005B67DB">
              <w:rPr>
                <w:rFonts w:ascii="BrowalliaUPC" w:hAnsi="BrowalliaUPC" w:cs="BrowalliaUPC"/>
                <w:sz w:val="28"/>
                <w:szCs w:val="28"/>
              </w:rPr>
              <w:t>juristic person</w:t>
            </w:r>
          </w:p>
        </w:tc>
        <w:tc>
          <w:tcPr>
            <w:tcW w:w="4819" w:type="dxa"/>
          </w:tcPr>
          <w:p w14:paraId="2C194168" w14:textId="77777777" w:rsidR="008E307E" w:rsidRPr="008563B3" w:rsidRDefault="008E307E" w:rsidP="00790A10">
            <w:pPr>
              <w:rPr>
                <w:rFonts w:ascii="BrowalliaUPC" w:hAnsi="BrowalliaUPC" w:cs="BrowalliaUPC"/>
                <w:sz w:val="28"/>
                <w:szCs w:val="28"/>
              </w:rPr>
            </w:pPr>
          </w:p>
        </w:tc>
        <w:tc>
          <w:tcPr>
            <w:tcW w:w="1418" w:type="dxa"/>
          </w:tcPr>
          <w:p w14:paraId="2C194169" w14:textId="77777777" w:rsidR="008E307E" w:rsidRPr="008563B3" w:rsidRDefault="008E307E" w:rsidP="008E307E">
            <w:pPr>
              <w:jc w:val="center"/>
              <w:rPr>
                <w:rFonts w:ascii="BrowalliaUPC" w:hAnsi="BrowalliaUPC" w:cs="BrowalliaUPC"/>
                <w:sz w:val="28"/>
                <w:szCs w:val="28"/>
              </w:rPr>
            </w:pPr>
            <w:r w:rsidRPr="008563B3">
              <w:rPr>
                <w:rFonts w:ascii="BrowalliaUPC" w:hAnsi="BrowalliaUPC" w:cs="BrowalliaUPC"/>
                <w:sz w:val="28"/>
                <w:szCs w:val="28"/>
              </w:rPr>
              <w:t> </w:t>
            </w:r>
          </w:p>
        </w:tc>
        <w:tc>
          <w:tcPr>
            <w:tcW w:w="1650" w:type="dxa"/>
            <w:vAlign w:val="bottom"/>
          </w:tcPr>
          <w:p w14:paraId="2C19416A" w14:textId="77777777" w:rsidR="008E307E" w:rsidRPr="008563B3" w:rsidRDefault="008E307E" w:rsidP="008E307E">
            <w:pPr>
              <w:rPr>
                <w:rFonts w:ascii="BrowalliaUPC" w:hAnsi="BrowalliaUPC" w:cs="BrowalliaUPC"/>
                <w:sz w:val="28"/>
                <w:szCs w:val="28"/>
              </w:rPr>
            </w:pPr>
            <w:r w:rsidRPr="008563B3">
              <w:rPr>
                <w:rFonts w:ascii="BrowalliaUPC" w:hAnsi="BrowalliaUPC" w:cs="BrowalliaUPC"/>
                <w:sz w:val="28"/>
                <w:szCs w:val="28"/>
              </w:rPr>
              <w:t> </w:t>
            </w:r>
          </w:p>
        </w:tc>
      </w:tr>
      <w:tr w:rsidR="008563B3" w:rsidRPr="008563B3" w14:paraId="2C194172" w14:textId="77777777" w:rsidTr="00FC3D54">
        <w:trPr>
          <w:trHeight w:val="20"/>
        </w:trPr>
        <w:tc>
          <w:tcPr>
            <w:tcW w:w="2093" w:type="dxa"/>
            <w:tcBorders>
              <w:bottom w:val="nil"/>
            </w:tcBorders>
            <w:vAlign w:val="bottom"/>
          </w:tcPr>
          <w:p w14:paraId="2C19416C" w14:textId="77777777" w:rsidR="008E307E" w:rsidRPr="008563B3" w:rsidRDefault="008E307E" w:rsidP="008E307E">
            <w:pPr>
              <w:rPr>
                <w:rFonts w:ascii="BrowalliaUPC" w:hAnsi="BrowalliaUPC" w:cs="BrowalliaUPC"/>
                <w:sz w:val="28"/>
                <w:szCs w:val="28"/>
              </w:rPr>
            </w:pPr>
          </w:p>
        </w:tc>
        <w:tc>
          <w:tcPr>
            <w:tcW w:w="4678" w:type="dxa"/>
            <w:tcBorders>
              <w:bottom w:val="single" w:sz="4" w:space="0" w:color="auto"/>
            </w:tcBorders>
          </w:tcPr>
          <w:p w14:paraId="2C19416D" w14:textId="77777777" w:rsidR="00E76220" w:rsidRPr="005B67DB" w:rsidRDefault="008E307E">
            <w:pPr>
              <w:ind w:left="459" w:hanging="459"/>
              <w:rPr>
                <w:rFonts w:ascii="BrowalliaUPC" w:hAnsi="BrowalliaUPC" w:cs="BrowalliaUPC"/>
                <w:sz w:val="28"/>
                <w:szCs w:val="28"/>
              </w:rPr>
            </w:pPr>
            <w:r w:rsidRPr="008563B3">
              <w:rPr>
                <w:rFonts w:ascii="BrowalliaUPC" w:hAnsi="BrowalliaUPC" w:cs="BrowalliaUPC"/>
                <w:sz w:val="28"/>
                <w:szCs w:val="28"/>
              </w:rPr>
              <w:t xml:space="preserve">2.1.1 </w:t>
            </w:r>
            <w:r w:rsidR="00CC40EC" w:rsidRPr="005B67DB">
              <w:rPr>
                <w:rFonts w:ascii="BrowalliaUPC" w:hAnsi="BrowalliaUPC" w:cs="BrowalliaUPC"/>
                <w:sz w:val="28"/>
                <w:szCs w:val="28"/>
              </w:rPr>
              <w:t>Juristic person</w:t>
            </w:r>
            <w:r w:rsidR="00AC526C">
              <w:rPr>
                <w:rFonts w:ascii="BrowalliaUPC" w:hAnsi="BrowalliaUPC" w:cs="BrowalliaUPC"/>
                <w:sz w:val="28"/>
                <w:szCs w:val="28"/>
              </w:rPr>
              <w:t xml:space="preserve"> </w:t>
            </w:r>
            <w:r w:rsidR="00270D72" w:rsidRPr="005B67DB">
              <w:rPr>
                <w:rFonts w:ascii="BrowalliaUPC" w:hAnsi="BrowalliaUPC" w:cs="BrowalliaUPC"/>
                <w:sz w:val="28"/>
                <w:szCs w:val="28"/>
              </w:rPr>
              <w:t xml:space="preserve">established under foreign law and </w:t>
            </w:r>
            <w:r w:rsidR="00CC40EC" w:rsidRPr="005B67DB">
              <w:rPr>
                <w:rFonts w:ascii="BrowalliaUPC" w:hAnsi="BrowalliaUPC" w:cs="BrowalliaUPC"/>
                <w:sz w:val="28"/>
                <w:szCs w:val="28"/>
              </w:rPr>
              <w:t>has</w:t>
            </w:r>
            <w:r w:rsidR="00AC526C">
              <w:rPr>
                <w:rFonts w:ascii="BrowalliaUPC" w:hAnsi="BrowalliaUPC" w:cs="BrowalliaUPC"/>
                <w:sz w:val="28"/>
                <w:szCs w:val="28"/>
              </w:rPr>
              <w:t xml:space="preserve"> </w:t>
            </w:r>
            <w:r w:rsidR="00E76220" w:rsidRPr="005B67DB">
              <w:rPr>
                <w:rFonts w:ascii="BrowalliaUPC" w:hAnsi="BrowalliaUPC" w:cs="BrowalliaUPC"/>
                <w:sz w:val="28"/>
                <w:szCs w:val="28"/>
              </w:rPr>
              <w:t xml:space="preserve">offices </w:t>
            </w:r>
            <w:r w:rsidR="00D64E5A" w:rsidRPr="005B67DB">
              <w:rPr>
                <w:rFonts w:ascii="BrowalliaUPC" w:hAnsi="BrowalliaUPC" w:cs="BrowalliaUPC"/>
                <w:sz w:val="28"/>
                <w:szCs w:val="28"/>
              </w:rPr>
              <w:t>abroad</w:t>
            </w:r>
          </w:p>
        </w:tc>
        <w:tc>
          <w:tcPr>
            <w:tcW w:w="4819" w:type="dxa"/>
          </w:tcPr>
          <w:p w14:paraId="2C19416E" w14:textId="77777777" w:rsidR="00197180" w:rsidRPr="005B67DB" w:rsidRDefault="006479B1" w:rsidP="008E307E">
            <w:pPr>
              <w:ind w:left="400" w:hanging="400"/>
              <w:rPr>
                <w:rFonts w:ascii="BrowalliaUPC" w:hAnsi="BrowalliaUPC" w:cs="BrowalliaUPC"/>
                <w:sz w:val="28"/>
                <w:szCs w:val="28"/>
              </w:rPr>
            </w:pPr>
            <w:r w:rsidRPr="005B67DB">
              <w:rPr>
                <w:rFonts w:ascii="BrowalliaUPC" w:hAnsi="BrowalliaUPC" w:cs="BrowalliaUPC"/>
                <w:sz w:val="28"/>
                <w:szCs w:val="28"/>
              </w:rPr>
              <w:t>Country I</w:t>
            </w:r>
            <w:r w:rsidR="00536929" w:rsidRPr="005B67DB">
              <w:rPr>
                <w:rFonts w:ascii="BrowalliaUPC" w:hAnsi="BrowalliaUPC" w:cs="BrowalliaUPC"/>
                <w:sz w:val="28"/>
                <w:szCs w:val="28"/>
              </w:rPr>
              <w:t>d</w:t>
            </w:r>
            <w:r w:rsidR="00197180" w:rsidRPr="005B67DB">
              <w:rPr>
                <w:rFonts w:ascii="BrowalliaUPC" w:hAnsi="BrowalliaUPC" w:cs="BrowalliaUPC"/>
                <w:sz w:val="28"/>
                <w:szCs w:val="28"/>
              </w:rPr>
              <w:t xml:space="preserve"> + Oversea</w:t>
            </w:r>
            <w:r w:rsidR="00B4071D" w:rsidRPr="005B67DB">
              <w:rPr>
                <w:rFonts w:ascii="BrowalliaUPC" w:hAnsi="BrowalliaUPC" w:cs="BrowalliaUPC"/>
                <w:sz w:val="28"/>
                <w:szCs w:val="28"/>
              </w:rPr>
              <w:t>s</w:t>
            </w:r>
            <w:r w:rsidR="00197180" w:rsidRPr="005B67DB">
              <w:rPr>
                <w:rFonts w:ascii="BrowalliaUPC" w:hAnsi="BrowalliaUPC" w:cs="BrowalliaUPC"/>
                <w:sz w:val="28"/>
                <w:szCs w:val="28"/>
              </w:rPr>
              <w:t xml:space="preserve"> I</w:t>
            </w:r>
            <w:r w:rsidR="00536929" w:rsidRPr="005B67DB">
              <w:rPr>
                <w:rFonts w:ascii="BrowalliaUPC" w:hAnsi="BrowalliaUPC" w:cs="BrowalliaUPC"/>
                <w:sz w:val="28"/>
                <w:szCs w:val="28"/>
              </w:rPr>
              <w:t>d</w:t>
            </w:r>
          </w:p>
          <w:p w14:paraId="2C19416F" w14:textId="77777777" w:rsidR="008E307E" w:rsidRPr="008563B3" w:rsidRDefault="00E76220" w:rsidP="005B67DB">
            <w:pPr>
              <w:ind w:left="400" w:hanging="400"/>
              <w:rPr>
                <w:rFonts w:ascii="BrowalliaUPC" w:hAnsi="BrowalliaUPC" w:cs="BrowalliaUPC"/>
                <w:sz w:val="28"/>
                <w:szCs w:val="28"/>
              </w:rPr>
            </w:pPr>
            <w:r w:rsidRPr="005B67DB">
              <w:rPr>
                <w:rFonts w:ascii="BrowalliaUPC" w:hAnsi="BrowalliaUPC" w:cs="BrowalliaUPC"/>
                <w:sz w:val="28"/>
                <w:szCs w:val="28"/>
              </w:rPr>
              <w:t xml:space="preserve">as </w:t>
            </w:r>
            <w:r w:rsidR="00796B22" w:rsidRPr="005B67DB">
              <w:rPr>
                <w:rFonts w:ascii="BrowalliaUPC" w:hAnsi="BrowalliaUPC" w:cs="BrowalliaUPC"/>
                <w:sz w:val="28"/>
                <w:szCs w:val="28"/>
              </w:rPr>
              <w:t>follows</w:t>
            </w:r>
            <w:r w:rsidR="001204BE" w:rsidRPr="005B67DB">
              <w:rPr>
                <w:rFonts w:ascii="BrowalliaUPC" w:hAnsi="BrowalliaUPC" w:cs="BrowalliaUPC"/>
                <w:sz w:val="28"/>
                <w:szCs w:val="28"/>
              </w:rPr>
              <w:t>;</w:t>
            </w:r>
          </w:p>
        </w:tc>
        <w:tc>
          <w:tcPr>
            <w:tcW w:w="1418" w:type="dxa"/>
          </w:tcPr>
          <w:p w14:paraId="2C194170" w14:textId="77777777" w:rsidR="008E307E" w:rsidRPr="008563B3" w:rsidRDefault="008E307E" w:rsidP="00C522AE">
            <w:pPr>
              <w:jc w:val="center"/>
              <w:rPr>
                <w:rFonts w:ascii="BrowalliaUPC" w:hAnsi="BrowalliaUPC" w:cs="BrowalliaUPC"/>
                <w:sz w:val="28"/>
                <w:szCs w:val="28"/>
              </w:rPr>
            </w:pPr>
            <w:r w:rsidRPr="008563B3">
              <w:rPr>
                <w:rFonts w:ascii="BrowalliaUPC" w:hAnsi="BrowalliaUPC" w:cs="BrowalliaUPC"/>
                <w:sz w:val="28"/>
                <w:szCs w:val="28"/>
              </w:rPr>
              <w:br/>
            </w:r>
          </w:p>
        </w:tc>
        <w:tc>
          <w:tcPr>
            <w:tcW w:w="1650" w:type="dxa"/>
            <w:vAlign w:val="bottom"/>
          </w:tcPr>
          <w:p w14:paraId="2C194171" w14:textId="77777777" w:rsidR="008E307E" w:rsidRPr="008563B3" w:rsidRDefault="008E307E" w:rsidP="008E307E">
            <w:pPr>
              <w:rPr>
                <w:rFonts w:ascii="BrowalliaUPC" w:hAnsi="BrowalliaUPC" w:cs="BrowalliaUPC"/>
                <w:sz w:val="28"/>
                <w:szCs w:val="28"/>
              </w:rPr>
            </w:pPr>
            <w:r w:rsidRPr="008563B3">
              <w:rPr>
                <w:rFonts w:ascii="BrowalliaUPC" w:hAnsi="BrowalliaUPC" w:cs="BrowalliaUPC"/>
                <w:sz w:val="28"/>
                <w:szCs w:val="28"/>
              </w:rPr>
              <w:t> </w:t>
            </w:r>
          </w:p>
        </w:tc>
      </w:tr>
      <w:tr w:rsidR="008563B3" w:rsidRPr="008563B3" w14:paraId="2C194179" w14:textId="77777777" w:rsidTr="00FC3D54">
        <w:trPr>
          <w:trHeight w:val="20"/>
        </w:trPr>
        <w:tc>
          <w:tcPr>
            <w:tcW w:w="2093" w:type="dxa"/>
            <w:tcBorders>
              <w:top w:val="nil"/>
              <w:bottom w:val="nil"/>
            </w:tcBorders>
            <w:vAlign w:val="bottom"/>
          </w:tcPr>
          <w:p w14:paraId="2C194173" w14:textId="77777777" w:rsidR="00FC3D54" w:rsidRPr="008563B3" w:rsidRDefault="00FC3D54" w:rsidP="008E307E">
            <w:pPr>
              <w:rPr>
                <w:rFonts w:ascii="BrowalliaUPC" w:hAnsi="BrowalliaUPC" w:cs="BrowalliaUPC"/>
                <w:sz w:val="28"/>
                <w:szCs w:val="28"/>
              </w:rPr>
            </w:pPr>
          </w:p>
        </w:tc>
        <w:tc>
          <w:tcPr>
            <w:tcW w:w="4678" w:type="dxa"/>
            <w:vMerge w:val="restart"/>
          </w:tcPr>
          <w:p w14:paraId="2C194174" w14:textId="77777777" w:rsidR="00FC3D54" w:rsidRPr="005B67DB" w:rsidRDefault="00FC3D54" w:rsidP="00414EB5">
            <w:pPr>
              <w:ind w:left="1026" w:hanging="1026"/>
              <w:rPr>
                <w:rFonts w:ascii="BrowalliaUPC" w:hAnsi="BrowalliaUPC" w:cs="BrowalliaUPC"/>
                <w:sz w:val="28"/>
                <w:szCs w:val="28"/>
              </w:rPr>
            </w:pPr>
            <w:r w:rsidRPr="008563B3">
              <w:rPr>
                <w:rFonts w:ascii="BrowalliaUPC" w:hAnsi="BrowalliaUPC" w:cs="BrowalliaUPC"/>
                <w:sz w:val="28"/>
                <w:szCs w:val="28"/>
              </w:rPr>
              <w:t xml:space="preserve">       2.1.1.1 </w:t>
            </w:r>
            <w:r w:rsidRPr="005B67DB">
              <w:rPr>
                <w:rFonts w:ascii="BrowalliaUPC" w:hAnsi="BrowalliaUPC" w:cs="BrowalliaUPC"/>
                <w:sz w:val="28"/>
                <w:szCs w:val="28"/>
              </w:rPr>
              <w:t>Government institution, co</w:t>
            </w:r>
            <w:r w:rsidRPr="005B67DB">
              <w:rPr>
                <w:rFonts w:ascii="BrowalliaUPC" w:hAnsi="BrowalliaUPC" w:cs="BrowalliaUPC"/>
                <w:sz w:val="28"/>
                <w:szCs w:val="28"/>
                <w:cs/>
              </w:rPr>
              <w:t>-</w:t>
            </w:r>
            <w:r w:rsidRPr="005B67DB">
              <w:rPr>
                <w:rFonts w:ascii="BrowalliaUPC" w:hAnsi="BrowalliaUPC" w:cs="BrowalliaUPC"/>
                <w:sz w:val="28"/>
                <w:szCs w:val="28"/>
              </w:rPr>
              <w:t>operative, limited company</w:t>
            </w:r>
          </w:p>
          <w:p w14:paraId="2C194175" w14:textId="77777777" w:rsidR="00FC3D54" w:rsidRPr="008563B3" w:rsidRDefault="00FC3D54" w:rsidP="00414EB5">
            <w:pPr>
              <w:ind w:left="1026" w:hanging="1026"/>
              <w:rPr>
                <w:rFonts w:ascii="BrowalliaUPC" w:hAnsi="BrowalliaUPC" w:cs="BrowalliaUPC"/>
                <w:sz w:val="28"/>
                <w:szCs w:val="28"/>
                <w:cs/>
              </w:rPr>
            </w:pPr>
          </w:p>
        </w:tc>
        <w:tc>
          <w:tcPr>
            <w:tcW w:w="4819" w:type="dxa"/>
          </w:tcPr>
          <w:p w14:paraId="2C194176" w14:textId="77777777" w:rsidR="00FC3D54" w:rsidRPr="005B67DB" w:rsidRDefault="00FC3D54" w:rsidP="00AC526C">
            <w:pPr>
              <w:ind w:left="175" w:hanging="175"/>
              <w:rPr>
                <w:rFonts w:ascii="BrowalliaUPC" w:hAnsi="BrowalliaUPC" w:cs="BrowalliaUPC"/>
                <w:sz w:val="28"/>
                <w:szCs w:val="28"/>
              </w:rPr>
            </w:pPr>
            <w:r w:rsidRPr="008563B3">
              <w:rPr>
                <w:rFonts w:ascii="BrowalliaUPC" w:hAnsi="BrowalliaUPC" w:cs="BrowalliaUPC"/>
                <w:sz w:val="28"/>
                <w:szCs w:val="28"/>
              </w:rPr>
              <w:t xml:space="preserve">-  </w:t>
            </w:r>
            <w:r w:rsidRPr="005B67DB">
              <w:rPr>
                <w:rFonts w:ascii="BrowalliaUPC" w:hAnsi="BrowalliaUPC" w:cs="BrowalliaUPC"/>
                <w:sz w:val="28"/>
                <w:szCs w:val="28"/>
              </w:rPr>
              <w:t>Country Id + Unique Id issued by a foreign organization or a foreign government</w:t>
            </w:r>
            <w:r w:rsidR="00AC526C">
              <w:rPr>
                <w:rFonts w:ascii="BrowalliaUPC" w:hAnsi="BrowalliaUPC" w:cs="BrowalliaUPC"/>
                <w:sz w:val="28"/>
                <w:szCs w:val="28"/>
              </w:rPr>
              <w:t xml:space="preserve"> </w:t>
            </w:r>
            <w:r w:rsidRPr="005B67DB">
              <w:rPr>
                <w:rFonts w:ascii="BrowalliaUPC" w:hAnsi="BrowalliaUPC" w:cs="BrowalliaUPC"/>
                <w:sz w:val="28"/>
                <w:szCs w:val="28"/>
              </w:rPr>
              <w:t>institution</w:t>
            </w:r>
          </w:p>
        </w:tc>
        <w:tc>
          <w:tcPr>
            <w:tcW w:w="1418" w:type="dxa"/>
          </w:tcPr>
          <w:p w14:paraId="2C194177" w14:textId="77777777" w:rsidR="00FC3D54" w:rsidRPr="008563B3" w:rsidRDefault="00FC3D54" w:rsidP="005B67DB">
            <w:pPr>
              <w:jc w:val="center"/>
              <w:rPr>
                <w:rFonts w:ascii="BrowalliaUPC" w:hAnsi="BrowalliaUPC" w:cs="BrowalliaUPC"/>
                <w:sz w:val="28"/>
                <w:szCs w:val="28"/>
              </w:rPr>
            </w:pPr>
            <w:r w:rsidRPr="008563B3">
              <w:rPr>
                <w:rFonts w:ascii="BrowalliaUPC" w:hAnsi="BrowalliaUPC" w:cs="BrowalliaUPC"/>
                <w:sz w:val="28"/>
                <w:szCs w:val="28"/>
              </w:rPr>
              <w:t>324011</w:t>
            </w:r>
          </w:p>
        </w:tc>
        <w:tc>
          <w:tcPr>
            <w:tcW w:w="1650" w:type="dxa"/>
            <w:vAlign w:val="bottom"/>
          </w:tcPr>
          <w:p w14:paraId="2C194178" w14:textId="77777777" w:rsidR="00FC3D54" w:rsidRPr="008563B3" w:rsidRDefault="00FC3D54" w:rsidP="008E307E">
            <w:pPr>
              <w:rPr>
                <w:rFonts w:ascii="BrowalliaUPC" w:hAnsi="BrowalliaUPC" w:cs="BrowalliaUPC"/>
                <w:sz w:val="28"/>
                <w:szCs w:val="28"/>
              </w:rPr>
            </w:pPr>
          </w:p>
        </w:tc>
      </w:tr>
      <w:tr w:rsidR="008563B3" w:rsidRPr="008563B3" w14:paraId="2C19417F" w14:textId="77777777" w:rsidTr="00FC3D54">
        <w:trPr>
          <w:trHeight w:val="20"/>
        </w:trPr>
        <w:tc>
          <w:tcPr>
            <w:tcW w:w="2093" w:type="dxa"/>
            <w:tcBorders>
              <w:top w:val="nil"/>
              <w:bottom w:val="nil"/>
            </w:tcBorders>
            <w:vAlign w:val="bottom"/>
          </w:tcPr>
          <w:p w14:paraId="2C19417A" w14:textId="77777777" w:rsidR="00FC3D54" w:rsidRPr="008563B3" w:rsidRDefault="00FC3D54" w:rsidP="008E307E">
            <w:pPr>
              <w:rPr>
                <w:rFonts w:ascii="BrowalliaUPC" w:hAnsi="BrowalliaUPC" w:cs="BrowalliaUPC"/>
                <w:sz w:val="28"/>
                <w:szCs w:val="28"/>
              </w:rPr>
            </w:pPr>
          </w:p>
        </w:tc>
        <w:tc>
          <w:tcPr>
            <w:tcW w:w="4678" w:type="dxa"/>
            <w:vMerge/>
            <w:vAlign w:val="bottom"/>
          </w:tcPr>
          <w:p w14:paraId="2C19417B" w14:textId="77777777" w:rsidR="00FC3D54" w:rsidRPr="008563B3" w:rsidRDefault="00FC3D54" w:rsidP="00414EB5">
            <w:pPr>
              <w:rPr>
                <w:rFonts w:ascii="BrowalliaUPC" w:hAnsi="BrowalliaUPC" w:cs="BrowalliaUPC"/>
                <w:sz w:val="28"/>
                <w:szCs w:val="28"/>
              </w:rPr>
            </w:pPr>
          </w:p>
        </w:tc>
        <w:tc>
          <w:tcPr>
            <w:tcW w:w="4819" w:type="dxa"/>
            <w:vAlign w:val="bottom"/>
          </w:tcPr>
          <w:p w14:paraId="2C19417C" w14:textId="77777777" w:rsidR="00FC3D54" w:rsidRPr="005B67DB" w:rsidRDefault="00FC3D54">
            <w:pPr>
              <w:ind w:left="175" w:hanging="175"/>
              <w:rPr>
                <w:rFonts w:ascii="BrowalliaUPC" w:hAnsi="BrowalliaUPC" w:cs="BrowalliaUPC"/>
                <w:sz w:val="28"/>
                <w:szCs w:val="28"/>
              </w:rPr>
            </w:pPr>
            <w:r w:rsidRPr="005B67DB">
              <w:rPr>
                <w:rFonts w:ascii="BrowalliaUPC" w:hAnsi="BrowalliaUPC" w:cs="BrowalliaUPC"/>
                <w:sz w:val="28"/>
                <w:szCs w:val="28"/>
              </w:rPr>
              <w:t>- Country Id + Overseas Juristic Id</w:t>
            </w:r>
          </w:p>
        </w:tc>
        <w:tc>
          <w:tcPr>
            <w:tcW w:w="1418" w:type="dxa"/>
          </w:tcPr>
          <w:p w14:paraId="2C19417D" w14:textId="77777777" w:rsidR="00FC3D54" w:rsidRPr="008563B3" w:rsidRDefault="00FC3D54" w:rsidP="008E307E">
            <w:pPr>
              <w:jc w:val="center"/>
              <w:rPr>
                <w:rFonts w:ascii="BrowalliaUPC" w:hAnsi="BrowalliaUPC" w:cs="BrowalliaUPC"/>
                <w:sz w:val="28"/>
                <w:szCs w:val="28"/>
              </w:rPr>
            </w:pPr>
            <w:r w:rsidRPr="008563B3">
              <w:rPr>
                <w:rFonts w:ascii="BrowalliaUPC" w:hAnsi="BrowalliaUPC" w:cs="BrowalliaUPC"/>
                <w:sz w:val="28"/>
                <w:szCs w:val="28"/>
              </w:rPr>
              <w:t>324010</w:t>
            </w:r>
          </w:p>
        </w:tc>
        <w:tc>
          <w:tcPr>
            <w:tcW w:w="1650" w:type="dxa"/>
            <w:vAlign w:val="bottom"/>
          </w:tcPr>
          <w:p w14:paraId="2C19417E" w14:textId="77777777" w:rsidR="00FC3D54" w:rsidRPr="008563B3" w:rsidRDefault="00FC3D54" w:rsidP="008E307E">
            <w:pPr>
              <w:rPr>
                <w:rFonts w:ascii="BrowalliaUPC" w:hAnsi="BrowalliaUPC" w:cs="BrowalliaUPC"/>
                <w:sz w:val="28"/>
                <w:szCs w:val="28"/>
              </w:rPr>
            </w:pPr>
            <w:r w:rsidRPr="008563B3">
              <w:rPr>
                <w:rFonts w:ascii="BrowalliaUPC" w:hAnsi="BrowalliaUPC" w:cs="BrowalliaUPC"/>
                <w:sz w:val="28"/>
                <w:szCs w:val="28"/>
              </w:rPr>
              <w:t> </w:t>
            </w:r>
          </w:p>
        </w:tc>
      </w:tr>
      <w:tr w:rsidR="008563B3" w:rsidRPr="008563B3" w14:paraId="2C194185" w14:textId="77777777" w:rsidTr="00FC3D54">
        <w:trPr>
          <w:trHeight w:val="20"/>
        </w:trPr>
        <w:tc>
          <w:tcPr>
            <w:tcW w:w="2093" w:type="dxa"/>
            <w:tcBorders>
              <w:top w:val="nil"/>
              <w:bottom w:val="nil"/>
            </w:tcBorders>
            <w:vAlign w:val="bottom"/>
          </w:tcPr>
          <w:p w14:paraId="2C194180" w14:textId="77777777" w:rsidR="00C522AE" w:rsidRPr="008563B3" w:rsidRDefault="00C522AE" w:rsidP="008E307E">
            <w:pPr>
              <w:rPr>
                <w:rFonts w:ascii="BrowalliaUPC" w:hAnsi="BrowalliaUPC" w:cs="BrowalliaUPC"/>
                <w:sz w:val="28"/>
                <w:szCs w:val="28"/>
              </w:rPr>
            </w:pPr>
          </w:p>
        </w:tc>
        <w:tc>
          <w:tcPr>
            <w:tcW w:w="4678" w:type="dxa"/>
            <w:tcBorders>
              <w:bottom w:val="single" w:sz="4" w:space="0" w:color="auto"/>
            </w:tcBorders>
            <w:vAlign w:val="bottom"/>
          </w:tcPr>
          <w:p w14:paraId="2C194181" w14:textId="77777777" w:rsidR="00C522AE" w:rsidRPr="002526A5" w:rsidRDefault="00C522AE" w:rsidP="008E307E">
            <w:pPr>
              <w:rPr>
                <w:rFonts w:ascii="BrowalliaUPC" w:hAnsi="BrowalliaUPC" w:cs="BrowalliaUPC"/>
                <w:sz w:val="28"/>
                <w:szCs w:val="28"/>
              </w:rPr>
            </w:pPr>
            <w:r w:rsidRPr="002526A5">
              <w:rPr>
                <w:rFonts w:ascii="BrowalliaUPC" w:hAnsi="BrowalliaUPC" w:cs="BrowalliaUPC"/>
                <w:sz w:val="28"/>
                <w:szCs w:val="28"/>
              </w:rPr>
              <w:t xml:space="preserve">       2.1.1.2 </w:t>
            </w:r>
            <w:r w:rsidR="002526A5" w:rsidRPr="005E6A72">
              <w:rPr>
                <w:rFonts w:ascii="BrowalliaUPC" w:hAnsi="BrowalliaUPC" w:cs="BrowalliaUPC"/>
                <w:sz w:val="28"/>
                <w:szCs w:val="28"/>
              </w:rPr>
              <w:t>Foreign government</w:t>
            </w:r>
          </w:p>
        </w:tc>
        <w:tc>
          <w:tcPr>
            <w:tcW w:w="4819" w:type="dxa"/>
            <w:vAlign w:val="bottom"/>
          </w:tcPr>
          <w:p w14:paraId="2C194182" w14:textId="77777777" w:rsidR="00A440F2" w:rsidRPr="005B67DB" w:rsidRDefault="006479B1" w:rsidP="002526A5">
            <w:pPr>
              <w:rPr>
                <w:rFonts w:ascii="BrowalliaUPC" w:hAnsi="BrowalliaUPC" w:cs="BrowalliaUPC"/>
                <w:sz w:val="28"/>
                <w:szCs w:val="28"/>
              </w:rPr>
            </w:pPr>
            <w:r w:rsidRPr="005B67DB">
              <w:rPr>
                <w:rFonts w:ascii="BrowalliaUPC" w:hAnsi="BrowalliaUPC" w:cs="BrowalliaUPC"/>
                <w:sz w:val="28"/>
                <w:szCs w:val="28"/>
              </w:rPr>
              <w:t>- Country I</w:t>
            </w:r>
            <w:r w:rsidR="002526A5">
              <w:rPr>
                <w:rFonts w:ascii="BrowalliaUPC" w:hAnsi="BrowalliaUPC" w:cs="BrowalliaUPC"/>
                <w:sz w:val="28"/>
                <w:szCs w:val="28"/>
              </w:rPr>
              <w:t>d</w:t>
            </w:r>
            <w:r w:rsidR="00A440F2" w:rsidRPr="005B67DB">
              <w:rPr>
                <w:rFonts w:ascii="BrowalliaUPC" w:hAnsi="BrowalliaUPC" w:cs="BrowalliaUPC"/>
                <w:sz w:val="28"/>
                <w:szCs w:val="28"/>
              </w:rPr>
              <w:t xml:space="preserve"> + GOVERNMENT</w:t>
            </w:r>
          </w:p>
        </w:tc>
        <w:tc>
          <w:tcPr>
            <w:tcW w:w="1418" w:type="dxa"/>
          </w:tcPr>
          <w:p w14:paraId="2C194183" w14:textId="77777777" w:rsidR="00C522AE" w:rsidRPr="008563B3" w:rsidRDefault="00C522AE" w:rsidP="008E307E">
            <w:pPr>
              <w:jc w:val="center"/>
              <w:rPr>
                <w:rFonts w:ascii="BrowalliaUPC" w:hAnsi="BrowalliaUPC" w:cs="BrowalliaUPC"/>
                <w:sz w:val="28"/>
                <w:szCs w:val="28"/>
              </w:rPr>
            </w:pPr>
            <w:r w:rsidRPr="008563B3">
              <w:rPr>
                <w:rFonts w:ascii="BrowalliaUPC" w:hAnsi="BrowalliaUPC" w:cs="BrowalliaUPC"/>
                <w:sz w:val="28"/>
                <w:szCs w:val="28"/>
              </w:rPr>
              <w:t>324012</w:t>
            </w:r>
          </w:p>
        </w:tc>
        <w:tc>
          <w:tcPr>
            <w:tcW w:w="1650" w:type="dxa"/>
            <w:vAlign w:val="bottom"/>
          </w:tcPr>
          <w:p w14:paraId="2C194184" w14:textId="77777777" w:rsidR="00C522AE" w:rsidRPr="008563B3" w:rsidRDefault="00C522AE" w:rsidP="008E307E">
            <w:pPr>
              <w:rPr>
                <w:rFonts w:ascii="BrowalliaUPC" w:hAnsi="BrowalliaUPC" w:cs="BrowalliaUPC"/>
                <w:sz w:val="28"/>
                <w:szCs w:val="28"/>
              </w:rPr>
            </w:pPr>
          </w:p>
        </w:tc>
      </w:tr>
      <w:tr w:rsidR="008563B3" w:rsidRPr="008563B3" w14:paraId="2C194191" w14:textId="77777777" w:rsidTr="00FC3D54">
        <w:trPr>
          <w:trHeight w:val="20"/>
        </w:trPr>
        <w:tc>
          <w:tcPr>
            <w:tcW w:w="2093" w:type="dxa"/>
            <w:tcBorders>
              <w:top w:val="nil"/>
              <w:bottom w:val="single" w:sz="4" w:space="0" w:color="auto"/>
            </w:tcBorders>
            <w:vAlign w:val="bottom"/>
          </w:tcPr>
          <w:p w14:paraId="2C194186" w14:textId="77777777" w:rsidR="00D65BC1" w:rsidRPr="008563B3" w:rsidRDefault="00D65BC1" w:rsidP="008E307E">
            <w:pPr>
              <w:rPr>
                <w:rFonts w:ascii="BrowalliaUPC" w:hAnsi="BrowalliaUPC" w:cs="BrowalliaUPC"/>
                <w:sz w:val="28"/>
                <w:szCs w:val="28"/>
              </w:rPr>
            </w:pPr>
          </w:p>
        </w:tc>
        <w:tc>
          <w:tcPr>
            <w:tcW w:w="4678" w:type="dxa"/>
            <w:tcBorders>
              <w:bottom w:val="single" w:sz="4" w:space="0" w:color="auto"/>
            </w:tcBorders>
          </w:tcPr>
          <w:p w14:paraId="2C194187" w14:textId="77777777" w:rsidR="00D65BC1" w:rsidRPr="008563B3" w:rsidRDefault="00D65BC1" w:rsidP="00D65BC1">
            <w:pPr>
              <w:rPr>
                <w:rFonts w:ascii="BrowalliaUPC" w:hAnsi="BrowalliaUPC" w:cs="BrowalliaUPC"/>
                <w:sz w:val="28"/>
                <w:szCs w:val="28"/>
              </w:rPr>
            </w:pPr>
            <w:r w:rsidRPr="008563B3">
              <w:rPr>
                <w:rFonts w:ascii="BrowalliaUPC" w:hAnsi="BrowalliaUPC" w:cs="BrowalliaUPC"/>
                <w:sz w:val="28"/>
                <w:szCs w:val="28"/>
              </w:rPr>
              <w:t xml:space="preserve">       2.1.1.3 </w:t>
            </w:r>
            <w:r w:rsidR="00A440F2" w:rsidRPr="005B67DB">
              <w:rPr>
                <w:rFonts w:ascii="BrowalliaUPC" w:hAnsi="BrowalliaUPC" w:cs="BrowalliaUPC"/>
                <w:sz w:val="28"/>
                <w:szCs w:val="28"/>
              </w:rPr>
              <w:t>Embass</w:t>
            </w:r>
            <w:r w:rsidR="00CC40EC" w:rsidRPr="005B67DB">
              <w:rPr>
                <w:rFonts w:ascii="BrowalliaUPC" w:hAnsi="BrowalliaUPC" w:cs="BrowalliaUPC"/>
                <w:sz w:val="28"/>
                <w:szCs w:val="28"/>
              </w:rPr>
              <w:t>y</w:t>
            </w:r>
            <w:r w:rsidR="00F52A08" w:rsidRPr="005B67DB">
              <w:rPr>
                <w:rFonts w:ascii="BrowalliaUPC" w:hAnsi="BrowalliaUPC" w:cs="BrowalliaUPC"/>
                <w:sz w:val="28"/>
                <w:szCs w:val="28"/>
              </w:rPr>
              <w:t xml:space="preserve"> i.e.</w:t>
            </w:r>
          </w:p>
          <w:p w14:paraId="2C194188" w14:textId="77777777" w:rsidR="00A440F2" w:rsidRPr="005B67DB" w:rsidRDefault="001E0355">
            <w:pPr>
              <w:ind w:left="639"/>
              <w:rPr>
                <w:rFonts w:ascii="BrowalliaUPC" w:hAnsi="BrowalliaUPC" w:cs="BrowalliaUPC"/>
                <w:sz w:val="28"/>
                <w:szCs w:val="28"/>
              </w:rPr>
            </w:pPr>
            <w:r w:rsidRPr="008563B3">
              <w:rPr>
                <w:rFonts w:ascii="BrowalliaUPC" w:hAnsi="BrowalliaUPC" w:cs="BrowalliaUPC"/>
                <w:sz w:val="28"/>
                <w:szCs w:val="28"/>
              </w:rPr>
              <w:t xml:space="preserve">- </w:t>
            </w:r>
            <w:r w:rsidR="00FC3D54" w:rsidRPr="005B67DB">
              <w:rPr>
                <w:rFonts w:ascii="BrowalliaUPC" w:hAnsi="BrowalliaUPC" w:cs="BrowalliaUPC"/>
                <w:sz w:val="28"/>
                <w:szCs w:val="28"/>
              </w:rPr>
              <w:t>Foreign embassy in Thailand</w:t>
            </w:r>
          </w:p>
          <w:p w14:paraId="2C194189" w14:textId="77777777" w:rsidR="00A440F2" w:rsidRPr="005B67DB" w:rsidRDefault="001E0355">
            <w:pPr>
              <w:ind w:left="639"/>
              <w:rPr>
                <w:rFonts w:ascii="BrowalliaUPC" w:hAnsi="BrowalliaUPC" w:cs="BrowalliaUPC"/>
                <w:sz w:val="28"/>
                <w:szCs w:val="28"/>
              </w:rPr>
            </w:pPr>
            <w:r w:rsidRPr="008563B3">
              <w:rPr>
                <w:rFonts w:ascii="BrowalliaUPC" w:hAnsi="BrowalliaUPC" w:cs="BrowalliaUPC"/>
                <w:sz w:val="28"/>
                <w:szCs w:val="28"/>
              </w:rPr>
              <w:t xml:space="preserve">- </w:t>
            </w:r>
            <w:r w:rsidR="00A440F2" w:rsidRPr="005B67DB">
              <w:rPr>
                <w:rFonts w:ascii="BrowalliaUPC" w:hAnsi="BrowalliaUPC" w:cs="BrowalliaUPC"/>
                <w:sz w:val="28"/>
                <w:szCs w:val="28"/>
              </w:rPr>
              <w:t>Foreign embass</w:t>
            </w:r>
            <w:r w:rsidR="001204BE" w:rsidRPr="005B67DB">
              <w:rPr>
                <w:rFonts w:ascii="BrowalliaUPC" w:hAnsi="BrowalliaUPC" w:cs="BrowalliaUPC"/>
                <w:sz w:val="28"/>
                <w:szCs w:val="28"/>
              </w:rPr>
              <w:t xml:space="preserve">y </w:t>
            </w:r>
            <w:r w:rsidR="00F62811" w:rsidRPr="005B67DB">
              <w:rPr>
                <w:rFonts w:ascii="BrowalliaUPC" w:hAnsi="BrowalliaUPC" w:cs="BrowalliaUPC"/>
                <w:sz w:val="28"/>
                <w:szCs w:val="28"/>
              </w:rPr>
              <w:t xml:space="preserve">in </w:t>
            </w:r>
            <w:r w:rsidR="001204BE" w:rsidRPr="005B67DB">
              <w:rPr>
                <w:rFonts w:ascii="BrowalliaUPC" w:hAnsi="BrowalliaUPC" w:cs="BrowalliaUPC"/>
                <w:sz w:val="28"/>
                <w:szCs w:val="28"/>
              </w:rPr>
              <w:t>foreig</w:t>
            </w:r>
            <w:r w:rsidR="00A6323E" w:rsidRPr="005B67DB">
              <w:rPr>
                <w:rFonts w:ascii="BrowalliaUPC" w:hAnsi="BrowalliaUPC" w:cs="BrowalliaUPC"/>
                <w:sz w:val="28"/>
                <w:szCs w:val="28"/>
              </w:rPr>
              <w:t>n</w:t>
            </w:r>
            <w:r w:rsidR="001204BE" w:rsidRPr="005B67DB">
              <w:rPr>
                <w:rFonts w:ascii="BrowalliaUPC" w:hAnsi="BrowalliaUPC" w:cs="BrowalliaUPC"/>
                <w:sz w:val="28"/>
                <w:szCs w:val="28"/>
              </w:rPr>
              <w:t xml:space="preserve"> country</w:t>
            </w:r>
          </w:p>
          <w:p w14:paraId="2C19418A" w14:textId="77777777" w:rsidR="00A440F2" w:rsidRPr="005B67DB" w:rsidRDefault="00A440F2">
            <w:pPr>
              <w:ind w:left="639"/>
              <w:rPr>
                <w:rFonts w:ascii="BrowalliaUPC" w:hAnsi="BrowalliaUPC" w:cs="BrowalliaUPC"/>
                <w:sz w:val="28"/>
                <w:szCs w:val="28"/>
              </w:rPr>
            </w:pPr>
            <w:r w:rsidRPr="005B67DB">
              <w:rPr>
                <w:rFonts w:ascii="BrowalliaUPC" w:hAnsi="BrowalliaUPC" w:cs="BrowalliaUPC"/>
                <w:b/>
                <w:bCs/>
                <w:sz w:val="28"/>
                <w:szCs w:val="28"/>
                <w:u w:val="single"/>
              </w:rPr>
              <w:t>Except</w:t>
            </w:r>
            <w:r w:rsidR="00AC526C">
              <w:rPr>
                <w:rFonts w:ascii="BrowalliaUPC" w:hAnsi="BrowalliaUPC" w:cs="BrowalliaUPC"/>
                <w:sz w:val="28"/>
                <w:szCs w:val="28"/>
              </w:rPr>
              <w:t xml:space="preserve"> </w:t>
            </w:r>
            <w:r w:rsidRPr="005B67DB">
              <w:rPr>
                <w:rFonts w:ascii="BrowalliaUPC" w:hAnsi="BrowalliaUPC" w:cs="BrowalliaUPC"/>
                <w:sz w:val="28"/>
                <w:szCs w:val="28"/>
              </w:rPr>
              <w:t>Thai embass</w:t>
            </w:r>
            <w:r w:rsidR="00CC40EC" w:rsidRPr="005B67DB">
              <w:rPr>
                <w:rFonts w:ascii="BrowalliaUPC" w:hAnsi="BrowalliaUPC" w:cs="BrowalliaUPC"/>
                <w:sz w:val="28"/>
                <w:szCs w:val="28"/>
              </w:rPr>
              <w:t>y</w:t>
            </w:r>
            <w:r w:rsidR="001204BE" w:rsidRPr="005B67DB">
              <w:rPr>
                <w:rFonts w:ascii="BrowalliaUPC" w:hAnsi="BrowalliaUPC" w:cs="BrowalliaUPC"/>
                <w:sz w:val="28"/>
                <w:szCs w:val="28"/>
              </w:rPr>
              <w:t xml:space="preserve"> in foreign country</w:t>
            </w:r>
            <w:r w:rsidR="00CC40EC" w:rsidRPr="005B67DB">
              <w:rPr>
                <w:rFonts w:ascii="BrowalliaUPC" w:hAnsi="BrowalliaUPC" w:cs="BrowalliaUPC"/>
                <w:sz w:val="28"/>
                <w:szCs w:val="28"/>
              </w:rPr>
              <w:t>is</w:t>
            </w:r>
            <w:r w:rsidR="00AA19DE" w:rsidRPr="005B67DB">
              <w:rPr>
                <w:rFonts w:ascii="BrowalliaUPC" w:hAnsi="BrowalliaUPC" w:cs="BrowalliaUPC"/>
                <w:sz w:val="28"/>
                <w:szCs w:val="28"/>
              </w:rPr>
              <w:t xml:space="preserve"> treated as</w:t>
            </w:r>
            <w:r w:rsidR="00363473" w:rsidRPr="005B67DB">
              <w:rPr>
                <w:rFonts w:ascii="BrowalliaUPC" w:hAnsi="BrowalliaUPC" w:cs="BrowalliaUPC"/>
                <w:sz w:val="28"/>
                <w:szCs w:val="28"/>
              </w:rPr>
              <w:t xml:space="preserve"> resident</w:t>
            </w:r>
            <w:r w:rsidR="0076361D" w:rsidRPr="005B67DB">
              <w:rPr>
                <w:rFonts w:ascii="BrowalliaUPC" w:hAnsi="BrowalliaUPC" w:cs="BrowalliaUPC"/>
                <w:sz w:val="28"/>
                <w:szCs w:val="28"/>
              </w:rPr>
              <w:t>.</w:t>
            </w:r>
          </w:p>
        </w:tc>
        <w:tc>
          <w:tcPr>
            <w:tcW w:w="4819" w:type="dxa"/>
            <w:tcBorders>
              <w:bottom w:val="single" w:sz="4" w:space="0" w:color="auto"/>
            </w:tcBorders>
          </w:tcPr>
          <w:p w14:paraId="2C19418B" w14:textId="77777777" w:rsidR="00F11D7C" w:rsidRPr="008563B3" w:rsidRDefault="006479B1" w:rsidP="001E0355">
            <w:pPr>
              <w:rPr>
                <w:rFonts w:ascii="BrowalliaUPC" w:hAnsi="BrowalliaUPC" w:cs="BrowalliaUPC"/>
                <w:sz w:val="28"/>
                <w:szCs w:val="28"/>
              </w:rPr>
            </w:pPr>
            <w:r w:rsidRPr="005B67DB">
              <w:rPr>
                <w:rFonts w:ascii="BrowalliaUPC" w:hAnsi="BrowalliaUPC" w:cs="BrowalliaUPC"/>
                <w:sz w:val="28"/>
                <w:szCs w:val="28"/>
              </w:rPr>
              <w:t>- Country I</w:t>
            </w:r>
            <w:r w:rsidR="002526A5">
              <w:rPr>
                <w:rFonts w:ascii="BrowalliaUPC" w:hAnsi="BrowalliaUPC" w:cs="BrowalliaUPC"/>
                <w:sz w:val="28"/>
                <w:szCs w:val="28"/>
              </w:rPr>
              <w:t>d</w:t>
            </w:r>
            <w:r w:rsidR="00A440F2" w:rsidRPr="005B67DB">
              <w:rPr>
                <w:rFonts w:ascii="BrowalliaUPC" w:hAnsi="BrowalliaUPC" w:cs="BrowalliaUPC"/>
                <w:sz w:val="28"/>
                <w:szCs w:val="28"/>
              </w:rPr>
              <w:t xml:space="preserve"> + EMBASSY + </w:t>
            </w:r>
            <w:r w:rsidR="00E42F57" w:rsidRPr="005B67DB">
              <w:rPr>
                <w:rFonts w:ascii="BrowalliaUPC" w:hAnsi="BrowalliaUPC" w:cs="BrowalliaUPC"/>
                <w:sz w:val="28"/>
                <w:szCs w:val="28"/>
              </w:rPr>
              <w:t>Country I</w:t>
            </w:r>
            <w:r w:rsidR="00B843B0" w:rsidRPr="005B67DB">
              <w:rPr>
                <w:rFonts w:ascii="BrowalliaUPC" w:hAnsi="BrowalliaUPC" w:cs="BrowalliaUPC"/>
                <w:sz w:val="28"/>
                <w:szCs w:val="28"/>
              </w:rPr>
              <w:t>D</w:t>
            </w:r>
            <w:r w:rsidR="00A476A8" w:rsidRPr="005B67DB">
              <w:rPr>
                <w:rFonts w:ascii="BrowalliaUPC" w:hAnsi="BrowalliaUPC" w:cs="BrowalliaUPC"/>
                <w:sz w:val="28"/>
                <w:szCs w:val="28"/>
              </w:rPr>
              <w:t xml:space="preserve"> of the embassy’s location</w:t>
            </w:r>
          </w:p>
          <w:p w14:paraId="2C19418C" w14:textId="77777777" w:rsidR="001E0355" w:rsidRPr="008563B3" w:rsidRDefault="00F11D7C" w:rsidP="001E0355">
            <w:pPr>
              <w:rPr>
                <w:rFonts w:ascii="BrowalliaUPC" w:hAnsi="BrowalliaUPC" w:cs="BrowalliaUPC"/>
                <w:sz w:val="28"/>
                <w:szCs w:val="28"/>
              </w:rPr>
            </w:pPr>
            <w:r w:rsidRPr="008563B3">
              <w:rPr>
                <w:rFonts w:ascii="BrowalliaUPC" w:hAnsi="BrowalliaUPC" w:cs="BrowalliaUPC"/>
                <w:sz w:val="28"/>
                <w:szCs w:val="28"/>
              </w:rPr>
              <w:t>For example:</w:t>
            </w:r>
            <w:r w:rsidR="001E0355" w:rsidRPr="008563B3">
              <w:rPr>
                <w:rFonts w:ascii="BrowalliaUPC" w:hAnsi="BrowalliaUPC" w:cs="BrowalliaUPC"/>
                <w:sz w:val="28"/>
                <w:szCs w:val="28"/>
              </w:rPr>
              <w:br/>
              <w:t xml:space="preserve">   - USEMBASSYTH</w:t>
            </w:r>
          </w:p>
          <w:p w14:paraId="2C19418D" w14:textId="77777777" w:rsidR="001E0355" w:rsidRPr="008563B3" w:rsidRDefault="001E0355" w:rsidP="001E0355">
            <w:pPr>
              <w:rPr>
                <w:rFonts w:ascii="BrowalliaUPC" w:hAnsi="BrowalliaUPC" w:cs="BrowalliaUPC"/>
                <w:sz w:val="28"/>
                <w:szCs w:val="28"/>
              </w:rPr>
            </w:pPr>
            <w:r w:rsidRPr="008563B3">
              <w:rPr>
                <w:rFonts w:ascii="BrowalliaUPC" w:hAnsi="BrowalliaUPC" w:cs="BrowalliaUPC"/>
                <w:sz w:val="28"/>
                <w:szCs w:val="28"/>
              </w:rPr>
              <w:t xml:space="preserve">   - JPEMBASSYLA</w:t>
            </w:r>
          </w:p>
          <w:p w14:paraId="2C19418E" w14:textId="77777777" w:rsidR="00D65BC1" w:rsidRPr="008563B3" w:rsidRDefault="001E0355" w:rsidP="001E0355">
            <w:pPr>
              <w:rPr>
                <w:rFonts w:ascii="BrowalliaUPC" w:hAnsi="BrowalliaUPC" w:cs="BrowalliaUPC"/>
                <w:sz w:val="28"/>
                <w:szCs w:val="28"/>
              </w:rPr>
            </w:pPr>
            <w:r w:rsidRPr="008563B3">
              <w:rPr>
                <w:rFonts w:ascii="BrowalliaUPC" w:hAnsi="BrowalliaUPC" w:cs="BrowalliaUPC"/>
                <w:sz w:val="28"/>
                <w:szCs w:val="28"/>
              </w:rPr>
              <w:t xml:space="preserve">   - THEMBASSYJP</w:t>
            </w:r>
          </w:p>
        </w:tc>
        <w:tc>
          <w:tcPr>
            <w:tcW w:w="1418" w:type="dxa"/>
            <w:tcBorders>
              <w:bottom w:val="single" w:sz="4" w:space="0" w:color="auto"/>
            </w:tcBorders>
          </w:tcPr>
          <w:p w14:paraId="2C19418F" w14:textId="77777777" w:rsidR="00D65BC1" w:rsidRPr="008563B3" w:rsidRDefault="001E0355" w:rsidP="008E307E">
            <w:pPr>
              <w:jc w:val="center"/>
              <w:rPr>
                <w:rFonts w:ascii="BrowalliaUPC" w:hAnsi="BrowalliaUPC" w:cs="BrowalliaUPC"/>
                <w:sz w:val="28"/>
                <w:szCs w:val="28"/>
              </w:rPr>
            </w:pPr>
            <w:r w:rsidRPr="008563B3">
              <w:rPr>
                <w:rFonts w:ascii="BrowalliaUPC" w:hAnsi="BrowalliaUPC" w:cs="BrowalliaUPC"/>
                <w:sz w:val="28"/>
                <w:szCs w:val="28"/>
              </w:rPr>
              <w:t>324012</w:t>
            </w:r>
          </w:p>
        </w:tc>
        <w:tc>
          <w:tcPr>
            <w:tcW w:w="1650" w:type="dxa"/>
            <w:tcBorders>
              <w:bottom w:val="single" w:sz="4" w:space="0" w:color="auto"/>
            </w:tcBorders>
            <w:vAlign w:val="bottom"/>
          </w:tcPr>
          <w:p w14:paraId="2C194190" w14:textId="77777777" w:rsidR="00D65BC1" w:rsidRPr="008563B3" w:rsidRDefault="00D65BC1" w:rsidP="008E307E">
            <w:pPr>
              <w:rPr>
                <w:rFonts w:ascii="BrowalliaUPC" w:hAnsi="BrowalliaUPC" w:cs="BrowalliaUPC"/>
                <w:sz w:val="28"/>
                <w:szCs w:val="28"/>
              </w:rPr>
            </w:pPr>
          </w:p>
        </w:tc>
      </w:tr>
      <w:tr w:rsidR="008563B3" w:rsidRPr="008563B3" w14:paraId="2C19419F" w14:textId="77777777" w:rsidTr="00FC3D54">
        <w:trPr>
          <w:trHeight w:val="20"/>
        </w:trPr>
        <w:tc>
          <w:tcPr>
            <w:tcW w:w="2093" w:type="dxa"/>
            <w:tcBorders>
              <w:top w:val="nil"/>
              <w:bottom w:val="nil"/>
            </w:tcBorders>
          </w:tcPr>
          <w:p w14:paraId="2C194192" w14:textId="77777777" w:rsidR="00C522AE" w:rsidRPr="008563B3" w:rsidRDefault="00C522AE" w:rsidP="00D65BC1">
            <w:pPr>
              <w:pStyle w:val="BodyText2"/>
              <w:jc w:val="both"/>
              <w:rPr>
                <w:rFonts w:ascii="BrowalliaUPC" w:hAnsi="BrowalliaUPC" w:cs="BrowalliaUPC"/>
              </w:rPr>
            </w:pPr>
          </w:p>
        </w:tc>
        <w:tc>
          <w:tcPr>
            <w:tcW w:w="4678" w:type="dxa"/>
            <w:tcBorders>
              <w:top w:val="nil"/>
              <w:bottom w:val="single" w:sz="4" w:space="0" w:color="auto"/>
            </w:tcBorders>
          </w:tcPr>
          <w:p w14:paraId="2C194193" w14:textId="77777777" w:rsidR="00C522AE" w:rsidRPr="008563B3" w:rsidRDefault="00D65BC1" w:rsidP="00D65BC1">
            <w:pPr>
              <w:ind w:left="1026" w:hanging="1026"/>
              <w:rPr>
                <w:rFonts w:ascii="BrowalliaUPC" w:hAnsi="BrowalliaUPC" w:cs="BrowalliaUPC"/>
                <w:sz w:val="28"/>
                <w:szCs w:val="28"/>
              </w:rPr>
            </w:pPr>
            <w:r w:rsidRPr="008563B3">
              <w:rPr>
                <w:rFonts w:ascii="BrowalliaUPC" w:hAnsi="BrowalliaUPC" w:cs="BrowalliaUPC"/>
                <w:sz w:val="28"/>
                <w:szCs w:val="28"/>
              </w:rPr>
              <w:t xml:space="preserve">       2.1.1.4 </w:t>
            </w:r>
            <w:r w:rsidR="00FC3D54" w:rsidRPr="005B67DB">
              <w:rPr>
                <w:rFonts w:ascii="BrowalliaUPC" w:hAnsi="BrowalliaUPC" w:cs="BrowalliaUPC"/>
                <w:sz w:val="28"/>
                <w:szCs w:val="28"/>
              </w:rPr>
              <w:t>Overseas organization or juristic person without unique I</w:t>
            </w:r>
            <w:r w:rsidR="002526A5">
              <w:rPr>
                <w:rFonts w:ascii="BrowalliaUPC" w:hAnsi="BrowalliaUPC" w:cs="BrowalliaUPC"/>
                <w:sz w:val="28"/>
                <w:szCs w:val="28"/>
              </w:rPr>
              <w:t>d</w:t>
            </w:r>
          </w:p>
          <w:p w14:paraId="2C194194" w14:textId="77777777" w:rsidR="00886F0A" w:rsidRPr="005B67DB" w:rsidRDefault="00886F0A" w:rsidP="00EE7D93">
            <w:pPr>
              <w:ind w:left="1026" w:hanging="1026"/>
              <w:rPr>
                <w:rFonts w:ascii="BrowalliaUPC" w:hAnsi="BrowalliaUPC" w:cs="BrowalliaUPC"/>
                <w:sz w:val="28"/>
                <w:szCs w:val="28"/>
              </w:rPr>
            </w:pPr>
          </w:p>
        </w:tc>
        <w:tc>
          <w:tcPr>
            <w:tcW w:w="4819" w:type="dxa"/>
            <w:tcBorders>
              <w:top w:val="nil"/>
            </w:tcBorders>
          </w:tcPr>
          <w:p w14:paraId="2C194195" w14:textId="77777777" w:rsidR="00A8328B" w:rsidRPr="005B67DB" w:rsidRDefault="003E6C77" w:rsidP="00363473">
            <w:pPr>
              <w:pStyle w:val="BodyText2"/>
              <w:rPr>
                <w:rFonts w:ascii="BrowalliaUPC" w:hAnsi="BrowalliaUPC" w:cs="BrowalliaUPC"/>
              </w:rPr>
            </w:pPr>
            <w:r w:rsidRPr="005B67DB">
              <w:rPr>
                <w:rFonts w:ascii="BrowalliaUPC" w:hAnsi="BrowalliaUPC" w:cs="BrowalliaUPC"/>
                <w:cs/>
              </w:rPr>
              <w:t xml:space="preserve">- </w:t>
            </w:r>
            <w:r w:rsidR="006479B1" w:rsidRPr="005B67DB">
              <w:rPr>
                <w:rFonts w:ascii="BrowalliaUPC" w:hAnsi="BrowalliaUPC" w:cs="BrowalliaUPC"/>
              </w:rPr>
              <w:t>Country I</w:t>
            </w:r>
            <w:r w:rsidR="002526A5">
              <w:rPr>
                <w:rFonts w:ascii="BrowalliaUPC" w:hAnsi="BrowalliaUPC" w:cs="BrowalliaUPC"/>
              </w:rPr>
              <w:t>d</w:t>
            </w:r>
            <w:r w:rsidRPr="005B67DB">
              <w:rPr>
                <w:rFonts w:ascii="BrowalliaUPC" w:hAnsi="BrowalliaUPC" w:cs="BrowalliaUPC"/>
              </w:rPr>
              <w:t xml:space="preserve"> + Categorized Word + </w:t>
            </w:r>
            <w:r w:rsidR="00A8328B" w:rsidRPr="005B67DB">
              <w:rPr>
                <w:rFonts w:ascii="BrowalliaUPC" w:hAnsi="BrowalliaUPC" w:cs="BrowalliaUPC"/>
              </w:rPr>
              <w:t>Abbreviated Name</w:t>
            </w:r>
          </w:p>
          <w:p w14:paraId="2C194196" w14:textId="77777777" w:rsidR="003E6C77" w:rsidRPr="005B67DB" w:rsidRDefault="00B853ED" w:rsidP="00363473">
            <w:pPr>
              <w:pStyle w:val="BodyText2"/>
              <w:rPr>
                <w:rFonts w:ascii="BrowalliaUPC" w:hAnsi="BrowalliaUPC" w:cs="BrowalliaUPC"/>
                <w:u w:val="single"/>
              </w:rPr>
            </w:pPr>
            <w:r w:rsidRPr="005B67DB">
              <w:rPr>
                <w:rFonts w:ascii="BrowalliaUPC" w:hAnsi="BrowalliaUPC" w:cs="BrowalliaUPC"/>
                <w:u w:val="single"/>
              </w:rPr>
              <w:t>Three-letter C</w:t>
            </w:r>
            <w:r w:rsidR="00E42F57" w:rsidRPr="005B67DB">
              <w:rPr>
                <w:rFonts w:ascii="BrowalliaUPC" w:hAnsi="BrowalliaUPC" w:cs="BrowalliaUPC"/>
                <w:u w:val="single"/>
              </w:rPr>
              <w:t xml:space="preserve">ategorized </w:t>
            </w:r>
            <w:r w:rsidRPr="005B67DB">
              <w:rPr>
                <w:rFonts w:ascii="BrowalliaUPC" w:hAnsi="BrowalliaUPC" w:cs="BrowalliaUPC"/>
                <w:u w:val="single"/>
              </w:rPr>
              <w:t>Word</w:t>
            </w:r>
            <w:r w:rsidR="00752B2F" w:rsidRPr="005B67DB">
              <w:rPr>
                <w:rFonts w:ascii="BrowalliaUPC" w:hAnsi="BrowalliaUPC" w:cs="BrowalliaUPC"/>
                <w:u w:val="single"/>
              </w:rPr>
              <w:t xml:space="preserve"> list:</w:t>
            </w:r>
          </w:p>
          <w:p w14:paraId="2C194197" w14:textId="77777777" w:rsidR="00D65BC1" w:rsidRPr="008563B3" w:rsidRDefault="00D65BC1" w:rsidP="00D65BC1">
            <w:pPr>
              <w:pStyle w:val="BodyText2"/>
              <w:jc w:val="both"/>
              <w:rPr>
                <w:rFonts w:ascii="BrowalliaUPC" w:hAnsi="BrowalliaUPC" w:cs="BrowalliaUPC"/>
              </w:rPr>
            </w:pPr>
            <w:r w:rsidRPr="008563B3">
              <w:rPr>
                <w:rFonts w:ascii="BrowalliaUPC" w:hAnsi="BrowalliaUPC" w:cs="BrowalliaUPC"/>
              </w:rPr>
              <w:t>COM=COMMERCIAL</w:t>
            </w:r>
          </w:p>
          <w:p w14:paraId="2C194198" w14:textId="77777777" w:rsidR="00D65BC1" w:rsidRPr="008563B3" w:rsidRDefault="00D65BC1" w:rsidP="00D65BC1">
            <w:pPr>
              <w:pStyle w:val="BodyText2"/>
              <w:jc w:val="both"/>
              <w:rPr>
                <w:rFonts w:ascii="BrowalliaUPC" w:hAnsi="BrowalliaUPC" w:cs="BrowalliaUPC"/>
              </w:rPr>
            </w:pPr>
            <w:r w:rsidRPr="008563B3">
              <w:rPr>
                <w:rFonts w:ascii="BrowalliaUPC" w:hAnsi="BrowalliaUPC" w:cs="BrowalliaUPC"/>
              </w:rPr>
              <w:t xml:space="preserve">SOC=SOCIAL </w:t>
            </w:r>
          </w:p>
          <w:p w14:paraId="2C194199" w14:textId="77777777" w:rsidR="00D65BC1" w:rsidRPr="008563B3" w:rsidRDefault="00D65BC1" w:rsidP="00D65BC1">
            <w:pPr>
              <w:pStyle w:val="BodyText2"/>
              <w:jc w:val="both"/>
              <w:rPr>
                <w:rFonts w:ascii="BrowalliaUPC" w:hAnsi="BrowalliaUPC" w:cs="BrowalliaUPC"/>
              </w:rPr>
            </w:pPr>
            <w:r w:rsidRPr="008563B3">
              <w:rPr>
                <w:rFonts w:ascii="BrowalliaUPC" w:hAnsi="BrowalliaUPC" w:cs="BrowalliaUPC"/>
              </w:rPr>
              <w:t>GOV=GOVERNMENT</w:t>
            </w:r>
          </w:p>
          <w:p w14:paraId="2C19419A" w14:textId="77777777" w:rsidR="00D65BC1" w:rsidRPr="008563B3" w:rsidRDefault="00D65BC1" w:rsidP="00D65BC1">
            <w:pPr>
              <w:pStyle w:val="BodyText2"/>
              <w:jc w:val="both"/>
              <w:rPr>
                <w:rFonts w:ascii="BrowalliaUPC" w:hAnsi="BrowalliaUPC" w:cs="BrowalliaUPC"/>
              </w:rPr>
            </w:pPr>
            <w:r w:rsidRPr="008563B3">
              <w:rPr>
                <w:rFonts w:ascii="BrowalliaUPC" w:hAnsi="BrowalliaUPC" w:cs="BrowalliaUPC"/>
              </w:rPr>
              <w:t>ARM=ARMY</w:t>
            </w:r>
          </w:p>
          <w:p w14:paraId="2C19419B" w14:textId="77777777" w:rsidR="00D65BC1" w:rsidRPr="008563B3" w:rsidRDefault="00D65BC1" w:rsidP="00D65BC1">
            <w:pPr>
              <w:pStyle w:val="BodyText2"/>
              <w:jc w:val="both"/>
              <w:rPr>
                <w:rFonts w:ascii="BrowalliaUPC" w:hAnsi="BrowalliaUPC" w:cs="BrowalliaUPC"/>
              </w:rPr>
            </w:pPr>
            <w:r w:rsidRPr="008563B3">
              <w:rPr>
                <w:rFonts w:ascii="BrowalliaUPC" w:hAnsi="BrowalliaUPC" w:cs="BrowalliaUPC"/>
              </w:rPr>
              <w:t>INT=INTERNATIONAL</w:t>
            </w:r>
          </w:p>
          <w:p w14:paraId="2C19419C" w14:textId="77777777" w:rsidR="00C522AE" w:rsidRPr="008563B3" w:rsidRDefault="00D65BC1" w:rsidP="00D65BC1">
            <w:pPr>
              <w:pStyle w:val="BodyText2"/>
              <w:jc w:val="both"/>
              <w:rPr>
                <w:rFonts w:ascii="BrowalliaUPC" w:hAnsi="BrowalliaUPC" w:cs="BrowalliaUPC"/>
                <w:b/>
                <w:bCs/>
              </w:rPr>
            </w:pPr>
            <w:r w:rsidRPr="008563B3">
              <w:rPr>
                <w:rFonts w:ascii="BrowalliaUPC" w:hAnsi="BrowalliaUPC" w:cs="BrowalliaUPC"/>
              </w:rPr>
              <w:t>OTH=OTHERS</w:t>
            </w:r>
          </w:p>
        </w:tc>
        <w:tc>
          <w:tcPr>
            <w:tcW w:w="1418" w:type="dxa"/>
            <w:tcBorders>
              <w:top w:val="nil"/>
            </w:tcBorders>
          </w:tcPr>
          <w:p w14:paraId="2C19419D" w14:textId="77777777" w:rsidR="00C522AE" w:rsidRPr="008563B3" w:rsidRDefault="00C522AE" w:rsidP="00D65BC1">
            <w:pPr>
              <w:pStyle w:val="BodyText2"/>
              <w:jc w:val="center"/>
              <w:rPr>
                <w:rFonts w:ascii="BrowalliaUPC" w:hAnsi="BrowalliaUPC" w:cs="BrowalliaUPC"/>
                <w:b/>
                <w:bCs/>
              </w:rPr>
            </w:pPr>
            <w:r w:rsidRPr="008563B3">
              <w:rPr>
                <w:rFonts w:ascii="BrowalliaUPC" w:hAnsi="BrowalliaUPC" w:cs="BrowalliaUPC"/>
              </w:rPr>
              <w:t>324012</w:t>
            </w:r>
          </w:p>
        </w:tc>
        <w:tc>
          <w:tcPr>
            <w:tcW w:w="1650" w:type="dxa"/>
            <w:tcBorders>
              <w:top w:val="nil"/>
            </w:tcBorders>
          </w:tcPr>
          <w:p w14:paraId="2C19419E" w14:textId="77777777" w:rsidR="00C522AE" w:rsidRPr="008563B3" w:rsidRDefault="00C522AE" w:rsidP="00D65BC1">
            <w:pPr>
              <w:pStyle w:val="BodyText2"/>
              <w:jc w:val="both"/>
              <w:rPr>
                <w:rFonts w:ascii="BrowalliaUPC" w:hAnsi="BrowalliaUPC" w:cs="BrowalliaUPC"/>
                <w:b/>
                <w:bCs/>
              </w:rPr>
            </w:pPr>
          </w:p>
        </w:tc>
      </w:tr>
      <w:tr w:rsidR="008563B3" w:rsidRPr="008563B3" w14:paraId="2C1941A5" w14:textId="77777777" w:rsidTr="00FC3D54">
        <w:trPr>
          <w:trHeight w:val="20"/>
        </w:trPr>
        <w:tc>
          <w:tcPr>
            <w:tcW w:w="2093" w:type="dxa"/>
            <w:tcBorders>
              <w:top w:val="nil"/>
              <w:bottom w:val="nil"/>
            </w:tcBorders>
          </w:tcPr>
          <w:p w14:paraId="2C1941A0" w14:textId="77777777" w:rsidR="00D65BC1" w:rsidRPr="008563B3" w:rsidRDefault="00D65BC1" w:rsidP="00D65BC1">
            <w:pPr>
              <w:rPr>
                <w:rFonts w:ascii="BrowalliaUPC" w:hAnsi="BrowalliaUPC" w:cs="BrowalliaUPC"/>
                <w:sz w:val="28"/>
                <w:szCs w:val="28"/>
              </w:rPr>
            </w:pPr>
          </w:p>
        </w:tc>
        <w:tc>
          <w:tcPr>
            <w:tcW w:w="4678" w:type="dxa"/>
            <w:tcBorders>
              <w:bottom w:val="nil"/>
            </w:tcBorders>
          </w:tcPr>
          <w:p w14:paraId="2C1941A1" w14:textId="77777777" w:rsidR="00886F0A" w:rsidRPr="005B67DB" w:rsidRDefault="00D65BC1">
            <w:pPr>
              <w:rPr>
                <w:rFonts w:ascii="BrowalliaUPC" w:hAnsi="BrowalliaUPC" w:cs="BrowalliaUPC"/>
                <w:sz w:val="28"/>
                <w:szCs w:val="28"/>
              </w:rPr>
            </w:pPr>
            <w:r w:rsidRPr="008563B3">
              <w:rPr>
                <w:rFonts w:ascii="BrowalliaUPC" w:hAnsi="BrowalliaUPC" w:cs="BrowalliaUPC"/>
                <w:sz w:val="28"/>
                <w:szCs w:val="28"/>
              </w:rPr>
              <w:t xml:space="preserve">2.1.2 </w:t>
            </w:r>
            <w:r w:rsidR="006479B1" w:rsidRPr="005B67DB">
              <w:rPr>
                <w:rFonts w:ascii="BrowalliaUPC" w:hAnsi="BrowalliaUPC" w:cs="BrowalliaUPC"/>
                <w:sz w:val="28"/>
                <w:szCs w:val="28"/>
              </w:rPr>
              <w:t>Financial institution in foreign country</w:t>
            </w:r>
          </w:p>
        </w:tc>
        <w:tc>
          <w:tcPr>
            <w:tcW w:w="4819" w:type="dxa"/>
          </w:tcPr>
          <w:p w14:paraId="2C1941A2" w14:textId="77777777" w:rsidR="00886F0A" w:rsidRPr="005B67DB" w:rsidRDefault="00886F0A" w:rsidP="00D65BC1">
            <w:pPr>
              <w:rPr>
                <w:rFonts w:ascii="BrowalliaUPC" w:hAnsi="BrowalliaUPC" w:cs="BrowalliaUPC"/>
                <w:sz w:val="28"/>
                <w:szCs w:val="28"/>
              </w:rPr>
            </w:pPr>
            <w:r w:rsidRPr="005B67DB">
              <w:rPr>
                <w:rFonts w:ascii="BrowalliaUPC" w:hAnsi="BrowalliaUPC" w:cs="BrowalliaUPC"/>
                <w:sz w:val="28"/>
                <w:szCs w:val="28"/>
                <w:cs/>
              </w:rPr>
              <w:t xml:space="preserve">- </w:t>
            </w:r>
            <w:r w:rsidRPr="005B67DB">
              <w:rPr>
                <w:rFonts w:ascii="BrowalliaUPC" w:hAnsi="BrowalliaUPC" w:cs="BrowalliaUPC"/>
                <w:sz w:val="28"/>
                <w:szCs w:val="28"/>
              </w:rPr>
              <w:t>SWIFT C</w:t>
            </w:r>
            <w:r w:rsidR="00134F44" w:rsidRPr="005B67DB">
              <w:rPr>
                <w:rFonts w:ascii="BrowalliaUPC" w:hAnsi="BrowalliaUPC" w:cs="BrowalliaUPC"/>
                <w:sz w:val="28"/>
                <w:szCs w:val="28"/>
              </w:rPr>
              <w:t>ODE</w:t>
            </w:r>
          </w:p>
        </w:tc>
        <w:tc>
          <w:tcPr>
            <w:tcW w:w="1418" w:type="dxa"/>
          </w:tcPr>
          <w:p w14:paraId="2C1941A3" w14:textId="77777777" w:rsidR="00D65BC1" w:rsidRPr="008563B3" w:rsidRDefault="00D65BC1" w:rsidP="00D65BC1">
            <w:pPr>
              <w:jc w:val="center"/>
              <w:rPr>
                <w:rFonts w:ascii="BrowalliaUPC" w:hAnsi="BrowalliaUPC" w:cs="BrowalliaUPC"/>
                <w:sz w:val="28"/>
                <w:szCs w:val="28"/>
              </w:rPr>
            </w:pPr>
            <w:r w:rsidRPr="008563B3">
              <w:rPr>
                <w:rFonts w:ascii="BrowalliaUPC" w:hAnsi="BrowalliaUPC" w:cs="BrowalliaUPC"/>
                <w:sz w:val="28"/>
                <w:szCs w:val="28"/>
              </w:rPr>
              <w:t>324008</w:t>
            </w:r>
          </w:p>
        </w:tc>
        <w:tc>
          <w:tcPr>
            <w:tcW w:w="1650" w:type="dxa"/>
          </w:tcPr>
          <w:p w14:paraId="2C1941A4" w14:textId="77777777" w:rsidR="00D65BC1" w:rsidRPr="005B67DB" w:rsidRDefault="00DC66AE" w:rsidP="00D65BC1">
            <w:pPr>
              <w:rPr>
                <w:rFonts w:ascii="BrowalliaUPC" w:hAnsi="BrowalliaUPC" w:cs="BrowalliaUPC"/>
                <w:sz w:val="28"/>
                <w:szCs w:val="28"/>
                <w:u w:val="single"/>
              </w:rPr>
            </w:pPr>
            <w:hyperlink r:id="rId16" w:history="1">
              <w:r w:rsidR="00D65BC1" w:rsidRPr="005B67DB">
                <w:rPr>
                  <w:rStyle w:val="Hyperlink"/>
                  <w:rFonts w:ascii="BrowalliaUPC" w:hAnsi="BrowalliaUPC" w:cs="BrowalliaUPC"/>
                  <w:color w:val="auto"/>
                  <w:sz w:val="28"/>
                  <w:szCs w:val="28"/>
                </w:rPr>
                <w:t>www.swift.com</w:t>
              </w:r>
            </w:hyperlink>
          </w:p>
        </w:tc>
      </w:tr>
      <w:tr w:rsidR="008563B3" w:rsidRPr="008563B3" w14:paraId="2C1941AC" w14:textId="77777777" w:rsidTr="00FC3D54">
        <w:trPr>
          <w:trHeight w:val="20"/>
        </w:trPr>
        <w:tc>
          <w:tcPr>
            <w:tcW w:w="2093" w:type="dxa"/>
            <w:tcBorders>
              <w:top w:val="nil"/>
              <w:bottom w:val="nil"/>
            </w:tcBorders>
          </w:tcPr>
          <w:p w14:paraId="2C1941A6" w14:textId="77777777" w:rsidR="00D65BC1" w:rsidRPr="008563B3" w:rsidRDefault="00D65BC1" w:rsidP="00D65BC1">
            <w:pPr>
              <w:rPr>
                <w:rFonts w:ascii="BrowalliaUPC" w:hAnsi="BrowalliaUPC" w:cs="BrowalliaUPC"/>
                <w:sz w:val="28"/>
                <w:szCs w:val="28"/>
              </w:rPr>
            </w:pPr>
          </w:p>
        </w:tc>
        <w:tc>
          <w:tcPr>
            <w:tcW w:w="4678" w:type="dxa"/>
            <w:tcBorders>
              <w:top w:val="nil"/>
              <w:bottom w:val="single" w:sz="4" w:space="0" w:color="auto"/>
            </w:tcBorders>
          </w:tcPr>
          <w:p w14:paraId="2C1941A7" w14:textId="77777777" w:rsidR="00D65BC1" w:rsidRPr="008563B3" w:rsidRDefault="00D65BC1" w:rsidP="00D65BC1">
            <w:pPr>
              <w:rPr>
                <w:rFonts w:ascii="BrowalliaUPC" w:hAnsi="BrowalliaUPC" w:cs="BrowalliaUPC"/>
                <w:sz w:val="28"/>
                <w:szCs w:val="28"/>
              </w:rPr>
            </w:pPr>
          </w:p>
        </w:tc>
        <w:tc>
          <w:tcPr>
            <w:tcW w:w="4819" w:type="dxa"/>
          </w:tcPr>
          <w:p w14:paraId="2C1941A8" w14:textId="77777777" w:rsidR="00D65BC1" w:rsidRPr="008563B3" w:rsidRDefault="00302C40" w:rsidP="00D65BC1">
            <w:pPr>
              <w:rPr>
                <w:rFonts w:ascii="BrowalliaUPC" w:hAnsi="BrowalliaUPC" w:cs="BrowalliaUPC"/>
                <w:sz w:val="28"/>
                <w:szCs w:val="28"/>
              </w:rPr>
            </w:pPr>
            <w:r w:rsidRPr="008563B3">
              <w:rPr>
                <w:rFonts w:ascii="BrowalliaUPC" w:hAnsi="BrowalliaUPC" w:cs="BrowalliaUPC"/>
                <w:sz w:val="28"/>
                <w:szCs w:val="28"/>
                <w:cs/>
              </w:rPr>
              <w:t xml:space="preserve">- </w:t>
            </w:r>
            <w:r w:rsidR="00FC3D54" w:rsidRPr="005B67DB">
              <w:rPr>
                <w:rFonts w:ascii="BrowalliaUPC" w:hAnsi="BrowalliaUPC" w:cs="BrowalliaUPC"/>
                <w:sz w:val="28"/>
                <w:szCs w:val="28"/>
              </w:rPr>
              <w:t>Country I</w:t>
            </w:r>
            <w:r w:rsidR="002526A5">
              <w:rPr>
                <w:rFonts w:ascii="BrowalliaUPC" w:hAnsi="BrowalliaUPC" w:cs="BrowalliaUPC"/>
                <w:sz w:val="28"/>
                <w:szCs w:val="28"/>
              </w:rPr>
              <w:t>d</w:t>
            </w:r>
            <w:r w:rsidR="00FC3D54" w:rsidRPr="005B67DB">
              <w:rPr>
                <w:rFonts w:ascii="BrowalliaUPC" w:hAnsi="BrowalliaUPC" w:cs="BrowalliaUPC"/>
                <w:sz w:val="28"/>
                <w:szCs w:val="28"/>
              </w:rPr>
              <w:t xml:space="preserve"> + Overseas Id</w:t>
            </w:r>
          </w:p>
          <w:p w14:paraId="2C1941A9" w14:textId="77777777" w:rsidR="001033D1" w:rsidRPr="005B67DB" w:rsidRDefault="00FC3D54" w:rsidP="005B67DB">
            <w:pPr>
              <w:rPr>
                <w:rFonts w:ascii="BrowalliaUPC" w:hAnsi="BrowalliaUPC" w:cs="BrowalliaUPC"/>
              </w:rPr>
            </w:pPr>
            <w:r w:rsidRPr="005B67DB">
              <w:rPr>
                <w:rFonts w:ascii="BrowalliaUPC" w:hAnsi="BrowalliaUPC" w:cs="BrowalliaUPC"/>
                <w:sz w:val="28"/>
                <w:szCs w:val="28"/>
              </w:rPr>
              <w:t>(Overseas Juristic ID is acceptable, if the institution does not have SWIFT Code or uses its parent company’s SWIFT Code.)</w:t>
            </w:r>
          </w:p>
        </w:tc>
        <w:tc>
          <w:tcPr>
            <w:tcW w:w="1418" w:type="dxa"/>
          </w:tcPr>
          <w:p w14:paraId="2C1941AA" w14:textId="77777777" w:rsidR="00D65BC1" w:rsidRPr="008563B3" w:rsidRDefault="00D65BC1" w:rsidP="00302C40">
            <w:pPr>
              <w:jc w:val="center"/>
              <w:rPr>
                <w:rFonts w:ascii="BrowalliaUPC" w:hAnsi="BrowalliaUPC" w:cs="BrowalliaUPC"/>
                <w:sz w:val="28"/>
                <w:szCs w:val="28"/>
              </w:rPr>
            </w:pPr>
            <w:r w:rsidRPr="008563B3">
              <w:rPr>
                <w:rFonts w:ascii="BrowalliaUPC" w:hAnsi="BrowalliaUPC" w:cs="BrowalliaUPC"/>
                <w:sz w:val="28"/>
                <w:szCs w:val="28"/>
              </w:rPr>
              <w:t>324010</w:t>
            </w:r>
          </w:p>
        </w:tc>
        <w:tc>
          <w:tcPr>
            <w:tcW w:w="1650" w:type="dxa"/>
          </w:tcPr>
          <w:p w14:paraId="2C1941AB" w14:textId="77777777" w:rsidR="00D65BC1" w:rsidRPr="008563B3" w:rsidRDefault="00D65BC1" w:rsidP="00D65BC1">
            <w:pPr>
              <w:rPr>
                <w:rFonts w:ascii="BrowalliaUPC" w:hAnsi="BrowalliaUPC" w:cs="BrowalliaUPC"/>
                <w:sz w:val="28"/>
                <w:szCs w:val="28"/>
              </w:rPr>
            </w:pPr>
          </w:p>
        </w:tc>
      </w:tr>
      <w:tr w:rsidR="008563B3" w:rsidRPr="008563B3" w14:paraId="2C1941B3" w14:textId="77777777" w:rsidTr="00FC3D54">
        <w:trPr>
          <w:trHeight w:val="20"/>
        </w:trPr>
        <w:tc>
          <w:tcPr>
            <w:tcW w:w="2093" w:type="dxa"/>
            <w:tcBorders>
              <w:top w:val="nil"/>
              <w:bottom w:val="nil"/>
            </w:tcBorders>
          </w:tcPr>
          <w:p w14:paraId="2C1941AD" w14:textId="77777777" w:rsidR="00D65BC1" w:rsidRPr="008563B3" w:rsidRDefault="00D65BC1" w:rsidP="00D65BC1">
            <w:pPr>
              <w:rPr>
                <w:rFonts w:ascii="BrowalliaUPC" w:hAnsi="BrowalliaUPC" w:cs="BrowalliaUPC"/>
                <w:sz w:val="28"/>
                <w:szCs w:val="28"/>
              </w:rPr>
            </w:pPr>
          </w:p>
        </w:tc>
        <w:tc>
          <w:tcPr>
            <w:tcW w:w="4678" w:type="dxa"/>
            <w:tcBorders>
              <w:bottom w:val="nil"/>
            </w:tcBorders>
          </w:tcPr>
          <w:p w14:paraId="2C1941AE" w14:textId="77777777" w:rsidR="001033D1" w:rsidRPr="005B67DB" w:rsidRDefault="00302C40" w:rsidP="00D65BC1">
            <w:pPr>
              <w:rPr>
                <w:rFonts w:ascii="BrowalliaUPC" w:hAnsi="BrowalliaUPC" w:cs="BrowalliaUPC"/>
                <w:sz w:val="28"/>
                <w:szCs w:val="28"/>
              </w:rPr>
            </w:pPr>
            <w:r w:rsidRPr="008563B3">
              <w:rPr>
                <w:rFonts w:ascii="BrowalliaUPC" w:hAnsi="BrowalliaUPC" w:cs="BrowalliaUPC"/>
                <w:sz w:val="28"/>
                <w:szCs w:val="28"/>
              </w:rPr>
              <w:t xml:space="preserve">2.1.3 </w:t>
            </w:r>
            <w:r w:rsidR="001033D1" w:rsidRPr="005B67DB">
              <w:rPr>
                <w:rFonts w:ascii="BrowalliaUPC" w:hAnsi="BrowalliaUPC" w:cs="BrowalliaUPC"/>
                <w:sz w:val="28"/>
                <w:szCs w:val="28"/>
              </w:rPr>
              <w:t>Others</w:t>
            </w:r>
          </w:p>
        </w:tc>
        <w:tc>
          <w:tcPr>
            <w:tcW w:w="4819" w:type="dxa"/>
          </w:tcPr>
          <w:p w14:paraId="2C1941AF" w14:textId="77777777" w:rsidR="00C22D6C" w:rsidRPr="005B67DB" w:rsidRDefault="006479B1" w:rsidP="00302C40">
            <w:pPr>
              <w:rPr>
                <w:rFonts w:ascii="BrowalliaUPC" w:hAnsi="BrowalliaUPC" w:cs="BrowalliaUPC"/>
                <w:sz w:val="28"/>
                <w:szCs w:val="28"/>
              </w:rPr>
            </w:pPr>
            <w:r w:rsidRPr="005B67DB">
              <w:rPr>
                <w:rFonts w:ascii="BrowalliaUPC" w:hAnsi="BrowalliaUPC" w:cs="BrowalliaUPC"/>
                <w:sz w:val="28"/>
                <w:szCs w:val="28"/>
              </w:rPr>
              <w:t>Country I</w:t>
            </w:r>
            <w:r w:rsidR="002526A5">
              <w:rPr>
                <w:rFonts w:ascii="BrowalliaUPC" w:hAnsi="BrowalliaUPC" w:cs="BrowalliaUPC"/>
                <w:sz w:val="28"/>
                <w:szCs w:val="28"/>
              </w:rPr>
              <w:t>d</w:t>
            </w:r>
            <w:r w:rsidR="00C22D6C" w:rsidRPr="005B67DB">
              <w:rPr>
                <w:rFonts w:ascii="BrowalliaUPC" w:hAnsi="BrowalliaUPC" w:cs="BrowalliaUPC"/>
                <w:sz w:val="28"/>
                <w:szCs w:val="28"/>
              </w:rPr>
              <w:t xml:space="preserve"> + Oversea</w:t>
            </w:r>
            <w:r w:rsidR="00B4071D" w:rsidRPr="005B67DB">
              <w:rPr>
                <w:rFonts w:ascii="BrowalliaUPC" w:hAnsi="BrowalliaUPC" w:cs="BrowalliaUPC"/>
                <w:sz w:val="28"/>
                <w:szCs w:val="28"/>
              </w:rPr>
              <w:t>s</w:t>
            </w:r>
            <w:r w:rsidR="00C22D6C" w:rsidRPr="005B67DB">
              <w:rPr>
                <w:rFonts w:ascii="BrowalliaUPC" w:hAnsi="BrowalliaUPC" w:cs="BrowalliaUPC"/>
                <w:sz w:val="28"/>
                <w:szCs w:val="28"/>
              </w:rPr>
              <w:t xml:space="preserve"> I</w:t>
            </w:r>
            <w:r w:rsidR="002526A5">
              <w:rPr>
                <w:rFonts w:ascii="BrowalliaUPC" w:hAnsi="BrowalliaUPC" w:cs="BrowalliaUPC"/>
                <w:sz w:val="28"/>
                <w:szCs w:val="28"/>
              </w:rPr>
              <w:t>d</w:t>
            </w:r>
          </w:p>
          <w:p w14:paraId="2C1941B0" w14:textId="77777777" w:rsidR="001033D1" w:rsidRPr="005B67DB" w:rsidRDefault="001033D1" w:rsidP="00302C40">
            <w:pPr>
              <w:rPr>
                <w:rFonts w:ascii="BrowalliaUPC" w:hAnsi="BrowalliaUPC" w:cs="BrowalliaUPC"/>
                <w:sz w:val="28"/>
                <w:szCs w:val="28"/>
              </w:rPr>
            </w:pPr>
            <w:r w:rsidRPr="005B67DB">
              <w:rPr>
                <w:rFonts w:ascii="BrowalliaUPC" w:hAnsi="BrowalliaUPC" w:cs="BrowalliaUPC"/>
                <w:sz w:val="28"/>
                <w:szCs w:val="28"/>
              </w:rPr>
              <w:t xml:space="preserve">as </w:t>
            </w:r>
            <w:r w:rsidR="00796B22" w:rsidRPr="005B67DB">
              <w:rPr>
                <w:rFonts w:ascii="BrowalliaUPC" w:hAnsi="BrowalliaUPC" w:cs="BrowalliaUPC"/>
                <w:sz w:val="28"/>
                <w:szCs w:val="28"/>
              </w:rPr>
              <w:t>follows</w:t>
            </w:r>
            <w:r w:rsidR="00067A5B" w:rsidRPr="005B67DB">
              <w:rPr>
                <w:rFonts w:ascii="BrowalliaUPC" w:hAnsi="BrowalliaUPC" w:cs="BrowalliaUPC"/>
                <w:sz w:val="28"/>
                <w:szCs w:val="28"/>
              </w:rPr>
              <w:t>:</w:t>
            </w:r>
          </w:p>
        </w:tc>
        <w:tc>
          <w:tcPr>
            <w:tcW w:w="1418" w:type="dxa"/>
          </w:tcPr>
          <w:p w14:paraId="2C1941B1" w14:textId="77777777" w:rsidR="00D65BC1" w:rsidRPr="008563B3" w:rsidRDefault="00D65BC1" w:rsidP="00302C40">
            <w:pPr>
              <w:jc w:val="center"/>
              <w:rPr>
                <w:rFonts w:ascii="BrowalliaUPC" w:hAnsi="BrowalliaUPC" w:cs="BrowalliaUPC"/>
                <w:sz w:val="28"/>
                <w:szCs w:val="28"/>
              </w:rPr>
            </w:pPr>
          </w:p>
        </w:tc>
        <w:tc>
          <w:tcPr>
            <w:tcW w:w="1650" w:type="dxa"/>
          </w:tcPr>
          <w:p w14:paraId="2C1941B2" w14:textId="77777777" w:rsidR="00D65BC1" w:rsidRPr="008563B3" w:rsidRDefault="00D65BC1" w:rsidP="00D65BC1">
            <w:pPr>
              <w:rPr>
                <w:rFonts w:ascii="BrowalliaUPC" w:hAnsi="BrowalliaUPC" w:cs="BrowalliaUPC"/>
                <w:sz w:val="28"/>
                <w:szCs w:val="28"/>
              </w:rPr>
            </w:pPr>
          </w:p>
        </w:tc>
      </w:tr>
      <w:tr w:rsidR="00851EE1" w:rsidRPr="008563B3" w14:paraId="2C1941B9" w14:textId="77777777" w:rsidTr="00FC3D54">
        <w:trPr>
          <w:trHeight w:val="20"/>
        </w:trPr>
        <w:tc>
          <w:tcPr>
            <w:tcW w:w="2093" w:type="dxa"/>
            <w:tcBorders>
              <w:top w:val="nil"/>
              <w:bottom w:val="nil"/>
            </w:tcBorders>
          </w:tcPr>
          <w:p w14:paraId="2C1941B4" w14:textId="77777777" w:rsidR="00851EE1" w:rsidRPr="008563B3" w:rsidRDefault="00851EE1" w:rsidP="00851EE1">
            <w:pPr>
              <w:rPr>
                <w:rFonts w:ascii="BrowalliaUPC" w:hAnsi="BrowalliaUPC" w:cs="BrowalliaUPC"/>
                <w:sz w:val="28"/>
                <w:szCs w:val="28"/>
              </w:rPr>
            </w:pPr>
          </w:p>
        </w:tc>
        <w:tc>
          <w:tcPr>
            <w:tcW w:w="4678" w:type="dxa"/>
            <w:tcBorders>
              <w:top w:val="nil"/>
              <w:bottom w:val="nil"/>
            </w:tcBorders>
          </w:tcPr>
          <w:p w14:paraId="2C1941B5" w14:textId="77777777" w:rsidR="00851EE1" w:rsidRPr="008563B3" w:rsidRDefault="00851EE1" w:rsidP="00851EE1">
            <w:pPr>
              <w:rPr>
                <w:rFonts w:ascii="BrowalliaUPC" w:hAnsi="BrowalliaUPC" w:cs="BrowalliaUPC"/>
                <w:sz w:val="28"/>
                <w:szCs w:val="28"/>
              </w:rPr>
            </w:pPr>
          </w:p>
        </w:tc>
        <w:tc>
          <w:tcPr>
            <w:tcW w:w="4819" w:type="dxa"/>
          </w:tcPr>
          <w:p w14:paraId="2C1941B6" w14:textId="77777777" w:rsidR="00851EE1" w:rsidRPr="005B67DB" w:rsidRDefault="00851EE1" w:rsidP="002526A5">
            <w:pPr>
              <w:rPr>
                <w:rFonts w:ascii="BrowalliaUPC" w:hAnsi="BrowalliaUPC" w:cs="BrowalliaUPC"/>
                <w:sz w:val="28"/>
                <w:szCs w:val="28"/>
              </w:rPr>
            </w:pPr>
            <w:r w:rsidRPr="005B67DB">
              <w:rPr>
                <w:rFonts w:ascii="BrowalliaUPC" w:hAnsi="BrowalliaUPC" w:cs="BrowalliaUPC"/>
                <w:sz w:val="28"/>
                <w:szCs w:val="28"/>
              </w:rPr>
              <w:t>- Country I</w:t>
            </w:r>
            <w:r w:rsidR="002526A5">
              <w:rPr>
                <w:rFonts w:ascii="BrowalliaUPC" w:hAnsi="BrowalliaUPC" w:cs="BrowalliaUPC"/>
                <w:sz w:val="28"/>
                <w:szCs w:val="28"/>
              </w:rPr>
              <w:t>d</w:t>
            </w:r>
            <w:r w:rsidRPr="005B67DB">
              <w:rPr>
                <w:rFonts w:ascii="BrowalliaUPC" w:hAnsi="BrowalliaUPC" w:cs="BrowalliaUPC"/>
                <w:sz w:val="28"/>
                <w:szCs w:val="28"/>
              </w:rPr>
              <w:t xml:space="preserve"> + Unique I</w:t>
            </w:r>
            <w:r w:rsidR="002526A5">
              <w:rPr>
                <w:rFonts w:ascii="BrowalliaUPC" w:hAnsi="BrowalliaUPC" w:cs="BrowalliaUPC"/>
                <w:sz w:val="28"/>
                <w:szCs w:val="28"/>
              </w:rPr>
              <w:t>d</w:t>
            </w:r>
            <w:r w:rsidRPr="005B67DB">
              <w:rPr>
                <w:rFonts w:ascii="BrowalliaUPC" w:hAnsi="BrowalliaUPC" w:cs="BrowalliaUPC"/>
                <w:sz w:val="28"/>
                <w:szCs w:val="28"/>
              </w:rPr>
              <w:t xml:space="preserve"> issued by a foreign organization or a foreign government institution</w:t>
            </w:r>
          </w:p>
        </w:tc>
        <w:tc>
          <w:tcPr>
            <w:tcW w:w="1418" w:type="dxa"/>
          </w:tcPr>
          <w:p w14:paraId="2C1941B7" w14:textId="77777777" w:rsidR="00851EE1" w:rsidRPr="008563B3" w:rsidRDefault="00851EE1" w:rsidP="00851EE1">
            <w:pPr>
              <w:jc w:val="center"/>
              <w:rPr>
                <w:rFonts w:ascii="BrowalliaUPC" w:hAnsi="BrowalliaUPC" w:cs="BrowalliaUPC"/>
                <w:sz w:val="28"/>
                <w:szCs w:val="28"/>
                <w:cs/>
              </w:rPr>
            </w:pPr>
            <w:r w:rsidRPr="008563B3">
              <w:rPr>
                <w:rFonts w:ascii="BrowalliaUPC" w:hAnsi="BrowalliaUPC" w:cs="BrowalliaUPC"/>
                <w:sz w:val="28"/>
                <w:szCs w:val="28"/>
              </w:rPr>
              <w:t>32401</w:t>
            </w:r>
            <w:r>
              <w:rPr>
                <w:rFonts w:ascii="BrowalliaUPC" w:hAnsi="BrowalliaUPC" w:cs="BrowalliaUPC"/>
                <w:sz w:val="28"/>
                <w:szCs w:val="28"/>
              </w:rPr>
              <w:t>1</w:t>
            </w:r>
          </w:p>
        </w:tc>
        <w:tc>
          <w:tcPr>
            <w:tcW w:w="1650" w:type="dxa"/>
          </w:tcPr>
          <w:p w14:paraId="2C1941B8" w14:textId="77777777" w:rsidR="00851EE1" w:rsidRPr="008563B3" w:rsidRDefault="00851EE1" w:rsidP="00851EE1">
            <w:pPr>
              <w:rPr>
                <w:rFonts w:ascii="BrowalliaUPC" w:hAnsi="BrowalliaUPC" w:cs="BrowalliaUPC"/>
                <w:sz w:val="28"/>
                <w:szCs w:val="28"/>
              </w:rPr>
            </w:pPr>
          </w:p>
        </w:tc>
      </w:tr>
      <w:tr w:rsidR="00851EE1" w:rsidRPr="008563B3" w14:paraId="2C1941BF" w14:textId="77777777" w:rsidTr="00FC3D54">
        <w:trPr>
          <w:trHeight w:val="20"/>
        </w:trPr>
        <w:tc>
          <w:tcPr>
            <w:tcW w:w="2093" w:type="dxa"/>
            <w:tcBorders>
              <w:top w:val="nil"/>
              <w:bottom w:val="nil"/>
            </w:tcBorders>
          </w:tcPr>
          <w:p w14:paraId="2C1941BA" w14:textId="77777777" w:rsidR="00851EE1" w:rsidRPr="008563B3" w:rsidRDefault="00851EE1" w:rsidP="00851EE1">
            <w:pPr>
              <w:rPr>
                <w:rFonts w:ascii="BrowalliaUPC" w:hAnsi="BrowalliaUPC" w:cs="BrowalliaUPC"/>
                <w:sz w:val="28"/>
                <w:szCs w:val="28"/>
              </w:rPr>
            </w:pPr>
          </w:p>
        </w:tc>
        <w:tc>
          <w:tcPr>
            <w:tcW w:w="4678" w:type="dxa"/>
            <w:tcBorders>
              <w:top w:val="nil"/>
              <w:bottom w:val="nil"/>
            </w:tcBorders>
          </w:tcPr>
          <w:p w14:paraId="2C1941BB" w14:textId="77777777" w:rsidR="00851EE1" w:rsidRPr="008563B3" w:rsidRDefault="00851EE1" w:rsidP="00851EE1">
            <w:pPr>
              <w:rPr>
                <w:rFonts w:ascii="BrowalliaUPC" w:hAnsi="BrowalliaUPC" w:cs="BrowalliaUPC"/>
                <w:sz w:val="28"/>
                <w:szCs w:val="28"/>
              </w:rPr>
            </w:pPr>
          </w:p>
        </w:tc>
        <w:tc>
          <w:tcPr>
            <w:tcW w:w="4819" w:type="dxa"/>
          </w:tcPr>
          <w:p w14:paraId="2C1941BC" w14:textId="77777777" w:rsidR="00851EE1" w:rsidRPr="005B67DB" w:rsidRDefault="00851EE1" w:rsidP="002526A5">
            <w:pPr>
              <w:rPr>
                <w:rFonts w:ascii="BrowalliaUPC" w:hAnsi="BrowalliaUPC" w:cs="BrowalliaUPC"/>
                <w:sz w:val="28"/>
                <w:szCs w:val="28"/>
                <w:cs/>
              </w:rPr>
            </w:pPr>
            <w:r w:rsidRPr="005B67DB">
              <w:rPr>
                <w:rFonts w:ascii="BrowalliaUPC" w:hAnsi="BrowalliaUPC" w:cs="BrowalliaUPC"/>
                <w:sz w:val="28"/>
                <w:szCs w:val="28"/>
                <w:cs/>
              </w:rPr>
              <w:t xml:space="preserve">- </w:t>
            </w:r>
            <w:r w:rsidRPr="005B67DB">
              <w:rPr>
                <w:rFonts w:ascii="BrowalliaUPC" w:hAnsi="BrowalliaUPC" w:cs="BrowalliaUPC"/>
                <w:sz w:val="28"/>
                <w:szCs w:val="28"/>
              </w:rPr>
              <w:t>Country I</w:t>
            </w:r>
            <w:r w:rsidR="002526A5">
              <w:rPr>
                <w:rFonts w:ascii="BrowalliaUPC" w:hAnsi="BrowalliaUPC" w:cs="BrowalliaUPC"/>
                <w:sz w:val="28"/>
                <w:szCs w:val="28"/>
              </w:rPr>
              <w:t>d</w:t>
            </w:r>
            <w:r w:rsidRPr="005B67DB">
              <w:rPr>
                <w:rFonts w:ascii="BrowalliaUPC" w:hAnsi="BrowalliaUPC" w:cs="BrowalliaUPC"/>
                <w:sz w:val="28"/>
                <w:szCs w:val="28"/>
              </w:rPr>
              <w:t xml:space="preserve"> + Overseas Juristic I</w:t>
            </w:r>
            <w:r w:rsidR="002526A5">
              <w:rPr>
                <w:rFonts w:ascii="BrowalliaUPC" w:hAnsi="BrowalliaUPC" w:cs="BrowalliaUPC"/>
                <w:sz w:val="28"/>
                <w:szCs w:val="28"/>
              </w:rPr>
              <w:t>d</w:t>
            </w:r>
          </w:p>
        </w:tc>
        <w:tc>
          <w:tcPr>
            <w:tcW w:w="1418" w:type="dxa"/>
          </w:tcPr>
          <w:p w14:paraId="2C1941BD" w14:textId="77777777" w:rsidR="00851EE1" w:rsidRPr="008563B3" w:rsidRDefault="00851EE1" w:rsidP="00851EE1">
            <w:pPr>
              <w:jc w:val="center"/>
              <w:rPr>
                <w:rFonts w:ascii="BrowalliaUPC" w:hAnsi="BrowalliaUPC" w:cs="BrowalliaUPC"/>
                <w:sz w:val="28"/>
                <w:szCs w:val="28"/>
              </w:rPr>
            </w:pPr>
            <w:r w:rsidRPr="008563B3">
              <w:rPr>
                <w:rFonts w:ascii="BrowalliaUPC" w:hAnsi="BrowalliaUPC" w:cs="BrowalliaUPC"/>
                <w:sz w:val="28"/>
                <w:szCs w:val="28"/>
              </w:rPr>
              <w:t>324010</w:t>
            </w:r>
          </w:p>
        </w:tc>
        <w:tc>
          <w:tcPr>
            <w:tcW w:w="1650" w:type="dxa"/>
          </w:tcPr>
          <w:p w14:paraId="2C1941BE" w14:textId="77777777" w:rsidR="00851EE1" w:rsidRPr="008563B3" w:rsidRDefault="00851EE1" w:rsidP="00851EE1">
            <w:pPr>
              <w:rPr>
                <w:rFonts w:ascii="BrowalliaUPC" w:hAnsi="BrowalliaUPC" w:cs="BrowalliaUPC"/>
                <w:sz w:val="28"/>
                <w:szCs w:val="28"/>
              </w:rPr>
            </w:pPr>
          </w:p>
        </w:tc>
      </w:tr>
      <w:tr w:rsidR="00640DBA" w:rsidRPr="008563B3" w14:paraId="2C1941C5" w14:textId="77777777" w:rsidTr="00FC3D54">
        <w:trPr>
          <w:trHeight w:val="20"/>
        </w:trPr>
        <w:tc>
          <w:tcPr>
            <w:tcW w:w="2093" w:type="dxa"/>
            <w:tcBorders>
              <w:top w:val="nil"/>
            </w:tcBorders>
          </w:tcPr>
          <w:p w14:paraId="2C1941C0" w14:textId="77777777" w:rsidR="00640DBA" w:rsidRPr="008563B3" w:rsidRDefault="00640DBA" w:rsidP="00640DBA">
            <w:pPr>
              <w:rPr>
                <w:rFonts w:ascii="BrowalliaUPC" w:hAnsi="BrowalliaUPC" w:cs="BrowalliaUPC"/>
                <w:sz w:val="28"/>
                <w:szCs w:val="28"/>
              </w:rPr>
            </w:pPr>
          </w:p>
        </w:tc>
        <w:tc>
          <w:tcPr>
            <w:tcW w:w="4678" w:type="dxa"/>
            <w:tcBorders>
              <w:top w:val="nil"/>
            </w:tcBorders>
          </w:tcPr>
          <w:p w14:paraId="2C1941C1" w14:textId="77777777" w:rsidR="00640DBA" w:rsidRPr="008563B3" w:rsidRDefault="00640DBA" w:rsidP="00640DBA">
            <w:pPr>
              <w:rPr>
                <w:rFonts w:ascii="BrowalliaUPC" w:hAnsi="BrowalliaUPC" w:cs="BrowalliaUPC"/>
                <w:sz w:val="28"/>
                <w:szCs w:val="28"/>
              </w:rPr>
            </w:pPr>
          </w:p>
        </w:tc>
        <w:tc>
          <w:tcPr>
            <w:tcW w:w="4819" w:type="dxa"/>
          </w:tcPr>
          <w:p w14:paraId="2C1941C2" w14:textId="77777777" w:rsidR="00640DBA" w:rsidRPr="005B67DB" w:rsidRDefault="00640DBA" w:rsidP="00640DBA">
            <w:pPr>
              <w:rPr>
                <w:rFonts w:ascii="BrowalliaUPC" w:hAnsi="BrowalliaUPC" w:cs="BrowalliaUPC"/>
                <w:sz w:val="28"/>
                <w:szCs w:val="28"/>
                <w:cs/>
              </w:rPr>
            </w:pPr>
            <w:r w:rsidRPr="005B67DB">
              <w:rPr>
                <w:rFonts w:ascii="BrowalliaUPC" w:hAnsi="BrowalliaUPC" w:cs="BrowalliaUPC"/>
                <w:sz w:val="28"/>
                <w:szCs w:val="28"/>
                <w:cs/>
              </w:rPr>
              <w:t xml:space="preserve">- </w:t>
            </w:r>
            <w:r w:rsidRPr="005B67DB">
              <w:rPr>
                <w:rFonts w:ascii="BrowalliaUPC" w:hAnsi="BrowalliaUPC" w:cs="BrowalliaUPC"/>
                <w:sz w:val="28"/>
                <w:szCs w:val="28"/>
              </w:rPr>
              <w:t>Country I</w:t>
            </w:r>
            <w:r>
              <w:rPr>
                <w:rFonts w:ascii="BrowalliaUPC" w:hAnsi="BrowalliaUPC" w:cs="BrowalliaUPC"/>
                <w:sz w:val="28"/>
                <w:szCs w:val="28"/>
              </w:rPr>
              <w:t>d</w:t>
            </w:r>
            <w:r w:rsidRPr="005B67DB">
              <w:rPr>
                <w:rFonts w:ascii="BrowalliaUPC" w:hAnsi="BrowalliaUPC" w:cs="BrowalliaUPC"/>
                <w:sz w:val="28"/>
                <w:szCs w:val="28"/>
              </w:rPr>
              <w:t xml:space="preserve"> + Categorized Word + Abbreviated Name</w:t>
            </w:r>
          </w:p>
        </w:tc>
        <w:tc>
          <w:tcPr>
            <w:tcW w:w="1418" w:type="dxa"/>
          </w:tcPr>
          <w:p w14:paraId="2C1941C3" w14:textId="77777777" w:rsidR="00640DBA" w:rsidRPr="008563B3" w:rsidRDefault="00640DBA" w:rsidP="00640DBA">
            <w:pPr>
              <w:jc w:val="center"/>
              <w:rPr>
                <w:rFonts w:ascii="BrowalliaUPC" w:hAnsi="BrowalliaUPC" w:cs="BrowalliaUPC"/>
                <w:sz w:val="28"/>
                <w:szCs w:val="28"/>
              </w:rPr>
            </w:pPr>
            <w:r w:rsidRPr="008563B3">
              <w:rPr>
                <w:rFonts w:ascii="BrowalliaUPC" w:hAnsi="BrowalliaUPC" w:cs="BrowalliaUPC"/>
                <w:sz w:val="28"/>
                <w:szCs w:val="28"/>
              </w:rPr>
              <w:t>324012</w:t>
            </w:r>
          </w:p>
        </w:tc>
        <w:tc>
          <w:tcPr>
            <w:tcW w:w="1650" w:type="dxa"/>
          </w:tcPr>
          <w:p w14:paraId="2C1941C4" w14:textId="77777777" w:rsidR="00640DBA" w:rsidRPr="008563B3" w:rsidRDefault="00640DBA" w:rsidP="00640DBA">
            <w:pPr>
              <w:rPr>
                <w:rFonts w:ascii="BrowalliaUPC" w:hAnsi="BrowalliaUPC" w:cs="BrowalliaUPC"/>
                <w:sz w:val="28"/>
                <w:szCs w:val="28"/>
              </w:rPr>
            </w:pPr>
          </w:p>
        </w:tc>
      </w:tr>
      <w:tr w:rsidR="004C1289" w:rsidRPr="008563B3" w14:paraId="2C1941CB" w14:textId="77777777" w:rsidTr="00FC3D54">
        <w:trPr>
          <w:trHeight w:val="20"/>
        </w:trPr>
        <w:tc>
          <w:tcPr>
            <w:tcW w:w="2093" w:type="dxa"/>
            <w:tcBorders>
              <w:top w:val="nil"/>
            </w:tcBorders>
          </w:tcPr>
          <w:p w14:paraId="2C1941C6" w14:textId="77777777" w:rsidR="004C1289" w:rsidRPr="008563B3" w:rsidRDefault="004C1289" w:rsidP="004C1289">
            <w:pPr>
              <w:rPr>
                <w:rFonts w:ascii="BrowalliaUPC" w:hAnsi="BrowalliaUPC" w:cs="BrowalliaUPC"/>
                <w:sz w:val="28"/>
                <w:szCs w:val="28"/>
              </w:rPr>
            </w:pPr>
          </w:p>
        </w:tc>
        <w:tc>
          <w:tcPr>
            <w:tcW w:w="4678" w:type="dxa"/>
            <w:tcBorders>
              <w:top w:val="nil"/>
            </w:tcBorders>
          </w:tcPr>
          <w:p w14:paraId="2C1941C7" w14:textId="77777777" w:rsidR="004C1289" w:rsidRPr="00EA07CD" w:rsidRDefault="004C1289" w:rsidP="004C1289">
            <w:pPr>
              <w:rPr>
                <w:rFonts w:ascii="BrowalliaUPC" w:hAnsi="BrowalliaUPC" w:cs="BrowalliaUPC"/>
                <w:color w:val="FF0000"/>
                <w:sz w:val="28"/>
                <w:szCs w:val="28"/>
              </w:rPr>
            </w:pPr>
            <w:r w:rsidRPr="00EA07CD">
              <w:rPr>
                <w:rFonts w:ascii="BrowalliaUPC" w:hAnsi="BrowalliaUPC" w:cs="BrowalliaUPC"/>
                <w:color w:val="FF0000"/>
                <w:sz w:val="28"/>
                <w:szCs w:val="28"/>
              </w:rPr>
              <w:t>2.1.4 Legal Entity Identifier (LEI)</w:t>
            </w:r>
          </w:p>
        </w:tc>
        <w:tc>
          <w:tcPr>
            <w:tcW w:w="4819" w:type="dxa"/>
          </w:tcPr>
          <w:p w14:paraId="2C1941C8" w14:textId="77777777" w:rsidR="004C1289" w:rsidRPr="00EA07CD" w:rsidRDefault="004C1289" w:rsidP="004C1289">
            <w:pPr>
              <w:rPr>
                <w:rFonts w:ascii="BrowalliaUPC" w:hAnsi="BrowalliaUPC" w:cs="BrowalliaUPC"/>
                <w:color w:val="FF0000"/>
                <w:sz w:val="28"/>
                <w:szCs w:val="28"/>
                <w:cs/>
              </w:rPr>
            </w:pPr>
            <w:r w:rsidRPr="00EA07CD">
              <w:rPr>
                <w:rFonts w:ascii="BrowalliaUPC" w:hAnsi="BrowalliaUPC" w:cs="BrowalliaUPC"/>
                <w:color w:val="FF0000"/>
                <w:sz w:val="28"/>
                <w:szCs w:val="28"/>
              </w:rPr>
              <w:t xml:space="preserve">-  </w:t>
            </w:r>
            <w:r w:rsidR="00CA7954" w:rsidRPr="00EA07CD">
              <w:rPr>
                <w:rFonts w:ascii="BrowalliaUPC" w:hAnsi="BrowalliaUPC" w:cs="BrowalliaUPC"/>
                <w:color w:val="FF0000"/>
                <w:sz w:val="28"/>
                <w:szCs w:val="28"/>
              </w:rPr>
              <w:t>Legal Entity Identifier (LEI)</w:t>
            </w:r>
          </w:p>
        </w:tc>
        <w:tc>
          <w:tcPr>
            <w:tcW w:w="1418" w:type="dxa"/>
          </w:tcPr>
          <w:p w14:paraId="2C1941C9" w14:textId="77777777" w:rsidR="004C1289" w:rsidRPr="00EA07CD" w:rsidRDefault="004C1289" w:rsidP="00CA7954">
            <w:pPr>
              <w:jc w:val="center"/>
              <w:rPr>
                <w:rFonts w:ascii="BrowalliaUPC" w:hAnsi="BrowalliaUPC" w:cs="BrowalliaUPC"/>
                <w:color w:val="FF0000"/>
                <w:sz w:val="28"/>
                <w:szCs w:val="28"/>
              </w:rPr>
            </w:pPr>
            <w:r w:rsidRPr="00EA07CD">
              <w:rPr>
                <w:rFonts w:ascii="BrowalliaUPC" w:hAnsi="BrowalliaUPC" w:cs="BrowalliaUPC"/>
                <w:color w:val="FF0000"/>
                <w:sz w:val="28"/>
                <w:szCs w:val="28"/>
              </w:rPr>
              <w:t>324017</w:t>
            </w:r>
          </w:p>
        </w:tc>
        <w:tc>
          <w:tcPr>
            <w:tcW w:w="1650" w:type="dxa"/>
          </w:tcPr>
          <w:p w14:paraId="2C1941CA" w14:textId="77777777" w:rsidR="004C1289" w:rsidRPr="008563B3" w:rsidRDefault="004C1289" w:rsidP="004C1289">
            <w:pPr>
              <w:rPr>
                <w:rFonts w:ascii="BrowalliaUPC" w:hAnsi="BrowalliaUPC" w:cs="BrowalliaUPC"/>
                <w:sz w:val="28"/>
                <w:szCs w:val="28"/>
              </w:rPr>
            </w:pPr>
          </w:p>
        </w:tc>
      </w:tr>
    </w:tbl>
    <w:p w14:paraId="2C1941CC" w14:textId="77777777" w:rsidR="008E307E" w:rsidRPr="00FF0432" w:rsidRDefault="008E307E" w:rsidP="008E307E">
      <w:pPr>
        <w:pStyle w:val="BodyText2"/>
        <w:spacing w:after="240"/>
        <w:jc w:val="both"/>
        <w:rPr>
          <w:rFonts w:ascii="BrowalliaUPC" w:hAnsi="BrowalliaUPC" w:cs="BrowalliaUPC"/>
          <w:b/>
          <w:bCs/>
          <w:sz w:val="20"/>
          <w:szCs w:val="20"/>
        </w:rPr>
      </w:pPr>
    </w:p>
    <w:p w14:paraId="2C1941CD" w14:textId="77777777" w:rsidR="002B26D2" w:rsidRPr="00FF0432" w:rsidRDefault="002B26D2" w:rsidP="0080033B">
      <w:pPr>
        <w:pStyle w:val="BodyText2"/>
        <w:rPr>
          <w:rFonts w:ascii="BrowalliaUPC" w:hAnsi="BrowalliaUPC" w:cs="BrowalliaUPC"/>
          <w:b/>
          <w:bCs/>
          <w:sz w:val="20"/>
          <w:szCs w:val="20"/>
        </w:rPr>
      </w:pPr>
    </w:p>
    <w:sectPr w:rsidR="002B26D2" w:rsidRPr="00FF0432" w:rsidSect="00783908">
      <w:headerReference w:type="default" r:id="rId17"/>
      <w:footnotePr>
        <w:pos w:val="beneathText"/>
      </w:footnotePr>
      <w:type w:val="continuous"/>
      <w:pgSz w:w="16834" w:h="11909" w:orient="landscape" w:code="9"/>
      <w:pgMar w:top="1080" w:right="1147" w:bottom="900" w:left="1245"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941D2" w14:textId="77777777" w:rsidR="00717EE7" w:rsidRDefault="00717EE7">
      <w:r>
        <w:separator/>
      </w:r>
    </w:p>
  </w:endnote>
  <w:endnote w:type="continuationSeparator" w:id="0">
    <w:p w14:paraId="2C1941D3" w14:textId="77777777" w:rsidR="00717EE7" w:rsidRDefault="00717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owalliaUPC">
    <w:panose1 w:val="020B06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941D7" w14:textId="77777777" w:rsidR="00D010B6" w:rsidRDefault="007663E4">
    <w:pPr>
      <w:pStyle w:val="Footer"/>
      <w:framePr w:wrap="around" w:vAnchor="text" w:hAnchor="margin" w:xAlign="center" w:y="1"/>
      <w:rPr>
        <w:rStyle w:val="PageNumber"/>
      </w:rPr>
    </w:pPr>
    <w:r>
      <w:rPr>
        <w:rStyle w:val="PageNumber"/>
      </w:rPr>
      <w:fldChar w:fldCharType="begin"/>
    </w:r>
    <w:r w:rsidR="00D010B6">
      <w:rPr>
        <w:rStyle w:val="PageNumber"/>
      </w:rPr>
      <w:instrText xml:space="preserve">PAGE  </w:instrText>
    </w:r>
    <w:r>
      <w:rPr>
        <w:rStyle w:val="PageNumber"/>
      </w:rPr>
      <w:fldChar w:fldCharType="end"/>
    </w:r>
  </w:p>
  <w:p w14:paraId="2C1941D8" w14:textId="77777777" w:rsidR="00D010B6" w:rsidRDefault="00D010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941D9" w14:textId="77777777" w:rsidR="00845B24" w:rsidRDefault="00E243FC" w:rsidP="002C7DCF">
    <w:pPr>
      <w:pStyle w:val="Footer"/>
      <w:tabs>
        <w:tab w:val="clear" w:pos="4153"/>
        <w:tab w:val="center" w:pos="7088"/>
        <w:tab w:val="right" w:pos="14175"/>
      </w:tabs>
      <w:jc w:val="both"/>
      <w:rPr>
        <w:rFonts w:ascii="BrowalliaUPC" w:hAnsi="BrowalliaUPC" w:cs="BrowalliaUPC"/>
        <w:b/>
        <w:bCs/>
        <w:noProof/>
        <w:sz w:val="28"/>
        <w:szCs w:val="28"/>
      </w:rPr>
    </w:pPr>
    <w:r>
      <w:rPr>
        <w:rFonts w:ascii="BrowalliaUPC" w:hAnsi="BrowalliaUPC" w:cs="BrowalliaUPC"/>
        <w:b/>
        <w:bCs/>
        <w:noProof/>
        <w:sz w:val="28"/>
        <w:szCs w:val="28"/>
      </w:rPr>
      <mc:AlternateContent>
        <mc:Choice Requires="wps">
          <w:drawing>
            <wp:anchor distT="4294967294" distB="4294967294" distL="114300" distR="114300" simplePos="0" relativeHeight="251635200" behindDoc="0" locked="0" layoutInCell="1" allowOverlap="1" wp14:anchorId="2C1941E5" wp14:editId="2C1941E6">
              <wp:simplePos x="0" y="0"/>
              <wp:positionH relativeFrom="column">
                <wp:posOffset>0</wp:posOffset>
              </wp:positionH>
              <wp:positionV relativeFrom="paragraph">
                <wp:posOffset>-68581</wp:posOffset>
              </wp:positionV>
              <wp:extent cx="9170670" cy="0"/>
              <wp:effectExtent l="0" t="0" r="30480" b="19050"/>
              <wp:wrapNone/>
              <wp:docPr id="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0670" cy="0"/>
                      </a:xfrm>
                      <a:prstGeom prst="line">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33AAD965" id="Line 13" o:spid="_x0000_s1026" style="position:absolute;z-index:2516352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4pt" to="722.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"/>
          </w:pict>
        </mc:Fallback>
      </mc:AlternateContent>
    </w:r>
    <w:r w:rsidR="00D010B6" w:rsidRPr="00285795">
      <w:rPr>
        <w:rFonts w:ascii="BrowalliaUPC" w:hAnsi="BrowalliaUPC" w:cs="BrowalliaUPC"/>
        <w:b/>
        <w:bCs/>
        <w:noProof/>
        <w:sz w:val="28"/>
        <w:szCs w:val="28"/>
      </w:rPr>
      <w:t>Data File Nonresident Ultimate Beneficiary Owner (NR UBO) Debt Security Holdings</w:t>
    </w:r>
    <w:r w:rsidR="00D010B6">
      <w:rPr>
        <w:rFonts w:ascii="BrowalliaUPC" w:hAnsi="BrowalliaUPC" w:cs="BrowalliaUPC"/>
        <w:b/>
        <w:bCs/>
        <w:noProof/>
        <w:sz w:val="28"/>
        <w:szCs w:val="28"/>
        <w:cs/>
      </w:rPr>
      <w:tab/>
    </w:r>
    <w:r w:rsidR="00D010B6" w:rsidRPr="00F836CF">
      <w:rPr>
        <w:rFonts w:ascii="BrowalliaUPC" w:hAnsi="BrowalliaUPC" w:cs="BrowalliaUPC"/>
        <w:b/>
        <w:bCs/>
        <w:noProof/>
        <w:sz w:val="28"/>
        <w:szCs w:val="28"/>
        <w:cs/>
      </w:rPr>
      <w:tab/>
    </w:r>
    <w:r w:rsidR="00D010B6" w:rsidRPr="00F836CF">
      <w:rPr>
        <w:rFonts w:ascii="BrowalliaUPC" w:hAnsi="BrowalliaUPC" w:cs="BrowalliaUPC"/>
        <w:b/>
        <w:bCs/>
        <w:noProof/>
        <w:sz w:val="28"/>
        <w:szCs w:val="28"/>
        <w:cs/>
      </w:rPr>
      <w:tab/>
    </w:r>
    <w:r w:rsidR="00D010B6" w:rsidRPr="00F836CF">
      <w:rPr>
        <w:rFonts w:ascii="BrowalliaUPC" w:hAnsi="BrowalliaUPC" w:cs="BrowalliaUPC"/>
        <w:b/>
        <w:bCs/>
        <w:noProof/>
        <w:sz w:val="28"/>
        <w:szCs w:val="28"/>
        <w:cs/>
      </w:rPr>
      <w:br/>
    </w:r>
    <w:r w:rsidR="00564EB5">
      <w:rPr>
        <w:rFonts w:ascii="BrowalliaUPC" w:hAnsi="BrowalliaUPC" w:cs="BrowalliaUPC"/>
        <w:b/>
        <w:bCs/>
        <w:noProof/>
        <w:sz w:val="28"/>
        <w:szCs w:val="28"/>
      </w:rPr>
      <w:t>Data Management</w:t>
    </w:r>
    <w:r w:rsidR="00845B24">
      <w:rPr>
        <w:rFonts w:ascii="BrowalliaUPC" w:hAnsi="BrowalliaUPC" w:cs="BrowalliaUPC"/>
        <w:b/>
        <w:bCs/>
        <w:noProof/>
        <w:sz w:val="28"/>
        <w:szCs w:val="28"/>
      </w:rPr>
      <w:t xml:space="preserve"> Department</w:t>
    </w:r>
    <w:r w:rsidR="00D010B6">
      <w:rPr>
        <w:rFonts w:ascii="BrowalliaUPC" w:hAnsi="BrowalliaUPC" w:cs="BrowalliaUPC"/>
        <w:b/>
        <w:bCs/>
        <w:noProof/>
        <w:sz w:val="28"/>
        <w:szCs w:val="28"/>
      </w:rPr>
      <w:tab/>
    </w:r>
    <w:r w:rsidR="007663E4" w:rsidRPr="00F836CF">
      <w:rPr>
        <w:rFonts w:ascii="BrowalliaUPC" w:hAnsi="BrowalliaUPC" w:cs="BrowalliaUPC"/>
        <w:noProof/>
        <w:sz w:val="28"/>
        <w:szCs w:val="28"/>
      </w:rPr>
      <w:fldChar w:fldCharType="begin"/>
    </w:r>
    <w:r w:rsidR="00D010B6" w:rsidRPr="00F836CF">
      <w:rPr>
        <w:rFonts w:ascii="BrowalliaUPC" w:hAnsi="BrowalliaUPC" w:cs="BrowalliaUPC"/>
        <w:noProof/>
        <w:sz w:val="28"/>
        <w:szCs w:val="28"/>
      </w:rPr>
      <w:instrText xml:space="preserve"> PAGE </w:instrText>
    </w:r>
    <w:r w:rsidR="007663E4" w:rsidRPr="00F836CF">
      <w:rPr>
        <w:rFonts w:ascii="BrowalliaUPC" w:hAnsi="BrowalliaUPC" w:cs="BrowalliaUPC"/>
        <w:noProof/>
        <w:sz w:val="28"/>
        <w:szCs w:val="28"/>
      </w:rPr>
      <w:fldChar w:fldCharType="separate"/>
    </w:r>
    <w:r w:rsidR="0063265C">
      <w:rPr>
        <w:rFonts w:ascii="BrowalliaUPC" w:hAnsi="BrowalliaUPC" w:cs="BrowalliaUPC"/>
        <w:noProof/>
        <w:sz w:val="28"/>
        <w:szCs w:val="28"/>
      </w:rPr>
      <w:t>4</w:t>
    </w:r>
    <w:r w:rsidR="007663E4" w:rsidRPr="00F836CF">
      <w:rPr>
        <w:rFonts w:ascii="BrowalliaUPC" w:hAnsi="BrowalliaUPC" w:cs="BrowalliaUPC"/>
        <w:noProof/>
        <w:sz w:val="28"/>
        <w:szCs w:val="28"/>
      </w:rPr>
      <w:fldChar w:fldCharType="end"/>
    </w:r>
    <w:r w:rsidR="00845B24">
      <w:rPr>
        <w:rFonts w:ascii="BrowalliaUPC" w:hAnsi="BrowalliaUPC" w:cs="BrowalliaUPC"/>
        <w:b/>
        <w:bCs/>
        <w:noProof/>
        <w:sz w:val="28"/>
        <w:szCs w:val="28"/>
      </w:rPr>
      <w:tab/>
    </w:r>
    <w:r w:rsidR="00845B24">
      <w:rPr>
        <w:rFonts w:ascii="BrowalliaUPC" w:hAnsi="BrowalliaUPC" w:cs="BrowalliaUPC"/>
        <w:b/>
        <w:bCs/>
        <w:noProof/>
        <w:sz w:val="28"/>
        <w:szCs w:val="28"/>
      </w:rPr>
      <w:tab/>
      <w:t>Data File Manual  V.</w:t>
    </w:r>
    <w:r w:rsidR="00CA2811">
      <w:rPr>
        <w:rFonts w:ascii="BrowalliaUPC" w:hAnsi="BrowalliaUPC" w:cs="BrowalliaUPC"/>
        <w:b/>
        <w:bCs/>
        <w:noProof/>
        <w:sz w:val="28"/>
        <w:szCs w:val="28"/>
      </w:rPr>
      <w:t>2.0</w:t>
    </w:r>
  </w:p>
  <w:p w14:paraId="2C1941DA" w14:textId="77777777" w:rsidR="00CA2811" w:rsidRPr="0090454E" w:rsidRDefault="00CA2811" w:rsidP="002C7DCF">
    <w:pPr>
      <w:pStyle w:val="Footer"/>
      <w:tabs>
        <w:tab w:val="clear" w:pos="4153"/>
        <w:tab w:val="center" w:pos="7088"/>
        <w:tab w:val="right" w:pos="14175"/>
      </w:tabs>
      <w:jc w:val="both"/>
      <w:rPr>
        <w:rFonts w:ascii="BrowalliaUPC" w:hAnsi="BrowalliaUPC" w:cs="BrowalliaUPC"/>
        <w:b/>
        <w:bCs/>
        <w:noProof/>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941D0" w14:textId="77777777" w:rsidR="00717EE7" w:rsidRPr="00A94FA0" w:rsidRDefault="00717EE7" w:rsidP="00A94FA0">
      <w:pPr>
        <w:pStyle w:val="Footer"/>
      </w:pPr>
    </w:p>
  </w:footnote>
  <w:footnote w:type="continuationSeparator" w:id="0">
    <w:p w14:paraId="2C1941D1" w14:textId="77777777" w:rsidR="00717EE7" w:rsidRDefault="00717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941D4" w14:textId="77777777" w:rsidR="00D010B6" w:rsidRPr="0090454E" w:rsidRDefault="00D010B6" w:rsidP="003D56EE">
    <w:pPr>
      <w:pStyle w:val="Header"/>
      <w:tabs>
        <w:tab w:val="clear" w:pos="4153"/>
      </w:tabs>
      <w:rPr>
        <w:rFonts w:ascii="BrowalliaUPC" w:hAnsi="BrowalliaUPC" w:cs="BrowalliaUPC"/>
        <w:b/>
        <w:bCs/>
        <w:sz w:val="28"/>
        <w:szCs w:val="28"/>
      </w:rPr>
    </w:pPr>
    <w:r>
      <w:rPr>
        <w:rFonts w:ascii="BrowalliaUPC" w:hAnsi="BrowalliaUPC" w:cs="BrowalliaUPC"/>
        <w:b/>
        <w:bCs/>
        <w:noProof/>
        <w:sz w:val="28"/>
        <w:szCs w:val="28"/>
      </w:rPr>
      <w:drawing>
        <wp:anchor distT="0" distB="0" distL="114300" distR="114300" simplePos="0" relativeHeight="251703808" behindDoc="0" locked="0" layoutInCell="1" allowOverlap="1" wp14:anchorId="2C1941E1" wp14:editId="2C1941E2">
          <wp:simplePos x="0" y="0"/>
          <wp:positionH relativeFrom="column">
            <wp:align>left</wp:align>
          </wp:positionH>
          <wp:positionV relativeFrom="paragraph">
            <wp:posOffset>-34722</wp:posOffset>
          </wp:positionV>
          <wp:extent cx="1709928" cy="155448"/>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928" cy="155448"/>
                  </a:xfrm>
                  <a:prstGeom prst="rect">
                    <a:avLst/>
                  </a:prstGeom>
                  <a:noFill/>
                </pic:spPr>
              </pic:pic>
            </a:graphicData>
          </a:graphic>
        </wp:anchor>
      </w:drawing>
    </w:r>
  </w:p>
  <w:p w14:paraId="2C1941D5" w14:textId="77777777" w:rsidR="00D010B6" w:rsidRPr="005B0890" w:rsidRDefault="00D010B6" w:rsidP="00E321DE">
    <w:pPr>
      <w:pStyle w:val="Header"/>
      <w:rPr>
        <w:rFonts w:ascii="Tahoma" w:hAnsi="Tahoma" w:cs="Tahoma"/>
        <w:b/>
        <w:bCs/>
        <w:color w:val="FFFFFF" w:themeColor="background1"/>
        <w:sz w:val="18"/>
        <w:szCs w:val="18"/>
      </w:rPr>
    </w:pPr>
    <w:r w:rsidRPr="005B0890">
      <w:rPr>
        <w:rFonts w:ascii="BrowalliaUPC" w:hAnsi="BrowalliaUPC" w:cs="BrowalliaUPC" w:hint="cs"/>
        <w:b/>
        <w:bCs/>
        <w:color w:val="FFFFFF" w:themeColor="background1"/>
        <w:sz w:val="28"/>
        <w:szCs w:val="28"/>
        <w:cs/>
      </w:rPr>
      <w:t>.</w:t>
    </w:r>
  </w:p>
  <w:p w14:paraId="2C1941D6" w14:textId="77777777" w:rsidR="00D010B6" w:rsidRDefault="00E243FC">
    <w:pPr>
      <w:pStyle w:val="Header"/>
    </w:pPr>
    <w:r>
      <w:rPr>
        <w:rFonts w:ascii="Tahoma" w:hAnsi="Tahoma" w:cs="Tahoma"/>
        <w:b/>
        <w:bCs/>
        <w:noProof/>
        <w:sz w:val="20"/>
        <w:szCs w:val="20"/>
      </w:rPr>
      <mc:AlternateContent>
        <mc:Choice Requires="wps">
          <w:drawing>
            <wp:anchor distT="4294967294" distB="4294967294" distL="114300" distR="114300" simplePos="0" relativeHeight="251700736" behindDoc="0" locked="0" layoutInCell="1" allowOverlap="1" wp14:anchorId="2C1941E3" wp14:editId="2C1941E4">
              <wp:simplePos x="0" y="0"/>
              <wp:positionH relativeFrom="column">
                <wp:posOffset>-37465</wp:posOffset>
              </wp:positionH>
              <wp:positionV relativeFrom="paragraph">
                <wp:posOffset>123189</wp:posOffset>
              </wp:positionV>
              <wp:extent cx="9170670" cy="0"/>
              <wp:effectExtent l="0" t="0" r="30480" b="19050"/>
              <wp:wrapNone/>
              <wp:docPr id="9"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0670" cy="0"/>
                      </a:xfrm>
                      <a:prstGeom prst="line">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21FA1800" id="Line 206" o:spid="_x0000_s1026" style="position:absolute;z-index:2517007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5pt,9.7pt" to="719.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941DB" w14:textId="77777777" w:rsidR="00D010B6" w:rsidRPr="009B70A8" w:rsidRDefault="00D010B6">
    <w:pPr>
      <w:pStyle w:val="Header"/>
      <w:rPr>
        <w:rFonts w:ascii="BrowalliaUPC" w:hAnsi="BrowalliaUPC" w:cs="BrowalliaUPC"/>
        <w:b/>
        <w:bCs/>
        <w:sz w:val="28"/>
        <w:szCs w:val="28"/>
      </w:rPr>
    </w:pPr>
    <w:r>
      <w:rPr>
        <w:rFonts w:ascii="BrowalliaUPC" w:hAnsi="BrowalliaUPC" w:cs="BrowalliaUPC"/>
        <w:b/>
        <w:bCs/>
        <w:noProof/>
        <w:sz w:val="28"/>
        <w:szCs w:val="28"/>
      </w:rPr>
      <w:drawing>
        <wp:anchor distT="0" distB="0" distL="114300" distR="114300" simplePos="0" relativeHeight="251705856" behindDoc="0" locked="0" layoutInCell="1" allowOverlap="1" wp14:anchorId="2C1941E7" wp14:editId="2C1941E8">
          <wp:simplePos x="0" y="0"/>
          <wp:positionH relativeFrom="column">
            <wp:align>left</wp:align>
          </wp:positionH>
          <wp:positionV relativeFrom="paragraph">
            <wp:posOffset>-36830</wp:posOffset>
          </wp:positionV>
          <wp:extent cx="1709928" cy="155448"/>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928" cy="155448"/>
                  </a:xfrm>
                  <a:prstGeom prst="rect">
                    <a:avLst/>
                  </a:prstGeom>
                  <a:noFill/>
                </pic:spPr>
              </pic:pic>
            </a:graphicData>
          </a:graphic>
        </wp:anchor>
      </w:drawing>
    </w:r>
  </w:p>
  <w:p w14:paraId="2C1941DC" w14:textId="77777777" w:rsidR="00D010B6" w:rsidRPr="009B70A8" w:rsidRDefault="00D010B6">
    <w:pPr>
      <w:pStyle w:val="Header"/>
      <w:rPr>
        <w:rFonts w:ascii="BrowalliaUPC" w:hAnsi="BrowalliaUPC" w:cs="BrowalliaUPC"/>
        <w:b/>
        <w:bCs/>
        <w:sz w:val="28"/>
        <w:szCs w:val="28"/>
      </w:rPr>
    </w:pPr>
    <w:r w:rsidRPr="009B70A8">
      <w:rPr>
        <w:rFonts w:ascii="BrowalliaUPC" w:hAnsi="BrowalliaUPC" w:cs="BrowalliaUPC"/>
        <w:b/>
        <w:bCs/>
        <w:sz w:val="28"/>
        <w:szCs w:val="28"/>
        <w:cs/>
      </w:rPr>
      <w:tab/>
    </w:r>
    <w:r w:rsidRPr="009B70A8">
      <w:rPr>
        <w:rFonts w:ascii="BrowalliaUPC" w:hAnsi="BrowalliaUPC" w:cs="BrowalliaUPC"/>
        <w:b/>
        <w:bCs/>
        <w:sz w:val="28"/>
        <w:szCs w:val="28"/>
      </w:rPr>
      <w:tab/>
    </w:r>
    <w:r w:rsidRPr="009B70A8">
      <w:rPr>
        <w:rFonts w:ascii="BrowalliaUPC" w:hAnsi="BrowalliaUPC" w:cs="BrowalliaUPC"/>
        <w:b/>
        <w:bCs/>
        <w:sz w:val="28"/>
        <w:szCs w:val="28"/>
      </w:rPr>
      <w:tab/>
    </w:r>
    <w:r w:rsidRPr="009B70A8">
      <w:rPr>
        <w:rFonts w:ascii="BrowalliaUPC" w:hAnsi="BrowalliaUPC" w:cs="BrowalliaUPC"/>
        <w:b/>
        <w:bCs/>
        <w:sz w:val="28"/>
        <w:szCs w:val="28"/>
      </w:rPr>
      <w:tab/>
    </w:r>
    <w:r w:rsidRPr="009B70A8">
      <w:rPr>
        <w:rFonts w:ascii="BrowalliaUPC" w:hAnsi="BrowalliaUPC" w:cs="BrowalliaUPC"/>
        <w:b/>
        <w:bCs/>
        <w:sz w:val="28"/>
        <w:szCs w:val="28"/>
      </w:rPr>
      <w:tab/>
    </w:r>
    <w:r w:rsidRPr="009B70A8">
      <w:rPr>
        <w:rFonts w:ascii="BrowalliaUPC" w:hAnsi="BrowalliaUPC" w:cs="BrowalliaUPC"/>
        <w:b/>
        <w:bCs/>
        <w:sz w:val="28"/>
        <w:szCs w:val="28"/>
      </w:rPr>
      <w:tab/>
    </w:r>
    <w:r w:rsidRPr="009B70A8">
      <w:rPr>
        <w:rFonts w:ascii="BrowalliaUPC" w:hAnsi="BrowalliaUPC" w:cs="BrowalliaUPC"/>
        <w:b/>
        <w:bCs/>
        <w:sz w:val="28"/>
        <w:szCs w:val="28"/>
      </w:rPr>
      <w:tab/>
    </w:r>
    <w:r w:rsidRPr="009B70A8">
      <w:rPr>
        <w:rFonts w:ascii="BrowalliaUPC" w:hAnsi="BrowalliaUPC" w:cs="BrowalliaUPC"/>
        <w:b/>
        <w:bCs/>
        <w:sz w:val="28"/>
        <w:szCs w:val="28"/>
      </w:rPr>
      <w:tab/>
    </w:r>
    <w:r w:rsidRPr="009B70A8">
      <w:rPr>
        <w:rFonts w:ascii="BrowalliaUPC" w:hAnsi="BrowalliaUPC" w:cs="BrowalliaUPC"/>
        <w:b/>
        <w:bCs/>
        <w:sz w:val="28"/>
        <w:szCs w:val="28"/>
      </w:rPr>
      <w:tab/>
    </w:r>
  </w:p>
  <w:p w14:paraId="2C1941DD" w14:textId="77777777" w:rsidR="00D010B6" w:rsidRPr="009B70A8" w:rsidRDefault="00E243FC">
    <w:pPr>
      <w:pStyle w:val="Header"/>
      <w:rPr>
        <w:rFonts w:ascii="BrowalliaUPC" w:hAnsi="BrowalliaUPC" w:cs="BrowalliaUPC"/>
        <w:sz w:val="28"/>
        <w:szCs w:val="28"/>
      </w:rPr>
    </w:pPr>
    <w:r>
      <w:rPr>
        <w:rFonts w:ascii="BrowalliaUPC" w:hAnsi="BrowalliaUPC" w:cs="BrowalliaUPC"/>
        <w:noProof/>
        <w:sz w:val="28"/>
        <w:szCs w:val="28"/>
      </w:rPr>
      <mc:AlternateContent>
        <mc:Choice Requires="wps">
          <w:drawing>
            <wp:anchor distT="4294967294" distB="4294967294" distL="114300" distR="114300" simplePos="0" relativeHeight="251657728" behindDoc="0" locked="0" layoutInCell="1" allowOverlap="1" wp14:anchorId="2C1941E9" wp14:editId="2C1941EA">
              <wp:simplePos x="0" y="0"/>
              <wp:positionH relativeFrom="column">
                <wp:posOffset>-46990</wp:posOffset>
              </wp:positionH>
              <wp:positionV relativeFrom="paragraph">
                <wp:posOffset>81914</wp:posOffset>
              </wp:positionV>
              <wp:extent cx="9170670" cy="0"/>
              <wp:effectExtent l="0" t="0" r="30480" b="19050"/>
              <wp:wrapNone/>
              <wp:docPr id="7"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0670" cy="0"/>
                      </a:xfrm>
                      <a:prstGeom prst="line">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71C65831" id="Line 124"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pt,6.45pt" to="718.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941DE" w14:textId="77777777" w:rsidR="00D010B6" w:rsidRPr="00790A10" w:rsidRDefault="00D010B6" w:rsidP="000F4778">
    <w:pPr>
      <w:pStyle w:val="Header"/>
      <w:tabs>
        <w:tab w:val="right" w:pos="14175"/>
      </w:tabs>
      <w:rPr>
        <w:rFonts w:ascii="BrowalliaUPC" w:hAnsi="BrowalliaUPC" w:cs="BrowalliaUPC"/>
        <w:b/>
        <w:bCs/>
        <w:sz w:val="28"/>
        <w:szCs w:val="28"/>
      </w:rPr>
    </w:pPr>
    <w:r>
      <w:rPr>
        <w:rFonts w:ascii="BrowalliaUPC" w:hAnsi="BrowalliaUPC" w:cs="BrowalliaUPC"/>
        <w:b/>
        <w:bCs/>
        <w:noProof/>
        <w:sz w:val="28"/>
        <w:szCs w:val="28"/>
      </w:rPr>
      <w:drawing>
        <wp:anchor distT="0" distB="0" distL="114300" distR="114300" simplePos="0" relativeHeight="251709952" behindDoc="0" locked="0" layoutInCell="1" allowOverlap="1" wp14:anchorId="2C1941EB" wp14:editId="2C1941EC">
          <wp:simplePos x="0" y="0"/>
          <wp:positionH relativeFrom="column">
            <wp:align>left</wp:align>
          </wp:positionH>
          <wp:positionV relativeFrom="paragraph">
            <wp:posOffset>-36830</wp:posOffset>
          </wp:positionV>
          <wp:extent cx="1709928" cy="155448"/>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928" cy="155448"/>
                  </a:xfrm>
                  <a:prstGeom prst="rect">
                    <a:avLst/>
                  </a:prstGeom>
                  <a:noFill/>
                </pic:spPr>
              </pic:pic>
            </a:graphicData>
          </a:graphic>
        </wp:anchor>
      </w:drawing>
    </w:r>
    <w:r>
      <w:rPr>
        <w:rFonts w:ascii="BrowalliaUPC" w:hAnsi="BrowalliaUPC" w:cs="BrowalliaUPC"/>
        <w:b/>
        <w:bCs/>
        <w:sz w:val="28"/>
        <w:szCs w:val="28"/>
      </w:rPr>
      <w:tab/>
    </w:r>
    <w:r w:rsidRPr="00790A10">
      <w:rPr>
        <w:rFonts w:ascii="BrowalliaUPC" w:hAnsi="BrowalliaUPC" w:cs="BrowalliaUPC"/>
        <w:b/>
        <w:bCs/>
        <w:sz w:val="28"/>
        <w:szCs w:val="28"/>
      </w:rPr>
      <w:tab/>
      <w:t xml:space="preserve">                                      Appendix B</w:t>
    </w:r>
  </w:p>
  <w:p w14:paraId="2C1941DF" w14:textId="77777777" w:rsidR="00D010B6" w:rsidRPr="00790A10" w:rsidRDefault="00D010B6">
    <w:pPr>
      <w:pStyle w:val="Header"/>
      <w:rPr>
        <w:rFonts w:ascii="BrowalliaUPC" w:hAnsi="BrowalliaUPC" w:cs="BrowalliaUPC"/>
        <w:b/>
        <w:bCs/>
        <w:sz w:val="28"/>
        <w:szCs w:val="28"/>
      </w:rPr>
    </w:pPr>
  </w:p>
  <w:p w14:paraId="2C1941E0" w14:textId="77777777" w:rsidR="00D010B6" w:rsidRDefault="00E243FC">
    <w:pPr>
      <w:pStyle w:val="Header"/>
      <w:rPr>
        <w:rFonts w:ascii="Tahoma" w:hAnsi="Tahoma" w:cs="Tahoma"/>
        <w:b/>
        <w:bCs/>
        <w:sz w:val="24"/>
        <w:szCs w:val="24"/>
      </w:rPr>
    </w:pPr>
    <w:r>
      <w:rPr>
        <w:noProof/>
        <w:sz w:val="20"/>
      </w:rPr>
      <mc:AlternateContent>
        <mc:Choice Requires="wps">
          <w:drawing>
            <wp:anchor distT="4294967294" distB="4294967294" distL="114300" distR="114300" simplePos="0" relativeHeight="251660800" behindDoc="0" locked="0" layoutInCell="1" allowOverlap="1" wp14:anchorId="2C1941ED" wp14:editId="2C1941EE">
              <wp:simplePos x="0" y="0"/>
              <wp:positionH relativeFrom="column">
                <wp:posOffset>0</wp:posOffset>
              </wp:positionH>
              <wp:positionV relativeFrom="paragraph">
                <wp:posOffset>62864</wp:posOffset>
              </wp:positionV>
              <wp:extent cx="9170670" cy="0"/>
              <wp:effectExtent l="0" t="0" r="30480" b="19050"/>
              <wp:wrapNone/>
              <wp:docPr id="3"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0670" cy="0"/>
                      </a:xfrm>
                      <a:prstGeom prst="line">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2235C926" id="Line 149"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4.95pt" to="722.1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3411D"/>
    <w:multiLevelType w:val="hybridMultilevel"/>
    <w:tmpl w:val="5A26C634"/>
    <w:lvl w:ilvl="0" w:tplc="AD24D406">
      <w:start w:val="1"/>
      <w:numFmt w:val="decimal"/>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1" w15:restartNumberingAfterBreak="0">
    <w:nsid w:val="25770124"/>
    <w:multiLevelType w:val="hybridMultilevel"/>
    <w:tmpl w:val="C2F82300"/>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27300B39"/>
    <w:multiLevelType w:val="multilevel"/>
    <w:tmpl w:val="7E980010"/>
    <w:styleLink w:val="AppendixA"/>
    <w:lvl w:ilvl="0">
      <w:start w:val="1"/>
      <w:numFmt w:val="upperLetter"/>
      <w:lvlText w:val="%1."/>
      <w:lvlJc w:val="left"/>
      <w:pPr>
        <w:ind w:left="0" w:firstLine="0"/>
      </w:pPr>
      <w:rPr>
        <w:rFonts w:ascii="BrowalliaUPC" w:hAnsi="BrowalliaUPC" w:hint="default"/>
        <w:b/>
        <w:bCs/>
        <w:i w:val="0"/>
        <w:iCs w:val="0"/>
        <w:sz w:val="28"/>
        <w:szCs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2F451400"/>
    <w:multiLevelType w:val="multilevel"/>
    <w:tmpl w:val="72965ED4"/>
    <w:lvl w:ilvl="0">
      <w:start w:val="1"/>
      <w:numFmt w:val="upperLetter"/>
      <w:suff w:val="space"/>
      <w:lvlText w:val="Appendix %1."/>
      <w:lvlJc w:val="left"/>
      <w:pPr>
        <w:ind w:left="0" w:firstLine="0"/>
      </w:pPr>
      <w:rPr>
        <w:rFonts w:cs="BrowalliaUPC" w:hint="default"/>
        <w:bCs/>
        <w:iCs w:val="0"/>
        <w:szCs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2F7E20A3"/>
    <w:multiLevelType w:val="hybridMultilevel"/>
    <w:tmpl w:val="FA3EB186"/>
    <w:lvl w:ilvl="0" w:tplc="3302192C">
      <w:start w:val="1"/>
      <w:numFmt w:val="decimal"/>
      <w:lvlText w:val="%1."/>
      <w:lvlJc w:val="left"/>
      <w:pPr>
        <w:ind w:left="360" w:hanging="360"/>
      </w:pPr>
      <w:rPr>
        <w:rFonts w:ascii="BrowalliaUPC" w:hAnsi="BrowalliaUPC" w:hint="default"/>
        <w:b/>
        <w:i w:val="0"/>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6FB7948"/>
    <w:multiLevelType w:val="multilevel"/>
    <w:tmpl w:val="A70E4B20"/>
    <w:lvl w:ilvl="0">
      <w:start w:val="1"/>
      <w:numFmt w:val="decimal"/>
      <w:lvlText w:val="%1."/>
      <w:lvlJc w:val="left"/>
      <w:pPr>
        <w:tabs>
          <w:tab w:val="num" w:pos="0"/>
        </w:tabs>
        <w:ind w:left="0" w:firstLine="0"/>
      </w:pPr>
      <w:rPr>
        <w:rFonts w:ascii="BrowalliaUPC" w:hAnsi="BrowalliaUPC" w:hint="default"/>
        <w:b w:val="0"/>
        <w:i w:val="0"/>
        <w:sz w:val="28"/>
      </w:rPr>
    </w:lvl>
    <w:lvl w:ilvl="1">
      <w:start w:val="1"/>
      <w:numFmt w:val="decimal"/>
      <w:pStyle w:val="Heading2"/>
      <w:lvlText w:val="%1.%2"/>
      <w:lvlJc w:val="left"/>
      <w:pPr>
        <w:tabs>
          <w:tab w:val="num" w:pos="1584"/>
        </w:tabs>
        <w:ind w:left="1584" w:hanging="1080"/>
      </w:pPr>
      <w:rPr>
        <w:rFonts w:cs="Times New Roman" w:hint="default"/>
      </w:rPr>
    </w:lvl>
    <w:lvl w:ilvl="2">
      <w:start w:val="1"/>
      <w:numFmt w:val="decimal"/>
      <w:pStyle w:val="Heading3"/>
      <w:lvlText w:val="%1.%2.%3"/>
      <w:lvlJc w:val="left"/>
      <w:pPr>
        <w:tabs>
          <w:tab w:val="num" w:pos="1584"/>
        </w:tabs>
        <w:ind w:left="504" w:firstLine="0"/>
      </w:pPr>
      <w:rPr>
        <w:rFonts w:cs="Times New Roman" w:hint="default"/>
      </w:rPr>
    </w:lvl>
    <w:lvl w:ilvl="3">
      <w:start w:val="1"/>
      <w:numFmt w:val="decimal"/>
      <w:pStyle w:val="Heading4"/>
      <w:lvlText w:val="%1.%2.%3.%4"/>
      <w:lvlJc w:val="left"/>
      <w:pPr>
        <w:tabs>
          <w:tab w:val="num" w:pos="720"/>
        </w:tabs>
        <w:ind w:left="0" w:firstLine="0"/>
      </w:pPr>
      <w:rPr>
        <w:rFonts w:ascii="Arial" w:hAnsi="Arial" w:cs="Arial Unicode MS" w:hint="default"/>
        <w:b/>
        <w:bCs/>
        <w:i w:val="0"/>
        <w:iCs w:val="0"/>
        <w:sz w:val="20"/>
        <w:szCs w:val="20"/>
      </w:rPr>
    </w:lvl>
    <w:lvl w:ilvl="4">
      <w:start w:val="1"/>
      <w:numFmt w:val="decimal"/>
      <w:pStyle w:val="Heading5"/>
      <w:lvlText w:val="%1.%2.%3.%4.%5"/>
      <w:lvlJc w:val="left"/>
      <w:pPr>
        <w:tabs>
          <w:tab w:val="num" w:pos="0"/>
        </w:tabs>
        <w:ind w:left="0" w:firstLine="0"/>
      </w:pPr>
      <w:rPr>
        <w:rFonts w:cs="Times New Roman" w:hint="default"/>
      </w:rPr>
    </w:lvl>
    <w:lvl w:ilvl="5">
      <w:start w:val="1"/>
      <w:numFmt w:val="decimal"/>
      <w:pStyle w:val="Heading6"/>
      <w:lvlText w:val="%1.%2.%3.%4.%5.%6"/>
      <w:lvlJc w:val="left"/>
      <w:pPr>
        <w:tabs>
          <w:tab w:val="num" w:pos="0"/>
        </w:tabs>
        <w:ind w:left="0" w:firstLine="0"/>
      </w:pPr>
      <w:rPr>
        <w:rFonts w:cs="Times New Roman" w:hint="default"/>
      </w:rPr>
    </w:lvl>
    <w:lvl w:ilvl="6">
      <w:start w:val="1"/>
      <w:numFmt w:val="decimal"/>
      <w:pStyle w:val="Heading7"/>
      <w:lvlText w:val="%1.%2.%3.%4.%5.%6.%7"/>
      <w:lvlJc w:val="left"/>
      <w:pPr>
        <w:tabs>
          <w:tab w:val="num" w:pos="0"/>
        </w:tabs>
        <w:ind w:left="0" w:firstLine="0"/>
      </w:pPr>
      <w:rPr>
        <w:rFonts w:cs="Times New Roman" w:hint="default"/>
      </w:rPr>
    </w:lvl>
    <w:lvl w:ilvl="7">
      <w:start w:val="1"/>
      <w:numFmt w:val="decimal"/>
      <w:pStyle w:val="Heading8"/>
      <w:lvlText w:val="%1.%2.%3.%4.%5.%6.%7.%8"/>
      <w:lvlJc w:val="left"/>
      <w:pPr>
        <w:tabs>
          <w:tab w:val="num" w:pos="0"/>
        </w:tabs>
        <w:ind w:left="0" w:firstLine="0"/>
      </w:pPr>
      <w:rPr>
        <w:rFonts w:cs="Times New Roman" w:hint="default"/>
      </w:rPr>
    </w:lvl>
    <w:lvl w:ilvl="8">
      <w:start w:val="1"/>
      <w:numFmt w:val="decimal"/>
      <w:pStyle w:val="Heading9"/>
      <w:lvlText w:val="%1.%2.%3.%4.%5.%6.%7.%8.%9"/>
      <w:lvlJc w:val="left"/>
      <w:pPr>
        <w:tabs>
          <w:tab w:val="num" w:pos="0"/>
        </w:tabs>
        <w:ind w:left="0" w:firstLine="0"/>
      </w:pPr>
      <w:rPr>
        <w:rFonts w:cs="Times New Roman" w:hint="default"/>
      </w:rPr>
    </w:lvl>
  </w:abstractNum>
  <w:abstractNum w:abstractNumId="6" w15:restartNumberingAfterBreak="0">
    <w:nsid w:val="47496F02"/>
    <w:multiLevelType w:val="hybridMultilevel"/>
    <w:tmpl w:val="E4FEA2DE"/>
    <w:lvl w:ilvl="0" w:tplc="0409000F">
      <w:start w:val="1"/>
      <w:numFmt w:val="bullet"/>
      <w:lvlText w:val=""/>
      <w:lvlJc w:val="left"/>
      <w:pPr>
        <w:tabs>
          <w:tab w:val="num" w:pos="1845"/>
        </w:tabs>
        <w:ind w:left="1845" w:hanging="360"/>
      </w:pPr>
      <w:rPr>
        <w:rFonts w:ascii="Symbol" w:hAnsi="Symbol" w:hint="default"/>
        <w:sz w:val="16"/>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9716EE"/>
    <w:multiLevelType w:val="hybridMultilevel"/>
    <w:tmpl w:val="5F1E8BB0"/>
    <w:lvl w:ilvl="0" w:tplc="0409000F">
      <w:start w:val="1"/>
      <w:numFmt w:val="bullet"/>
      <w:lvlText w:val=""/>
      <w:lvlJc w:val="left"/>
      <w:pPr>
        <w:tabs>
          <w:tab w:val="num" w:pos="1843"/>
        </w:tabs>
        <w:ind w:left="1843" w:hanging="360"/>
      </w:pPr>
      <w:rPr>
        <w:rFonts w:ascii="Symbol" w:hAnsi="Symbol" w:hint="default"/>
        <w:sz w:val="16"/>
      </w:rPr>
    </w:lvl>
    <w:lvl w:ilvl="1" w:tplc="04090019" w:tentative="1">
      <w:start w:val="1"/>
      <w:numFmt w:val="bullet"/>
      <w:lvlText w:val="o"/>
      <w:lvlJc w:val="left"/>
      <w:pPr>
        <w:tabs>
          <w:tab w:val="num" w:pos="2520"/>
        </w:tabs>
        <w:ind w:left="2520" w:hanging="360"/>
      </w:pPr>
      <w:rPr>
        <w:rFonts w:ascii="Courier New" w:hAnsi="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5793594F"/>
    <w:multiLevelType w:val="multilevel"/>
    <w:tmpl w:val="D5D038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A1D465E"/>
    <w:multiLevelType w:val="hybridMultilevel"/>
    <w:tmpl w:val="F6444F04"/>
    <w:lvl w:ilvl="0" w:tplc="98C43476">
      <w:start w:val="2"/>
      <w:numFmt w:val="bullet"/>
      <w:lvlText w:val="-"/>
      <w:lvlJc w:val="left"/>
      <w:pPr>
        <w:ind w:left="720" w:hanging="360"/>
      </w:pPr>
      <w:rPr>
        <w:rFonts w:ascii="BrowalliaUPC" w:eastAsia="Times New Roman" w:hAnsi="BrowalliaUPC" w:cs="BrowalliaUP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FD05B0"/>
    <w:multiLevelType w:val="hybridMultilevel"/>
    <w:tmpl w:val="945CF986"/>
    <w:lvl w:ilvl="0" w:tplc="7CE0FF88">
      <w:start w:val="2"/>
      <w:numFmt w:val="bullet"/>
      <w:lvlText w:val="-"/>
      <w:lvlJc w:val="left"/>
      <w:pPr>
        <w:ind w:left="720" w:hanging="360"/>
      </w:pPr>
      <w:rPr>
        <w:rFonts w:ascii="BrowalliaUPC" w:eastAsia="Times New Roman" w:hAnsi="BrowalliaUPC" w:cs="BrowalliaUP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5879998">
    <w:abstractNumId w:val="5"/>
  </w:num>
  <w:num w:numId="2" w16cid:durableId="839124326">
    <w:abstractNumId w:val="7"/>
  </w:num>
  <w:num w:numId="3" w16cid:durableId="210268231">
    <w:abstractNumId w:val="6"/>
  </w:num>
  <w:num w:numId="4" w16cid:durableId="1164928816">
    <w:abstractNumId w:val="0"/>
  </w:num>
  <w:num w:numId="5" w16cid:durableId="635523817">
    <w:abstractNumId w:val="4"/>
  </w:num>
  <w:num w:numId="6" w16cid:durableId="74212277">
    <w:abstractNumId w:val="2"/>
  </w:num>
  <w:num w:numId="7" w16cid:durableId="32584002">
    <w:abstractNumId w:val="3"/>
  </w:num>
  <w:num w:numId="8" w16cid:durableId="1158811455">
    <w:abstractNumId w:val="1"/>
  </w:num>
  <w:num w:numId="9" w16cid:durableId="1983000665">
    <w:abstractNumId w:val="8"/>
  </w:num>
  <w:num w:numId="10" w16cid:durableId="861746671">
    <w:abstractNumId w:val="10"/>
  </w:num>
  <w:num w:numId="11" w16cid:durableId="1220559378">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60"/>
  <w:displayHorizontalDrawingGridEvery w:val="2"/>
  <w:displayVerticalDrawingGridEvery w:val="2"/>
  <w:noPunctuationKerning/>
  <w:characterSpacingControl w:val="doNotCompress"/>
  <w:hdrShapeDefaults>
    <o:shapedefaults v:ext="edit" spidmax="4097" fill="f" fillcolor="white" stroke="f">
      <v:fill color="white" on="f"/>
      <v:stroke on="f"/>
    </o:shapedefaults>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0AE"/>
    <w:rsid w:val="00001895"/>
    <w:rsid w:val="000018ED"/>
    <w:rsid w:val="00001A10"/>
    <w:rsid w:val="000047C5"/>
    <w:rsid w:val="0000589B"/>
    <w:rsid w:val="00005C19"/>
    <w:rsid w:val="00006925"/>
    <w:rsid w:val="00007B9A"/>
    <w:rsid w:val="0001020E"/>
    <w:rsid w:val="000119E8"/>
    <w:rsid w:val="0001211F"/>
    <w:rsid w:val="00013D53"/>
    <w:rsid w:val="00015DCF"/>
    <w:rsid w:val="00016381"/>
    <w:rsid w:val="00016B67"/>
    <w:rsid w:val="00017B2C"/>
    <w:rsid w:val="000210B9"/>
    <w:rsid w:val="00021639"/>
    <w:rsid w:val="0002187B"/>
    <w:rsid w:val="0002297E"/>
    <w:rsid w:val="00026781"/>
    <w:rsid w:val="00027883"/>
    <w:rsid w:val="000307CF"/>
    <w:rsid w:val="0003116E"/>
    <w:rsid w:val="000322B0"/>
    <w:rsid w:val="000323E9"/>
    <w:rsid w:val="00032F22"/>
    <w:rsid w:val="00033A30"/>
    <w:rsid w:val="00034BAA"/>
    <w:rsid w:val="00034FDC"/>
    <w:rsid w:val="00037CC7"/>
    <w:rsid w:val="00037FF6"/>
    <w:rsid w:val="000402F2"/>
    <w:rsid w:val="00043035"/>
    <w:rsid w:val="00043957"/>
    <w:rsid w:val="00052260"/>
    <w:rsid w:val="00052A34"/>
    <w:rsid w:val="0005606E"/>
    <w:rsid w:val="00063016"/>
    <w:rsid w:val="00067A5B"/>
    <w:rsid w:val="00070EF9"/>
    <w:rsid w:val="000713E2"/>
    <w:rsid w:val="00071F3F"/>
    <w:rsid w:val="00072B00"/>
    <w:rsid w:val="00073366"/>
    <w:rsid w:val="0007343F"/>
    <w:rsid w:val="000745F3"/>
    <w:rsid w:val="00075D5E"/>
    <w:rsid w:val="000761B0"/>
    <w:rsid w:val="0007701A"/>
    <w:rsid w:val="0007711A"/>
    <w:rsid w:val="0008345E"/>
    <w:rsid w:val="00086461"/>
    <w:rsid w:val="0008688A"/>
    <w:rsid w:val="00086D1A"/>
    <w:rsid w:val="00090B0A"/>
    <w:rsid w:val="00091DF8"/>
    <w:rsid w:val="00091E84"/>
    <w:rsid w:val="00092016"/>
    <w:rsid w:val="00092FB6"/>
    <w:rsid w:val="000978F2"/>
    <w:rsid w:val="000A0DDB"/>
    <w:rsid w:val="000A16BA"/>
    <w:rsid w:val="000A1F38"/>
    <w:rsid w:val="000A2E86"/>
    <w:rsid w:val="000A2FF6"/>
    <w:rsid w:val="000A304B"/>
    <w:rsid w:val="000A39A3"/>
    <w:rsid w:val="000A47DF"/>
    <w:rsid w:val="000A5FD4"/>
    <w:rsid w:val="000A695C"/>
    <w:rsid w:val="000A6B43"/>
    <w:rsid w:val="000A76C6"/>
    <w:rsid w:val="000B10BF"/>
    <w:rsid w:val="000C19B5"/>
    <w:rsid w:val="000C413F"/>
    <w:rsid w:val="000C553B"/>
    <w:rsid w:val="000C6137"/>
    <w:rsid w:val="000C62BD"/>
    <w:rsid w:val="000C70EC"/>
    <w:rsid w:val="000C75F5"/>
    <w:rsid w:val="000D1C63"/>
    <w:rsid w:val="000D48BB"/>
    <w:rsid w:val="000D5A34"/>
    <w:rsid w:val="000E1C9B"/>
    <w:rsid w:val="000E2AD5"/>
    <w:rsid w:val="000E3526"/>
    <w:rsid w:val="000E3911"/>
    <w:rsid w:val="000E5516"/>
    <w:rsid w:val="000E6F00"/>
    <w:rsid w:val="000E7953"/>
    <w:rsid w:val="000F05E9"/>
    <w:rsid w:val="000F0FE9"/>
    <w:rsid w:val="000F24DA"/>
    <w:rsid w:val="000F383C"/>
    <w:rsid w:val="000F41FC"/>
    <w:rsid w:val="000F4778"/>
    <w:rsid w:val="00101F8D"/>
    <w:rsid w:val="0010227D"/>
    <w:rsid w:val="00102694"/>
    <w:rsid w:val="001033D1"/>
    <w:rsid w:val="0010386A"/>
    <w:rsid w:val="00106263"/>
    <w:rsid w:val="00106706"/>
    <w:rsid w:val="00110EEC"/>
    <w:rsid w:val="00111878"/>
    <w:rsid w:val="0011287C"/>
    <w:rsid w:val="00112E3D"/>
    <w:rsid w:val="00113F4D"/>
    <w:rsid w:val="0011797A"/>
    <w:rsid w:val="00120384"/>
    <w:rsid w:val="001204BE"/>
    <w:rsid w:val="00120E4C"/>
    <w:rsid w:val="0012162D"/>
    <w:rsid w:val="001221B2"/>
    <w:rsid w:val="001228E1"/>
    <w:rsid w:val="00123436"/>
    <w:rsid w:val="00124D3B"/>
    <w:rsid w:val="00125F28"/>
    <w:rsid w:val="0012630A"/>
    <w:rsid w:val="001343F6"/>
    <w:rsid w:val="00134CB0"/>
    <w:rsid w:val="00134F44"/>
    <w:rsid w:val="001363F7"/>
    <w:rsid w:val="0013644D"/>
    <w:rsid w:val="00137F42"/>
    <w:rsid w:val="0014128B"/>
    <w:rsid w:val="001420C5"/>
    <w:rsid w:val="001462D4"/>
    <w:rsid w:val="0015107A"/>
    <w:rsid w:val="00151600"/>
    <w:rsid w:val="00154821"/>
    <w:rsid w:val="00154E51"/>
    <w:rsid w:val="00156590"/>
    <w:rsid w:val="00157B10"/>
    <w:rsid w:val="001602D0"/>
    <w:rsid w:val="00162373"/>
    <w:rsid w:val="00163AE7"/>
    <w:rsid w:val="001658B8"/>
    <w:rsid w:val="00165B95"/>
    <w:rsid w:val="00166327"/>
    <w:rsid w:val="0017182F"/>
    <w:rsid w:val="00171D09"/>
    <w:rsid w:val="00174046"/>
    <w:rsid w:val="001758BD"/>
    <w:rsid w:val="00176CBC"/>
    <w:rsid w:val="00180A7B"/>
    <w:rsid w:val="0018306E"/>
    <w:rsid w:val="001844C8"/>
    <w:rsid w:val="00184B74"/>
    <w:rsid w:val="00185991"/>
    <w:rsid w:val="00185FA0"/>
    <w:rsid w:val="001861C2"/>
    <w:rsid w:val="001870C8"/>
    <w:rsid w:val="001906BD"/>
    <w:rsid w:val="00191A42"/>
    <w:rsid w:val="00192194"/>
    <w:rsid w:val="00192847"/>
    <w:rsid w:val="00193B8B"/>
    <w:rsid w:val="00195CC0"/>
    <w:rsid w:val="001963C6"/>
    <w:rsid w:val="00197180"/>
    <w:rsid w:val="00197322"/>
    <w:rsid w:val="001A23A4"/>
    <w:rsid w:val="001A259E"/>
    <w:rsid w:val="001A3A24"/>
    <w:rsid w:val="001A6FF5"/>
    <w:rsid w:val="001A77D4"/>
    <w:rsid w:val="001B175B"/>
    <w:rsid w:val="001B2C02"/>
    <w:rsid w:val="001C3E2A"/>
    <w:rsid w:val="001C601E"/>
    <w:rsid w:val="001C68F0"/>
    <w:rsid w:val="001D045E"/>
    <w:rsid w:val="001D0985"/>
    <w:rsid w:val="001D1C9B"/>
    <w:rsid w:val="001D34D2"/>
    <w:rsid w:val="001D3519"/>
    <w:rsid w:val="001D49F2"/>
    <w:rsid w:val="001D5CC1"/>
    <w:rsid w:val="001D66E2"/>
    <w:rsid w:val="001D6DAA"/>
    <w:rsid w:val="001E0355"/>
    <w:rsid w:val="001E1703"/>
    <w:rsid w:val="001E1F06"/>
    <w:rsid w:val="001E21AA"/>
    <w:rsid w:val="001E2B0E"/>
    <w:rsid w:val="001E331A"/>
    <w:rsid w:val="001E41F7"/>
    <w:rsid w:val="001E4A42"/>
    <w:rsid w:val="001E5914"/>
    <w:rsid w:val="001E643C"/>
    <w:rsid w:val="001E7E26"/>
    <w:rsid w:val="001F088B"/>
    <w:rsid w:val="001F3736"/>
    <w:rsid w:val="001F3F72"/>
    <w:rsid w:val="001F40CB"/>
    <w:rsid w:val="001F463B"/>
    <w:rsid w:val="001F6645"/>
    <w:rsid w:val="001F7157"/>
    <w:rsid w:val="001F7DCD"/>
    <w:rsid w:val="00201113"/>
    <w:rsid w:val="00201E3B"/>
    <w:rsid w:val="0020210C"/>
    <w:rsid w:val="00202AFA"/>
    <w:rsid w:val="0020319D"/>
    <w:rsid w:val="00204462"/>
    <w:rsid w:val="002077F7"/>
    <w:rsid w:val="00207FA4"/>
    <w:rsid w:val="0021061D"/>
    <w:rsid w:val="00210F31"/>
    <w:rsid w:val="0021410A"/>
    <w:rsid w:val="0021747E"/>
    <w:rsid w:val="00221957"/>
    <w:rsid w:val="0022228B"/>
    <w:rsid w:val="0022245E"/>
    <w:rsid w:val="002231B6"/>
    <w:rsid w:val="00223BE1"/>
    <w:rsid w:val="0022531B"/>
    <w:rsid w:val="002262CD"/>
    <w:rsid w:val="00227E17"/>
    <w:rsid w:val="00230088"/>
    <w:rsid w:val="00231F38"/>
    <w:rsid w:val="00234CDE"/>
    <w:rsid w:val="002354B5"/>
    <w:rsid w:val="00243413"/>
    <w:rsid w:val="00247097"/>
    <w:rsid w:val="0025198A"/>
    <w:rsid w:val="002526A5"/>
    <w:rsid w:val="00252E5F"/>
    <w:rsid w:val="00252F48"/>
    <w:rsid w:val="00252FC2"/>
    <w:rsid w:val="002548A7"/>
    <w:rsid w:val="00256853"/>
    <w:rsid w:val="00256CEE"/>
    <w:rsid w:val="0025742C"/>
    <w:rsid w:val="00257837"/>
    <w:rsid w:val="00260B98"/>
    <w:rsid w:val="00261163"/>
    <w:rsid w:val="0026185F"/>
    <w:rsid w:val="00263C1D"/>
    <w:rsid w:val="00265D0E"/>
    <w:rsid w:val="002663D7"/>
    <w:rsid w:val="0026666F"/>
    <w:rsid w:val="00270D72"/>
    <w:rsid w:val="00271C70"/>
    <w:rsid w:val="00271D3C"/>
    <w:rsid w:val="00271F38"/>
    <w:rsid w:val="00274DC2"/>
    <w:rsid w:val="00274FF2"/>
    <w:rsid w:val="00277BF1"/>
    <w:rsid w:val="002804F5"/>
    <w:rsid w:val="00281955"/>
    <w:rsid w:val="00281ADB"/>
    <w:rsid w:val="002855F9"/>
    <w:rsid w:val="00285795"/>
    <w:rsid w:val="00290491"/>
    <w:rsid w:val="00290AD5"/>
    <w:rsid w:val="00292055"/>
    <w:rsid w:val="00295DC2"/>
    <w:rsid w:val="002970E2"/>
    <w:rsid w:val="002A0EE6"/>
    <w:rsid w:val="002A184C"/>
    <w:rsid w:val="002A1851"/>
    <w:rsid w:val="002A4265"/>
    <w:rsid w:val="002A581D"/>
    <w:rsid w:val="002A6578"/>
    <w:rsid w:val="002A6CBF"/>
    <w:rsid w:val="002B0ACA"/>
    <w:rsid w:val="002B26D2"/>
    <w:rsid w:val="002B2A55"/>
    <w:rsid w:val="002B3D4A"/>
    <w:rsid w:val="002B7C2F"/>
    <w:rsid w:val="002C0C3B"/>
    <w:rsid w:val="002C110C"/>
    <w:rsid w:val="002C17CA"/>
    <w:rsid w:val="002C1D37"/>
    <w:rsid w:val="002C2230"/>
    <w:rsid w:val="002C57FB"/>
    <w:rsid w:val="002C7590"/>
    <w:rsid w:val="002C7DCF"/>
    <w:rsid w:val="002D1186"/>
    <w:rsid w:val="002D12E9"/>
    <w:rsid w:val="002D191B"/>
    <w:rsid w:val="002D4391"/>
    <w:rsid w:val="002D4861"/>
    <w:rsid w:val="002D5274"/>
    <w:rsid w:val="002D5285"/>
    <w:rsid w:val="002D689C"/>
    <w:rsid w:val="002D76BC"/>
    <w:rsid w:val="002E3AD9"/>
    <w:rsid w:val="002E47EA"/>
    <w:rsid w:val="002E47FC"/>
    <w:rsid w:val="002E666E"/>
    <w:rsid w:val="002F0915"/>
    <w:rsid w:val="002F0F21"/>
    <w:rsid w:val="002F0FB7"/>
    <w:rsid w:val="002F1DAD"/>
    <w:rsid w:val="002F3AD1"/>
    <w:rsid w:val="002F40C2"/>
    <w:rsid w:val="002F4B80"/>
    <w:rsid w:val="002F5D51"/>
    <w:rsid w:val="002F5E1A"/>
    <w:rsid w:val="002F7DA8"/>
    <w:rsid w:val="00300374"/>
    <w:rsid w:val="00302C40"/>
    <w:rsid w:val="0030367A"/>
    <w:rsid w:val="003074EB"/>
    <w:rsid w:val="00307C13"/>
    <w:rsid w:val="00310050"/>
    <w:rsid w:val="003106ED"/>
    <w:rsid w:val="0031103D"/>
    <w:rsid w:val="00315844"/>
    <w:rsid w:val="00316C5D"/>
    <w:rsid w:val="0031739D"/>
    <w:rsid w:val="00320809"/>
    <w:rsid w:val="00323683"/>
    <w:rsid w:val="00323A0A"/>
    <w:rsid w:val="00330F9C"/>
    <w:rsid w:val="00337026"/>
    <w:rsid w:val="0034161F"/>
    <w:rsid w:val="00341A10"/>
    <w:rsid w:val="003436C9"/>
    <w:rsid w:val="00347631"/>
    <w:rsid w:val="00347AB9"/>
    <w:rsid w:val="0035036E"/>
    <w:rsid w:val="00351923"/>
    <w:rsid w:val="0035235E"/>
    <w:rsid w:val="003549E2"/>
    <w:rsid w:val="00354A54"/>
    <w:rsid w:val="00355C0D"/>
    <w:rsid w:val="00355E93"/>
    <w:rsid w:val="00356C35"/>
    <w:rsid w:val="00360404"/>
    <w:rsid w:val="003607B1"/>
    <w:rsid w:val="00363473"/>
    <w:rsid w:val="00363673"/>
    <w:rsid w:val="00363852"/>
    <w:rsid w:val="003651E4"/>
    <w:rsid w:val="003666D5"/>
    <w:rsid w:val="00370445"/>
    <w:rsid w:val="003714B4"/>
    <w:rsid w:val="00377795"/>
    <w:rsid w:val="00382192"/>
    <w:rsid w:val="00382690"/>
    <w:rsid w:val="00384C86"/>
    <w:rsid w:val="00386171"/>
    <w:rsid w:val="00387294"/>
    <w:rsid w:val="00390666"/>
    <w:rsid w:val="003929DA"/>
    <w:rsid w:val="00392A87"/>
    <w:rsid w:val="003939C3"/>
    <w:rsid w:val="00393F48"/>
    <w:rsid w:val="0039527B"/>
    <w:rsid w:val="0039765F"/>
    <w:rsid w:val="003A0C1D"/>
    <w:rsid w:val="003A3760"/>
    <w:rsid w:val="003A463B"/>
    <w:rsid w:val="003A550B"/>
    <w:rsid w:val="003B2D66"/>
    <w:rsid w:val="003B33FD"/>
    <w:rsid w:val="003B646D"/>
    <w:rsid w:val="003B7485"/>
    <w:rsid w:val="003C2815"/>
    <w:rsid w:val="003C4CEB"/>
    <w:rsid w:val="003C6E12"/>
    <w:rsid w:val="003C7369"/>
    <w:rsid w:val="003C75BB"/>
    <w:rsid w:val="003C7EEE"/>
    <w:rsid w:val="003D004E"/>
    <w:rsid w:val="003D1ADA"/>
    <w:rsid w:val="003D1FB5"/>
    <w:rsid w:val="003D4433"/>
    <w:rsid w:val="003D4B50"/>
    <w:rsid w:val="003D508F"/>
    <w:rsid w:val="003D56EE"/>
    <w:rsid w:val="003D5916"/>
    <w:rsid w:val="003E0739"/>
    <w:rsid w:val="003E09B5"/>
    <w:rsid w:val="003E0C81"/>
    <w:rsid w:val="003E0E54"/>
    <w:rsid w:val="003E6207"/>
    <w:rsid w:val="003E6975"/>
    <w:rsid w:val="003E6C77"/>
    <w:rsid w:val="003F1335"/>
    <w:rsid w:val="003F2EB6"/>
    <w:rsid w:val="003F4C99"/>
    <w:rsid w:val="003F7E2D"/>
    <w:rsid w:val="0040024F"/>
    <w:rsid w:val="00400493"/>
    <w:rsid w:val="00402468"/>
    <w:rsid w:val="00403204"/>
    <w:rsid w:val="004035AD"/>
    <w:rsid w:val="00403E59"/>
    <w:rsid w:val="0040462E"/>
    <w:rsid w:val="0040538E"/>
    <w:rsid w:val="0041181E"/>
    <w:rsid w:val="00414EB5"/>
    <w:rsid w:val="004162A4"/>
    <w:rsid w:val="00417620"/>
    <w:rsid w:val="00417FD1"/>
    <w:rsid w:val="00420089"/>
    <w:rsid w:val="00420E26"/>
    <w:rsid w:val="00421103"/>
    <w:rsid w:val="004216B9"/>
    <w:rsid w:val="00422FEF"/>
    <w:rsid w:val="00425432"/>
    <w:rsid w:val="0043431B"/>
    <w:rsid w:val="00435335"/>
    <w:rsid w:val="00436B66"/>
    <w:rsid w:val="004377E5"/>
    <w:rsid w:val="00440CAE"/>
    <w:rsid w:val="0044120B"/>
    <w:rsid w:val="00442485"/>
    <w:rsid w:val="00446A17"/>
    <w:rsid w:val="00446D51"/>
    <w:rsid w:val="00451B90"/>
    <w:rsid w:val="00452463"/>
    <w:rsid w:val="00452C07"/>
    <w:rsid w:val="00454590"/>
    <w:rsid w:val="00455E17"/>
    <w:rsid w:val="00456DEF"/>
    <w:rsid w:val="00457B18"/>
    <w:rsid w:val="00457B9A"/>
    <w:rsid w:val="00460D9B"/>
    <w:rsid w:val="00462E6E"/>
    <w:rsid w:val="004638AE"/>
    <w:rsid w:val="00466C4C"/>
    <w:rsid w:val="00471FA7"/>
    <w:rsid w:val="004729AE"/>
    <w:rsid w:val="00473A37"/>
    <w:rsid w:val="00473E71"/>
    <w:rsid w:val="0047651C"/>
    <w:rsid w:val="004800DC"/>
    <w:rsid w:val="00480168"/>
    <w:rsid w:val="00480314"/>
    <w:rsid w:val="00481101"/>
    <w:rsid w:val="0048252A"/>
    <w:rsid w:val="00485135"/>
    <w:rsid w:val="004857A5"/>
    <w:rsid w:val="0048699A"/>
    <w:rsid w:val="004931BC"/>
    <w:rsid w:val="0049351C"/>
    <w:rsid w:val="0049378D"/>
    <w:rsid w:val="00494946"/>
    <w:rsid w:val="00497591"/>
    <w:rsid w:val="00497CB3"/>
    <w:rsid w:val="004A118A"/>
    <w:rsid w:val="004A321A"/>
    <w:rsid w:val="004A4FD8"/>
    <w:rsid w:val="004A537E"/>
    <w:rsid w:val="004A5FE7"/>
    <w:rsid w:val="004A6E4A"/>
    <w:rsid w:val="004B1026"/>
    <w:rsid w:val="004B1A17"/>
    <w:rsid w:val="004B1BC5"/>
    <w:rsid w:val="004B25A1"/>
    <w:rsid w:val="004B26B2"/>
    <w:rsid w:val="004B39F3"/>
    <w:rsid w:val="004B3FAF"/>
    <w:rsid w:val="004B4B14"/>
    <w:rsid w:val="004B4B55"/>
    <w:rsid w:val="004B59DD"/>
    <w:rsid w:val="004C0EBA"/>
    <w:rsid w:val="004C1289"/>
    <w:rsid w:val="004C1E97"/>
    <w:rsid w:val="004C357B"/>
    <w:rsid w:val="004C3E32"/>
    <w:rsid w:val="004D0A67"/>
    <w:rsid w:val="004D103C"/>
    <w:rsid w:val="004D23AA"/>
    <w:rsid w:val="004D68B9"/>
    <w:rsid w:val="004D722F"/>
    <w:rsid w:val="004E134A"/>
    <w:rsid w:val="004E1479"/>
    <w:rsid w:val="004E2B0E"/>
    <w:rsid w:val="004E67A8"/>
    <w:rsid w:val="004F4D7F"/>
    <w:rsid w:val="004F6F80"/>
    <w:rsid w:val="005007DB"/>
    <w:rsid w:val="0050271E"/>
    <w:rsid w:val="00504CDA"/>
    <w:rsid w:val="00504D17"/>
    <w:rsid w:val="005050D5"/>
    <w:rsid w:val="0050562B"/>
    <w:rsid w:val="00507123"/>
    <w:rsid w:val="005071E9"/>
    <w:rsid w:val="005100E9"/>
    <w:rsid w:val="005111DE"/>
    <w:rsid w:val="005114A9"/>
    <w:rsid w:val="00511B60"/>
    <w:rsid w:val="00512550"/>
    <w:rsid w:val="005155B3"/>
    <w:rsid w:val="005170DE"/>
    <w:rsid w:val="005177B3"/>
    <w:rsid w:val="00522029"/>
    <w:rsid w:val="00522415"/>
    <w:rsid w:val="00522B3A"/>
    <w:rsid w:val="00523B3E"/>
    <w:rsid w:val="00523CE4"/>
    <w:rsid w:val="00524F72"/>
    <w:rsid w:val="00526D5A"/>
    <w:rsid w:val="00527107"/>
    <w:rsid w:val="00527D24"/>
    <w:rsid w:val="00531C87"/>
    <w:rsid w:val="005321F7"/>
    <w:rsid w:val="0053253E"/>
    <w:rsid w:val="005331B7"/>
    <w:rsid w:val="00536929"/>
    <w:rsid w:val="0054000D"/>
    <w:rsid w:val="005419B4"/>
    <w:rsid w:val="00541B1D"/>
    <w:rsid w:val="005460F2"/>
    <w:rsid w:val="00546935"/>
    <w:rsid w:val="00547382"/>
    <w:rsid w:val="00547FB8"/>
    <w:rsid w:val="00550668"/>
    <w:rsid w:val="00550B5B"/>
    <w:rsid w:val="00551FC9"/>
    <w:rsid w:val="00552049"/>
    <w:rsid w:val="005525B9"/>
    <w:rsid w:val="00552B78"/>
    <w:rsid w:val="00554117"/>
    <w:rsid w:val="005634A3"/>
    <w:rsid w:val="00563675"/>
    <w:rsid w:val="00563B28"/>
    <w:rsid w:val="00564351"/>
    <w:rsid w:val="00564EB5"/>
    <w:rsid w:val="00565FA7"/>
    <w:rsid w:val="0057048C"/>
    <w:rsid w:val="00570E2B"/>
    <w:rsid w:val="00572E14"/>
    <w:rsid w:val="00573BBA"/>
    <w:rsid w:val="00574713"/>
    <w:rsid w:val="00576AA0"/>
    <w:rsid w:val="00577B69"/>
    <w:rsid w:val="005806E1"/>
    <w:rsid w:val="00581CD6"/>
    <w:rsid w:val="00581F7C"/>
    <w:rsid w:val="00581F9B"/>
    <w:rsid w:val="00585617"/>
    <w:rsid w:val="00587076"/>
    <w:rsid w:val="00587976"/>
    <w:rsid w:val="00591055"/>
    <w:rsid w:val="00591377"/>
    <w:rsid w:val="00591F9D"/>
    <w:rsid w:val="00592131"/>
    <w:rsid w:val="00592A3F"/>
    <w:rsid w:val="00592DF1"/>
    <w:rsid w:val="00594F89"/>
    <w:rsid w:val="005961CC"/>
    <w:rsid w:val="00596453"/>
    <w:rsid w:val="00596545"/>
    <w:rsid w:val="005A04F5"/>
    <w:rsid w:val="005A1BB6"/>
    <w:rsid w:val="005A1FD3"/>
    <w:rsid w:val="005A2B59"/>
    <w:rsid w:val="005A5AEF"/>
    <w:rsid w:val="005A6529"/>
    <w:rsid w:val="005A6AB1"/>
    <w:rsid w:val="005A6D60"/>
    <w:rsid w:val="005B0890"/>
    <w:rsid w:val="005B09C8"/>
    <w:rsid w:val="005B4CE9"/>
    <w:rsid w:val="005B4D4D"/>
    <w:rsid w:val="005B4DD7"/>
    <w:rsid w:val="005B67DB"/>
    <w:rsid w:val="005C0E47"/>
    <w:rsid w:val="005C1B3C"/>
    <w:rsid w:val="005C404B"/>
    <w:rsid w:val="005C456D"/>
    <w:rsid w:val="005C4AC9"/>
    <w:rsid w:val="005C562A"/>
    <w:rsid w:val="005C6618"/>
    <w:rsid w:val="005C7D58"/>
    <w:rsid w:val="005D2988"/>
    <w:rsid w:val="005D3E53"/>
    <w:rsid w:val="005D4959"/>
    <w:rsid w:val="005D5BE3"/>
    <w:rsid w:val="005E26B9"/>
    <w:rsid w:val="005E488A"/>
    <w:rsid w:val="005E4FD6"/>
    <w:rsid w:val="005E6A72"/>
    <w:rsid w:val="005E7A29"/>
    <w:rsid w:val="005E7F60"/>
    <w:rsid w:val="005F100E"/>
    <w:rsid w:val="005F54B7"/>
    <w:rsid w:val="005F6E5C"/>
    <w:rsid w:val="006001D4"/>
    <w:rsid w:val="0060484C"/>
    <w:rsid w:val="0060521C"/>
    <w:rsid w:val="006059F7"/>
    <w:rsid w:val="006107C0"/>
    <w:rsid w:val="0061091F"/>
    <w:rsid w:val="0061141A"/>
    <w:rsid w:val="00611538"/>
    <w:rsid w:val="00611BAF"/>
    <w:rsid w:val="00613722"/>
    <w:rsid w:val="00616556"/>
    <w:rsid w:val="00616BFD"/>
    <w:rsid w:val="00624ADB"/>
    <w:rsid w:val="00624C04"/>
    <w:rsid w:val="006322B3"/>
    <w:rsid w:val="0063265C"/>
    <w:rsid w:val="00632825"/>
    <w:rsid w:val="00632BF7"/>
    <w:rsid w:val="00634274"/>
    <w:rsid w:val="00634331"/>
    <w:rsid w:val="006345DD"/>
    <w:rsid w:val="00634948"/>
    <w:rsid w:val="00635589"/>
    <w:rsid w:val="00635EEA"/>
    <w:rsid w:val="00636EE0"/>
    <w:rsid w:val="00637E6B"/>
    <w:rsid w:val="00640022"/>
    <w:rsid w:val="00640DBA"/>
    <w:rsid w:val="00640FDF"/>
    <w:rsid w:val="00641E35"/>
    <w:rsid w:val="00644478"/>
    <w:rsid w:val="006465EC"/>
    <w:rsid w:val="00646F4A"/>
    <w:rsid w:val="006479B1"/>
    <w:rsid w:val="006508D6"/>
    <w:rsid w:val="00652C9A"/>
    <w:rsid w:val="00653148"/>
    <w:rsid w:val="0065586E"/>
    <w:rsid w:val="00660A16"/>
    <w:rsid w:val="00661035"/>
    <w:rsid w:val="00663861"/>
    <w:rsid w:val="00664AFF"/>
    <w:rsid w:val="0066521A"/>
    <w:rsid w:val="006658BD"/>
    <w:rsid w:val="00670ED1"/>
    <w:rsid w:val="00671EF1"/>
    <w:rsid w:val="00673CB0"/>
    <w:rsid w:val="00677821"/>
    <w:rsid w:val="00680536"/>
    <w:rsid w:val="0068224A"/>
    <w:rsid w:val="00682314"/>
    <w:rsid w:val="00684489"/>
    <w:rsid w:val="0068471F"/>
    <w:rsid w:val="00684A2F"/>
    <w:rsid w:val="006859A0"/>
    <w:rsid w:val="00687FD6"/>
    <w:rsid w:val="006905F2"/>
    <w:rsid w:val="0069107F"/>
    <w:rsid w:val="0069514C"/>
    <w:rsid w:val="00696165"/>
    <w:rsid w:val="00697195"/>
    <w:rsid w:val="006A0C2B"/>
    <w:rsid w:val="006A4BE1"/>
    <w:rsid w:val="006A6EB1"/>
    <w:rsid w:val="006A7A48"/>
    <w:rsid w:val="006B0579"/>
    <w:rsid w:val="006B160C"/>
    <w:rsid w:val="006B29E5"/>
    <w:rsid w:val="006B395B"/>
    <w:rsid w:val="006B5172"/>
    <w:rsid w:val="006B5816"/>
    <w:rsid w:val="006B6190"/>
    <w:rsid w:val="006B7686"/>
    <w:rsid w:val="006C064E"/>
    <w:rsid w:val="006C0E5A"/>
    <w:rsid w:val="006C1275"/>
    <w:rsid w:val="006C1F66"/>
    <w:rsid w:val="006C25B0"/>
    <w:rsid w:val="006C35AC"/>
    <w:rsid w:val="006C4D6C"/>
    <w:rsid w:val="006C6BE6"/>
    <w:rsid w:val="006D0A91"/>
    <w:rsid w:val="006D30F8"/>
    <w:rsid w:val="006D32BF"/>
    <w:rsid w:val="006D34B9"/>
    <w:rsid w:val="006D4590"/>
    <w:rsid w:val="006D552C"/>
    <w:rsid w:val="006D5703"/>
    <w:rsid w:val="006D67F3"/>
    <w:rsid w:val="006D7A38"/>
    <w:rsid w:val="006E45B1"/>
    <w:rsid w:val="006E5066"/>
    <w:rsid w:val="006E5F9E"/>
    <w:rsid w:val="006E7FE6"/>
    <w:rsid w:val="006F3234"/>
    <w:rsid w:val="006F3A84"/>
    <w:rsid w:val="006F3FE1"/>
    <w:rsid w:val="006F485C"/>
    <w:rsid w:val="006F6634"/>
    <w:rsid w:val="00701038"/>
    <w:rsid w:val="0070167E"/>
    <w:rsid w:val="00703CEF"/>
    <w:rsid w:val="00706402"/>
    <w:rsid w:val="00706588"/>
    <w:rsid w:val="00707958"/>
    <w:rsid w:val="00714601"/>
    <w:rsid w:val="007148D4"/>
    <w:rsid w:val="00715B48"/>
    <w:rsid w:val="00716787"/>
    <w:rsid w:val="00716EBF"/>
    <w:rsid w:val="00717863"/>
    <w:rsid w:val="00717D99"/>
    <w:rsid w:val="00717EE7"/>
    <w:rsid w:val="0072017E"/>
    <w:rsid w:val="00720231"/>
    <w:rsid w:val="00721665"/>
    <w:rsid w:val="00722139"/>
    <w:rsid w:val="007221A7"/>
    <w:rsid w:val="0072413D"/>
    <w:rsid w:val="007247C1"/>
    <w:rsid w:val="0072730F"/>
    <w:rsid w:val="00731ED9"/>
    <w:rsid w:val="007324A9"/>
    <w:rsid w:val="00733353"/>
    <w:rsid w:val="00734346"/>
    <w:rsid w:val="007347D6"/>
    <w:rsid w:val="00735B06"/>
    <w:rsid w:val="007401EA"/>
    <w:rsid w:val="007401FE"/>
    <w:rsid w:val="00740FC7"/>
    <w:rsid w:val="00741C2D"/>
    <w:rsid w:val="00742FE7"/>
    <w:rsid w:val="00745889"/>
    <w:rsid w:val="00747D31"/>
    <w:rsid w:val="007501B3"/>
    <w:rsid w:val="007501B6"/>
    <w:rsid w:val="00750262"/>
    <w:rsid w:val="00750627"/>
    <w:rsid w:val="00752B2F"/>
    <w:rsid w:val="007537A0"/>
    <w:rsid w:val="00753BA6"/>
    <w:rsid w:val="00753D00"/>
    <w:rsid w:val="007541DB"/>
    <w:rsid w:val="00754D7A"/>
    <w:rsid w:val="00755047"/>
    <w:rsid w:val="00757E00"/>
    <w:rsid w:val="007600AD"/>
    <w:rsid w:val="00761D97"/>
    <w:rsid w:val="007630E6"/>
    <w:rsid w:val="0076361D"/>
    <w:rsid w:val="00764A04"/>
    <w:rsid w:val="00765A3C"/>
    <w:rsid w:val="007663E4"/>
    <w:rsid w:val="007670CD"/>
    <w:rsid w:val="00771F60"/>
    <w:rsid w:val="00772A85"/>
    <w:rsid w:val="00775E5A"/>
    <w:rsid w:val="007769BE"/>
    <w:rsid w:val="0078091A"/>
    <w:rsid w:val="00780D02"/>
    <w:rsid w:val="00782515"/>
    <w:rsid w:val="00783908"/>
    <w:rsid w:val="00786401"/>
    <w:rsid w:val="0078657D"/>
    <w:rsid w:val="00787D06"/>
    <w:rsid w:val="007909AA"/>
    <w:rsid w:val="00790A10"/>
    <w:rsid w:val="00792ACA"/>
    <w:rsid w:val="00793889"/>
    <w:rsid w:val="00793A94"/>
    <w:rsid w:val="0079410C"/>
    <w:rsid w:val="00796002"/>
    <w:rsid w:val="00796B22"/>
    <w:rsid w:val="00797821"/>
    <w:rsid w:val="007A416C"/>
    <w:rsid w:val="007A4728"/>
    <w:rsid w:val="007A68DD"/>
    <w:rsid w:val="007B0ABF"/>
    <w:rsid w:val="007B25E9"/>
    <w:rsid w:val="007B3EDF"/>
    <w:rsid w:val="007B52DF"/>
    <w:rsid w:val="007B5EC7"/>
    <w:rsid w:val="007C23FD"/>
    <w:rsid w:val="007C2616"/>
    <w:rsid w:val="007C38F1"/>
    <w:rsid w:val="007C52CD"/>
    <w:rsid w:val="007C57E1"/>
    <w:rsid w:val="007C6C8E"/>
    <w:rsid w:val="007C7371"/>
    <w:rsid w:val="007D0188"/>
    <w:rsid w:val="007D2B3C"/>
    <w:rsid w:val="007D2FA1"/>
    <w:rsid w:val="007D3529"/>
    <w:rsid w:val="007D35AE"/>
    <w:rsid w:val="007D39B3"/>
    <w:rsid w:val="007D44C9"/>
    <w:rsid w:val="007D4E7F"/>
    <w:rsid w:val="007D5580"/>
    <w:rsid w:val="007D6164"/>
    <w:rsid w:val="007E11A4"/>
    <w:rsid w:val="007E469D"/>
    <w:rsid w:val="007E5B7A"/>
    <w:rsid w:val="007E6611"/>
    <w:rsid w:val="007E70DA"/>
    <w:rsid w:val="007E78C6"/>
    <w:rsid w:val="007F1C0B"/>
    <w:rsid w:val="007F235D"/>
    <w:rsid w:val="007F2644"/>
    <w:rsid w:val="007F29E0"/>
    <w:rsid w:val="007F4853"/>
    <w:rsid w:val="007F4D36"/>
    <w:rsid w:val="007F4FA0"/>
    <w:rsid w:val="0080033B"/>
    <w:rsid w:val="008035BB"/>
    <w:rsid w:val="00806D09"/>
    <w:rsid w:val="00807630"/>
    <w:rsid w:val="00810123"/>
    <w:rsid w:val="00810828"/>
    <w:rsid w:val="00810CA0"/>
    <w:rsid w:val="00814EBA"/>
    <w:rsid w:val="00817109"/>
    <w:rsid w:val="00817AED"/>
    <w:rsid w:val="0082076E"/>
    <w:rsid w:val="00821361"/>
    <w:rsid w:val="008221CB"/>
    <w:rsid w:val="00823FE4"/>
    <w:rsid w:val="0082587A"/>
    <w:rsid w:val="00825B1E"/>
    <w:rsid w:val="00826A9C"/>
    <w:rsid w:val="00830991"/>
    <w:rsid w:val="00834023"/>
    <w:rsid w:val="00834355"/>
    <w:rsid w:val="008344BE"/>
    <w:rsid w:val="008346F8"/>
    <w:rsid w:val="008354E1"/>
    <w:rsid w:val="00835907"/>
    <w:rsid w:val="00835B55"/>
    <w:rsid w:val="00835C16"/>
    <w:rsid w:val="00835D27"/>
    <w:rsid w:val="008369FA"/>
    <w:rsid w:val="00841C78"/>
    <w:rsid w:val="00845B24"/>
    <w:rsid w:val="00846A88"/>
    <w:rsid w:val="00846DB3"/>
    <w:rsid w:val="00850290"/>
    <w:rsid w:val="0085088A"/>
    <w:rsid w:val="00850B8C"/>
    <w:rsid w:val="008515D6"/>
    <w:rsid w:val="00851EE1"/>
    <w:rsid w:val="008520E5"/>
    <w:rsid w:val="00852792"/>
    <w:rsid w:val="008540AE"/>
    <w:rsid w:val="00854369"/>
    <w:rsid w:val="008543AF"/>
    <w:rsid w:val="00855A19"/>
    <w:rsid w:val="008563B3"/>
    <w:rsid w:val="00857871"/>
    <w:rsid w:val="00860C7A"/>
    <w:rsid w:val="00861138"/>
    <w:rsid w:val="008611A4"/>
    <w:rsid w:val="00864358"/>
    <w:rsid w:val="00866074"/>
    <w:rsid w:val="0087316C"/>
    <w:rsid w:val="0087392E"/>
    <w:rsid w:val="00873E25"/>
    <w:rsid w:val="0087446C"/>
    <w:rsid w:val="00877B82"/>
    <w:rsid w:val="00883491"/>
    <w:rsid w:val="00885A88"/>
    <w:rsid w:val="0088662A"/>
    <w:rsid w:val="00886F0A"/>
    <w:rsid w:val="00894269"/>
    <w:rsid w:val="0089530A"/>
    <w:rsid w:val="00895E89"/>
    <w:rsid w:val="00896972"/>
    <w:rsid w:val="008972E7"/>
    <w:rsid w:val="008A038A"/>
    <w:rsid w:val="008A2A1F"/>
    <w:rsid w:val="008A2B90"/>
    <w:rsid w:val="008A471D"/>
    <w:rsid w:val="008A4771"/>
    <w:rsid w:val="008A52DF"/>
    <w:rsid w:val="008A54DA"/>
    <w:rsid w:val="008A6797"/>
    <w:rsid w:val="008A6C83"/>
    <w:rsid w:val="008A7CB8"/>
    <w:rsid w:val="008B07B7"/>
    <w:rsid w:val="008B14E6"/>
    <w:rsid w:val="008C077E"/>
    <w:rsid w:val="008C25F7"/>
    <w:rsid w:val="008C2FFC"/>
    <w:rsid w:val="008C7529"/>
    <w:rsid w:val="008D36AA"/>
    <w:rsid w:val="008D3A6A"/>
    <w:rsid w:val="008D3BB3"/>
    <w:rsid w:val="008D43F9"/>
    <w:rsid w:val="008D4EC5"/>
    <w:rsid w:val="008D5462"/>
    <w:rsid w:val="008D6CC0"/>
    <w:rsid w:val="008D7BC2"/>
    <w:rsid w:val="008E1A81"/>
    <w:rsid w:val="008E1F14"/>
    <w:rsid w:val="008E2BCB"/>
    <w:rsid w:val="008E307E"/>
    <w:rsid w:val="008E61CA"/>
    <w:rsid w:val="008E661F"/>
    <w:rsid w:val="008F0182"/>
    <w:rsid w:val="008F02AC"/>
    <w:rsid w:val="008F0DF0"/>
    <w:rsid w:val="008F3831"/>
    <w:rsid w:val="008F51B5"/>
    <w:rsid w:val="008F53FD"/>
    <w:rsid w:val="008F6237"/>
    <w:rsid w:val="008F6362"/>
    <w:rsid w:val="009000D3"/>
    <w:rsid w:val="00902273"/>
    <w:rsid w:val="0090285D"/>
    <w:rsid w:val="00902C9A"/>
    <w:rsid w:val="009038A0"/>
    <w:rsid w:val="00903992"/>
    <w:rsid w:val="0090454E"/>
    <w:rsid w:val="009061F0"/>
    <w:rsid w:val="0091064F"/>
    <w:rsid w:val="009119D0"/>
    <w:rsid w:val="00911AF2"/>
    <w:rsid w:val="00911E7C"/>
    <w:rsid w:val="00911F1B"/>
    <w:rsid w:val="009138CE"/>
    <w:rsid w:val="00913CEB"/>
    <w:rsid w:val="00914165"/>
    <w:rsid w:val="0091473E"/>
    <w:rsid w:val="00914E17"/>
    <w:rsid w:val="0091605F"/>
    <w:rsid w:val="0091687A"/>
    <w:rsid w:val="009168EC"/>
    <w:rsid w:val="009216CA"/>
    <w:rsid w:val="00921E82"/>
    <w:rsid w:val="00923B23"/>
    <w:rsid w:val="00923F0A"/>
    <w:rsid w:val="00932880"/>
    <w:rsid w:val="00933997"/>
    <w:rsid w:val="0093551D"/>
    <w:rsid w:val="00936724"/>
    <w:rsid w:val="00937DEB"/>
    <w:rsid w:val="00940839"/>
    <w:rsid w:val="0094141B"/>
    <w:rsid w:val="00943058"/>
    <w:rsid w:val="00943076"/>
    <w:rsid w:val="009433FB"/>
    <w:rsid w:val="00943AB0"/>
    <w:rsid w:val="00947E5A"/>
    <w:rsid w:val="0095013D"/>
    <w:rsid w:val="00951DAD"/>
    <w:rsid w:val="00952202"/>
    <w:rsid w:val="00953897"/>
    <w:rsid w:val="00953BE3"/>
    <w:rsid w:val="00955642"/>
    <w:rsid w:val="00955956"/>
    <w:rsid w:val="0095629C"/>
    <w:rsid w:val="00957022"/>
    <w:rsid w:val="00957667"/>
    <w:rsid w:val="0095792E"/>
    <w:rsid w:val="0096139E"/>
    <w:rsid w:val="009623BC"/>
    <w:rsid w:val="009632D4"/>
    <w:rsid w:val="0096337E"/>
    <w:rsid w:val="00963FA4"/>
    <w:rsid w:val="00965491"/>
    <w:rsid w:val="009656F3"/>
    <w:rsid w:val="00966FC9"/>
    <w:rsid w:val="00970C12"/>
    <w:rsid w:val="00970E47"/>
    <w:rsid w:val="0097153F"/>
    <w:rsid w:val="0097472F"/>
    <w:rsid w:val="00974A1B"/>
    <w:rsid w:val="00974CC6"/>
    <w:rsid w:val="00974F68"/>
    <w:rsid w:val="00976EE5"/>
    <w:rsid w:val="0098068C"/>
    <w:rsid w:val="00980729"/>
    <w:rsid w:val="00982908"/>
    <w:rsid w:val="00985D4E"/>
    <w:rsid w:val="009864CB"/>
    <w:rsid w:val="00986DCF"/>
    <w:rsid w:val="00986F01"/>
    <w:rsid w:val="00987771"/>
    <w:rsid w:val="009879E7"/>
    <w:rsid w:val="0099019E"/>
    <w:rsid w:val="00990A78"/>
    <w:rsid w:val="00990DBA"/>
    <w:rsid w:val="00991315"/>
    <w:rsid w:val="009940A4"/>
    <w:rsid w:val="009941B4"/>
    <w:rsid w:val="00994901"/>
    <w:rsid w:val="00995228"/>
    <w:rsid w:val="009952FE"/>
    <w:rsid w:val="0099686A"/>
    <w:rsid w:val="0099788B"/>
    <w:rsid w:val="009A2DCD"/>
    <w:rsid w:val="009A455A"/>
    <w:rsid w:val="009A4D3C"/>
    <w:rsid w:val="009B00F8"/>
    <w:rsid w:val="009B115B"/>
    <w:rsid w:val="009B1DB4"/>
    <w:rsid w:val="009B27D5"/>
    <w:rsid w:val="009B6B19"/>
    <w:rsid w:val="009B70A8"/>
    <w:rsid w:val="009C0450"/>
    <w:rsid w:val="009C05A6"/>
    <w:rsid w:val="009C3070"/>
    <w:rsid w:val="009C567B"/>
    <w:rsid w:val="009C62BB"/>
    <w:rsid w:val="009C6344"/>
    <w:rsid w:val="009D1324"/>
    <w:rsid w:val="009D1571"/>
    <w:rsid w:val="009D237F"/>
    <w:rsid w:val="009D2A4B"/>
    <w:rsid w:val="009D36ED"/>
    <w:rsid w:val="009D73D2"/>
    <w:rsid w:val="009E139F"/>
    <w:rsid w:val="009E190E"/>
    <w:rsid w:val="009E1C13"/>
    <w:rsid w:val="009E27DF"/>
    <w:rsid w:val="009E3D0E"/>
    <w:rsid w:val="009E4F3F"/>
    <w:rsid w:val="009E59F8"/>
    <w:rsid w:val="009E5AF7"/>
    <w:rsid w:val="009E7D61"/>
    <w:rsid w:val="009F0D3F"/>
    <w:rsid w:val="009F1CF7"/>
    <w:rsid w:val="009F2EED"/>
    <w:rsid w:val="009F34AF"/>
    <w:rsid w:val="009F355D"/>
    <w:rsid w:val="009F3685"/>
    <w:rsid w:val="009F555C"/>
    <w:rsid w:val="00A002DB"/>
    <w:rsid w:val="00A00BDD"/>
    <w:rsid w:val="00A017CE"/>
    <w:rsid w:val="00A05B53"/>
    <w:rsid w:val="00A06A7B"/>
    <w:rsid w:val="00A100C7"/>
    <w:rsid w:val="00A10971"/>
    <w:rsid w:val="00A1227D"/>
    <w:rsid w:val="00A13FE6"/>
    <w:rsid w:val="00A163C5"/>
    <w:rsid w:val="00A16A71"/>
    <w:rsid w:val="00A175ED"/>
    <w:rsid w:val="00A20949"/>
    <w:rsid w:val="00A2471C"/>
    <w:rsid w:val="00A2474D"/>
    <w:rsid w:val="00A256CE"/>
    <w:rsid w:val="00A263F4"/>
    <w:rsid w:val="00A269EB"/>
    <w:rsid w:val="00A31FD8"/>
    <w:rsid w:val="00A35D87"/>
    <w:rsid w:val="00A40DA9"/>
    <w:rsid w:val="00A419E9"/>
    <w:rsid w:val="00A42D3E"/>
    <w:rsid w:val="00A432E4"/>
    <w:rsid w:val="00A440F2"/>
    <w:rsid w:val="00A445B3"/>
    <w:rsid w:val="00A44B74"/>
    <w:rsid w:val="00A4563E"/>
    <w:rsid w:val="00A45723"/>
    <w:rsid w:val="00A472FE"/>
    <w:rsid w:val="00A4758B"/>
    <w:rsid w:val="00A476A8"/>
    <w:rsid w:val="00A52BB7"/>
    <w:rsid w:val="00A52F97"/>
    <w:rsid w:val="00A53688"/>
    <w:rsid w:val="00A54EE2"/>
    <w:rsid w:val="00A55DC6"/>
    <w:rsid w:val="00A56E90"/>
    <w:rsid w:val="00A61221"/>
    <w:rsid w:val="00A6188E"/>
    <w:rsid w:val="00A619BD"/>
    <w:rsid w:val="00A6323E"/>
    <w:rsid w:val="00A661BF"/>
    <w:rsid w:val="00A7009E"/>
    <w:rsid w:val="00A71D32"/>
    <w:rsid w:val="00A7312B"/>
    <w:rsid w:val="00A734F4"/>
    <w:rsid w:val="00A75507"/>
    <w:rsid w:val="00A775A3"/>
    <w:rsid w:val="00A8010B"/>
    <w:rsid w:val="00A8050E"/>
    <w:rsid w:val="00A80B5B"/>
    <w:rsid w:val="00A81F9B"/>
    <w:rsid w:val="00A826A6"/>
    <w:rsid w:val="00A8328B"/>
    <w:rsid w:val="00A8701E"/>
    <w:rsid w:val="00A926DB"/>
    <w:rsid w:val="00A9450E"/>
    <w:rsid w:val="00A94FA0"/>
    <w:rsid w:val="00A95106"/>
    <w:rsid w:val="00A95B07"/>
    <w:rsid w:val="00A978AB"/>
    <w:rsid w:val="00AA04BD"/>
    <w:rsid w:val="00AA0878"/>
    <w:rsid w:val="00AA19DE"/>
    <w:rsid w:val="00AA3F99"/>
    <w:rsid w:val="00AA4E47"/>
    <w:rsid w:val="00AA5339"/>
    <w:rsid w:val="00AA5A2F"/>
    <w:rsid w:val="00AB1DB0"/>
    <w:rsid w:val="00AB25DC"/>
    <w:rsid w:val="00AB4874"/>
    <w:rsid w:val="00AB4A4D"/>
    <w:rsid w:val="00AB4C08"/>
    <w:rsid w:val="00AB7DD2"/>
    <w:rsid w:val="00AC526C"/>
    <w:rsid w:val="00AC56C6"/>
    <w:rsid w:val="00AD0633"/>
    <w:rsid w:val="00AD09BF"/>
    <w:rsid w:val="00AD1932"/>
    <w:rsid w:val="00AD1DC9"/>
    <w:rsid w:val="00AD2A79"/>
    <w:rsid w:val="00AD2AD9"/>
    <w:rsid w:val="00AD3C39"/>
    <w:rsid w:val="00AD5277"/>
    <w:rsid w:val="00AD68E3"/>
    <w:rsid w:val="00AD790E"/>
    <w:rsid w:val="00AE02F6"/>
    <w:rsid w:val="00AE082C"/>
    <w:rsid w:val="00AE1061"/>
    <w:rsid w:val="00AE1CF8"/>
    <w:rsid w:val="00AE2F89"/>
    <w:rsid w:val="00AE3CE8"/>
    <w:rsid w:val="00AE564D"/>
    <w:rsid w:val="00AE6CE0"/>
    <w:rsid w:val="00AE7BEE"/>
    <w:rsid w:val="00AE7FD8"/>
    <w:rsid w:val="00AF0004"/>
    <w:rsid w:val="00AF0398"/>
    <w:rsid w:val="00AF1453"/>
    <w:rsid w:val="00AF14F8"/>
    <w:rsid w:val="00AF263A"/>
    <w:rsid w:val="00AF4FD2"/>
    <w:rsid w:val="00AF5466"/>
    <w:rsid w:val="00AF6A3D"/>
    <w:rsid w:val="00AF70AE"/>
    <w:rsid w:val="00AF784F"/>
    <w:rsid w:val="00AF7971"/>
    <w:rsid w:val="00B006AB"/>
    <w:rsid w:val="00B019FE"/>
    <w:rsid w:val="00B02034"/>
    <w:rsid w:val="00B028EF"/>
    <w:rsid w:val="00B0455A"/>
    <w:rsid w:val="00B071FA"/>
    <w:rsid w:val="00B07737"/>
    <w:rsid w:val="00B078E9"/>
    <w:rsid w:val="00B10553"/>
    <w:rsid w:val="00B11D04"/>
    <w:rsid w:val="00B1333E"/>
    <w:rsid w:val="00B149DE"/>
    <w:rsid w:val="00B14EF6"/>
    <w:rsid w:val="00B15CEC"/>
    <w:rsid w:val="00B16123"/>
    <w:rsid w:val="00B162BE"/>
    <w:rsid w:val="00B1792B"/>
    <w:rsid w:val="00B20225"/>
    <w:rsid w:val="00B21178"/>
    <w:rsid w:val="00B24137"/>
    <w:rsid w:val="00B32E54"/>
    <w:rsid w:val="00B337D6"/>
    <w:rsid w:val="00B3653F"/>
    <w:rsid w:val="00B36C17"/>
    <w:rsid w:val="00B4071D"/>
    <w:rsid w:val="00B40F85"/>
    <w:rsid w:val="00B42021"/>
    <w:rsid w:val="00B43CA9"/>
    <w:rsid w:val="00B468D3"/>
    <w:rsid w:val="00B46E9A"/>
    <w:rsid w:val="00B50099"/>
    <w:rsid w:val="00B519DE"/>
    <w:rsid w:val="00B534A6"/>
    <w:rsid w:val="00B5444D"/>
    <w:rsid w:val="00B544E9"/>
    <w:rsid w:val="00B60126"/>
    <w:rsid w:val="00B60F5A"/>
    <w:rsid w:val="00B617BE"/>
    <w:rsid w:val="00B618E9"/>
    <w:rsid w:val="00B64FEA"/>
    <w:rsid w:val="00B65B92"/>
    <w:rsid w:val="00B6633B"/>
    <w:rsid w:val="00B70CF2"/>
    <w:rsid w:val="00B72396"/>
    <w:rsid w:val="00B80FEA"/>
    <w:rsid w:val="00B843B0"/>
    <w:rsid w:val="00B853ED"/>
    <w:rsid w:val="00B854CF"/>
    <w:rsid w:val="00B86EF6"/>
    <w:rsid w:val="00B87AFB"/>
    <w:rsid w:val="00B92D71"/>
    <w:rsid w:val="00B940EE"/>
    <w:rsid w:val="00B941C7"/>
    <w:rsid w:val="00B9441E"/>
    <w:rsid w:val="00BA20B7"/>
    <w:rsid w:val="00BA375D"/>
    <w:rsid w:val="00BA3B83"/>
    <w:rsid w:val="00BA3DC5"/>
    <w:rsid w:val="00BA563C"/>
    <w:rsid w:val="00BA5852"/>
    <w:rsid w:val="00BA58F5"/>
    <w:rsid w:val="00BB0772"/>
    <w:rsid w:val="00BB0E80"/>
    <w:rsid w:val="00BB168C"/>
    <w:rsid w:val="00BB189A"/>
    <w:rsid w:val="00BB1F42"/>
    <w:rsid w:val="00BB2593"/>
    <w:rsid w:val="00BB419B"/>
    <w:rsid w:val="00BB4F83"/>
    <w:rsid w:val="00BB6E74"/>
    <w:rsid w:val="00BC111D"/>
    <w:rsid w:val="00BC2421"/>
    <w:rsid w:val="00BC2E31"/>
    <w:rsid w:val="00BC6950"/>
    <w:rsid w:val="00BC6DA5"/>
    <w:rsid w:val="00BD2A59"/>
    <w:rsid w:val="00BD2DDD"/>
    <w:rsid w:val="00BD411B"/>
    <w:rsid w:val="00BD46B2"/>
    <w:rsid w:val="00BD4ED2"/>
    <w:rsid w:val="00BD7A6B"/>
    <w:rsid w:val="00BE452E"/>
    <w:rsid w:val="00BE50A2"/>
    <w:rsid w:val="00BE538F"/>
    <w:rsid w:val="00BE5CC3"/>
    <w:rsid w:val="00BE6039"/>
    <w:rsid w:val="00BF2DCB"/>
    <w:rsid w:val="00BF384D"/>
    <w:rsid w:val="00BF40EA"/>
    <w:rsid w:val="00BF45F5"/>
    <w:rsid w:val="00BF4D61"/>
    <w:rsid w:val="00BF51BF"/>
    <w:rsid w:val="00BF5D99"/>
    <w:rsid w:val="00C0077C"/>
    <w:rsid w:val="00C02F1E"/>
    <w:rsid w:val="00C03CAD"/>
    <w:rsid w:val="00C040E6"/>
    <w:rsid w:val="00C044F6"/>
    <w:rsid w:val="00C046B7"/>
    <w:rsid w:val="00C0479F"/>
    <w:rsid w:val="00C04DCD"/>
    <w:rsid w:val="00C05EBA"/>
    <w:rsid w:val="00C10177"/>
    <w:rsid w:val="00C13B73"/>
    <w:rsid w:val="00C141C8"/>
    <w:rsid w:val="00C15544"/>
    <w:rsid w:val="00C17353"/>
    <w:rsid w:val="00C206D7"/>
    <w:rsid w:val="00C21951"/>
    <w:rsid w:val="00C22D6C"/>
    <w:rsid w:val="00C23920"/>
    <w:rsid w:val="00C2511F"/>
    <w:rsid w:val="00C26691"/>
    <w:rsid w:val="00C27F0A"/>
    <w:rsid w:val="00C3135B"/>
    <w:rsid w:val="00C31492"/>
    <w:rsid w:val="00C32219"/>
    <w:rsid w:val="00C359AB"/>
    <w:rsid w:val="00C35C6B"/>
    <w:rsid w:val="00C41A8B"/>
    <w:rsid w:val="00C44E67"/>
    <w:rsid w:val="00C451F7"/>
    <w:rsid w:val="00C45F4A"/>
    <w:rsid w:val="00C46093"/>
    <w:rsid w:val="00C460B4"/>
    <w:rsid w:val="00C46108"/>
    <w:rsid w:val="00C4678D"/>
    <w:rsid w:val="00C47CCE"/>
    <w:rsid w:val="00C503BA"/>
    <w:rsid w:val="00C518DE"/>
    <w:rsid w:val="00C519F8"/>
    <w:rsid w:val="00C520BF"/>
    <w:rsid w:val="00C522AE"/>
    <w:rsid w:val="00C52C33"/>
    <w:rsid w:val="00C53110"/>
    <w:rsid w:val="00C542BD"/>
    <w:rsid w:val="00C544EF"/>
    <w:rsid w:val="00C5457C"/>
    <w:rsid w:val="00C567EC"/>
    <w:rsid w:val="00C56A8E"/>
    <w:rsid w:val="00C57BEB"/>
    <w:rsid w:val="00C57F1D"/>
    <w:rsid w:val="00C6151A"/>
    <w:rsid w:val="00C61B99"/>
    <w:rsid w:val="00C620BD"/>
    <w:rsid w:val="00C62347"/>
    <w:rsid w:val="00C63573"/>
    <w:rsid w:val="00C63942"/>
    <w:rsid w:val="00C70900"/>
    <w:rsid w:val="00C7391C"/>
    <w:rsid w:val="00C73C61"/>
    <w:rsid w:val="00C74908"/>
    <w:rsid w:val="00C74EA9"/>
    <w:rsid w:val="00C758C3"/>
    <w:rsid w:val="00C759AC"/>
    <w:rsid w:val="00C75ACF"/>
    <w:rsid w:val="00C8062E"/>
    <w:rsid w:val="00C81B84"/>
    <w:rsid w:val="00C82481"/>
    <w:rsid w:val="00C8298A"/>
    <w:rsid w:val="00C83D7B"/>
    <w:rsid w:val="00C85C19"/>
    <w:rsid w:val="00C86FCF"/>
    <w:rsid w:val="00C91E87"/>
    <w:rsid w:val="00C92E6E"/>
    <w:rsid w:val="00C93319"/>
    <w:rsid w:val="00C9344C"/>
    <w:rsid w:val="00C94811"/>
    <w:rsid w:val="00C94C3D"/>
    <w:rsid w:val="00C955FA"/>
    <w:rsid w:val="00C95C24"/>
    <w:rsid w:val="00C96BF7"/>
    <w:rsid w:val="00C971D4"/>
    <w:rsid w:val="00C97D2E"/>
    <w:rsid w:val="00CA2412"/>
    <w:rsid w:val="00CA245F"/>
    <w:rsid w:val="00CA2811"/>
    <w:rsid w:val="00CA2B5C"/>
    <w:rsid w:val="00CA329A"/>
    <w:rsid w:val="00CA56AC"/>
    <w:rsid w:val="00CA6CD8"/>
    <w:rsid w:val="00CA7954"/>
    <w:rsid w:val="00CB488F"/>
    <w:rsid w:val="00CC082E"/>
    <w:rsid w:val="00CC1218"/>
    <w:rsid w:val="00CC1F39"/>
    <w:rsid w:val="00CC40EC"/>
    <w:rsid w:val="00CC4B6C"/>
    <w:rsid w:val="00CC5104"/>
    <w:rsid w:val="00CC709B"/>
    <w:rsid w:val="00CC712F"/>
    <w:rsid w:val="00CD09F3"/>
    <w:rsid w:val="00CD1490"/>
    <w:rsid w:val="00CD1BDC"/>
    <w:rsid w:val="00CD2503"/>
    <w:rsid w:val="00CD266F"/>
    <w:rsid w:val="00CD2F42"/>
    <w:rsid w:val="00CD3FA9"/>
    <w:rsid w:val="00CD3FCE"/>
    <w:rsid w:val="00CE0575"/>
    <w:rsid w:val="00CE05D2"/>
    <w:rsid w:val="00CE1BA4"/>
    <w:rsid w:val="00CE35B6"/>
    <w:rsid w:val="00CE374E"/>
    <w:rsid w:val="00CE375C"/>
    <w:rsid w:val="00CE5796"/>
    <w:rsid w:val="00CE66DB"/>
    <w:rsid w:val="00CF0314"/>
    <w:rsid w:val="00CF39FF"/>
    <w:rsid w:val="00CF4E4F"/>
    <w:rsid w:val="00D010B6"/>
    <w:rsid w:val="00D0138D"/>
    <w:rsid w:val="00D01491"/>
    <w:rsid w:val="00D01CD6"/>
    <w:rsid w:val="00D036AA"/>
    <w:rsid w:val="00D03BE2"/>
    <w:rsid w:val="00D075BD"/>
    <w:rsid w:val="00D1035D"/>
    <w:rsid w:val="00D108C8"/>
    <w:rsid w:val="00D10E02"/>
    <w:rsid w:val="00D114A8"/>
    <w:rsid w:val="00D12639"/>
    <w:rsid w:val="00D14291"/>
    <w:rsid w:val="00D204B0"/>
    <w:rsid w:val="00D21368"/>
    <w:rsid w:val="00D23137"/>
    <w:rsid w:val="00D25EFE"/>
    <w:rsid w:val="00D272C1"/>
    <w:rsid w:val="00D30695"/>
    <w:rsid w:val="00D30F98"/>
    <w:rsid w:val="00D3271F"/>
    <w:rsid w:val="00D3292B"/>
    <w:rsid w:val="00D341C9"/>
    <w:rsid w:val="00D34408"/>
    <w:rsid w:val="00D36272"/>
    <w:rsid w:val="00D36F66"/>
    <w:rsid w:val="00D407EE"/>
    <w:rsid w:val="00D40A33"/>
    <w:rsid w:val="00D40B76"/>
    <w:rsid w:val="00D42539"/>
    <w:rsid w:val="00D42615"/>
    <w:rsid w:val="00D43657"/>
    <w:rsid w:val="00D440BE"/>
    <w:rsid w:val="00D44DE7"/>
    <w:rsid w:val="00D459E2"/>
    <w:rsid w:val="00D45CD3"/>
    <w:rsid w:val="00D46336"/>
    <w:rsid w:val="00D46641"/>
    <w:rsid w:val="00D47784"/>
    <w:rsid w:val="00D479A4"/>
    <w:rsid w:val="00D51074"/>
    <w:rsid w:val="00D522CE"/>
    <w:rsid w:val="00D52C2A"/>
    <w:rsid w:val="00D52FA0"/>
    <w:rsid w:val="00D54292"/>
    <w:rsid w:val="00D5432C"/>
    <w:rsid w:val="00D54FDF"/>
    <w:rsid w:val="00D55170"/>
    <w:rsid w:val="00D57668"/>
    <w:rsid w:val="00D57CE7"/>
    <w:rsid w:val="00D57E06"/>
    <w:rsid w:val="00D60E3E"/>
    <w:rsid w:val="00D628DF"/>
    <w:rsid w:val="00D62A8F"/>
    <w:rsid w:val="00D633AF"/>
    <w:rsid w:val="00D647D8"/>
    <w:rsid w:val="00D64E5A"/>
    <w:rsid w:val="00D64EAF"/>
    <w:rsid w:val="00D65522"/>
    <w:rsid w:val="00D65BC1"/>
    <w:rsid w:val="00D6681E"/>
    <w:rsid w:val="00D66D28"/>
    <w:rsid w:val="00D72596"/>
    <w:rsid w:val="00D72A0D"/>
    <w:rsid w:val="00D73098"/>
    <w:rsid w:val="00D73255"/>
    <w:rsid w:val="00D745C0"/>
    <w:rsid w:val="00D74963"/>
    <w:rsid w:val="00D756FD"/>
    <w:rsid w:val="00D75EF8"/>
    <w:rsid w:val="00D76660"/>
    <w:rsid w:val="00D768E9"/>
    <w:rsid w:val="00D81013"/>
    <w:rsid w:val="00D81194"/>
    <w:rsid w:val="00D831F4"/>
    <w:rsid w:val="00D85219"/>
    <w:rsid w:val="00D86219"/>
    <w:rsid w:val="00D86632"/>
    <w:rsid w:val="00D869BA"/>
    <w:rsid w:val="00D92112"/>
    <w:rsid w:val="00D926FB"/>
    <w:rsid w:val="00D92D8E"/>
    <w:rsid w:val="00D92F30"/>
    <w:rsid w:val="00D936DB"/>
    <w:rsid w:val="00D93C1C"/>
    <w:rsid w:val="00D94E20"/>
    <w:rsid w:val="00DA37CF"/>
    <w:rsid w:val="00DA4F46"/>
    <w:rsid w:val="00DA56BF"/>
    <w:rsid w:val="00DB00AA"/>
    <w:rsid w:val="00DB06A5"/>
    <w:rsid w:val="00DB45F4"/>
    <w:rsid w:val="00DB47EF"/>
    <w:rsid w:val="00DB52A7"/>
    <w:rsid w:val="00DB5C90"/>
    <w:rsid w:val="00DB6BA8"/>
    <w:rsid w:val="00DC01C3"/>
    <w:rsid w:val="00DC140F"/>
    <w:rsid w:val="00DC22CA"/>
    <w:rsid w:val="00DC260B"/>
    <w:rsid w:val="00DC277F"/>
    <w:rsid w:val="00DC2FDE"/>
    <w:rsid w:val="00DC42AE"/>
    <w:rsid w:val="00DC60F9"/>
    <w:rsid w:val="00DC66AE"/>
    <w:rsid w:val="00DD287A"/>
    <w:rsid w:val="00DD30A8"/>
    <w:rsid w:val="00DD3C37"/>
    <w:rsid w:val="00DD4A49"/>
    <w:rsid w:val="00DD4BDE"/>
    <w:rsid w:val="00DD750F"/>
    <w:rsid w:val="00DD7582"/>
    <w:rsid w:val="00DE1109"/>
    <w:rsid w:val="00DE3211"/>
    <w:rsid w:val="00DE6F60"/>
    <w:rsid w:val="00DF2419"/>
    <w:rsid w:val="00DF500C"/>
    <w:rsid w:val="00DF5E6B"/>
    <w:rsid w:val="00E00501"/>
    <w:rsid w:val="00E00A1A"/>
    <w:rsid w:val="00E016A4"/>
    <w:rsid w:val="00E02D03"/>
    <w:rsid w:val="00E03029"/>
    <w:rsid w:val="00E04E24"/>
    <w:rsid w:val="00E07C8A"/>
    <w:rsid w:val="00E07E0A"/>
    <w:rsid w:val="00E11B43"/>
    <w:rsid w:val="00E121EB"/>
    <w:rsid w:val="00E12B33"/>
    <w:rsid w:val="00E14432"/>
    <w:rsid w:val="00E17E72"/>
    <w:rsid w:val="00E229CD"/>
    <w:rsid w:val="00E22C6E"/>
    <w:rsid w:val="00E23F92"/>
    <w:rsid w:val="00E2435F"/>
    <w:rsid w:val="00E243FC"/>
    <w:rsid w:val="00E249C6"/>
    <w:rsid w:val="00E25F79"/>
    <w:rsid w:val="00E27116"/>
    <w:rsid w:val="00E278E6"/>
    <w:rsid w:val="00E3030E"/>
    <w:rsid w:val="00E3122F"/>
    <w:rsid w:val="00E321DE"/>
    <w:rsid w:val="00E33BBC"/>
    <w:rsid w:val="00E3416D"/>
    <w:rsid w:val="00E34499"/>
    <w:rsid w:val="00E3499C"/>
    <w:rsid w:val="00E354FA"/>
    <w:rsid w:val="00E35803"/>
    <w:rsid w:val="00E35B77"/>
    <w:rsid w:val="00E40755"/>
    <w:rsid w:val="00E41876"/>
    <w:rsid w:val="00E41F4D"/>
    <w:rsid w:val="00E421DF"/>
    <w:rsid w:val="00E42F57"/>
    <w:rsid w:val="00E43016"/>
    <w:rsid w:val="00E44A42"/>
    <w:rsid w:val="00E46783"/>
    <w:rsid w:val="00E46BDC"/>
    <w:rsid w:val="00E51B49"/>
    <w:rsid w:val="00E535DC"/>
    <w:rsid w:val="00E566A0"/>
    <w:rsid w:val="00E56F8D"/>
    <w:rsid w:val="00E60887"/>
    <w:rsid w:val="00E609D7"/>
    <w:rsid w:val="00E61384"/>
    <w:rsid w:val="00E61CD3"/>
    <w:rsid w:val="00E63511"/>
    <w:rsid w:val="00E651B8"/>
    <w:rsid w:val="00E6600D"/>
    <w:rsid w:val="00E66E00"/>
    <w:rsid w:val="00E677C7"/>
    <w:rsid w:val="00E70739"/>
    <w:rsid w:val="00E7162A"/>
    <w:rsid w:val="00E732B5"/>
    <w:rsid w:val="00E737A0"/>
    <w:rsid w:val="00E73D07"/>
    <w:rsid w:val="00E76220"/>
    <w:rsid w:val="00E7713E"/>
    <w:rsid w:val="00E77BFB"/>
    <w:rsid w:val="00E8064B"/>
    <w:rsid w:val="00E828B9"/>
    <w:rsid w:val="00E82CC9"/>
    <w:rsid w:val="00E8301A"/>
    <w:rsid w:val="00E8373C"/>
    <w:rsid w:val="00E859F1"/>
    <w:rsid w:val="00E87E31"/>
    <w:rsid w:val="00E9212E"/>
    <w:rsid w:val="00E92173"/>
    <w:rsid w:val="00E92D57"/>
    <w:rsid w:val="00E959D1"/>
    <w:rsid w:val="00E96190"/>
    <w:rsid w:val="00E96248"/>
    <w:rsid w:val="00EA07CD"/>
    <w:rsid w:val="00EA22FF"/>
    <w:rsid w:val="00EA2622"/>
    <w:rsid w:val="00EA4E82"/>
    <w:rsid w:val="00EA5EC9"/>
    <w:rsid w:val="00EA64C1"/>
    <w:rsid w:val="00EA6CAC"/>
    <w:rsid w:val="00EB111F"/>
    <w:rsid w:val="00EB18E0"/>
    <w:rsid w:val="00EB45F9"/>
    <w:rsid w:val="00EB5355"/>
    <w:rsid w:val="00EB5616"/>
    <w:rsid w:val="00EB66A2"/>
    <w:rsid w:val="00EB71D7"/>
    <w:rsid w:val="00EC0A14"/>
    <w:rsid w:val="00EC19E0"/>
    <w:rsid w:val="00EC1BF0"/>
    <w:rsid w:val="00EC3900"/>
    <w:rsid w:val="00EC3F9D"/>
    <w:rsid w:val="00EC6596"/>
    <w:rsid w:val="00EC7619"/>
    <w:rsid w:val="00EC7CC2"/>
    <w:rsid w:val="00EC7DD7"/>
    <w:rsid w:val="00ED339F"/>
    <w:rsid w:val="00ED46EA"/>
    <w:rsid w:val="00ED6B90"/>
    <w:rsid w:val="00ED7BD4"/>
    <w:rsid w:val="00EE059B"/>
    <w:rsid w:val="00EE09CA"/>
    <w:rsid w:val="00EE2635"/>
    <w:rsid w:val="00EE452C"/>
    <w:rsid w:val="00EE55A0"/>
    <w:rsid w:val="00EE56B2"/>
    <w:rsid w:val="00EE7226"/>
    <w:rsid w:val="00EE7D93"/>
    <w:rsid w:val="00EF0EF6"/>
    <w:rsid w:val="00EF3DCC"/>
    <w:rsid w:val="00EF4DCC"/>
    <w:rsid w:val="00EF5C37"/>
    <w:rsid w:val="00EF72DE"/>
    <w:rsid w:val="00EF75FE"/>
    <w:rsid w:val="00EF7895"/>
    <w:rsid w:val="00F00C37"/>
    <w:rsid w:val="00F063D1"/>
    <w:rsid w:val="00F06807"/>
    <w:rsid w:val="00F07E07"/>
    <w:rsid w:val="00F07E16"/>
    <w:rsid w:val="00F11D7C"/>
    <w:rsid w:val="00F1277A"/>
    <w:rsid w:val="00F12C33"/>
    <w:rsid w:val="00F144DF"/>
    <w:rsid w:val="00F168CF"/>
    <w:rsid w:val="00F22717"/>
    <w:rsid w:val="00F228E4"/>
    <w:rsid w:val="00F23A3F"/>
    <w:rsid w:val="00F23F3D"/>
    <w:rsid w:val="00F24258"/>
    <w:rsid w:val="00F2428D"/>
    <w:rsid w:val="00F248A7"/>
    <w:rsid w:val="00F275FE"/>
    <w:rsid w:val="00F32AD7"/>
    <w:rsid w:val="00F34F4B"/>
    <w:rsid w:val="00F37809"/>
    <w:rsid w:val="00F4094C"/>
    <w:rsid w:val="00F417F5"/>
    <w:rsid w:val="00F4191C"/>
    <w:rsid w:val="00F425C9"/>
    <w:rsid w:val="00F46108"/>
    <w:rsid w:val="00F46C81"/>
    <w:rsid w:val="00F472CA"/>
    <w:rsid w:val="00F50408"/>
    <w:rsid w:val="00F5265A"/>
    <w:rsid w:val="00F52A08"/>
    <w:rsid w:val="00F55B50"/>
    <w:rsid w:val="00F55CED"/>
    <w:rsid w:val="00F6072D"/>
    <w:rsid w:val="00F62234"/>
    <w:rsid w:val="00F62811"/>
    <w:rsid w:val="00F63A33"/>
    <w:rsid w:val="00F63DD7"/>
    <w:rsid w:val="00F63FFA"/>
    <w:rsid w:val="00F65B4A"/>
    <w:rsid w:val="00F65F4C"/>
    <w:rsid w:val="00F71C2C"/>
    <w:rsid w:val="00F720C2"/>
    <w:rsid w:val="00F75326"/>
    <w:rsid w:val="00F76E64"/>
    <w:rsid w:val="00F77835"/>
    <w:rsid w:val="00F80620"/>
    <w:rsid w:val="00F80B8D"/>
    <w:rsid w:val="00F811D8"/>
    <w:rsid w:val="00F836CF"/>
    <w:rsid w:val="00F83FDA"/>
    <w:rsid w:val="00F84D78"/>
    <w:rsid w:val="00F90E8B"/>
    <w:rsid w:val="00F9154B"/>
    <w:rsid w:val="00F918BF"/>
    <w:rsid w:val="00F9347D"/>
    <w:rsid w:val="00F94555"/>
    <w:rsid w:val="00F9515B"/>
    <w:rsid w:val="00FA0C69"/>
    <w:rsid w:val="00FA2743"/>
    <w:rsid w:val="00FA2A24"/>
    <w:rsid w:val="00FA3B85"/>
    <w:rsid w:val="00FA5376"/>
    <w:rsid w:val="00FA5F03"/>
    <w:rsid w:val="00FA65BC"/>
    <w:rsid w:val="00FB089F"/>
    <w:rsid w:val="00FB0DA7"/>
    <w:rsid w:val="00FB12D1"/>
    <w:rsid w:val="00FB3ABA"/>
    <w:rsid w:val="00FB558E"/>
    <w:rsid w:val="00FB60F1"/>
    <w:rsid w:val="00FB7773"/>
    <w:rsid w:val="00FB7D36"/>
    <w:rsid w:val="00FC3D54"/>
    <w:rsid w:val="00FD0379"/>
    <w:rsid w:val="00FD1DAB"/>
    <w:rsid w:val="00FD46A7"/>
    <w:rsid w:val="00FD48C1"/>
    <w:rsid w:val="00FD5457"/>
    <w:rsid w:val="00FE2437"/>
    <w:rsid w:val="00FE28BC"/>
    <w:rsid w:val="00FE3508"/>
    <w:rsid w:val="00FE599D"/>
    <w:rsid w:val="00FE6565"/>
    <w:rsid w:val="00FE6B2F"/>
    <w:rsid w:val="00FE714C"/>
    <w:rsid w:val="00FF0432"/>
    <w:rsid w:val="00FF0BBD"/>
    <w:rsid w:val="00FF5D88"/>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f" fillcolor="white" stroke="f">
      <v:fill color="white" on="f"/>
      <v:stroke on="f"/>
    </o:shapedefaults>
    <o:shapelayout v:ext="edit">
      <o:idmap v:ext="edit" data="1"/>
    </o:shapelayout>
  </w:shapeDefaults>
  <w:decimalSymbol w:val="."/>
  <w:listSeparator w:val=","/>
  <w14:docId w14:val="2C193FD5"/>
  <w15:docId w15:val="{2AAFDC44-5671-4916-9459-F2446AFD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6164"/>
    <w:rPr>
      <w:rFonts w:ascii="Angsana New" w:hAnsi="Angsana New"/>
      <w:sz w:val="32"/>
      <w:szCs w:val="32"/>
    </w:rPr>
  </w:style>
  <w:style w:type="paragraph" w:styleId="Heading1">
    <w:name w:val="heading 1"/>
    <w:basedOn w:val="Normal"/>
    <w:next w:val="Normal"/>
    <w:qFormat/>
    <w:rsid w:val="007D6164"/>
    <w:pPr>
      <w:keepNext/>
      <w:pageBreakBefore/>
      <w:spacing w:after="240"/>
      <w:outlineLvl w:val="0"/>
    </w:pPr>
    <w:rPr>
      <w:rFonts w:ascii="Tahoma" w:hAnsi="Tahoma" w:cs="Tahoma"/>
      <w:b/>
      <w:bCs/>
      <w:sz w:val="28"/>
      <w:szCs w:val="28"/>
      <w:u w:val="single"/>
    </w:rPr>
  </w:style>
  <w:style w:type="paragraph" w:styleId="Heading2">
    <w:name w:val="heading 2"/>
    <w:basedOn w:val="Normal"/>
    <w:next w:val="Normal"/>
    <w:qFormat/>
    <w:rsid w:val="007D6164"/>
    <w:pPr>
      <w:keepNext/>
      <w:numPr>
        <w:ilvl w:val="1"/>
        <w:numId w:val="1"/>
      </w:numPr>
      <w:tabs>
        <w:tab w:val="left" w:pos="0"/>
      </w:tabs>
      <w:outlineLvl w:val="1"/>
    </w:pPr>
    <w:rPr>
      <w:rFonts w:ascii="Tahoma" w:hAnsi="Tahoma" w:cs="Tahoma"/>
      <w:b/>
      <w:bCs/>
      <w:i/>
      <w:iCs/>
      <w:sz w:val="24"/>
      <w:szCs w:val="24"/>
    </w:rPr>
  </w:style>
  <w:style w:type="paragraph" w:styleId="Heading3">
    <w:name w:val="heading 3"/>
    <w:basedOn w:val="Normal"/>
    <w:next w:val="Normal"/>
    <w:qFormat/>
    <w:rsid w:val="007D6164"/>
    <w:pPr>
      <w:keepNext/>
      <w:numPr>
        <w:ilvl w:val="2"/>
        <w:numId w:val="1"/>
      </w:numPr>
      <w:tabs>
        <w:tab w:val="left" w:pos="727"/>
      </w:tabs>
      <w:outlineLvl w:val="2"/>
    </w:pPr>
    <w:rPr>
      <w:rFonts w:ascii="Tahoma" w:hAnsi="Tahoma" w:cs="Tahoma"/>
      <w:i/>
      <w:iCs/>
      <w:sz w:val="20"/>
      <w:szCs w:val="20"/>
    </w:rPr>
  </w:style>
  <w:style w:type="paragraph" w:styleId="Heading4">
    <w:name w:val="heading 4"/>
    <w:basedOn w:val="Normal"/>
    <w:next w:val="Normal"/>
    <w:qFormat/>
    <w:rsid w:val="007D6164"/>
    <w:pPr>
      <w:keepNext/>
      <w:numPr>
        <w:ilvl w:val="3"/>
        <w:numId w:val="1"/>
      </w:numPr>
      <w:outlineLvl w:val="3"/>
    </w:pPr>
    <w:rPr>
      <w:rFonts w:ascii="Tahoma" w:hAnsi="Tahoma" w:cs="Tahoma"/>
      <w:sz w:val="144"/>
      <w:szCs w:val="144"/>
    </w:rPr>
  </w:style>
  <w:style w:type="paragraph" w:styleId="Heading5">
    <w:name w:val="heading 5"/>
    <w:basedOn w:val="Normal"/>
    <w:next w:val="Normal"/>
    <w:qFormat/>
    <w:rsid w:val="007D6164"/>
    <w:pPr>
      <w:keepNext/>
      <w:numPr>
        <w:ilvl w:val="4"/>
        <w:numId w:val="1"/>
      </w:numPr>
      <w:jc w:val="center"/>
      <w:outlineLvl w:val="4"/>
    </w:pPr>
    <w:rPr>
      <w:rFonts w:ascii="Tahoma" w:hAnsi="Tahoma" w:cs="Tahoma"/>
      <w:b/>
      <w:bCs/>
      <w:color w:val="C0C0C0"/>
      <w:sz w:val="360"/>
      <w:szCs w:val="360"/>
    </w:rPr>
  </w:style>
  <w:style w:type="paragraph" w:styleId="Heading6">
    <w:name w:val="heading 6"/>
    <w:basedOn w:val="Normal"/>
    <w:next w:val="Normal"/>
    <w:qFormat/>
    <w:rsid w:val="007D6164"/>
    <w:pPr>
      <w:keepNext/>
      <w:numPr>
        <w:ilvl w:val="5"/>
        <w:numId w:val="1"/>
      </w:numPr>
      <w:outlineLvl w:val="5"/>
    </w:pPr>
    <w:rPr>
      <w:rFonts w:ascii="Tahoma" w:hAnsi="Tahoma" w:cs="Tahoma"/>
      <w:b/>
      <w:bCs/>
      <w:sz w:val="20"/>
      <w:szCs w:val="20"/>
    </w:rPr>
  </w:style>
  <w:style w:type="paragraph" w:styleId="Heading7">
    <w:name w:val="heading 7"/>
    <w:basedOn w:val="Normal"/>
    <w:next w:val="Normal"/>
    <w:qFormat/>
    <w:rsid w:val="007D6164"/>
    <w:pPr>
      <w:keepNext/>
      <w:numPr>
        <w:ilvl w:val="6"/>
        <w:numId w:val="1"/>
      </w:numPr>
      <w:jc w:val="center"/>
      <w:outlineLvl w:val="6"/>
    </w:pPr>
    <w:rPr>
      <w:rFonts w:ascii="Tahoma" w:hAnsi="Tahoma" w:cs="Tahoma"/>
      <w:b/>
      <w:bCs/>
      <w:sz w:val="24"/>
      <w:szCs w:val="24"/>
    </w:rPr>
  </w:style>
  <w:style w:type="paragraph" w:styleId="Heading8">
    <w:name w:val="heading 8"/>
    <w:basedOn w:val="Normal"/>
    <w:next w:val="Normal"/>
    <w:qFormat/>
    <w:rsid w:val="007D6164"/>
    <w:pPr>
      <w:keepNext/>
      <w:numPr>
        <w:ilvl w:val="7"/>
        <w:numId w:val="1"/>
      </w:numPr>
      <w:jc w:val="center"/>
      <w:outlineLvl w:val="7"/>
    </w:pPr>
    <w:rPr>
      <w:rFonts w:ascii="Tahoma" w:hAnsi="Tahoma" w:cs="Tahoma"/>
      <w:b/>
      <w:bCs/>
      <w:sz w:val="18"/>
      <w:szCs w:val="18"/>
    </w:rPr>
  </w:style>
  <w:style w:type="paragraph" w:styleId="Heading9">
    <w:name w:val="heading 9"/>
    <w:basedOn w:val="Normal"/>
    <w:next w:val="Normal"/>
    <w:qFormat/>
    <w:rsid w:val="007D6164"/>
    <w:pPr>
      <w:numPr>
        <w:ilvl w:val="8"/>
        <w:numId w:val="1"/>
      </w:numPr>
      <w:spacing w:before="240" w:after="60"/>
      <w:outlineLvl w:val="8"/>
    </w:pPr>
    <w:rPr>
      <w:rFonts w:ascii="Tahoma" w:hAnsi="Tahoma" w:cs="Taho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164"/>
    <w:pPr>
      <w:tabs>
        <w:tab w:val="center" w:pos="4153"/>
        <w:tab w:val="right" w:pos="8306"/>
      </w:tabs>
    </w:pPr>
  </w:style>
  <w:style w:type="paragraph" w:styleId="Footer">
    <w:name w:val="footer"/>
    <w:basedOn w:val="Normal"/>
    <w:link w:val="FooterChar"/>
    <w:uiPriority w:val="99"/>
    <w:rsid w:val="007D6164"/>
    <w:pPr>
      <w:tabs>
        <w:tab w:val="center" w:pos="4153"/>
        <w:tab w:val="right" w:pos="8306"/>
      </w:tabs>
    </w:pPr>
  </w:style>
  <w:style w:type="paragraph" w:styleId="Title">
    <w:name w:val="Title"/>
    <w:basedOn w:val="Normal"/>
    <w:link w:val="TitleChar"/>
    <w:uiPriority w:val="10"/>
    <w:qFormat/>
    <w:rsid w:val="007D6164"/>
    <w:pPr>
      <w:jc w:val="center"/>
    </w:pPr>
    <w:rPr>
      <w:rFonts w:ascii="Tahoma" w:hAnsi="Tahoma" w:cs="Tahoma"/>
      <w:b/>
      <w:bCs/>
      <w:sz w:val="28"/>
      <w:szCs w:val="28"/>
      <w:u w:val="single"/>
    </w:rPr>
  </w:style>
  <w:style w:type="paragraph" w:customStyle="1" w:styleId="Appendix">
    <w:name w:val="Appendix"/>
    <w:basedOn w:val="Heading1"/>
    <w:next w:val="Normal"/>
    <w:rsid w:val="00C8062E"/>
    <w:rPr>
      <w:rFonts w:cs="BrowalliaUPC"/>
    </w:rPr>
  </w:style>
  <w:style w:type="character" w:styleId="Hyperlink">
    <w:name w:val="Hyperlink"/>
    <w:basedOn w:val="DefaultParagraphFont"/>
    <w:uiPriority w:val="99"/>
    <w:rsid w:val="007D6164"/>
    <w:rPr>
      <w:color w:val="0000FF"/>
      <w:u w:val="single"/>
    </w:rPr>
  </w:style>
  <w:style w:type="character" w:styleId="FollowedHyperlink">
    <w:name w:val="FollowedHyperlink"/>
    <w:basedOn w:val="DefaultParagraphFont"/>
    <w:rsid w:val="007D6164"/>
    <w:rPr>
      <w:color w:val="800080"/>
      <w:u w:val="single"/>
    </w:rPr>
  </w:style>
  <w:style w:type="character" w:styleId="PageNumber">
    <w:name w:val="page number"/>
    <w:basedOn w:val="DefaultParagraphFont"/>
    <w:rsid w:val="007D6164"/>
  </w:style>
  <w:style w:type="paragraph" w:customStyle="1" w:styleId="font5">
    <w:name w:val="font5"/>
    <w:basedOn w:val="Normal"/>
    <w:rsid w:val="007D6164"/>
    <w:pPr>
      <w:spacing w:before="100" w:beforeAutospacing="1" w:after="100" w:afterAutospacing="1"/>
    </w:pPr>
    <w:rPr>
      <w:rFonts w:ascii="Arial" w:hAnsi="Arial" w:cs="Arial Unicode MS"/>
      <w:color w:val="FF0000"/>
      <w:sz w:val="20"/>
      <w:szCs w:val="20"/>
    </w:rPr>
  </w:style>
  <w:style w:type="paragraph" w:customStyle="1" w:styleId="TableText">
    <w:name w:val="Table Text"/>
    <w:basedOn w:val="Normal"/>
    <w:link w:val="TableTextChar"/>
    <w:rsid w:val="007D6164"/>
    <w:rPr>
      <w:rFonts w:ascii="Tahoma" w:hAnsi="Tahoma" w:cs="Arial Unicode MS"/>
      <w:sz w:val="20"/>
      <w:szCs w:val="20"/>
      <w:lang w:bidi="ar-SA"/>
    </w:rPr>
  </w:style>
  <w:style w:type="paragraph" w:styleId="Caption">
    <w:name w:val="caption"/>
    <w:basedOn w:val="Normal"/>
    <w:next w:val="Normal"/>
    <w:qFormat/>
    <w:rsid w:val="007D6164"/>
    <w:pPr>
      <w:jc w:val="center"/>
    </w:pPr>
    <w:rPr>
      <w:rFonts w:ascii="AngsanaUPC" w:hAnsi="AngsanaUPC" w:cs="AngsanaUPC"/>
      <w:b/>
      <w:bCs/>
      <w:sz w:val="40"/>
      <w:szCs w:val="40"/>
    </w:rPr>
  </w:style>
  <w:style w:type="paragraph" w:styleId="BodyText">
    <w:name w:val="Body Text"/>
    <w:basedOn w:val="Normal"/>
    <w:link w:val="BodyTextChar"/>
    <w:rsid w:val="007D6164"/>
    <w:rPr>
      <w:rFonts w:ascii="AngsanaUPC" w:hAnsi="AngsanaUPC" w:cs="AngsanaUPC"/>
      <w:color w:val="0000FF"/>
    </w:rPr>
  </w:style>
  <w:style w:type="paragraph" w:styleId="BodyTextIndent2">
    <w:name w:val="Body Text Indent 2"/>
    <w:basedOn w:val="Normal"/>
    <w:rsid w:val="007D6164"/>
    <w:pPr>
      <w:ind w:left="360"/>
    </w:pPr>
    <w:rPr>
      <w:color w:val="FF0000"/>
    </w:rPr>
  </w:style>
  <w:style w:type="paragraph" w:styleId="Subtitle">
    <w:name w:val="Subtitle"/>
    <w:basedOn w:val="Normal"/>
    <w:qFormat/>
    <w:rsid w:val="007D6164"/>
    <w:pPr>
      <w:tabs>
        <w:tab w:val="left" w:pos="1743"/>
        <w:tab w:val="left" w:pos="2241"/>
      </w:tabs>
    </w:pPr>
    <w:rPr>
      <w:rFonts w:ascii="Tahoma" w:hAnsi="Tahoma" w:cs="Tahoma"/>
      <w:b/>
      <w:bCs/>
      <w:sz w:val="24"/>
      <w:szCs w:val="24"/>
    </w:rPr>
  </w:style>
  <w:style w:type="paragraph" w:styleId="BodyText2">
    <w:name w:val="Body Text 2"/>
    <w:basedOn w:val="Normal"/>
    <w:rsid w:val="007D6164"/>
    <w:rPr>
      <w:rFonts w:ascii="AngsanaUPC" w:hAnsi="AngsanaUPC" w:cs="AngsanaUPC"/>
      <w:sz w:val="28"/>
      <w:szCs w:val="28"/>
    </w:rPr>
  </w:style>
  <w:style w:type="paragraph" w:customStyle="1" w:styleId="TableHeading">
    <w:name w:val="Table Heading"/>
    <w:basedOn w:val="Normal"/>
    <w:rsid w:val="007D6164"/>
    <w:pPr>
      <w:overflowPunct w:val="0"/>
      <w:autoSpaceDE w:val="0"/>
      <w:autoSpaceDN w:val="0"/>
      <w:adjustRightInd w:val="0"/>
      <w:textAlignment w:val="baseline"/>
    </w:pPr>
    <w:rPr>
      <w:rFonts w:ascii="Arial" w:hAnsi="Arial" w:cs="Times New Roman"/>
      <w:b/>
      <w:bCs/>
      <w:sz w:val="20"/>
      <w:szCs w:val="20"/>
      <w:lang w:bidi="ar-SA"/>
    </w:rPr>
  </w:style>
  <w:style w:type="paragraph" w:styleId="BodyTextIndent">
    <w:name w:val="Body Text Indent"/>
    <w:basedOn w:val="Normal"/>
    <w:rsid w:val="007D6164"/>
    <w:pPr>
      <w:spacing w:line="440" w:lineRule="exact"/>
      <w:ind w:left="1542" w:hanging="933"/>
    </w:pPr>
    <w:rPr>
      <w:rFonts w:ascii="AngsanaUPC" w:hAnsi="AngsanaUPC" w:cs="AngsanaUPC"/>
      <w:sz w:val="28"/>
      <w:szCs w:val="28"/>
    </w:rPr>
  </w:style>
  <w:style w:type="paragraph" w:customStyle="1" w:styleId="DataSet1">
    <w:name w:val="Data Set1"/>
    <w:basedOn w:val="Normal"/>
    <w:rsid w:val="007D6164"/>
    <w:rPr>
      <w:rFonts w:ascii="Tahoma" w:hAnsi="Tahoma" w:cs="Tahoma"/>
      <w:sz w:val="20"/>
      <w:szCs w:val="20"/>
    </w:rPr>
  </w:style>
  <w:style w:type="paragraph" w:styleId="BalloonText">
    <w:name w:val="Balloon Text"/>
    <w:basedOn w:val="Normal"/>
    <w:semiHidden/>
    <w:rsid w:val="007D6164"/>
    <w:rPr>
      <w:rFonts w:ascii="Tahoma" w:hAnsi="Tahoma"/>
      <w:sz w:val="16"/>
      <w:szCs w:val="18"/>
    </w:rPr>
  </w:style>
  <w:style w:type="paragraph" w:styleId="TOC1">
    <w:name w:val="toc 1"/>
    <w:basedOn w:val="Normal"/>
    <w:next w:val="Normal"/>
    <w:autoRedefine/>
    <w:uiPriority w:val="39"/>
    <w:qFormat/>
    <w:rsid w:val="00BF5D99"/>
    <w:pPr>
      <w:tabs>
        <w:tab w:val="left" w:pos="640"/>
        <w:tab w:val="right" w:leader="dot" w:pos="14432"/>
      </w:tabs>
      <w:spacing w:line="276" w:lineRule="auto"/>
      <w:outlineLvl w:val="0"/>
    </w:pPr>
    <w:rPr>
      <w:rFonts w:ascii="BrowalliaUPC" w:hAnsi="BrowalliaUPC" w:cs="BrowalliaUPC"/>
      <w:noProof/>
      <w:u w:color="0000FF"/>
    </w:rPr>
  </w:style>
  <w:style w:type="paragraph" w:styleId="TOC2">
    <w:name w:val="toc 2"/>
    <w:basedOn w:val="Normal"/>
    <w:next w:val="Normal"/>
    <w:autoRedefine/>
    <w:uiPriority w:val="39"/>
    <w:semiHidden/>
    <w:qFormat/>
    <w:rsid w:val="007D6164"/>
    <w:pPr>
      <w:ind w:left="320"/>
    </w:pPr>
  </w:style>
  <w:style w:type="paragraph" w:styleId="TOC3">
    <w:name w:val="toc 3"/>
    <w:basedOn w:val="Normal"/>
    <w:next w:val="Normal"/>
    <w:autoRedefine/>
    <w:uiPriority w:val="39"/>
    <w:semiHidden/>
    <w:qFormat/>
    <w:rsid w:val="007D6164"/>
    <w:pPr>
      <w:ind w:left="640"/>
    </w:pPr>
  </w:style>
  <w:style w:type="paragraph" w:styleId="TOC4">
    <w:name w:val="toc 4"/>
    <w:basedOn w:val="Normal"/>
    <w:next w:val="Normal"/>
    <w:autoRedefine/>
    <w:semiHidden/>
    <w:rsid w:val="007D6164"/>
    <w:pPr>
      <w:ind w:left="960"/>
    </w:pPr>
  </w:style>
  <w:style w:type="paragraph" w:styleId="TOC5">
    <w:name w:val="toc 5"/>
    <w:basedOn w:val="Normal"/>
    <w:next w:val="Normal"/>
    <w:autoRedefine/>
    <w:semiHidden/>
    <w:rsid w:val="007D6164"/>
    <w:pPr>
      <w:ind w:left="1280"/>
    </w:pPr>
  </w:style>
  <w:style w:type="paragraph" w:styleId="TOC6">
    <w:name w:val="toc 6"/>
    <w:basedOn w:val="Normal"/>
    <w:next w:val="Normal"/>
    <w:autoRedefine/>
    <w:semiHidden/>
    <w:rsid w:val="007D6164"/>
    <w:pPr>
      <w:ind w:left="1600"/>
    </w:pPr>
  </w:style>
  <w:style w:type="paragraph" w:styleId="TOC7">
    <w:name w:val="toc 7"/>
    <w:basedOn w:val="Normal"/>
    <w:next w:val="Normal"/>
    <w:autoRedefine/>
    <w:semiHidden/>
    <w:rsid w:val="007D6164"/>
    <w:pPr>
      <w:ind w:left="1920"/>
    </w:pPr>
  </w:style>
  <w:style w:type="paragraph" w:styleId="TOC8">
    <w:name w:val="toc 8"/>
    <w:basedOn w:val="Normal"/>
    <w:next w:val="Normal"/>
    <w:autoRedefine/>
    <w:semiHidden/>
    <w:rsid w:val="007D6164"/>
    <w:pPr>
      <w:ind w:left="2240"/>
    </w:pPr>
  </w:style>
  <w:style w:type="paragraph" w:styleId="TOC9">
    <w:name w:val="toc 9"/>
    <w:basedOn w:val="Normal"/>
    <w:next w:val="Normal"/>
    <w:autoRedefine/>
    <w:semiHidden/>
    <w:rsid w:val="007D6164"/>
    <w:pPr>
      <w:ind w:left="2560"/>
    </w:pPr>
  </w:style>
  <w:style w:type="paragraph" w:styleId="FootnoteText">
    <w:name w:val="footnote text"/>
    <w:basedOn w:val="Normal"/>
    <w:semiHidden/>
    <w:rsid w:val="007D6164"/>
    <w:rPr>
      <w:sz w:val="20"/>
      <w:szCs w:val="23"/>
    </w:rPr>
  </w:style>
  <w:style w:type="character" w:styleId="FootnoteReference">
    <w:name w:val="footnote reference"/>
    <w:basedOn w:val="DefaultParagraphFont"/>
    <w:semiHidden/>
    <w:rsid w:val="007D6164"/>
    <w:rPr>
      <w:sz w:val="32"/>
      <w:szCs w:val="32"/>
      <w:vertAlign w:val="superscript"/>
    </w:rPr>
  </w:style>
  <w:style w:type="paragraph" w:styleId="NormalWeb">
    <w:name w:val="Normal (Web)"/>
    <w:basedOn w:val="Normal"/>
    <w:uiPriority w:val="99"/>
    <w:rsid w:val="0049351C"/>
    <w:pPr>
      <w:spacing w:before="100" w:beforeAutospacing="1" w:after="100" w:afterAutospacing="1"/>
    </w:pPr>
    <w:rPr>
      <w:rFonts w:ascii="Tahoma" w:hAnsi="Tahoma" w:cs="Tahoma"/>
      <w:sz w:val="24"/>
      <w:szCs w:val="24"/>
    </w:rPr>
  </w:style>
  <w:style w:type="paragraph" w:styleId="DocumentMap">
    <w:name w:val="Document Map"/>
    <w:basedOn w:val="Normal"/>
    <w:semiHidden/>
    <w:rsid w:val="00A926DB"/>
    <w:pPr>
      <w:shd w:val="clear" w:color="auto" w:fill="000080"/>
    </w:pPr>
    <w:rPr>
      <w:rFonts w:ascii="Tahoma" w:hAnsi="Tahoma"/>
      <w:szCs w:val="24"/>
    </w:rPr>
  </w:style>
  <w:style w:type="character" w:customStyle="1" w:styleId="HeaderChar">
    <w:name w:val="Header Char"/>
    <w:basedOn w:val="DefaultParagraphFont"/>
    <w:link w:val="Header"/>
    <w:uiPriority w:val="99"/>
    <w:rsid w:val="00A8050E"/>
    <w:rPr>
      <w:rFonts w:ascii="Angsana New" w:hAnsi="Angsana New"/>
      <w:sz w:val="32"/>
      <w:szCs w:val="32"/>
    </w:rPr>
  </w:style>
  <w:style w:type="character" w:customStyle="1" w:styleId="FooterChar">
    <w:name w:val="Footer Char"/>
    <w:link w:val="Footer"/>
    <w:uiPriority w:val="99"/>
    <w:rsid w:val="00440CAE"/>
    <w:rPr>
      <w:rFonts w:ascii="Angsana New" w:hAnsi="Angsana New"/>
      <w:sz w:val="32"/>
      <w:szCs w:val="32"/>
    </w:rPr>
  </w:style>
  <w:style w:type="character" w:styleId="LineNumber">
    <w:name w:val="line number"/>
    <w:basedOn w:val="DefaultParagraphFont"/>
    <w:rsid w:val="00D60E3E"/>
  </w:style>
  <w:style w:type="character" w:customStyle="1" w:styleId="TitleChar">
    <w:name w:val="Title Char"/>
    <w:basedOn w:val="DefaultParagraphFont"/>
    <w:link w:val="Title"/>
    <w:uiPriority w:val="10"/>
    <w:rsid w:val="004162A4"/>
    <w:rPr>
      <w:rFonts w:ascii="Tahoma" w:hAnsi="Tahoma" w:cs="Tahoma"/>
      <w:b/>
      <w:bCs/>
      <w:sz w:val="28"/>
      <w:szCs w:val="28"/>
      <w:u w:val="single"/>
    </w:rPr>
  </w:style>
  <w:style w:type="table" w:styleId="TableGrid">
    <w:name w:val="Table Grid"/>
    <w:basedOn w:val="TableNormal"/>
    <w:rsid w:val="008A7CB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olumns3">
    <w:name w:val="Table Columns 3"/>
    <w:basedOn w:val="TableNormal"/>
    <w:rsid w:val="008A7CB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List4">
    <w:name w:val="Table List 4"/>
    <w:basedOn w:val="TableNormal"/>
    <w:rsid w:val="008A7CB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7CB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ListParagraph">
    <w:name w:val="List Paragraph"/>
    <w:basedOn w:val="Normal"/>
    <w:uiPriority w:val="99"/>
    <w:qFormat/>
    <w:rsid w:val="00C9344C"/>
    <w:pPr>
      <w:ind w:left="720"/>
      <w:contextualSpacing/>
    </w:pPr>
    <w:rPr>
      <w:szCs w:val="40"/>
    </w:rPr>
  </w:style>
  <w:style w:type="paragraph" w:customStyle="1" w:styleId="ItalicizedTableText">
    <w:name w:val="Italicized Table Text"/>
    <w:basedOn w:val="Normal"/>
    <w:rsid w:val="00FD5457"/>
    <w:pPr>
      <w:overflowPunct w:val="0"/>
      <w:autoSpaceDE w:val="0"/>
      <w:autoSpaceDN w:val="0"/>
      <w:adjustRightInd w:val="0"/>
      <w:textAlignment w:val="baseline"/>
    </w:pPr>
    <w:rPr>
      <w:rFonts w:ascii="Tahoma" w:hAnsi="Tahoma" w:cs="Times New Roman"/>
      <w:i/>
      <w:iCs/>
      <w:sz w:val="20"/>
      <w:szCs w:val="20"/>
      <w:lang w:bidi="ar-SA"/>
    </w:rPr>
  </w:style>
  <w:style w:type="paragraph" w:styleId="TOCHeading">
    <w:name w:val="TOC Heading"/>
    <w:basedOn w:val="Heading1"/>
    <w:next w:val="Normal"/>
    <w:uiPriority w:val="39"/>
    <w:semiHidden/>
    <w:unhideWhenUsed/>
    <w:qFormat/>
    <w:rsid w:val="00457B9A"/>
    <w:pPr>
      <w:keepLines/>
      <w:pageBreakBefore w:val="0"/>
      <w:spacing w:before="480" w:after="0" w:line="276" w:lineRule="auto"/>
      <w:outlineLvl w:val="9"/>
    </w:pPr>
    <w:rPr>
      <w:rFonts w:asciiTheme="majorHAnsi" w:eastAsiaTheme="majorEastAsia" w:hAnsiTheme="majorHAnsi" w:cstheme="majorBidi"/>
      <w:color w:val="365F91" w:themeColor="accent1" w:themeShade="BF"/>
      <w:u w:val="none"/>
      <w:lang w:bidi="ar-SA"/>
    </w:rPr>
  </w:style>
  <w:style w:type="character" w:customStyle="1" w:styleId="BodyTextChar">
    <w:name w:val="Body Text Char"/>
    <w:basedOn w:val="DefaultParagraphFont"/>
    <w:link w:val="BodyText"/>
    <w:rsid w:val="00457B9A"/>
    <w:rPr>
      <w:rFonts w:ascii="AngsanaUPC" w:hAnsi="AngsanaUPC" w:cs="AngsanaUPC"/>
      <w:color w:val="0000FF"/>
      <w:sz w:val="32"/>
      <w:szCs w:val="32"/>
    </w:rPr>
  </w:style>
  <w:style w:type="numbering" w:customStyle="1" w:styleId="AppendixA">
    <w:name w:val="Appendix A:"/>
    <w:uiPriority w:val="99"/>
    <w:rsid w:val="00C8062E"/>
    <w:pPr>
      <w:numPr>
        <w:numId w:val="6"/>
      </w:numPr>
    </w:pPr>
  </w:style>
  <w:style w:type="character" w:styleId="Emphasis">
    <w:name w:val="Emphasis"/>
    <w:basedOn w:val="DefaultParagraphFont"/>
    <w:uiPriority w:val="20"/>
    <w:qFormat/>
    <w:rsid w:val="00E42F57"/>
    <w:rPr>
      <w:b/>
      <w:bCs/>
      <w:i w:val="0"/>
      <w:iCs w:val="0"/>
    </w:rPr>
  </w:style>
  <w:style w:type="paragraph" w:styleId="Revision">
    <w:name w:val="Revision"/>
    <w:hidden/>
    <w:uiPriority w:val="99"/>
    <w:semiHidden/>
    <w:rsid w:val="005B67DB"/>
    <w:rPr>
      <w:rFonts w:ascii="Angsana New" w:hAnsi="Angsana New"/>
      <w:sz w:val="32"/>
      <w:szCs w:val="40"/>
    </w:rPr>
  </w:style>
  <w:style w:type="character" w:customStyle="1" w:styleId="TableTextChar">
    <w:name w:val="Table Text Char"/>
    <w:link w:val="TableText"/>
    <w:rsid w:val="0060521C"/>
    <w:rPr>
      <w:rFonts w:ascii="Tahoma" w:hAnsi="Tahoma" w:cs="Arial Unicode M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821531">
      <w:bodyDiv w:val="1"/>
      <w:marLeft w:val="0"/>
      <w:marRight w:val="0"/>
      <w:marTop w:val="0"/>
      <w:marBottom w:val="0"/>
      <w:divBdr>
        <w:top w:val="none" w:sz="0" w:space="0" w:color="auto"/>
        <w:left w:val="none" w:sz="0" w:space="0" w:color="auto"/>
        <w:bottom w:val="none" w:sz="0" w:space="0" w:color="auto"/>
        <w:right w:val="none" w:sz="0" w:space="0" w:color="auto"/>
      </w:divBdr>
    </w:div>
    <w:div w:id="693578606">
      <w:bodyDiv w:val="1"/>
      <w:marLeft w:val="0"/>
      <w:marRight w:val="0"/>
      <w:marTop w:val="0"/>
      <w:marBottom w:val="0"/>
      <w:divBdr>
        <w:top w:val="none" w:sz="0" w:space="0" w:color="auto"/>
        <w:left w:val="none" w:sz="0" w:space="0" w:color="auto"/>
        <w:bottom w:val="none" w:sz="0" w:space="0" w:color="auto"/>
        <w:right w:val="none" w:sz="0" w:space="0" w:color="auto"/>
      </w:divBdr>
    </w:div>
    <w:div w:id="920792733">
      <w:bodyDiv w:val="1"/>
      <w:marLeft w:val="0"/>
      <w:marRight w:val="0"/>
      <w:marTop w:val="0"/>
      <w:marBottom w:val="0"/>
      <w:divBdr>
        <w:top w:val="none" w:sz="0" w:space="0" w:color="auto"/>
        <w:left w:val="none" w:sz="0" w:space="0" w:color="auto"/>
        <w:bottom w:val="none" w:sz="0" w:space="0" w:color="auto"/>
        <w:right w:val="none" w:sz="0" w:space="0" w:color="auto"/>
      </w:divBdr>
      <w:divsChild>
        <w:div w:id="1832409422">
          <w:marLeft w:val="0"/>
          <w:marRight w:val="0"/>
          <w:marTop w:val="0"/>
          <w:marBottom w:val="0"/>
          <w:divBdr>
            <w:top w:val="none" w:sz="0" w:space="0" w:color="auto"/>
            <w:left w:val="none" w:sz="0" w:space="0" w:color="auto"/>
            <w:bottom w:val="none" w:sz="0" w:space="0" w:color="auto"/>
            <w:right w:val="none" w:sz="0" w:space="0" w:color="auto"/>
          </w:divBdr>
        </w:div>
      </w:divsChild>
    </w:div>
    <w:div w:id="1347056211">
      <w:bodyDiv w:val="1"/>
      <w:marLeft w:val="0"/>
      <w:marRight w:val="0"/>
      <w:marTop w:val="0"/>
      <w:marBottom w:val="0"/>
      <w:divBdr>
        <w:top w:val="none" w:sz="0" w:space="0" w:color="auto"/>
        <w:left w:val="none" w:sz="0" w:space="0" w:color="auto"/>
        <w:bottom w:val="none" w:sz="0" w:space="0" w:color="auto"/>
        <w:right w:val="none" w:sz="0" w:space="0" w:color="auto"/>
      </w:divBdr>
    </w:div>
    <w:div w:id="153762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swif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7EF690FD44C63B488D7C7DFB55D3B231" ma:contentTypeVersion="3" ma:contentTypeDescription="Create a new document." ma:contentTypeScope="" ma:versionID="711d7b02d4ada21bd2c5eefbc8de14b3">
  <xsd:schema xmlns:xsd="http://www.w3.org/2001/XMLSchema" xmlns:xs="http://www.w3.org/2001/XMLSchema" xmlns:p="http://schemas.microsoft.com/office/2006/metadata/properties" xmlns:ns2="881397de-cd2a-4a52-a41c-5ffdd6caa9ba" targetNamespace="http://schemas.microsoft.com/office/2006/metadata/properties" ma:root="true" ma:fieldsID="9bcefcf5b0b2b11f8d5abe528a3e2e59" ns2:_="">
    <xsd:import namespace="881397de-cd2a-4a52-a41c-5ffdd6caa9ba"/>
    <xsd:element name="properties">
      <xsd:complexType>
        <xsd:sequence>
          <xsd:element name="documentManagement">
            <xsd:complexType>
              <xsd:all>
                <xsd:element ref="ns2:jf6g" minOccurs="0"/>
                <xsd:element ref="ns2:mpql" minOccurs="0"/>
                <xsd:element ref="ns2:_x006e_dn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397de-cd2a-4a52-a41c-5ffdd6caa9ba" elementFormDefault="qualified">
    <xsd:import namespace="http://schemas.microsoft.com/office/2006/documentManagement/types"/>
    <xsd:import namespace="http://schemas.microsoft.com/office/infopath/2007/PartnerControls"/>
    <xsd:element name="jf6g" ma:index="8" nillable="true" ma:displayName="ORD" ma:internalName="jf6g">
      <xsd:simpleType>
        <xsd:restriction base="dms:Text"/>
      </xsd:simpleType>
    </xsd:element>
    <xsd:element name="mpql" ma:index="9" nillable="true" ma:displayName="Group" ma:internalName="mpql">
      <xsd:simpleType>
        <xsd:restriction base="dms:Text"/>
      </xsd:simpleType>
    </xsd:element>
    <xsd:element name="_x006e_dn9" ma:index="10" nillable="true" ma:displayName="G" ma:internalName="_x006e_dn9">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f6g xmlns="881397de-cd2a-4a52-a41c-5ffdd6caa9ba">3</jf6g>
    <mpql xmlns="881397de-cd2a-4a52-a41c-5ffdd6caa9ba">Data File Documents</mpql>
    <_x006e_dn9 xmlns="881397de-cd2a-4a52-a41c-5ffdd6caa9ba">ข้อมูลยอดคงค้างการถือครองตราสารหนี้ที่ออกในประเทศไทยของผู้ได้รับผลประโยชน์ที่แท้จริง (NR UBOs)           วันที่เผยแพร่ 12 ก.ค. 62 วันที่มีผลบังคับใช้ ก.ค. 62</_x006e_dn9>
  </documentManagement>
</p:properties>
</file>

<file path=customXml/itemProps1.xml><?xml version="1.0" encoding="utf-8"?>
<ds:datastoreItem xmlns:ds="http://schemas.openxmlformats.org/officeDocument/2006/customXml" ds:itemID="{AF3DF103-1479-48E4-8796-2E4D7B1A5ED1}">
  <ds:schemaRefs>
    <ds:schemaRef ds:uri="http://schemas.microsoft.com/sharepoint/v3/contenttype/forms"/>
  </ds:schemaRefs>
</ds:datastoreItem>
</file>

<file path=customXml/itemProps2.xml><?xml version="1.0" encoding="utf-8"?>
<ds:datastoreItem xmlns:ds="http://schemas.openxmlformats.org/officeDocument/2006/customXml" ds:itemID="{59A6D30D-DA7C-423C-9C8E-1264018418CF}">
  <ds:schemaRefs>
    <ds:schemaRef ds:uri="http://schemas.openxmlformats.org/officeDocument/2006/bibliography"/>
  </ds:schemaRefs>
</ds:datastoreItem>
</file>

<file path=customXml/itemProps3.xml><?xml version="1.0" encoding="utf-8"?>
<ds:datastoreItem xmlns:ds="http://schemas.openxmlformats.org/officeDocument/2006/customXml" ds:itemID="{DC75A14F-1855-4570-A013-48461799E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397de-cd2a-4a52-a41c-5ffdd6caa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799134-B76D-48EB-B46B-D5B6FE7D537A}">
  <ds:schemaRefs>
    <ds:schemaRef ds:uri="http://schemas.microsoft.com/office/2006/metadata/properties"/>
    <ds:schemaRef ds:uri="http://schemas.microsoft.com/office/infopath/2007/PartnerControls"/>
    <ds:schemaRef ds:uri="d0638c92-5713-4a9d-a715-d27ec71545a9"/>
    <ds:schemaRef ds:uri="881397de-cd2a-4a52-a41c-5ffdd6caa9b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1899</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Nonresident Ultimate Beneficiary Owner (NR UBO)</vt:lpstr>
    </vt:vector>
  </TitlesOfParts>
  <Company>Bank of Thailand</Company>
  <LinksUpToDate>false</LinksUpToDate>
  <CharactersWithSpaces>12699</CharactersWithSpaces>
  <SharedDoc>false</SharedDoc>
  <HLinks>
    <vt:vector size="126" baseType="variant">
      <vt:variant>
        <vt:i4>4915200</vt:i4>
      </vt:variant>
      <vt:variant>
        <vt:i4>99</vt:i4>
      </vt:variant>
      <vt:variant>
        <vt:i4>0</vt:i4>
      </vt:variant>
      <vt:variant>
        <vt:i4>5</vt:i4>
      </vt:variant>
      <vt:variant>
        <vt:lpwstr>http://www.swift.com/</vt:lpwstr>
      </vt:variant>
      <vt:variant>
        <vt:lpwstr/>
      </vt:variant>
      <vt:variant>
        <vt:i4>4915311</vt:i4>
      </vt:variant>
      <vt:variant>
        <vt:i4>96</vt:i4>
      </vt:variant>
      <vt:variant>
        <vt:i4>0</vt:i4>
      </vt:variant>
      <vt:variant>
        <vt:i4>5</vt:i4>
      </vt:variant>
      <vt:variant>
        <vt:lpwstr>http://www.bot.or.th/Thai/DataManagementSystem/FI_FM1/Code/Pages/index.aspx</vt:lpwstr>
      </vt:variant>
      <vt:variant>
        <vt:lpwstr/>
      </vt:variant>
      <vt:variant>
        <vt:i4>4915311</vt:i4>
      </vt:variant>
      <vt:variant>
        <vt:i4>93</vt:i4>
      </vt:variant>
      <vt:variant>
        <vt:i4>0</vt:i4>
      </vt:variant>
      <vt:variant>
        <vt:i4>5</vt:i4>
      </vt:variant>
      <vt:variant>
        <vt:lpwstr>http://www.bot.or.th/Thai/DataManagementSystem/FI_FM1/Code/Pages/index.aspx</vt:lpwstr>
      </vt:variant>
      <vt:variant>
        <vt:lpwstr/>
      </vt:variant>
      <vt:variant>
        <vt:i4>1900574</vt:i4>
      </vt:variant>
      <vt:variant>
        <vt:i4>90</vt:i4>
      </vt:variant>
      <vt:variant>
        <vt:i4>0</vt:i4>
      </vt:variant>
      <vt:variant>
        <vt:i4>5</vt:i4>
      </vt:variant>
      <vt:variant>
        <vt:lpwstr>http://data1.cpd.go.th/coop_oracle/search_sel.asp</vt:lpwstr>
      </vt:variant>
      <vt:variant>
        <vt:lpwstr/>
      </vt:variant>
      <vt:variant>
        <vt:i4>6946818</vt:i4>
      </vt:variant>
      <vt:variant>
        <vt:i4>87</vt:i4>
      </vt:variant>
      <vt:variant>
        <vt:i4>0</vt:i4>
      </vt:variant>
      <vt:variant>
        <vt:i4>5</vt:i4>
      </vt:variant>
      <vt:variant>
        <vt:lpwstr>http://www.sec.or.th/infocenter/report/Content_0000000138.jsp?categoryID=CAT0000569&amp;lang=th</vt:lpwstr>
      </vt:variant>
      <vt:variant>
        <vt:lpwstr/>
      </vt:variant>
      <vt:variant>
        <vt:i4>3080243</vt:i4>
      </vt:variant>
      <vt:variant>
        <vt:i4>84</vt:i4>
      </vt:variant>
      <vt:variant>
        <vt:i4>0</vt:i4>
      </vt:variant>
      <vt:variant>
        <vt:i4>5</vt:i4>
      </vt:variant>
      <vt:variant>
        <vt:lpwstr>http://www.rd.go.th/publish/313.0.html</vt:lpwstr>
      </vt:variant>
      <vt:variant>
        <vt:lpwstr/>
      </vt:variant>
      <vt:variant>
        <vt:i4>2818156</vt:i4>
      </vt:variant>
      <vt:variant>
        <vt:i4>81</vt:i4>
      </vt:variant>
      <vt:variant>
        <vt:i4>0</vt:i4>
      </vt:variant>
      <vt:variant>
        <vt:i4>5</vt:i4>
      </vt:variant>
      <vt:variant>
        <vt:lpwstr>http://www.dbd.go.th/corpsearch/index.phtml?type=m</vt:lpwstr>
      </vt:variant>
      <vt:variant>
        <vt:lpwstr/>
      </vt:variant>
      <vt:variant>
        <vt:i4>655439</vt:i4>
      </vt:variant>
      <vt:variant>
        <vt:i4>78</vt:i4>
      </vt:variant>
      <vt:variant>
        <vt:i4>0</vt:i4>
      </vt:variant>
      <vt:variant>
        <vt:i4>5</vt:i4>
      </vt:variant>
      <vt:variant>
        <vt:lpwstr>http://www.dopa.go.th/online/inqelect.htm</vt:lpwstr>
      </vt:variant>
      <vt:variant>
        <vt:lpwstr/>
      </vt:variant>
      <vt:variant>
        <vt:i4>4915311</vt:i4>
      </vt:variant>
      <vt:variant>
        <vt:i4>75</vt:i4>
      </vt:variant>
      <vt:variant>
        <vt:i4>0</vt:i4>
      </vt:variant>
      <vt:variant>
        <vt:i4>5</vt:i4>
      </vt:variant>
      <vt:variant>
        <vt:lpwstr>http://www.bot.or.th/Thai/DataManagementSystem/FI_FM1/Code/Pages/index.aspx</vt:lpwstr>
      </vt:variant>
      <vt:variant>
        <vt:lpwstr/>
      </vt:variant>
      <vt:variant>
        <vt:i4>1638455</vt:i4>
      </vt:variant>
      <vt:variant>
        <vt:i4>68</vt:i4>
      </vt:variant>
      <vt:variant>
        <vt:i4>0</vt:i4>
      </vt:variant>
      <vt:variant>
        <vt:i4>5</vt:i4>
      </vt:variant>
      <vt:variant>
        <vt:lpwstr/>
      </vt:variant>
      <vt:variant>
        <vt:lpwstr>_Toc393275004</vt:lpwstr>
      </vt:variant>
      <vt:variant>
        <vt:i4>1638455</vt:i4>
      </vt:variant>
      <vt:variant>
        <vt:i4>62</vt:i4>
      </vt:variant>
      <vt:variant>
        <vt:i4>0</vt:i4>
      </vt:variant>
      <vt:variant>
        <vt:i4>5</vt:i4>
      </vt:variant>
      <vt:variant>
        <vt:lpwstr/>
      </vt:variant>
      <vt:variant>
        <vt:lpwstr>_Toc393275003</vt:lpwstr>
      </vt:variant>
      <vt:variant>
        <vt:i4>1638455</vt:i4>
      </vt:variant>
      <vt:variant>
        <vt:i4>56</vt:i4>
      </vt:variant>
      <vt:variant>
        <vt:i4>0</vt:i4>
      </vt:variant>
      <vt:variant>
        <vt:i4>5</vt:i4>
      </vt:variant>
      <vt:variant>
        <vt:lpwstr/>
      </vt:variant>
      <vt:variant>
        <vt:lpwstr>_Toc393275002</vt:lpwstr>
      </vt:variant>
      <vt:variant>
        <vt:i4>1638455</vt:i4>
      </vt:variant>
      <vt:variant>
        <vt:i4>50</vt:i4>
      </vt:variant>
      <vt:variant>
        <vt:i4>0</vt:i4>
      </vt:variant>
      <vt:variant>
        <vt:i4>5</vt:i4>
      </vt:variant>
      <vt:variant>
        <vt:lpwstr/>
      </vt:variant>
      <vt:variant>
        <vt:lpwstr>_Toc393275001</vt:lpwstr>
      </vt:variant>
      <vt:variant>
        <vt:i4>1638455</vt:i4>
      </vt:variant>
      <vt:variant>
        <vt:i4>44</vt:i4>
      </vt:variant>
      <vt:variant>
        <vt:i4>0</vt:i4>
      </vt:variant>
      <vt:variant>
        <vt:i4>5</vt:i4>
      </vt:variant>
      <vt:variant>
        <vt:lpwstr/>
      </vt:variant>
      <vt:variant>
        <vt:lpwstr>_Toc393275000</vt:lpwstr>
      </vt:variant>
      <vt:variant>
        <vt:i4>1114174</vt:i4>
      </vt:variant>
      <vt:variant>
        <vt:i4>38</vt:i4>
      </vt:variant>
      <vt:variant>
        <vt:i4>0</vt:i4>
      </vt:variant>
      <vt:variant>
        <vt:i4>5</vt:i4>
      </vt:variant>
      <vt:variant>
        <vt:lpwstr/>
      </vt:variant>
      <vt:variant>
        <vt:lpwstr>_Toc393274999</vt:lpwstr>
      </vt:variant>
      <vt:variant>
        <vt:i4>1114174</vt:i4>
      </vt:variant>
      <vt:variant>
        <vt:i4>32</vt:i4>
      </vt:variant>
      <vt:variant>
        <vt:i4>0</vt:i4>
      </vt:variant>
      <vt:variant>
        <vt:i4>5</vt:i4>
      </vt:variant>
      <vt:variant>
        <vt:lpwstr/>
      </vt:variant>
      <vt:variant>
        <vt:lpwstr>_Toc393274998</vt:lpwstr>
      </vt:variant>
      <vt:variant>
        <vt:i4>1114174</vt:i4>
      </vt:variant>
      <vt:variant>
        <vt:i4>26</vt:i4>
      </vt:variant>
      <vt:variant>
        <vt:i4>0</vt:i4>
      </vt:variant>
      <vt:variant>
        <vt:i4>5</vt:i4>
      </vt:variant>
      <vt:variant>
        <vt:lpwstr/>
      </vt:variant>
      <vt:variant>
        <vt:lpwstr>_Toc393274997</vt:lpwstr>
      </vt:variant>
      <vt:variant>
        <vt:i4>1114174</vt:i4>
      </vt:variant>
      <vt:variant>
        <vt:i4>20</vt:i4>
      </vt:variant>
      <vt:variant>
        <vt:i4>0</vt:i4>
      </vt:variant>
      <vt:variant>
        <vt:i4>5</vt:i4>
      </vt:variant>
      <vt:variant>
        <vt:lpwstr/>
      </vt:variant>
      <vt:variant>
        <vt:lpwstr>_Toc393274996</vt:lpwstr>
      </vt:variant>
      <vt:variant>
        <vt:i4>1114174</vt:i4>
      </vt:variant>
      <vt:variant>
        <vt:i4>14</vt:i4>
      </vt:variant>
      <vt:variant>
        <vt:i4>0</vt:i4>
      </vt:variant>
      <vt:variant>
        <vt:i4>5</vt:i4>
      </vt:variant>
      <vt:variant>
        <vt:lpwstr/>
      </vt:variant>
      <vt:variant>
        <vt:lpwstr>_Toc393274995</vt:lpwstr>
      </vt:variant>
      <vt:variant>
        <vt:i4>1114174</vt:i4>
      </vt:variant>
      <vt:variant>
        <vt:i4>8</vt:i4>
      </vt:variant>
      <vt:variant>
        <vt:i4>0</vt:i4>
      </vt:variant>
      <vt:variant>
        <vt:i4>5</vt:i4>
      </vt:variant>
      <vt:variant>
        <vt:lpwstr/>
      </vt:variant>
      <vt:variant>
        <vt:lpwstr>_Toc393274994</vt:lpwstr>
      </vt:variant>
      <vt:variant>
        <vt:i4>1114174</vt:i4>
      </vt:variant>
      <vt:variant>
        <vt:i4>2</vt:i4>
      </vt:variant>
      <vt:variant>
        <vt:i4>0</vt:i4>
      </vt:variant>
      <vt:variant>
        <vt:i4>5</vt:i4>
      </vt:variant>
      <vt:variant>
        <vt:lpwstr/>
      </vt:variant>
      <vt:variant>
        <vt:lpwstr>_Toc393274993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File Manual version 2.0 (English Version)</dc:title>
  <dc:subject/>
  <dc:creator>Administrator</dc:creator>
  <cp:keywords/>
  <dc:description/>
  <cp:lastModifiedBy>Unchalee Termsutha (อัญชลี เติมสุทา)</cp:lastModifiedBy>
  <cp:revision>2</cp:revision>
  <cp:lastPrinted>2016-09-29T05:59:00Z</cp:lastPrinted>
  <dcterms:created xsi:type="dcterms:W3CDTF">2023-05-31T09:15:00Z</dcterms:created>
  <dcterms:modified xsi:type="dcterms:W3CDTF">2023-05-31T09:15:00Z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300</vt:r8>
  </property>
  <property fmtid="{D5CDD505-2E9C-101B-9397-08002B2CF9AE}" pid="3" name="Subject">
    <vt:lpwstr/>
  </property>
  <property fmtid="{D5CDD505-2E9C-101B-9397-08002B2CF9AE}" pid="4" name="Keywords">
    <vt:lpwstr/>
  </property>
  <property fmtid="{D5CDD505-2E9C-101B-9397-08002B2CF9AE}" pid="5" name="_Author">
    <vt:lpwstr>Administrator</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ลำดับ">
    <vt:lpwstr>6</vt:lpwstr>
  </property>
  <property fmtid="{D5CDD505-2E9C-101B-9397-08002B2CF9AE}" pid="12" name="ContentType">
    <vt:lpwstr>Document</vt:lpwstr>
  </property>
  <property fmtid="{D5CDD505-2E9C-101B-9397-08002B2CF9AE}" pid="13" name="หมวดหมู่">
    <vt:lpwstr>Data File Documents</vt:lpwstr>
  </property>
  <property fmtid="{D5CDD505-2E9C-101B-9397-08002B2CF9AE}" pid="14" name="display_urn:schemas-microsoft-com:office:office#Editor">
    <vt:lpwstr>พรเพ็ญ โพธิ์วัฒนะเสถียร</vt:lpwstr>
  </property>
  <property fmtid="{D5CDD505-2E9C-101B-9397-08002B2CF9AE}" pid="15" name="xd_Signature">
    <vt:lpwstr/>
  </property>
  <property fmtid="{D5CDD505-2E9C-101B-9397-08002B2CF9AE}" pid="16" name="display_urn:schemas-microsoft-com:office:office#Author">
    <vt:lpwstr>พรเพ็ญ โพธิ์วัฒนะเสถียร</vt:lpwstr>
  </property>
  <property fmtid="{D5CDD505-2E9C-101B-9397-08002B2CF9AE}" pid="17" name="TemplateUrl">
    <vt:lpwstr/>
  </property>
  <property fmtid="{D5CDD505-2E9C-101B-9397-08002B2CF9AE}" pid="18" name="xd_ProgID">
    <vt:lpwstr/>
  </property>
  <property fmtid="{D5CDD505-2E9C-101B-9397-08002B2CF9AE}" pid="19" name="ContentTypeId">
    <vt:lpwstr>0x0101007EF690FD44C63B488D7C7DFB55D3B231</vt:lpwstr>
  </property>
  <property fmtid="{D5CDD505-2E9C-101B-9397-08002B2CF9AE}" pid="20" name="G">
    <vt:lpwstr>Current</vt:lpwstr>
  </property>
  <property fmtid="{D5CDD505-2E9C-101B-9397-08002B2CF9AE}" pid="21" name="รายการ">
    <vt:lpwstr>Data File Manual v 1.3</vt:lpwstr>
  </property>
  <property fmtid="{D5CDD505-2E9C-101B-9397-08002B2CF9AE}" pid="22" name="Group">
    <vt:lpwstr/>
  </property>
  <property fmtid="{D5CDD505-2E9C-101B-9397-08002B2CF9AE}" pid="23" name="Historical Schema">
    <vt:lpwstr/>
  </property>
  <property fmtid="{D5CDD505-2E9C-101B-9397-08002B2CF9AE}" pid="24" name="ลำดับ0">
    <vt:lpwstr/>
  </property>
</Properties>
</file>