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BC1C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0B6F6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7DC88EBC" w14:textId="175264C4" w:rsidR="006100B7" w:rsidRPr="00E0128A" w:rsidRDefault="00E0128A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1F3864" w:themeColor="accent5" w:themeShade="80"/>
          <w:sz w:val="48"/>
          <w:szCs w:val="48"/>
          <w:cs/>
        </w:rPr>
      </w:pPr>
      <w:r w:rsidRPr="00E0128A">
        <w:rPr>
          <w:rFonts w:ascii="Browallia New" w:hAnsi="Browallia New" w:cs="Browallia New"/>
          <w:b/>
          <w:bCs/>
          <w:color w:val="1F3864" w:themeColor="accent5" w:themeShade="80"/>
          <w:sz w:val="48"/>
          <w:szCs w:val="48"/>
        </w:rPr>
        <w:t>Thai Debt Securities Held by Non-Residents</w:t>
      </w:r>
    </w:p>
    <w:p w14:paraId="1218C367" w14:textId="21EBCF89" w:rsidR="006100B7" w:rsidRPr="00A068E2" w:rsidRDefault="00A13731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>
        <w:rPr>
          <w:rFonts w:ascii="Browallia New" w:hAnsi="Browallia New" w:cs="Browallia New"/>
          <w:color w:val="002060"/>
          <w:sz w:val="48"/>
          <w:szCs w:val="48"/>
        </w:rPr>
        <w:t xml:space="preserve">Data Entities, </w:t>
      </w:r>
      <w:r w:rsidR="00391D66" w:rsidRPr="005B73B0">
        <w:rPr>
          <w:rFonts w:ascii="Browallia New" w:hAnsi="Browallia New" w:cs="Browallia New"/>
          <w:color w:val="002060"/>
          <w:sz w:val="48"/>
          <w:szCs w:val="48"/>
        </w:rPr>
        <w:t>Data Elements</w:t>
      </w:r>
      <w:r w:rsidRPr="00A13731">
        <w:rPr>
          <w:rFonts w:ascii="Browallia New" w:hAnsi="Browallia New" w:cs="Browallia New"/>
          <w:color w:val="002060"/>
          <w:sz w:val="48"/>
          <w:szCs w:val="48"/>
        </w:rPr>
        <w:t>, Data Validation</w:t>
      </w:r>
      <w:r>
        <w:rPr>
          <w:rFonts w:ascii="Browallia New" w:hAnsi="Browallia New" w:cs="Browallia New"/>
          <w:color w:val="002060"/>
          <w:sz w:val="48"/>
          <w:szCs w:val="48"/>
        </w:rPr>
        <w:t xml:space="preserve"> and Classification</w:t>
      </w:r>
    </w:p>
    <w:p w14:paraId="5B0CF8B2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BAD99EF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71B5F349" w:rsidR="006100B7" w:rsidRPr="00A068E2" w:rsidRDefault="00F65A41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100B7" w:rsidRPr="00A068E2" w:rsidSect="00764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002060"/>
          <w:sz w:val="40"/>
        </w:rPr>
        <w:t>March</w:t>
      </w:r>
      <w:r w:rsidR="006100B7" w:rsidRPr="00A068E2">
        <w:rPr>
          <w:rFonts w:ascii="Browallia New" w:hAnsi="Browallia New" w:cs="Browallia New"/>
          <w:b/>
          <w:bCs/>
          <w:color w:val="002060"/>
          <w:sz w:val="40"/>
          <w:cs/>
        </w:rPr>
        <w:t xml:space="preserve"> </w:t>
      </w:r>
      <w:r w:rsidR="00D5026F" w:rsidRPr="00A068E2">
        <w:rPr>
          <w:rFonts w:ascii="Browallia New" w:hAnsi="Browallia New" w:cs="Browallia New"/>
          <w:b/>
          <w:bCs/>
          <w:color w:val="002060"/>
          <w:sz w:val="40"/>
        </w:rPr>
        <w:t>202</w:t>
      </w:r>
      <w:r w:rsidR="003D1812">
        <w:rPr>
          <w:rFonts w:ascii="Browallia New" w:hAnsi="Browallia New" w:cs="Browallia New"/>
          <w:b/>
          <w:bCs/>
          <w:color w:val="002060"/>
          <w:sz w:val="40"/>
        </w:rPr>
        <w:t>2</w:t>
      </w:r>
    </w:p>
    <w:p w14:paraId="3FA301D4" w14:textId="77777777" w:rsidR="006100B7" w:rsidRPr="00A068E2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A068E2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2977"/>
        <w:gridCol w:w="1843"/>
      </w:tblGrid>
      <w:tr w:rsidR="00A068E2" w:rsidRPr="00A068E2" w14:paraId="332E4767" w14:textId="77777777" w:rsidTr="0074719D">
        <w:trPr>
          <w:trHeight w:val="60"/>
          <w:tblHeader/>
        </w:trPr>
        <w:tc>
          <w:tcPr>
            <w:tcW w:w="1699" w:type="dxa"/>
            <w:shd w:val="clear" w:color="auto" w:fill="auto"/>
            <w:vAlign w:val="center"/>
          </w:tcPr>
          <w:p w14:paraId="28254B82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9CE7D4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41A9492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689C76" w14:textId="77777777" w:rsidR="006100B7" w:rsidRPr="00A068E2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472A4B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7B4B88" w:rsidRPr="00A068E2" w14:paraId="2D0B56D0" w14:textId="77777777" w:rsidTr="0074719D">
        <w:trPr>
          <w:trHeight w:val="60"/>
        </w:trPr>
        <w:tc>
          <w:tcPr>
            <w:tcW w:w="1699" w:type="dxa"/>
            <w:shd w:val="clear" w:color="auto" w:fill="auto"/>
            <w:vAlign w:val="center"/>
          </w:tcPr>
          <w:p w14:paraId="11761130" w14:textId="606F3F1F" w:rsidR="006100B7" w:rsidRPr="00A068E2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97E1EF3" w14:textId="5D4783EE" w:rsidR="006100B7" w:rsidRPr="002948F7" w:rsidRDefault="00E45BCD" w:rsidP="002948F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21</w:t>
            </w:r>
            <w:r w:rsidR="005D11BA" w:rsidRPr="002948F7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F65A41" w:rsidRPr="002948F7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March</w:t>
            </w:r>
            <w:r w:rsidR="005D11BA" w:rsidRPr="002948F7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86342" w:rsidRPr="002948F7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202</w:t>
            </w:r>
            <w:r w:rsidR="005162E2" w:rsidRPr="002948F7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676392D" w14:textId="0B5BF856" w:rsidR="006100B7" w:rsidRPr="00A068E2" w:rsidRDefault="005162E2" w:rsidP="002948F7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</w:pPr>
            <w:r w:rsidRPr="007E2A9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 xml:space="preserve">1 </w:t>
            </w:r>
            <w:r w:rsidR="00F65A41" w:rsidRPr="007E2A99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April</w:t>
            </w:r>
            <w:r w:rsidRPr="007E2A99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202</w:t>
            </w: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7C5894" w14:textId="20ACD41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EE887" w14:textId="2D0E8263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A9D32C" w14:textId="30CB2F1C" w:rsidR="00291A53" w:rsidRPr="00A068E2" w:rsidRDefault="00291A53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33173B97" w14:textId="77777777" w:rsidR="00291A53" w:rsidRPr="00A068E2" w:rsidRDefault="00291A53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1D55EC52" w14:textId="6A696F9E" w:rsidR="00291A53" w:rsidRPr="00A068E2" w:rsidRDefault="00291A53" w:rsidP="00566617">
      <w:pPr>
        <w:pStyle w:val="Footer"/>
        <w:tabs>
          <w:tab w:val="clear" w:pos="4513"/>
          <w:tab w:val="clear" w:pos="9026"/>
          <w:tab w:val="left" w:pos="2580"/>
        </w:tabs>
        <w:outlineLvl w:val="0"/>
        <w:rPr>
          <w:rFonts w:ascii="Browallia New" w:hAnsi="Browallia New" w:cs="Browallia New"/>
          <w:b/>
          <w:bCs/>
          <w:color w:val="002060"/>
          <w:szCs w:val="32"/>
          <w:cs/>
        </w:rPr>
      </w:pPr>
      <w:bookmarkStart w:id="0" w:name="_Toc76760242"/>
      <w:bookmarkStart w:id="1" w:name="_Toc77096764"/>
      <w:bookmarkStart w:id="2" w:name="_Toc82950122"/>
      <w:bookmarkStart w:id="3" w:name="_Toc83930668"/>
      <w:bookmarkStart w:id="4" w:name="_Toc84948753"/>
      <w:bookmarkStart w:id="5" w:name="_Toc87561350"/>
      <w:bookmarkStart w:id="6" w:name="_Toc93698957"/>
      <w:bookmarkStart w:id="7" w:name="_Toc94029378"/>
      <w:bookmarkStart w:id="8" w:name="_Toc98245254"/>
      <w:r w:rsidRPr="00A068E2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66617">
        <w:rPr>
          <w:rFonts w:ascii="Browallia New" w:hAnsi="Browallia New" w:cs="Browallia New"/>
          <w:b/>
          <w:bCs/>
          <w:color w:val="002060"/>
          <w:szCs w:val="32"/>
          <w:cs/>
        </w:rPr>
        <w:tab/>
      </w:r>
    </w:p>
    <w:sdt>
      <w:sdtPr>
        <w:rPr>
          <w:rFonts w:ascii="Browallia New" w:hAnsi="Browallia New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UPC" w:hAnsi="BrowalliaUPC"/>
          <w:sz w:val="28"/>
          <w:szCs w:val="28"/>
        </w:rPr>
      </w:sdtEndPr>
      <w:sdtContent>
        <w:p w14:paraId="6CF0D327" w14:textId="3FA5E769" w:rsidR="007B0A60" w:rsidRDefault="00342B7F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rPr>
              <w:rFonts w:ascii="Browallia New" w:hAnsi="Browallia New"/>
            </w:rPr>
            <w:fldChar w:fldCharType="begin"/>
          </w:r>
          <w:r>
            <w:rPr>
              <w:rFonts w:ascii="Browallia New" w:hAnsi="Browallia New"/>
            </w:rPr>
            <w:instrText xml:space="preserve"> TOC \o </w:instrText>
          </w:r>
          <w:r>
            <w:rPr>
              <w:rFonts w:ascii="Browallia New" w:hAnsi="Browallia New"/>
              <w:cs/>
            </w:rPr>
            <w:instrText>"</w:instrText>
          </w:r>
          <w:r>
            <w:rPr>
              <w:rFonts w:ascii="Browallia New" w:hAnsi="Browallia New"/>
            </w:rPr>
            <w:instrText>1</w:instrText>
          </w:r>
          <w:r>
            <w:rPr>
              <w:rFonts w:ascii="Browallia New" w:hAnsi="Browallia New"/>
              <w:cs/>
            </w:rPr>
            <w:instrText>-</w:instrText>
          </w:r>
          <w:r>
            <w:rPr>
              <w:rFonts w:ascii="Browallia New" w:hAnsi="Browallia New"/>
            </w:rPr>
            <w:instrText>3</w:instrText>
          </w:r>
          <w:r>
            <w:rPr>
              <w:rFonts w:ascii="Browallia New" w:hAnsi="Browallia New"/>
              <w:cs/>
            </w:rPr>
            <w:instrText xml:space="preserve">" </w:instrText>
          </w:r>
          <w:r>
            <w:rPr>
              <w:rFonts w:ascii="Browallia New" w:hAnsi="Browallia New"/>
            </w:rPr>
            <w:instrText xml:space="preserve">\h \z \u </w:instrText>
          </w:r>
          <w:r>
            <w:rPr>
              <w:rFonts w:ascii="Browallia New" w:hAnsi="Browallia New"/>
            </w:rPr>
            <w:fldChar w:fldCharType="separate"/>
          </w:r>
          <w:hyperlink w:anchor="_Toc98245254" w:history="1">
            <w:r w:rsidR="007B0A60" w:rsidRPr="00850462">
              <w:rPr>
                <w:rStyle w:val="Hyperlink"/>
                <w:rFonts w:ascii="Browallia New" w:hAnsi="Browallia New"/>
                <w:b/>
                <w:bCs/>
                <w:noProof/>
              </w:rPr>
              <w:t>Table of Contents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_Toc98245254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3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6DE16E95" w14:textId="7D81102B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55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Document Overview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_Toc98245255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4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7C5C4E39" w14:textId="3AE4E3B0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56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I.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Data Entity Summary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_Toc98245256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6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7C31E9E6" w14:textId="111D4889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57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II.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Data Entity Detail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_Toc98245257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7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21E70CE0" w14:textId="6156EAB5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58" w:history="1">
            <w:r w:rsidR="007B0A60" w:rsidRPr="00850462">
              <w:rPr>
                <w:rStyle w:val="Hyperlink"/>
                <w:noProof/>
              </w:rPr>
              <w:t>1.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Thai Debt Securities Held by Non-Residents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_Toc98245258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7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37E5ABA4" w14:textId="486884CC" w:rsidR="007B0A60" w:rsidRDefault="008A337B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59" w:history="1">
            <w:r w:rsidR="007B0A60" w:rsidRPr="00850462">
              <w:rPr>
                <w:rStyle w:val="Hyperlink"/>
                <w:noProof/>
              </w:rPr>
              <w:t>1.1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hAnsi="Browallia New"/>
                <w:noProof/>
              </w:rPr>
              <w:t>Thai Debt Securities Holdings by Non-resident Ultimate Beneficiary Owner (NR-UBO) Level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_Toc98245259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7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00F68A40" w14:textId="24621541" w:rsidR="007B0A60" w:rsidRDefault="008A337B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0" w:history="1">
            <w:r w:rsidR="007B0A60" w:rsidRPr="00850462">
              <w:rPr>
                <w:rStyle w:val="Hyperlink"/>
                <w:noProof/>
              </w:rPr>
              <w:t>1.2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hAnsi="Browallia New"/>
                <w:noProof/>
              </w:rPr>
              <w:t>Thai Debt Securities Settlement Flows by Non-resident Ultimate Beneficiary Owner Level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_Toc98245260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8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0D225A4C" w14:textId="4E8D1CE7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1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III.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Reporting Institutions Summary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_Toc98245261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10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79EECD0E" w14:textId="1EC44429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2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IV.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Data Type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_Toc98245262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593D874F" w14:textId="68711288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3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V.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Classification Summary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_Toc98245263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287CD59D" w14:textId="392199DA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4" w:history="1"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VI.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rFonts w:ascii="Browallia New" w:eastAsia="Browallia New" w:hAnsi="Browallia New"/>
                <w:noProof/>
              </w:rPr>
              <w:t>Classification Detail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_Toc98245264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581BC1CC" w14:textId="71739CB9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5" w:history="1">
            <w:r w:rsidR="007B0A60" w:rsidRPr="00850462">
              <w:rPr>
                <w:rStyle w:val="Hyperlink"/>
                <w:noProof/>
              </w:rPr>
              <w:t>1.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Currency Code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_Toc98245265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3BE6A02D" w14:textId="5353ECE2" w:rsidR="007B0A60" w:rsidRDefault="008A337B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6" w:history="1">
            <w:r w:rsidR="007B0A60" w:rsidRPr="00850462">
              <w:rPr>
                <w:rStyle w:val="Hyperlink"/>
                <w:noProof/>
              </w:rPr>
              <w:t>VII.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Submission Format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_Toc98245266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199BBBDC" w14:textId="71F8498D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7" w:history="1">
            <w:r w:rsidR="007B0A60" w:rsidRPr="00850462">
              <w:rPr>
                <w:rStyle w:val="Hyperlink"/>
                <w:noProof/>
              </w:rPr>
              <w:t>1.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File Format for Submission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_Toc98245267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11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0682B4C7" w14:textId="36603D9B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8" w:history="1">
            <w:r w:rsidR="007B0A60" w:rsidRPr="00850462">
              <w:rPr>
                <w:rStyle w:val="Hyperlink"/>
                <w:noProof/>
              </w:rPr>
              <w:t>2.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Submission File Sample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_Toc98245268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12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5F5DDF34" w14:textId="37E2912F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69" w:history="1">
            <w:r w:rsidR="007B0A60" w:rsidRPr="00850462">
              <w:rPr>
                <w:rStyle w:val="Hyperlink"/>
                <w:noProof/>
              </w:rPr>
              <w:t>3.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Naming Convention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_Toc98245269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12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2F48AE79" w14:textId="5472DD08" w:rsidR="007B0A60" w:rsidRDefault="008A337B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8245270" w:history="1">
            <w:r w:rsidR="007B0A60" w:rsidRPr="00850462">
              <w:rPr>
                <w:rStyle w:val="Hyperlink"/>
                <w:noProof/>
              </w:rPr>
              <w:t>4.</w:t>
            </w:r>
            <w:r w:rsidR="007B0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7B0A60" w:rsidRPr="00850462">
              <w:rPr>
                <w:rStyle w:val="Hyperlink"/>
                <w:noProof/>
              </w:rPr>
              <w:t>Submission Channel</w:t>
            </w:r>
            <w:r w:rsidR="007B0A60">
              <w:rPr>
                <w:noProof/>
                <w:webHidden/>
              </w:rPr>
              <w:tab/>
            </w:r>
            <w:r w:rsidR="007B0A60">
              <w:rPr>
                <w:rStyle w:val="Hyperlink"/>
                <w:noProof/>
              </w:rPr>
              <w:fldChar w:fldCharType="begin"/>
            </w:r>
            <w:r w:rsidR="007B0A60">
              <w:rPr>
                <w:noProof/>
                <w:webHidden/>
              </w:rPr>
              <w:instrText xml:space="preserve"> PAGEREF _Toc98245270 \h </w:instrText>
            </w:r>
            <w:r w:rsidR="007B0A60">
              <w:rPr>
                <w:rStyle w:val="Hyperlink"/>
                <w:noProof/>
              </w:rPr>
            </w:r>
            <w:r w:rsidR="007B0A60">
              <w:rPr>
                <w:rStyle w:val="Hyperlink"/>
                <w:noProof/>
              </w:rPr>
              <w:fldChar w:fldCharType="separate"/>
            </w:r>
            <w:r w:rsidR="007B0A60">
              <w:rPr>
                <w:noProof/>
                <w:webHidden/>
              </w:rPr>
              <w:t>13</w:t>
            </w:r>
            <w:r w:rsidR="007B0A60">
              <w:rPr>
                <w:rStyle w:val="Hyperlink"/>
                <w:noProof/>
              </w:rPr>
              <w:fldChar w:fldCharType="end"/>
            </w:r>
          </w:hyperlink>
        </w:p>
        <w:p w14:paraId="734252BA" w14:textId="125A36F8" w:rsidR="0027302E" w:rsidRPr="00A068E2" w:rsidRDefault="00342B7F" w:rsidP="00342B7F">
          <w:pPr>
            <w:pStyle w:val="TOC1"/>
            <w:rPr>
              <w:cs/>
            </w:rPr>
            <w:sectPr w:rsidR="0027302E" w:rsidRPr="00A068E2" w:rsidSect="00764BF4">
              <w:footerReference w:type="default" r:id="rId15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>
            <w:rPr>
              <w:rFonts w:ascii="Browallia New" w:hAnsi="Browallia New"/>
            </w:rPr>
            <w:fldChar w:fldCharType="end"/>
          </w:r>
        </w:p>
      </w:sdtContent>
    </w:sdt>
    <w:p w14:paraId="261BD552" w14:textId="1C5DF5E5" w:rsidR="00391D66" w:rsidRDefault="00391D66" w:rsidP="003853E2">
      <w:pPr>
        <w:pStyle w:val="Heading1"/>
        <w:spacing w:before="120" w:line="240" w:lineRule="auto"/>
        <w:rPr>
          <w:rFonts w:ascii="Browallia New" w:eastAsia="Browallia New" w:hAnsi="Browallia New" w:cs="Browallia New"/>
          <w:bCs w:val="0"/>
        </w:rPr>
      </w:pPr>
      <w:bookmarkStart w:id="9" w:name="_Toc98245255"/>
      <w:r>
        <w:rPr>
          <w:rFonts w:ascii="Browallia New" w:eastAsia="Browallia New" w:hAnsi="Browallia New" w:cs="Browallia New"/>
          <w:bCs w:val="0"/>
        </w:rPr>
        <w:lastRenderedPageBreak/>
        <w:t>Document Overview</w:t>
      </w:r>
      <w:bookmarkEnd w:id="9"/>
    </w:p>
    <w:p w14:paraId="76C018DD" w14:textId="3AA3C244" w:rsidR="00391D66" w:rsidRDefault="00391D66" w:rsidP="00391D66">
      <w:pPr>
        <w:ind w:firstLine="709"/>
        <w:jc w:val="thaiDistribute"/>
        <w:rPr>
          <w:sz w:val="28"/>
          <w:szCs w:val="28"/>
          <w:cs/>
        </w:rPr>
      </w:pPr>
      <w:r w:rsidRPr="00391D66">
        <w:rPr>
          <w:color w:val="002060"/>
          <w:sz w:val="28"/>
          <w:szCs w:val="28"/>
        </w:rPr>
        <w:t>This document</w:t>
      </w:r>
      <w:r>
        <w:rPr>
          <w:sz w:val="28"/>
          <w:szCs w:val="28"/>
          <w:cs/>
        </w:rPr>
        <w:t xml:space="preserve">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provides information on the </w:t>
      </w:r>
      <w:r>
        <w:rPr>
          <w:rFonts w:ascii="Browallia New" w:hAnsi="Browallia New" w:cs="Browallia New"/>
          <w:color w:val="002060"/>
          <w:sz w:val="28"/>
          <w:szCs w:val="28"/>
        </w:rPr>
        <w:t>Data Entities and Elements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to be submitted to the Bank of Thailand 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BOT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the</w:t>
      </w:r>
      <w:r w:rsidR="00C16FEC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0E731E">
        <w:rPr>
          <w:rFonts w:ascii="Browallia New" w:hAnsi="Browallia New" w:cs="Browallia New"/>
          <w:color w:val="002060"/>
          <w:sz w:val="28"/>
          <w:szCs w:val="28"/>
        </w:rPr>
        <w:t>Thai Debt Securities Held by Non-Residents</w:t>
      </w:r>
      <w:r w:rsidR="000E731E" w:rsidRPr="00F77C37">
        <w:rPr>
          <w:rFonts w:ascii="Browallia New" w:hAnsi="Browallia New" w:cs="Browallia New"/>
          <w:color w:val="002060"/>
          <w:sz w:val="28"/>
          <w:szCs w:val="28"/>
        </w:rPr>
        <w:t>.</w:t>
      </w:r>
      <w:r w:rsidR="000E731E" w:rsidRPr="00C949B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949B1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Entitie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s will be electronically submitted to BOT via the BOT </w:t>
      </w:r>
      <w:r w:rsidRPr="00850859">
        <w:rPr>
          <w:rFonts w:ascii="Browallia New" w:hAnsi="Browallia New" w:cs="Browallia New"/>
          <w:color w:val="002060"/>
          <w:sz w:val="28"/>
          <w:szCs w:val="28"/>
        </w:rPr>
        <w:t>Data Acquisition System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FA37F5C" w14:textId="4391340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This document is divided into </w:t>
      </w:r>
      <w:r w:rsidR="00AE27E2">
        <w:rPr>
          <w:rFonts w:ascii="Browallia New" w:hAnsi="Browallia New" w:cs="Browallia New"/>
          <w:color w:val="002060"/>
          <w:sz w:val="28"/>
          <w:szCs w:val="28"/>
        </w:rPr>
        <w:t>7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major sections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:</w:t>
      </w:r>
    </w:p>
    <w:p w14:paraId="5E59A24B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1.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Summary section provides an overview of the 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Entities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>
        <w:rPr>
          <w:rFonts w:ascii="Browallia New" w:hAnsi="Browallia New" w:cs="Browallia New"/>
          <w:color w:val="002060"/>
          <w:sz w:val="28"/>
          <w:szCs w:val="28"/>
        </w:rPr>
        <w:t>data submission frequency for each data entity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FB40817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2.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 Details discusses in more detail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all the data elements within each of the defined Data </w:t>
      </w:r>
      <w:r>
        <w:rPr>
          <w:rFonts w:ascii="Browallia New" w:hAnsi="Browallia New" w:cs="Browallia New"/>
          <w:color w:val="002060"/>
          <w:sz w:val="28"/>
          <w:szCs w:val="28"/>
        </w:rPr>
        <w:t>Entities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each of the data elements, a valid data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was defined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The list of all data types can be found in the Data Type Section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20406FE" w14:textId="225C7D71" w:rsidR="00391D66" w:rsidRDefault="00F025BD" w:rsidP="00391D66">
      <w:pPr>
        <w:ind w:firstLine="709"/>
        <w:jc w:val="thaiDistribute"/>
        <w:rPr>
          <w:sz w:val="28"/>
          <w:szCs w:val="28"/>
        </w:rPr>
      </w:pPr>
      <w:r w:rsidRPr="00E66A48">
        <w:rPr>
          <w:rFonts w:ascii="Browallia New" w:hAnsi="Browallia New" w:cs="Browallia New"/>
          <w:color w:val="002060"/>
          <w:sz w:val="28"/>
          <w:szCs w:val="28"/>
          <w:cs/>
        </w:rPr>
        <w:t xml:space="preserve">3.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 xml:space="preserve">Reporting Institutions section indicates </w:t>
      </w:r>
      <w:r w:rsidR="00BF62B3" w:rsidRPr="00E66A48">
        <w:rPr>
          <w:rFonts w:ascii="Browallia New" w:hAnsi="Browallia New" w:cs="Browallia New"/>
          <w:color w:val="002060"/>
          <w:sz w:val="28"/>
          <w:szCs w:val="28"/>
        </w:rPr>
        <w:t xml:space="preserve">an overview of the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>required institution types to submit each Data Entities</w:t>
      </w:r>
      <w:r w:rsidRPr="00E66A48">
        <w:rPr>
          <w:sz w:val="28"/>
          <w:szCs w:val="28"/>
          <w:cs/>
        </w:rPr>
        <w:t>.</w:t>
      </w:r>
      <w:r w:rsidR="00BF62B3">
        <w:rPr>
          <w:sz w:val="28"/>
          <w:szCs w:val="28"/>
          <w:cs/>
        </w:rPr>
        <w:t xml:space="preserve"> </w:t>
      </w:r>
    </w:p>
    <w:p w14:paraId="401CF3E7" w14:textId="272D7FA4" w:rsidR="00F025BD" w:rsidRDefault="009A4120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9A4120">
        <w:rPr>
          <w:rFonts w:ascii="Browallia New" w:hAnsi="Browallia New" w:cs="Browallia New"/>
          <w:color w:val="002060"/>
          <w:sz w:val="28"/>
          <w:szCs w:val="28"/>
        </w:rPr>
        <w:t>4</w:t>
      </w:r>
      <w:r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>
        <w:rPr>
          <w:rFonts w:ascii="Browallia New" w:hAnsi="Browallia New" w:cs="Browallia New"/>
          <w:color w:val="002060"/>
          <w:sz w:val="28"/>
          <w:szCs w:val="28"/>
        </w:rPr>
        <w:t xml:space="preserve">Data Type section, which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provides the submission format for each of the data type, as well as some sample value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The list of all classifications can be found in the Classification Document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BC7E6DA" w14:textId="1C4C038A" w:rsidR="009A4120" w:rsidRPr="009A4120" w:rsidRDefault="007E2A99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5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Summary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 xml:space="preserve"> section shows an overview of the Classification and the related Data Entities as well as the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>data elements</w:t>
      </w:r>
      <w:r w:rsidR="00EC13B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89A9E5A" w14:textId="7F27F7FA" w:rsidR="009A4120" w:rsidRPr="009A4120" w:rsidRDefault="007E2A99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6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D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e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t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a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il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presents higher level of detail of all the Classifications which includes Classification Code, Classification Values, Classification Description and Classification V</w:t>
      </w:r>
      <w:r w:rsidR="002E42F1" w:rsidRPr="00D14EF9">
        <w:rPr>
          <w:rFonts w:ascii="Browallia New" w:hAnsi="Browallia New" w:cs="Browallia New"/>
          <w:color w:val="002060"/>
          <w:sz w:val="28"/>
          <w:szCs w:val="28"/>
        </w:rPr>
        <w:t>iew as specified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038F7810" w14:textId="1941F384" w:rsidR="00391D66" w:rsidRPr="00470B1B" w:rsidRDefault="007E2A99" w:rsidP="00470B1B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7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Submission Format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provides guidelines, including file format and naming convention, example of submission files and submission channel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7A82B641" w14:textId="77777777" w:rsidR="00470B1B" w:rsidRDefault="00470B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4F64571" w14:textId="4C2D221E" w:rsidR="00391D66" w:rsidRPr="00216FAC" w:rsidRDefault="00391D66" w:rsidP="00391D66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Description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</w:p>
    <w:p w14:paraId="26D3001B" w14:textId="62EEF5A4" w:rsidR="00391D66" w:rsidRPr="0035004E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Frequency</w:t>
      </w: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frequency of data submission 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>how frequent each institution has to submit the data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).</w:t>
      </w:r>
    </w:p>
    <w:p w14:paraId="0452771D" w14:textId="73C061F1" w:rsidR="00065D24" w:rsidRPr="00AA3763" w:rsidRDefault="00C6710B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Granularity: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granularity of data (how detailed the data is).</w:t>
      </w:r>
    </w:p>
    <w:p w14:paraId="07B7CF9F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M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data elements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This 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cannot be blank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   </w:t>
      </w:r>
    </w:p>
    <w:p w14:paraId="31A4C900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C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 with condition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These data are required under certain condition with other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). </w:t>
      </w:r>
      <w:r>
        <w:rPr>
          <w:rFonts w:ascii="Browallia New" w:hAnsi="Browallia New" w:cs="Browallia New"/>
          <w:color w:val="002060"/>
          <w:sz w:val="28"/>
          <w:szCs w:val="28"/>
        </w:rPr>
        <w:t>The condition of which to report in outlined in the data element description section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9BFCE5C" w14:textId="77777777" w:rsidR="00391D66" w:rsidRDefault="00391D66" w:rsidP="00391D66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O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O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ptional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 contain value or blank depending on whether the institution has the data or not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6C78645" w14:textId="77777777" w:rsidR="00505ACA" w:rsidRDefault="00391D66" w:rsidP="00391D66">
      <w:pPr>
        <w:ind w:left="709"/>
        <w:jc w:val="thaiDistribute"/>
        <w:rPr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Classification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/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View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identify classification and view which is the possib</w:t>
      </w:r>
      <w:r>
        <w:rPr>
          <w:rFonts w:ascii="Browallia New" w:hAnsi="Browallia New" w:cs="Browallia New"/>
          <w:color w:val="002060"/>
          <w:sz w:val="28"/>
          <w:szCs w:val="28"/>
        </w:rPr>
        <w:t>le value for each data element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Classification and View will be listed in Classification Document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FBB3E9F" w14:textId="77777777" w:rsidR="0035004E" w:rsidRDefault="0035004E" w:rsidP="00505ACA">
      <w:pPr>
        <w:jc w:val="thaiDistribute"/>
        <w:rPr>
          <w:sz w:val="28"/>
          <w:szCs w:val="28"/>
        </w:rPr>
      </w:pPr>
    </w:p>
    <w:p w14:paraId="492D019F" w14:textId="771E47F3" w:rsidR="00391D66" w:rsidRPr="00391D66" w:rsidRDefault="00391D66" w:rsidP="00505ACA">
      <w:pPr>
        <w:jc w:val="thaiDistribute"/>
        <w:rPr>
          <w:sz w:val="28"/>
          <w:szCs w:val="28"/>
        </w:rPr>
      </w:pPr>
      <w:r w:rsidRPr="00391D66">
        <w:rPr>
          <w:sz w:val="28"/>
          <w:szCs w:val="28"/>
          <w:cs/>
        </w:rPr>
        <w:br w:type="page"/>
      </w:r>
    </w:p>
    <w:p w14:paraId="526CB0BE" w14:textId="598D8B0A" w:rsidR="00D82498" w:rsidRPr="00A068E2" w:rsidRDefault="00391D66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0" w:name="_Toc98245256"/>
      <w:r>
        <w:rPr>
          <w:rFonts w:ascii="Browallia New" w:eastAsia="Browallia New" w:hAnsi="Browallia New" w:cs="Browallia New"/>
          <w:bCs w:val="0"/>
        </w:rPr>
        <w:lastRenderedPageBreak/>
        <w:t>Data Entity</w:t>
      </w:r>
      <w:r w:rsidR="00291A53"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0"/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417"/>
        <w:gridCol w:w="1134"/>
        <w:gridCol w:w="1134"/>
        <w:gridCol w:w="1701"/>
      </w:tblGrid>
      <w:tr w:rsidR="00AA78C2" w:rsidRPr="005B73B0" w14:paraId="0999922D" w14:textId="0C458B8B" w:rsidTr="002C2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2DBC64A1" w14:textId="77777777" w:rsidR="00AA78C2" w:rsidRPr="0068375A" w:rsidRDefault="00AA78C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6D3C32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B1D7D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B96F74A" w14:textId="77777777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00BD87E" w14:textId="6726C413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5D0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Granularity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30715F5" w14:textId="65E86BF1" w:rsidR="00AA78C2" w:rsidRPr="001B5D09" w:rsidRDefault="002C2DCF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Date</w:t>
            </w:r>
          </w:p>
        </w:tc>
      </w:tr>
      <w:tr w:rsidR="00AA78C2" w:rsidRPr="005B73B0" w14:paraId="5B42AC2D" w14:textId="419C8F04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38975FA" w14:textId="522AD01A" w:rsidR="00AA78C2" w:rsidRPr="0068375A" w:rsidRDefault="00AA78C2" w:rsidP="00EF3F8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="00E0128A" w:rsidRPr="00E0128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Thai Debt Securities Held by Non-Residents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7FE96A" w14:textId="5C446C53" w:rsidR="00AA78C2" w:rsidRPr="0068375A" w:rsidRDefault="007D69E6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 w:rsidRPr="002E1BA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Thai Debt Securities Holdings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 by</w:t>
            </w:r>
            <w:r w:rsidRPr="002E1BA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 Non-resident Ultimate Beneficiary Owner (NR-UBO) Level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2A4911" w14:textId="4584DA4D" w:rsidR="00AA78C2" w:rsidRPr="0068375A" w:rsidRDefault="002E1BAA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DS_NRUBO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22420EE8" w14:textId="2990F407" w:rsidR="00AA78C2" w:rsidRPr="005B73B0" w:rsidRDefault="002E1BAA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6B29C94C" w14:textId="27FC42FC" w:rsidR="00AA78C2" w:rsidRDefault="002E1BAA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2E2770C9" w14:textId="6D6FBA95" w:rsidR="00AA78C2" w:rsidRDefault="002E1BAA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efore noon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(12.00 PM) </w:t>
            </w: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the next business day</w:t>
            </w:r>
          </w:p>
        </w:tc>
      </w:tr>
      <w:tr w:rsidR="00AA78C2" w:rsidRPr="005B73B0" w14:paraId="281DC59F" w14:textId="2669AF74" w:rsidTr="00CD0881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auto"/>
              <w:right w:val="single" w:sz="4" w:space="0" w:color="002060"/>
            </w:tcBorders>
            <w:shd w:val="clear" w:color="auto" w:fill="auto"/>
          </w:tcPr>
          <w:p w14:paraId="27D428A5" w14:textId="77777777" w:rsidR="00AA78C2" w:rsidRPr="0068375A" w:rsidRDefault="00AA78C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12803CE" w14:textId="0E73F719" w:rsidR="00AA78C2" w:rsidRPr="0068375A" w:rsidRDefault="007D69E6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 w:rsidRPr="002E1BA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Thai Debt Securities Settlement Flows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 by</w:t>
            </w:r>
            <w:r w:rsidRPr="002E1BA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 Non-resident Ultimate Beneficiary Owner Level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726C2B6" w14:textId="4400B7DC" w:rsidR="00AA78C2" w:rsidRPr="0068375A" w:rsidRDefault="002E1BAA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45D0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DS_NRSFW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auto"/>
            </w:tcBorders>
          </w:tcPr>
          <w:p w14:paraId="3508A7E5" w14:textId="33C23B76" w:rsidR="00AA78C2" w:rsidRPr="00977FC7" w:rsidRDefault="002E1BAA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auto"/>
            </w:tcBorders>
          </w:tcPr>
          <w:p w14:paraId="29737BC2" w14:textId="08689F2C" w:rsidR="00AA78C2" w:rsidRPr="00977FC7" w:rsidRDefault="002E1BAA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4" w:space="0" w:color="auto"/>
            </w:tcBorders>
          </w:tcPr>
          <w:p w14:paraId="3F7CC697" w14:textId="083247AE" w:rsidR="00AA78C2" w:rsidRPr="00AA78C2" w:rsidRDefault="002E1BAA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efore noon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(12.00 PM) </w:t>
            </w:r>
            <w:r w:rsidRPr="002E1BA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on the next business day</w:t>
            </w:r>
          </w:p>
        </w:tc>
      </w:tr>
    </w:tbl>
    <w:p w14:paraId="0358C5FA" w14:textId="77777777" w:rsidR="00E95C84" w:rsidRDefault="00E95C8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E6B74A7" w14:textId="1DD31393" w:rsidR="00316374" w:rsidRPr="00AE3CFD" w:rsidRDefault="00316374" w:rsidP="00F500DB">
      <w:pPr>
        <w:spacing w:after="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  <w:sectPr w:rsidR="00316374" w:rsidRPr="00AE3CFD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51FFC767" w:rsidR="00C800D9" w:rsidRPr="00A1255E" w:rsidRDefault="0040187A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  <w:color w:val="1F3864" w:themeColor="accent5" w:themeShade="80"/>
        </w:rPr>
      </w:pPr>
      <w:bookmarkStart w:id="11" w:name="_Toc98245257"/>
      <w:r w:rsidRPr="00A1255E">
        <w:rPr>
          <w:rFonts w:ascii="Browallia New" w:eastAsia="Browallia New" w:hAnsi="Browallia New" w:cs="Browallia New"/>
          <w:bCs w:val="0"/>
          <w:color w:val="1F3864" w:themeColor="accent5" w:themeShade="80"/>
        </w:rPr>
        <w:lastRenderedPageBreak/>
        <w:t>Data Entity</w:t>
      </w:r>
      <w:r w:rsidR="003D36F7" w:rsidRPr="00A1255E">
        <w:rPr>
          <w:rFonts w:ascii="Browallia New" w:eastAsia="Browallia New" w:hAnsi="Browallia New" w:cs="Browallia New"/>
          <w:bCs w:val="0"/>
          <w:color w:val="1F3864" w:themeColor="accent5" w:themeShade="80"/>
        </w:rPr>
        <w:t xml:space="preserve"> Detail</w:t>
      </w:r>
      <w:bookmarkEnd w:id="11"/>
    </w:p>
    <w:p w14:paraId="0BF07D06" w14:textId="7258FDCB" w:rsidR="005802BD" w:rsidRPr="00A1255E" w:rsidRDefault="00A1255E" w:rsidP="00AE7796">
      <w:pPr>
        <w:pStyle w:val="Heading2"/>
        <w:rPr>
          <w:color w:val="1F3864" w:themeColor="accent5" w:themeShade="80"/>
        </w:rPr>
      </w:pPr>
      <w:bookmarkStart w:id="12" w:name="_Toc98245258"/>
      <w:r w:rsidRPr="00A1255E">
        <w:rPr>
          <w:color w:val="1F3864" w:themeColor="accent5" w:themeShade="80"/>
        </w:rPr>
        <w:t>Thai Debt Securities Held by Non-Residents</w:t>
      </w:r>
      <w:bookmarkEnd w:id="12"/>
    </w:p>
    <w:p w14:paraId="4294C168" w14:textId="781DCBCE" w:rsidR="008E5AF5" w:rsidRDefault="007D69E6" w:rsidP="008E5AF5">
      <w:pPr>
        <w:pStyle w:val="Heading3"/>
        <w:numPr>
          <w:ilvl w:val="0"/>
          <w:numId w:val="14"/>
        </w:numPr>
        <w:ind w:left="426" w:hanging="426"/>
      </w:pPr>
      <w:bookmarkStart w:id="13" w:name="_Toc98245259"/>
      <w:r w:rsidRPr="002E1BAA">
        <w:rPr>
          <w:rFonts w:ascii="Browallia New" w:hAnsi="Browallia New" w:cs="Browallia New"/>
        </w:rPr>
        <w:t>Thai Debt Securities Holdings</w:t>
      </w:r>
      <w:r>
        <w:rPr>
          <w:rFonts w:ascii="Browallia New" w:hAnsi="Browallia New" w:cs="Browallia New"/>
        </w:rPr>
        <w:t xml:space="preserve"> by</w:t>
      </w:r>
      <w:r w:rsidRPr="002E1BAA">
        <w:rPr>
          <w:rFonts w:ascii="Browallia New" w:hAnsi="Browallia New" w:cs="Browallia New"/>
        </w:rPr>
        <w:t xml:space="preserve"> Non-resident Ultimate Beneficiary Owner (NR-UBO) Level</w:t>
      </w:r>
      <w:bookmarkEnd w:id="13"/>
    </w:p>
    <w:p w14:paraId="08564AA2" w14:textId="77777777" w:rsidR="009B6C84" w:rsidRPr="00A832A3" w:rsidRDefault="009B6C84" w:rsidP="009B6C84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5E209680" w14:textId="59F3613C" w:rsidR="00F71A9D" w:rsidRPr="00CD0881" w:rsidRDefault="00A1255E" w:rsidP="00A1255E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  <w:cs/>
        </w:rPr>
        <w:t>ข้อมูลยอดคงค้างการถือครองตราสารหนี้ที่ออกในประเทศไทยรายวันของ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ผู้มีถิ่นที่อยู่ในต่างประเทศที่เป็นผู้ได้รับผลประโยชน์ที่แท้จริง</w:t>
      </w:r>
      <w:r w:rsidRPr="00CD088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(</w:t>
      </w:r>
      <w:r w:rsidRPr="00CD0881">
        <w:rPr>
          <w:rFonts w:ascii="Browallia New" w:hAnsi="Browallia New" w:cs="Browallia New"/>
          <w:color w:val="002060"/>
          <w:sz w:val="28"/>
          <w:szCs w:val="28"/>
        </w:rPr>
        <w:t>NR-UBO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)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โดยตราสารหนี้ หมายถึง ตราสารหนี้ตามกฎหมายว่าด้วยหลักทรัพย์และตลาดหลักทรัพย์ทั้งที่เป็นสกุลเงินบาทและสกุลเงินตราต่างประเทศที่ออกในประเทศไทยซึ่งศูนย์รับฝากหลักทรัพย์ให้บริการรับฝากและถอนตราสารหนี้ </w:t>
      </w:r>
    </w:p>
    <w:p w14:paraId="1D6EEB8F" w14:textId="39A92B4A" w:rsidR="009B6C84" w:rsidRDefault="009B6C84" w:rsidP="008406F9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89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567"/>
        <w:gridCol w:w="567"/>
        <w:gridCol w:w="1275"/>
        <w:gridCol w:w="1276"/>
        <w:gridCol w:w="1984"/>
      </w:tblGrid>
      <w:tr w:rsidR="00445D03" w:rsidRPr="00A832A3" w14:paraId="5881BA44" w14:textId="77777777" w:rsidTr="0044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0A0EDF4" w14:textId="77777777" w:rsidR="00445D03" w:rsidRPr="00A832A3" w:rsidRDefault="00445D03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D584AE" w14:textId="77777777" w:rsidR="00445D03" w:rsidRPr="00A832A3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FDE73" w14:textId="13A1CCBD" w:rsidR="00445D03" w:rsidRPr="006A46D8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CA342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B635B4" w14:textId="590ABD60" w:rsidR="00445D03" w:rsidRPr="00A832A3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36E83F" w14:textId="77777777" w:rsidR="00445D03" w:rsidRPr="00A832A3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789906" w14:textId="77777777" w:rsidR="00445D03" w:rsidRPr="00A832A3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7B3D1BA" w14:textId="77777777" w:rsidR="00445D03" w:rsidRPr="00A832A3" w:rsidRDefault="00445D03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445D03" w:rsidRPr="00A832A3" w14:paraId="550497EE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D3998D" w14:textId="77777777" w:rsidR="00445D03" w:rsidRPr="00A832A3" w:rsidRDefault="00445D03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65757" w14:textId="3BD9F223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 of Outstanding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2E52A" w14:textId="1818300F" w:rsidR="00445D03" w:rsidRPr="00F26E43" w:rsidRDefault="00445D03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405A34" w14:textId="57D59BB2" w:rsidR="00445D03" w:rsidRPr="00A832A3" w:rsidRDefault="00445D03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1626B" w14:textId="76E08AE7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B9816F" w14:textId="49A79D5D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Char(10)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45A7E4E2" w14:textId="77777777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5D2EF74E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455988" w14:textId="77777777" w:rsidR="00445D03" w:rsidRPr="00A832A3" w:rsidRDefault="00445D03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B888899" w14:textId="7AFBE4EC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 Number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29DF4F" w14:textId="3F8D3D89" w:rsidR="00445D03" w:rsidRPr="005B73B0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7F207F" w14:textId="27DE4C82" w:rsidR="00445D03" w:rsidRPr="00A832A3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0E5025" w14:textId="128C0AE7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59B7E" w14:textId="28C4F3C9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D59E83" w14:textId="77777777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1E7BA176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D264DE" w14:textId="77777777" w:rsidR="00445D03" w:rsidRPr="00A832A3" w:rsidRDefault="00445D03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B748A51" w14:textId="37C38D25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Code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3B5822" w14:textId="18B25EB1" w:rsidR="00445D03" w:rsidRPr="005B73B0" w:rsidRDefault="00445D03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86231E" w14:textId="5F68A97F" w:rsidR="00445D03" w:rsidRPr="00A832A3" w:rsidRDefault="00445D03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8FE2A6A" w14:textId="43623EB1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ADF4C2" w14:textId="152B3069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26B03BF" w14:textId="202C4242" w:rsidR="00445D03" w:rsidRPr="00A832A3" w:rsidRDefault="00445D03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1FCE0FB5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EDF500" w14:textId="77777777" w:rsidR="00445D03" w:rsidRPr="00A832A3" w:rsidRDefault="00445D03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EDCBF44" w14:textId="0F3505FF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Unit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489220" w14:textId="77777777" w:rsidR="00445D03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DE2EB" w14:textId="78B0F8E0" w:rsidR="00445D03" w:rsidRPr="00A832A3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F72F2F" w14:textId="0F2AF2B7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9E16F" w14:textId="774933D7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6BE8C8" w14:textId="77777777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6E9E3D2D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140" w14:textId="601CA559" w:rsidR="00445D03" w:rsidRPr="00A832A3" w:rsidRDefault="00445D03" w:rsidP="00F01EA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82D006B" w14:textId="20D6D3CA" w:rsidR="00445D03" w:rsidRDefault="00445D03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Face Amount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6E3E0A" w14:textId="77777777" w:rsidR="00445D03" w:rsidRDefault="00445D03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B55B3C" w14:textId="531AAD11" w:rsidR="00445D03" w:rsidRPr="005B73B0" w:rsidRDefault="00445D03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79B9C1" w14:textId="5300E310" w:rsidR="00445D03" w:rsidRPr="00350B98" w:rsidRDefault="00445D03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D7FA5B" w14:textId="3EF316F1" w:rsidR="00445D03" w:rsidRPr="008C066F" w:rsidRDefault="00445D03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Number(25,7)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5F9E39F" w14:textId="6413B873" w:rsidR="00445D03" w:rsidRPr="00F02588" w:rsidRDefault="00445D03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</w:tr>
      <w:tr w:rsidR="00445D03" w:rsidRPr="00A832A3" w14:paraId="338EA84E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4" w:space="0" w:color="auto"/>
              <w:right w:val="single" w:sz="4" w:space="0" w:color="002060"/>
            </w:tcBorders>
          </w:tcPr>
          <w:p w14:paraId="3F3D5E6F" w14:textId="12E6678A" w:rsidR="00445D03" w:rsidRPr="00A832A3" w:rsidRDefault="00445D03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305C8D56" w14:textId="16737C43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8529A70" w14:textId="77777777" w:rsidR="00445D03" w:rsidRPr="00350B98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127E43F" w14:textId="3D4EEFCF" w:rsidR="00445D03" w:rsidRPr="00A832A3" w:rsidRDefault="00445D03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326C1E0D" w14:textId="26B7D158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8C9B867" w14:textId="7C0E64BD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Char(3)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4" w:space="0" w:color="auto"/>
            </w:tcBorders>
          </w:tcPr>
          <w:p w14:paraId="37EA5369" w14:textId="594C4DDE" w:rsidR="00445D03" w:rsidRPr="00A832A3" w:rsidRDefault="00445D0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</w:tr>
    </w:tbl>
    <w:p w14:paraId="349ACD3E" w14:textId="77777777" w:rsidR="00DC4908" w:rsidRDefault="00DC4908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D4F255F" w14:textId="744FCDE5" w:rsidR="0076611B" w:rsidRPr="005B73B0" w:rsidRDefault="0076611B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5800CCE1" w14:textId="77777777" w:rsidR="00A1255E" w:rsidRPr="005B73B0" w:rsidRDefault="00A1255E" w:rsidP="00A1255E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Date of Outstanding</w:t>
      </w:r>
    </w:p>
    <w:p w14:paraId="31C0AB08" w14:textId="77777777" w:rsidR="00A1255E" w:rsidRDefault="00A1255E" w:rsidP="00A1255E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Date of the outstanding dataset in the form of "YYYY-MM-DD"</w:t>
      </w:r>
    </w:p>
    <w:p w14:paraId="476E1CD6" w14:textId="77777777" w:rsidR="00A1255E" w:rsidRPr="00AB65B6" w:rsidRDefault="00A1255E" w:rsidP="00A1255E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LEI Number</w:t>
      </w:r>
    </w:p>
    <w:p w14:paraId="665509CB" w14:textId="77777777" w:rsidR="00A1255E" w:rsidRPr="0009616F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Ultimate Beneficiary Owner's Legal Entity Identifier</w:t>
      </w:r>
    </w:p>
    <w:p w14:paraId="67659898" w14:textId="77777777" w:rsidR="00A1255E" w:rsidRPr="00837ABF" w:rsidRDefault="00A1255E" w:rsidP="00A1255E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ISIN Code</w:t>
      </w:r>
    </w:p>
    <w:p w14:paraId="3F9BF5FB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International Securities Identification Number (ISIN) which is used to identify the issue of debt securities deposited in the Thailand Securities Depository Co., Ltd. (TSD)</w:t>
      </w:r>
    </w:p>
    <w:p w14:paraId="5D387433" w14:textId="77777777" w:rsidR="00A1255E" w:rsidRPr="00837ABF" w:rsidRDefault="00A1255E" w:rsidP="00A1255E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Total Unit</w:t>
      </w:r>
    </w:p>
    <w:p w14:paraId="59CEB672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Total unit holdings of specific debt securities</w:t>
      </w:r>
    </w:p>
    <w:p w14:paraId="6A3A1F29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Face Amount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52CA4960" w14:textId="77777777" w:rsidR="00A1255E" w:rsidRDefault="00A1255E" w:rsidP="00A1255E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Face Amount</w:t>
      </w:r>
    </w:p>
    <w:p w14:paraId="356DCDC7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Total amount of debt securities holdings, in terms of face value</w:t>
      </w:r>
    </w:p>
    <w:p w14:paraId="507C2655" w14:textId="77777777" w:rsidR="00A1255E" w:rsidRPr="00D66203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Total Unit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45D758F4" w14:textId="77777777" w:rsidR="00A1255E" w:rsidRPr="00837ABF" w:rsidRDefault="00A1255E" w:rsidP="00A1255E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b/>
          <w:bCs/>
          <w:color w:val="002060"/>
          <w:sz w:val="28"/>
          <w:szCs w:val="28"/>
        </w:rPr>
        <w:t>Currency</w:t>
      </w:r>
    </w:p>
    <w:p w14:paraId="717C6CD1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</w:rPr>
        <w:t>Denominated currency of specific debt securities</w:t>
      </w:r>
    </w:p>
    <w:p w14:paraId="41827A38" w14:textId="5BAABF1D" w:rsidR="003A7B50" w:rsidRDefault="007D69E6" w:rsidP="003A7B50">
      <w:pPr>
        <w:pStyle w:val="Heading3"/>
        <w:numPr>
          <w:ilvl w:val="0"/>
          <w:numId w:val="14"/>
        </w:numPr>
        <w:ind w:left="426" w:hanging="426"/>
      </w:pPr>
      <w:bookmarkStart w:id="14" w:name="_Toc98245260"/>
      <w:r w:rsidRPr="002E1BAA">
        <w:rPr>
          <w:rFonts w:ascii="Browallia New" w:hAnsi="Browallia New" w:cs="Browallia New"/>
        </w:rPr>
        <w:lastRenderedPageBreak/>
        <w:t>Thai Debt Securities Settlement Flows</w:t>
      </w:r>
      <w:r>
        <w:rPr>
          <w:rFonts w:ascii="Browallia New" w:hAnsi="Browallia New" w:cs="Browallia New"/>
        </w:rPr>
        <w:t xml:space="preserve"> by</w:t>
      </w:r>
      <w:r w:rsidRPr="002E1BAA">
        <w:rPr>
          <w:rFonts w:ascii="Browallia New" w:hAnsi="Browallia New" w:cs="Browallia New"/>
        </w:rPr>
        <w:t xml:space="preserve"> Non-resident Ultimate Beneficiary Owner Level</w:t>
      </w:r>
      <w:bookmarkEnd w:id="14"/>
    </w:p>
    <w:p w14:paraId="4597847E" w14:textId="77777777" w:rsidR="003A7B50" w:rsidRPr="00A832A3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1D4D3A56" w14:textId="36C3A5B9" w:rsidR="003E15DE" w:rsidRDefault="00CD0881" w:rsidP="003E15DE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CD0881">
        <w:rPr>
          <w:rFonts w:ascii="Browallia New" w:hAnsi="Browallia New" w:cs="Browallia New"/>
          <w:color w:val="002060"/>
          <w:sz w:val="28"/>
          <w:szCs w:val="28"/>
          <w:cs/>
        </w:rPr>
        <w:t xml:space="preserve">ข้อมูลธุรกรรมการชำระราคาและส่งมอบตราสารหนี้รายธุรกรรม </w:t>
      </w:r>
      <w:r w:rsidRPr="00CD0881">
        <w:rPr>
          <w:rFonts w:ascii="Browallia New" w:hAnsi="Browallia New" w:cs="Browallia New"/>
          <w:color w:val="002060"/>
          <w:sz w:val="28"/>
          <w:szCs w:val="28"/>
        </w:rPr>
        <w:t>NR-SFW</w:t>
      </w:r>
    </w:p>
    <w:p w14:paraId="369C1EAF" w14:textId="77777777" w:rsidR="003A7B50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891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567"/>
        <w:gridCol w:w="567"/>
        <w:gridCol w:w="1275"/>
        <w:gridCol w:w="1276"/>
        <w:gridCol w:w="1984"/>
      </w:tblGrid>
      <w:tr w:rsidR="00445D03" w:rsidRPr="00A832A3" w14:paraId="438F12DB" w14:textId="77777777" w:rsidTr="00445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E51E316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18FB8" w14:textId="77777777" w:rsidR="00445D03" w:rsidRPr="00A832A3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ED68F2" w14:textId="47CE8725" w:rsidR="00445D03" w:rsidRPr="006A46D8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B6DD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8E3F" w14:textId="6E220A2E" w:rsidR="00445D03" w:rsidRPr="00A832A3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9FE06C" w14:textId="77777777" w:rsidR="00445D03" w:rsidRPr="00A832A3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7191C2" w14:textId="77777777" w:rsidR="00445D03" w:rsidRPr="00A832A3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8006E29" w14:textId="77777777" w:rsidR="00445D03" w:rsidRPr="00A832A3" w:rsidRDefault="00445D03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445D03" w:rsidRPr="00A832A3" w14:paraId="6E17FFFE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2D32E0E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AA866" w14:textId="5AB4F7AA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Report date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1A834" w14:textId="2DDBAD18" w:rsidR="00445D03" w:rsidRPr="00F26E4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E042B9" w14:textId="70DFC47B" w:rsidR="00445D03" w:rsidRPr="00A832A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7EF6" w14:textId="652CA41F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4F6F58" w14:textId="604BFD2A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Char(10)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65676C9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2448FBBA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C4A098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751C1A7" w14:textId="1FEDEBB5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 Date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C92616" w14:textId="5F8C3F31" w:rsidR="00445D03" w:rsidRPr="005B73B0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F183EE" w14:textId="301EC71B" w:rsidR="00445D03" w:rsidRPr="00A832A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5EFA41" w14:textId="7CA1156C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B383AE" w14:textId="6737D48D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Char(10)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60A28D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758BBA09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EDD5C1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52E1605" w14:textId="6A433D05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Trade Date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8C7FAA0" w14:textId="226133F6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3B5CB2A" w14:textId="6AC6D436" w:rsidR="00445D03" w:rsidRPr="00A832A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3FD09E" w14:textId="385390F9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330660" w14:textId="6D73288C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Char(10)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9C371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377571FF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6CF25E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A9AC6CE" w14:textId="01B6A13C" w:rsidR="00445D0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13131" w14:textId="06133332" w:rsidR="00445D03" w:rsidRPr="005B73B0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B29983" w14:textId="5AE6B240" w:rsidR="00445D03" w:rsidRPr="005B73B0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B7F1A3" w14:textId="75F6FAFD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BDB2CA" w14:textId="2482E7E2" w:rsidR="00445D03" w:rsidRPr="008C066F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VarChar(3)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DC0C5EB" w14:textId="6A39D8BD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38BC21D4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FA30683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C3D9AAC" w14:textId="21DBE142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 Instruction Type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CFD2AE" w14:textId="299FBBF0" w:rsidR="00445D03" w:rsidRPr="005B73B0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374DC8" w14:textId="48D90CE0" w:rsidR="00445D03" w:rsidRPr="00A832A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AFC2CE" w14:textId="583EA2C3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D13ED1" w14:textId="2AF4D562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Char(8)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D2111FE" w14:textId="483CB06A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63C15E05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6A92B7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78B4203" w14:textId="6FD5F769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Matching ID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29DB54" w14:textId="77777777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282623" w14:textId="44D226DE" w:rsidR="00445D03" w:rsidRPr="00A832A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4C067A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A1303D" w14:textId="26516509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158CA4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38C598CF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40DBFB" w14:textId="77777777" w:rsidR="00445D03" w:rsidRPr="00A832A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F43F0D2" w14:textId="52384B32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 Currency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C9DCB0F" w14:textId="77777777" w:rsidR="00445D0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2A687" w14:textId="59D006B2" w:rsidR="00445D03" w:rsidRPr="00A832A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CB6057" w14:textId="13299EDB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3B8E2C" w14:textId="5F3D59E2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Char(3)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78A1E9F" w14:textId="245774C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</w:tr>
      <w:tr w:rsidR="00445D03" w:rsidRPr="00A832A3" w14:paraId="79117755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D1BFBDF" w14:textId="2CB4873D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59A6099" w14:textId="4558C783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Type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F40440" w14:textId="77777777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972723" w14:textId="6C83C39B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C54AC0" w14:textId="289C62DD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D163D9" w14:textId="53933934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VarChar(8)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76A7D6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758C7E3C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06CAA" w14:textId="24B50003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9156E1A" w14:textId="69F22446" w:rsidR="00445D03" w:rsidRPr="00CD0881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ISIN Code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778CD3" w14:textId="6FF9B78F" w:rsidR="00445D0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FA5BF3" w14:textId="4D53D74D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A666D2" w14:textId="644AE768" w:rsidR="00445D03" w:rsidRPr="00350B98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AC3758F" w14:textId="2766A93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77CB084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401B3F7A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97259C0" w14:textId="735AB36A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2E9DE8F" w14:textId="1BDBE20C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Yield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E607BD" w14:textId="77777777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3E47695" w14:textId="19624B0E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5DEF0" w14:textId="313D9562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C66687D" w14:textId="7BD85A31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Number(12,6)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804ED96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53BFC667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8A6F9" w14:textId="5416D6DC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ECA6124" w14:textId="10847DC7" w:rsidR="00445D03" w:rsidRPr="00CD0881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Price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365D897" w14:textId="77777777" w:rsidR="00445D0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4C54" w14:textId="15C3CB95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9A4266F" w14:textId="22988F2B" w:rsidR="00445D03" w:rsidRPr="00350B98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6323BA" w14:textId="3680D3BD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Number(12,6)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697F0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2D2C3285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FD9E36" w14:textId="55816956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AB30CB" w14:textId="69952AE1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Amount per unit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B063155" w14:textId="77777777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4B2928" w14:textId="4532DAF1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76B041" w14:textId="51B931CC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54ADD0" w14:textId="0AC1A36E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Number(25,7)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9632EB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4630D9F5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BABF2B" w14:textId="52C805F0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A44B9B3" w14:textId="3C4B58B0" w:rsidR="00445D03" w:rsidRPr="00CD0881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Unit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FDB8CD" w14:textId="77777777" w:rsidR="00445D0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DAB11F" w14:textId="479F654B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C9D252" w14:textId="48B83C65" w:rsidR="00445D03" w:rsidRPr="00350B98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966888" w14:textId="49BA8913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4B5CB8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47ECB6D3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9561302" w14:textId="1F678569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623E328" w14:textId="00695B0D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Face Amount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81C8273" w14:textId="77777777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AA8229C" w14:textId="48A7600C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4474AB" w14:textId="5EF1CE00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3C8E39" w14:textId="1D1BD958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Number(25,7)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8D253FC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436C3314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956EA" w14:textId="7D1AE90D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0F834EA" w14:textId="6D9C631A" w:rsidR="00445D03" w:rsidRPr="00CD0881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 Amount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99E363" w14:textId="77777777" w:rsidR="00445D03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046CA7" w14:textId="58C56AAA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C900A2" w14:textId="7D78B1A2" w:rsidR="00445D03" w:rsidRPr="00350B98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2A2902" w14:textId="6D89AEBE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Number(25,7)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B596F0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1F99621D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BB4EE6" w14:textId="16AA711B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6CEBD92" w14:textId="0F093610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 Number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1252E2" w14:textId="5A03CCD4" w:rsidR="00445D03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70FBF7" w14:textId="32B50876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7EE469" w14:textId="75D96CF7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0D5407" w14:textId="2701AE0A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2089DC6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3E977747" w14:textId="77777777" w:rsidTr="004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043213" w14:textId="5EFD24B6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601C669" w14:textId="707AD480" w:rsidR="00445D03" w:rsidRPr="00CD0881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Counterparty's LEI Number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6170B81" w14:textId="5ED5BFCC" w:rsidR="00445D03" w:rsidRPr="00AB2F17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70DE0A3" w14:textId="680294E5" w:rsidR="00445D03" w:rsidRPr="00350B98" w:rsidRDefault="00445D03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A6F9EF6" w14:textId="31363D9C" w:rsidR="00445D03" w:rsidRPr="00350B98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3223BA" w14:textId="26D32894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93698F9" w14:textId="77777777" w:rsidR="00445D03" w:rsidRPr="00A832A3" w:rsidRDefault="00445D03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45D03" w:rsidRPr="00A832A3" w14:paraId="1E361C17" w14:textId="77777777" w:rsidTr="00445D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4" w:space="0" w:color="auto"/>
              <w:right w:val="single" w:sz="4" w:space="0" w:color="002060"/>
            </w:tcBorders>
          </w:tcPr>
          <w:p w14:paraId="1B9B0871" w14:textId="4673F8F9" w:rsidR="00445D03" w:rsidRPr="008D1BE3" w:rsidRDefault="00445D03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18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259FA49A" w14:textId="6DD8598D" w:rsidR="00445D03" w:rsidRPr="00CD0881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D088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Counterparty's SSA number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BCC509B" w14:textId="492BECB2" w:rsidR="00445D03" w:rsidRPr="00AB2F17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ECEEDD3" w14:textId="7D21266E" w:rsidR="00445D03" w:rsidRPr="00350B98" w:rsidRDefault="00445D03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33866EE0" w14:textId="08E66982" w:rsidR="00445D03" w:rsidRPr="00350B98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7585C32" w14:textId="3E97AB1F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D1BE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4" w:space="0" w:color="auto"/>
            </w:tcBorders>
          </w:tcPr>
          <w:p w14:paraId="5899C562" w14:textId="77777777" w:rsidR="00445D03" w:rsidRPr="00A832A3" w:rsidRDefault="00445D03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A33886F" w14:textId="77777777" w:rsidR="007B0A60" w:rsidRDefault="007B0A60" w:rsidP="003A7B50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09A268A6" w14:textId="40E13177" w:rsidR="003A7B50" w:rsidRPr="005B73B0" w:rsidRDefault="003A7B50" w:rsidP="003A7B50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65597228" w14:textId="77777777" w:rsidR="00A1255E" w:rsidRPr="005B73B0" w:rsidRDefault="00A1255E" w:rsidP="00A1255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Report date</w:t>
      </w:r>
    </w:p>
    <w:p w14:paraId="337D50AF" w14:textId="77777777" w:rsidR="00A1255E" w:rsidRDefault="00A1255E" w:rsidP="00A1255E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color w:val="002060"/>
          <w:sz w:val="28"/>
          <w:szCs w:val="28"/>
        </w:rPr>
        <w:t>Date of the reporting dataset in the form of "YYYY-MM-DD"</w:t>
      </w:r>
    </w:p>
    <w:p w14:paraId="698D0F7B" w14:textId="77777777" w:rsidR="00A1255E" w:rsidRPr="00AB65B6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Settlement Date</w:t>
      </w:r>
    </w:p>
    <w:p w14:paraId="6397CD94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color w:val="002060"/>
          <w:sz w:val="28"/>
          <w:szCs w:val="28"/>
        </w:rPr>
        <w:t>Date of the transaction settled in the form of "YYYY-MM-DD"</w:t>
      </w:r>
    </w:p>
    <w:p w14:paraId="51B6962F" w14:textId="77777777" w:rsidR="00A1255E" w:rsidRPr="00837ABF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Trade Date</w:t>
      </w:r>
    </w:p>
    <w:p w14:paraId="7A78AE21" w14:textId="07E2CC81" w:rsidR="00A1255E" w:rsidRPr="003E15DE" w:rsidRDefault="00A1255E" w:rsidP="003E15D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strike/>
          <w:color w:val="002060"/>
          <w:sz w:val="28"/>
          <w:szCs w:val="28"/>
          <w:cs/>
        </w:rPr>
      </w:pPr>
      <w:r w:rsidRPr="008D1BE3">
        <w:rPr>
          <w:rFonts w:ascii="Browallia New" w:hAnsi="Browallia New" w:cs="Browallia New"/>
          <w:color w:val="002060"/>
          <w:sz w:val="28"/>
          <w:szCs w:val="28"/>
        </w:rPr>
        <w:t>Date of the transaction agreed or confirmed in the form of "YYYY-MM-DD"</w:t>
      </w:r>
    </w:p>
    <w:p w14:paraId="44EE1616" w14:textId="77777777" w:rsidR="00A1255E" w:rsidRPr="00837ABF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Payment Type</w:t>
      </w:r>
    </w:p>
    <w:p w14:paraId="7CD21105" w14:textId="77777777" w:rsidR="00A1255E" w:rsidRPr="008D1BE3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Types of settlement are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exclusively 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categorized into </w:t>
      </w:r>
      <w:r>
        <w:rPr>
          <w:rFonts w:ascii="Browallia New" w:hAnsi="Browallia New" w:cs="Browallia New"/>
          <w:color w:val="002060"/>
          <w:sz w:val="28"/>
          <w:szCs w:val="28"/>
        </w:rPr>
        <w:t>four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 types as follows: </w:t>
      </w:r>
    </w:p>
    <w:p w14:paraId="21E3F484" w14:textId="77777777" w:rsidR="00A1255E" w:rsidRPr="008D1BE3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RVP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 for Receive versus Payment  </w:t>
      </w:r>
    </w:p>
    <w:p w14:paraId="41281DA1" w14:textId="77777777" w:rsidR="00A1255E" w:rsidRPr="008D1BE3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DVP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 for Delivery versus Payment</w:t>
      </w:r>
    </w:p>
    <w:p w14:paraId="3B0593BD" w14:textId="77777777" w:rsidR="00A1255E" w:rsidRPr="008D1BE3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RF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 for Receive Free of Payment</w:t>
      </w:r>
    </w:p>
    <w:p w14:paraId="600182DD" w14:textId="77777777" w:rsidR="00A1255E" w:rsidRPr="00644308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DF</w:t>
      </w:r>
      <w:r w:rsidRPr="008D1BE3">
        <w:rPr>
          <w:rFonts w:ascii="Browallia New" w:hAnsi="Browallia New" w:cs="Browallia New"/>
          <w:color w:val="002060"/>
          <w:sz w:val="28"/>
          <w:szCs w:val="28"/>
        </w:rPr>
        <w:t xml:space="preserve"> for Delivery Free of Payment</w:t>
      </w:r>
    </w:p>
    <w:p w14:paraId="2798532E" w14:textId="77777777" w:rsidR="00A1255E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Settlement Instruction Type</w:t>
      </w:r>
    </w:p>
    <w:p w14:paraId="19BBDF2F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Specify </w:t>
      </w:r>
      <w:r>
        <w:rPr>
          <w:rFonts w:ascii="Browallia New" w:hAnsi="Browallia New" w:cs="Browallia New"/>
          <w:color w:val="002060"/>
          <w:sz w:val="28"/>
          <w:szCs w:val="28"/>
        </w:rPr>
        <w:t>whether s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ettlement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occurs within or between entity(ies) as follows:</w:t>
      </w:r>
    </w:p>
    <w:p w14:paraId="576DCEE3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Internal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for internal settlement</w:t>
      </w:r>
    </w:p>
    <w:p w14:paraId="2AA6B8E0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External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for external settlement</w:t>
      </w:r>
    </w:p>
    <w:p w14:paraId="590F3E1E" w14:textId="77777777" w:rsidR="00A1255E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Matching ID</w:t>
      </w:r>
    </w:p>
    <w:p w14:paraId="38CEEF72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An identifier that is generated for matching the two legs of an internal settlement instruction in the case that settlement instruction type is Internal</w:t>
      </w:r>
    </w:p>
    <w:p w14:paraId="75C4CD7D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Settlement Currency</w:t>
      </w:r>
    </w:p>
    <w:p w14:paraId="1A0C35E4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Currency which is used to settle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cash for the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securities transactions</w:t>
      </w:r>
    </w:p>
    <w:p w14:paraId="617C1A82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Transaction Type</w:t>
      </w:r>
    </w:p>
    <w:p w14:paraId="7111CD48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Exclusively s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pecify </w:t>
      </w:r>
      <w:r>
        <w:rPr>
          <w:rFonts w:ascii="Browallia New" w:hAnsi="Browallia New" w:cs="Browallia New"/>
          <w:color w:val="002060"/>
          <w:sz w:val="28"/>
          <w:szCs w:val="28"/>
        </w:rPr>
        <w:t>the purpose of debt securities receive or delivery as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three categories follows:</w:t>
      </w:r>
    </w:p>
    <w:p w14:paraId="52FD3E1D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Outright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for outright purchase or sale of bonds</w:t>
      </w:r>
    </w:p>
    <w:p w14:paraId="5844BB38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Repo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for repurchase agreement</w:t>
      </w:r>
    </w:p>
    <w:p w14:paraId="5FCF47A1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Others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for other type of transaction e.g. securities borrowing and lending</w:t>
      </w:r>
    </w:p>
    <w:p w14:paraId="2DFBE818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In the case </w:t>
      </w:r>
      <w:r>
        <w:rPr>
          <w:rFonts w:ascii="Browallia New" w:hAnsi="Browallia New" w:cs="Browallia New"/>
          <w:color w:val="002060"/>
          <w:sz w:val="28"/>
          <w:szCs w:val="28"/>
        </w:rPr>
        <w:t>the purpose is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 unknown, please leave blank</w:t>
      </w:r>
    </w:p>
    <w:p w14:paraId="3403BD2E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ISIN Code</w:t>
      </w:r>
    </w:p>
    <w:p w14:paraId="0E7D6D19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International Securities Identification Number (ISIN) which is used to identify the issue of debt securities deposited</w:t>
      </w:r>
      <w:r w:rsidRPr="00B54C02">
        <w:rPr>
          <w:rFonts w:ascii="Browallia New" w:hAnsi="Browallia New" w:cs="Browallia New"/>
          <w:strike/>
          <w:color w:val="002060"/>
          <w:sz w:val="28"/>
          <w:szCs w:val="28"/>
        </w:rPr>
        <w:t xml:space="preserve">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in the Thailand Securities Depository Co., Ltd. (TSD)</w:t>
      </w:r>
    </w:p>
    <w:p w14:paraId="7CCF1452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Yield</w:t>
      </w:r>
    </w:p>
    <w:p w14:paraId="2F4B8F7E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Yield which is agreed upon trading. ("YIEL" Code in field 90A of MT54X)</w:t>
      </w:r>
    </w:p>
    <w:p w14:paraId="00CC9870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Payment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RVP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or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DVP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and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Price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Amount per unit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are both blank.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Yield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required. </w:t>
      </w:r>
    </w:p>
    <w:p w14:paraId="4A110944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bookmarkStart w:id="15" w:name="_Toc77096765"/>
      <w:bookmarkStart w:id="16" w:name="_Toc63613683"/>
      <w:bookmarkStart w:id="17" w:name="_Toc77947904"/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Price</w:t>
      </w:r>
    </w:p>
    <w:p w14:paraId="0A9D613B" w14:textId="77777777" w:rsidR="00A1255E" w:rsidRPr="00B54C02" w:rsidRDefault="00A1255E" w:rsidP="00A1255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Price, per one-hundred of denominated currency unit, which is agreed upon trading. </w:t>
      </w:r>
    </w:p>
    <w:p w14:paraId="52A7BAA5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("PRCT" Code in field 90A of MT54X)</w:t>
      </w:r>
    </w:p>
    <w:p w14:paraId="07B03E36" w14:textId="77777777" w:rsidR="00A1255E" w:rsidRPr="00D07BC1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Payment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RVP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or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DVP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and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Yield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Amount per unit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are both blank.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Price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required. </w:t>
      </w:r>
    </w:p>
    <w:p w14:paraId="0F4F512C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Amount per unit</w:t>
      </w:r>
    </w:p>
    <w:p w14:paraId="70E9B742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Price, as an amount of currency per unit, which is agreed upon trading.  ("ACTU" Code in field 90B of MT54X)</w:t>
      </w:r>
    </w:p>
    <w:p w14:paraId="51285A9C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Payment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RVP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or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DVP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and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Yield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Price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are both blank.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Amount per unit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required. </w:t>
      </w:r>
    </w:p>
    <w:p w14:paraId="1428E16D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Total Unit</w:t>
      </w:r>
    </w:p>
    <w:p w14:paraId="7F5CC266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Total unit of settled debt securities</w:t>
      </w:r>
    </w:p>
    <w:p w14:paraId="2E048DD2" w14:textId="4605DADF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Face Amount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69AA80F7" w14:textId="77777777" w:rsidR="007B0A60" w:rsidRPr="00A1255E" w:rsidRDefault="007B0A60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</w:p>
    <w:p w14:paraId="5F9AD439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Face Amount</w:t>
      </w:r>
    </w:p>
    <w:p w14:paraId="51CC77E8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Total amount of settled debt securities in terms of face value</w:t>
      </w:r>
    </w:p>
    <w:p w14:paraId="2C20DA05" w14:textId="77777777" w:rsidR="00A1255E" w:rsidRPr="00D07BC1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Total Unit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0358CA63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Settlement Amount</w:t>
      </w:r>
    </w:p>
    <w:p w14:paraId="0058DFE8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>Total amount of settled debt securities in terms of market value</w:t>
      </w:r>
    </w:p>
    <w:p w14:paraId="6C9273A3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Payment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RVP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or </w:t>
      </w:r>
      <w:r w:rsidRPr="00E65A74">
        <w:rPr>
          <w:rFonts w:ascii="Browallia New" w:hAnsi="Browallia New" w:cs="Browallia New"/>
          <w:b/>
          <w:bCs/>
          <w:color w:val="002060"/>
          <w:sz w:val="28"/>
          <w:szCs w:val="28"/>
        </w:rPr>
        <w:t>DVP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Pr="00D07BC1">
        <w:rPr>
          <w:rFonts w:ascii="Browallia New" w:hAnsi="Browallia New" w:cs="Browallia New"/>
          <w:b/>
          <w:bCs/>
          <w:color w:val="002060"/>
          <w:sz w:val="28"/>
          <w:szCs w:val="28"/>
        </w:rPr>
        <w:t>Settlement Amount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required</w:t>
      </w:r>
    </w:p>
    <w:p w14:paraId="496B2270" w14:textId="77777777" w:rsidR="00A1255E" w:rsidRPr="00B54C02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b/>
          <w:bCs/>
          <w:color w:val="002060"/>
          <w:sz w:val="28"/>
          <w:szCs w:val="28"/>
        </w:rPr>
        <w:t>LEI Number</w:t>
      </w:r>
    </w:p>
    <w:p w14:paraId="2E14EC0B" w14:textId="77777777" w:rsidR="00A1255E" w:rsidRPr="00B54C02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Legal Entity Identifier of Ultimate Beneficiary Owner who submits the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settlement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instruction</w:t>
      </w:r>
    </w:p>
    <w:p w14:paraId="73B0352A" w14:textId="77777777" w:rsidR="00A1255E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Counterparty's LEI Number</w:t>
      </w:r>
    </w:p>
    <w:p w14:paraId="49F47DEC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Legal Entity Identifier of the counterparty in the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settlement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instruction</w:t>
      </w:r>
    </w:p>
    <w:p w14:paraId="438FB5B4" w14:textId="77777777" w:rsidR="00A1255E" w:rsidRPr="00D07BC1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Counterparty’s SSA number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7B3A949A" w14:textId="77777777" w:rsidR="00A1255E" w:rsidRPr="00837ABF" w:rsidRDefault="00A1255E" w:rsidP="00A1255E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D1BE3"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Counterparty's SSA number</w:t>
      </w:r>
    </w:p>
    <w:p w14:paraId="1163CC76" w14:textId="77777777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4C02">
        <w:rPr>
          <w:rFonts w:ascii="Browallia New" w:hAnsi="Browallia New" w:cs="Browallia New"/>
          <w:color w:val="002060"/>
          <w:sz w:val="28"/>
          <w:szCs w:val="28"/>
        </w:rPr>
        <w:t xml:space="preserve">Segregated Securities Account (SSA) number of the counterparty in the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settlement </w:t>
      </w:r>
      <w:r w:rsidRPr="00B54C02">
        <w:rPr>
          <w:rFonts w:ascii="Browallia New" w:hAnsi="Browallia New" w:cs="Browallia New"/>
          <w:color w:val="002060"/>
          <w:sz w:val="28"/>
          <w:szCs w:val="28"/>
        </w:rPr>
        <w:t>instruction</w:t>
      </w:r>
    </w:p>
    <w:p w14:paraId="6D4EE769" w14:textId="7C58BC78" w:rsidR="00A1255E" w:rsidRDefault="00A1255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In case of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Counterparty’s LEI number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is filled, this could leave blank</w:t>
      </w:r>
    </w:p>
    <w:p w14:paraId="73434B3D" w14:textId="77777777" w:rsidR="00D804DE" w:rsidRPr="00A1255E" w:rsidRDefault="00D804DE" w:rsidP="00A1255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</w:p>
    <w:p w14:paraId="6BD37837" w14:textId="712D9317" w:rsidR="00DC4908" w:rsidRDefault="009D1611" w:rsidP="00DC4908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18" w:name="_Toc98245261"/>
      <w:r>
        <w:rPr>
          <w:rFonts w:ascii="Browallia New" w:eastAsia="Browallia New" w:hAnsi="Browallia New" w:cs="Browallia New"/>
          <w:bCs w:val="0"/>
        </w:rPr>
        <w:t>Reporting Institutions</w:t>
      </w:r>
      <w:r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5"/>
      <w:bookmarkEnd w:id="18"/>
    </w:p>
    <w:p w14:paraId="39BA7D96" w14:textId="7B2834CA" w:rsidR="00AB5A10" w:rsidRDefault="00DC4908" w:rsidP="009D1611">
      <w:pPr>
        <w:rPr>
          <w:rFonts w:ascii="Browallia New" w:hAnsi="Browallia New" w:cs="Browallia New"/>
          <w:color w:val="002060"/>
          <w:sz w:val="28"/>
          <w:szCs w:val="28"/>
        </w:rPr>
      </w:pPr>
      <w:r>
        <w:t xml:space="preserve">- 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  <w:cs/>
        </w:rPr>
        <w:t>ผู้ที่ต้องจัดส่งข้อมูล คือ ผู้รับฝากทรัพย์สินในต่างประเทศ (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</w:rPr>
        <w:t xml:space="preserve">Global Custodian) 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  <w:cs/>
        </w:rPr>
        <w:t>ตัวแทนการฝากทรัพย์สิน (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</w:rPr>
        <w:t xml:space="preserve">International Broker) 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  <w:cs/>
        </w:rPr>
        <w:t>หรือผู้ที่มีถิ่นฐานในต่างประเทศ ที่ได้รับการผ่อนผันการดำเนินการตามประกาศธนาคารแห่งประเทศไทยว่าด้วยหลักเกณฑ์การอนุญาตให้ธนาคารพาณิชย์ประกอบธุรกิจให้บริการอื่นที่เกี่ยวข้องกับบริการทางการเงินประเภทการดูแลและเก็บรักษาตราสารหนี้ (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</w:rPr>
        <w:t xml:space="preserve">custodian service) </w:t>
      </w:r>
      <w:r w:rsidR="00D804DE" w:rsidRPr="00D804DE">
        <w:rPr>
          <w:rFonts w:ascii="Browallia New" w:hAnsi="Browallia New" w:cs="Browallia New"/>
          <w:color w:val="002060"/>
          <w:sz w:val="28"/>
          <w:szCs w:val="28"/>
          <w:cs/>
        </w:rPr>
        <w:t>และประกาศคณะกรรมการกำกับตลาดทุนว่าด้วยหลักเกณฑ์ เงื่อนไข และวิธีการให้บริการเกี่ยวกับตราสารหนี้แก่ลูกค้าของบริษัทหลักทรัพย์ เป็นรายกรณี โดยให้จัดส่งข้อมูลผ่านธนาคารพาณิชย์และบริษัทหลักทรัพย์ที่ทำหน้าที่เป็นผู้รับฝากทรัพย์สินในประเทศที่เป็นผู้ให้บริการ</w:t>
      </w:r>
    </w:p>
    <w:p w14:paraId="507E1EA5" w14:textId="6361187C" w:rsidR="00D804DE" w:rsidRDefault="00D804DE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1EF54BE7" w14:textId="05B41A34" w:rsidR="00D804DE" w:rsidRDefault="00D804DE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695DFB4E" w14:textId="2FCC1B0B" w:rsidR="00D804DE" w:rsidRDefault="00D804DE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44363177" w14:textId="0E5B2660" w:rsidR="00D804DE" w:rsidRDefault="00D804DE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59DBDCA2" w14:textId="4D226968" w:rsidR="00D804DE" w:rsidRDefault="00D804DE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3C32A747" w14:textId="77777777" w:rsidR="007B0A60" w:rsidRPr="00F8598B" w:rsidRDefault="007B0A60" w:rsidP="009D161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49823FBA" w14:textId="7687AFE2" w:rsidR="007700B8" w:rsidRDefault="00922492" w:rsidP="00922492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19" w:name="_Toc98245262"/>
      <w:r w:rsidRPr="005B73B0">
        <w:rPr>
          <w:bCs w:val="0"/>
        </w:rPr>
        <w:lastRenderedPageBreak/>
        <w:t>Data Type</w:t>
      </w:r>
      <w:bookmarkEnd w:id="16"/>
      <w:bookmarkEnd w:id="17"/>
      <w:bookmarkEnd w:id="19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922492" w:rsidRPr="005B73B0" w14:paraId="589DEDBD" w14:textId="77777777" w:rsidTr="00B86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5A86BB37" w14:textId="77777777" w:rsidR="00922492" w:rsidRPr="005B73B0" w:rsidRDefault="0092249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DC912A8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5DDA388" w14:textId="6CF4A179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D74C7B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Value</w:t>
            </w:r>
          </w:p>
        </w:tc>
      </w:tr>
      <w:tr w:rsidR="00A952C3" w:rsidRPr="005B73B0" w14:paraId="7D91128C" w14:textId="77777777" w:rsidTr="00B86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DB64A72" w14:textId="77777777" w:rsidR="00A952C3" w:rsidRPr="005B73B0" w:rsidRDefault="00A952C3" w:rsidP="00A952C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1552C8A4" w14:textId="1993FA36" w:rsidR="00A952C3" w:rsidRPr="005B73B0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3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23E7EB29" w14:textId="5CF2B033" w:rsidR="00A952C3" w:rsidRPr="005B73B0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1335447C" w14:textId="655E7269" w:rsidR="00A952C3" w:rsidRPr="005B73B0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</w:t>
            </w:r>
          </w:p>
        </w:tc>
      </w:tr>
      <w:tr w:rsidR="00A952C3" w:rsidRPr="005B73B0" w14:paraId="0E08EE25" w14:textId="77777777" w:rsidTr="00B86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5780C556" w14:textId="77777777" w:rsidR="00A952C3" w:rsidRPr="005B73B0" w:rsidRDefault="00A952C3" w:rsidP="00A952C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021F4937" w14:textId="77777777" w:rsidR="00A952C3" w:rsidRPr="005B73B0" w:rsidRDefault="00A952C3" w:rsidP="00A952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54875B6" w14:textId="22A0D08A" w:rsidR="00A952C3" w:rsidRPr="005B73B0" w:rsidRDefault="00A952C3" w:rsidP="00A952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 of Outstanding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D87979" w14:textId="77777777" w:rsidR="00A952C3" w:rsidRPr="005B73B0" w:rsidRDefault="00A952C3" w:rsidP="00A952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-06-30 </w:t>
            </w:r>
          </w:p>
          <w:p w14:paraId="56B8E3D3" w14:textId="77777777" w:rsidR="00A952C3" w:rsidRPr="005B73B0" w:rsidRDefault="00A952C3" w:rsidP="00A952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รายงานเป็น ปี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ค.ศ.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วัน</w:t>
            </w:r>
          </w:p>
        </w:tc>
      </w:tr>
      <w:tr w:rsidR="00A952C3" w:rsidRPr="005B73B0" w14:paraId="7962B12F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7A4948C4" w14:textId="77777777" w:rsidR="00A952C3" w:rsidRPr="005B73B0" w:rsidRDefault="00A952C3" w:rsidP="00A952C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68798C20" w14:textId="62EC2221" w:rsidR="00A952C3" w:rsidRPr="005B73B0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Number(20)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A018A75" w14:textId="349AA559" w:rsidR="00A952C3" w:rsidRPr="00366C7B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Unit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8297462" w14:textId="6F4280CD" w:rsidR="00A952C3" w:rsidRPr="005B73B0" w:rsidRDefault="00A952C3" w:rsidP="00A952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12345</w:t>
            </w:r>
          </w:p>
        </w:tc>
      </w:tr>
      <w:tr w:rsidR="00E343C9" w:rsidRPr="005B73B0" w14:paraId="17916B6D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D6271FB" w14:textId="77777777" w:rsidR="00E343C9" w:rsidRPr="005B73B0" w:rsidRDefault="00E343C9" w:rsidP="00E343C9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4BB769C" w14:textId="02F368FD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12,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6C22301" w14:textId="4DEA70EC" w:rsidR="00E343C9" w:rsidRPr="00366C7B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Yield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0C59928" w14:textId="43BD8B74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10000.123456</w:t>
            </w:r>
          </w:p>
        </w:tc>
      </w:tr>
      <w:tr w:rsidR="00E343C9" w:rsidRPr="005B73B0" w14:paraId="7B9B301F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5E8A264B" w14:textId="77777777" w:rsidR="00E343C9" w:rsidRPr="005B73B0" w:rsidRDefault="00E343C9" w:rsidP="00E343C9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4EBE947" w14:textId="1F919C86" w:rsidR="00E343C9" w:rsidRPr="00064784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961476D" w14:textId="302E8FF5" w:rsidR="00E343C9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Amount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3FDD32D" w14:textId="0555643A" w:rsidR="00E343C9" w:rsidRPr="00064784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55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</w:p>
        </w:tc>
      </w:tr>
      <w:tr w:rsidR="00E343C9" w:rsidRPr="005B73B0" w14:paraId="582E0E6E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4575138" w14:textId="77777777" w:rsidR="00E343C9" w:rsidRPr="005B73B0" w:rsidRDefault="00E343C9" w:rsidP="00E343C9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4D37D06" w14:textId="2A2CE88E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25,7</w:t>
            </w: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70704B68" w14:textId="17E2635C" w:rsidR="00E343C9" w:rsidRPr="006E2048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Face Amount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F09DB48" w14:textId="630A76BE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5500000</w:t>
            </w: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0647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0000000</w:t>
            </w:r>
          </w:p>
        </w:tc>
      </w:tr>
      <w:tr w:rsidR="00E343C9" w:rsidRPr="005B73B0" w14:paraId="04726BE9" w14:textId="77777777" w:rsidTr="0018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606E9A4F" w14:textId="77777777" w:rsidR="00E343C9" w:rsidRPr="005B73B0" w:rsidRDefault="00E343C9" w:rsidP="00E343C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0E22B5A6" w14:textId="1EBC6D2B" w:rsidR="00E343C9" w:rsidRPr="005B73B0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Char(8)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501F8758" w14:textId="3DB4CBA9" w:rsidR="00E343C9" w:rsidRPr="005B73B0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 Instruction Type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3A770E75" w14:textId="5BF5DF58" w:rsidR="00E343C9" w:rsidRPr="005B73B0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Internal</w:t>
            </w:r>
          </w:p>
        </w:tc>
      </w:tr>
      <w:tr w:rsidR="00E343C9" w:rsidRPr="005B73B0" w14:paraId="764C56C7" w14:textId="77777777" w:rsidTr="006C1BD4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32F80985" w14:textId="77777777" w:rsidR="00E343C9" w:rsidRPr="005B73B0" w:rsidRDefault="00E343C9" w:rsidP="00E343C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09210AD" w14:textId="0A49D021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Varchar(3)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E96A320" w14:textId="6914F7B8" w:rsidR="00E343C9" w:rsidRPr="006E2048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Payment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3FCDA37" w14:textId="5C2F1751" w:rsidR="00E343C9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RVP</w:t>
            </w:r>
          </w:p>
        </w:tc>
      </w:tr>
      <w:tr w:rsidR="00E343C9" w:rsidRPr="005B73B0" w14:paraId="5B802C9D" w14:textId="77777777" w:rsidTr="006C1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E361910" w14:textId="77777777" w:rsidR="00E343C9" w:rsidRPr="005B73B0" w:rsidRDefault="00E343C9" w:rsidP="00E343C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C6C7D56" w14:textId="0483F730" w:rsidR="00E343C9" w:rsidRPr="005B73B0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Varchar(8)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69113643" w14:textId="6328B0CE" w:rsidR="00E343C9" w:rsidRPr="006E2048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45BA971" w14:textId="230B0D9B" w:rsidR="00E343C9" w:rsidRPr="00A832A3" w:rsidRDefault="00E343C9" w:rsidP="00E343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54C02">
              <w:rPr>
                <w:rFonts w:ascii="Browallia New" w:hAnsi="Browallia New" w:cs="Browallia New"/>
                <w:color w:val="002060"/>
                <w:sz w:val="28"/>
                <w:szCs w:val="28"/>
              </w:rPr>
              <w:t>Outright</w:t>
            </w:r>
          </w:p>
        </w:tc>
      </w:tr>
      <w:tr w:rsidR="00E343C9" w:rsidRPr="005B73B0" w14:paraId="013162D3" w14:textId="77777777" w:rsidTr="00EA6580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8" w:space="0" w:color="002060"/>
              <w:right w:val="single" w:sz="6" w:space="0" w:color="003865"/>
            </w:tcBorders>
            <w:shd w:val="clear" w:color="auto" w:fill="auto"/>
          </w:tcPr>
          <w:p w14:paraId="3D502DE8" w14:textId="77777777" w:rsidR="00E343C9" w:rsidRPr="005B73B0" w:rsidRDefault="00E343C9" w:rsidP="00E343C9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18" w:space="0" w:color="002060"/>
              <w:right w:val="single" w:sz="6" w:space="0" w:color="003865"/>
            </w:tcBorders>
          </w:tcPr>
          <w:p w14:paraId="47FDF579" w14:textId="179239D8" w:rsidR="00E343C9" w:rsidRPr="005B73B0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Varchar(40)</w:t>
            </w:r>
          </w:p>
        </w:tc>
        <w:tc>
          <w:tcPr>
            <w:tcW w:w="3630" w:type="dxa"/>
            <w:tcBorders>
              <w:bottom w:val="single" w:sz="18" w:space="0" w:color="002060"/>
              <w:right w:val="single" w:sz="4" w:space="0" w:color="002060"/>
            </w:tcBorders>
          </w:tcPr>
          <w:p w14:paraId="74BEF4C7" w14:textId="2A66E7A7" w:rsidR="00E343C9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LEI Number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8" w:space="0" w:color="002060"/>
            </w:tcBorders>
          </w:tcPr>
          <w:p w14:paraId="5CC15D9E" w14:textId="323CDA20" w:rsidR="00E343C9" w:rsidRPr="00A832A3" w:rsidRDefault="00E343C9" w:rsidP="00E343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343C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54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E343C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00</w:t>
            </w:r>
            <w:r w:rsidRPr="00E343C9">
              <w:rPr>
                <w:rFonts w:ascii="Browallia New" w:hAnsi="Browallia New" w:cs="Browallia New"/>
                <w:color w:val="002060"/>
                <w:sz w:val="28"/>
                <w:szCs w:val="28"/>
              </w:rPr>
              <w:t>HJD</w:t>
            </w:r>
            <w:r w:rsidRPr="00E343C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00</w:t>
            </w:r>
            <w:r w:rsidRPr="00E343C9">
              <w:rPr>
                <w:rFonts w:ascii="Browallia New" w:hAnsi="Browallia New" w:cs="Browallia New"/>
                <w:color w:val="002060"/>
                <w:sz w:val="28"/>
                <w:szCs w:val="28"/>
              </w:rPr>
              <w:t>HOXYCA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</w:p>
        </w:tc>
      </w:tr>
    </w:tbl>
    <w:p w14:paraId="5DEE5F89" w14:textId="17F99CC1" w:rsidR="00A13731" w:rsidRDefault="009D3C25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0" w:name="_Toc98245263"/>
      <w:bookmarkStart w:id="21" w:name="_Toc82956270"/>
      <w:bookmarkStart w:id="22" w:name="_Toc82956271"/>
      <w:r w:rsidRPr="00A068E2">
        <w:rPr>
          <w:rFonts w:ascii="Browallia New" w:eastAsia="Browallia New" w:hAnsi="Browallia New" w:cs="Browallia New"/>
          <w:bCs w:val="0"/>
        </w:rPr>
        <w:t>Classification Summary</w:t>
      </w:r>
      <w:bookmarkEnd w:id="20"/>
    </w:p>
    <w:tbl>
      <w:tblPr>
        <w:tblStyle w:val="PlainTable3"/>
        <w:tblW w:w="9781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4678"/>
      </w:tblGrid>
      <w:tr w:rsidR="00454085" w:rsidRPr="00A068E2" w14:paraId="2BCFF3B6" w14:textId="77777777" w:rsidTr="00454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307879" w14:textId="77777777" w:rsidR="00454085" w:rsidRPr="00A068E2" w:rsidRDefault="00454085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453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C8A7838" w14:textId="77777777" w:rsidR="00454085" w:rsidRPr="00A068E2" w:rsidRDefault="00454085" w:rsidP="00454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467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911A86" w14:textId="77777777" w:rsidR="00454085" w:rsidRDefault="00454085" w:rsidP="00454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  <w:p w14:paraId="29BBFC6F" w14:textId="6BEA74D6" w:rsidR="00454085" w:rsidRPr="00A068E2" w:rsidRDefault="00454085" w:rsidP="00454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Entity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: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454085" w:rsidRPr="00A068E2" w14:paraId="67CE66D8" w14:textId="77777777" w:rsidTr="00454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6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C5483C" w14:textId="77777777" w:rsidR="00454085" w:rsidRPr="00A068E2" w:rsidRDefault="00454085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2710BB4" w14:textId="77777777" w:rsidR="00454085" w:rsidRPr="00A068E2" w:rsidRDefault="00454085" w:rsidP="00454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002060"/>
              <w:bottom w:val="single" w:sz="12" w:space="0" w:color="003865"/>
            </w:tcBorders>
          </w:tcPr>
          <w:p w14:paraId="6E770A2E" w14:textId="77777777" w:rsidR="00454085" w:rsidRPr="00A068E2" w:rsidRDefault="00454085" w:rsidP="00454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454085" w:rsidRPr="00A068E2" w14:paraId="083E1A28" w14:textId="77777777" w:rsidTr="00454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4" w:space="0" w:color="auto"/>
              <w:right w:val="single" w:sz="4" w:space="0" w:color="002060"/>
            </w:tcBorders>
          </w:tcPr>
          <w:p w14:paraId="301CB51C" w14:textId="1B33AFF6" w:rsidR="00454085" w:rsidRDefault="00454085" w:rsidP="009F53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002060"/>
            </w:tcBorders>
          </w:tcPr>
          <w:p w14:paraId="585CB3FC" w14:textId="0D3A349A" w:rsidR="00454085" w:rsidRDefault="00454085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4678" w:type="dxa"/>
            <w:tcBorders>
              <w:left w:val="single" w:sz="4" w:space="0" w:color="002060"/>
              <w:bottom w:val="single" w:sz="4" w:space="0" w:color="auto"/>
            </w:tcBorders>
          </w:tcPr>
          <w:p w14:paraId="65B913EB" w14:textId="519F1392" w:rsidR="00454085" w:rsidRPr="00A068E2" w:rsidRDefault="00454085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DS_NRUBO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และ </w:t>
            </w:r>
            <w:r w:rsidRPr="00A370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DS_NRSFW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: Currency</w:t>
            </w:r>
          </w:p>
        </w:tc>
      </w:tr>
    </w:tbl>
    <w:p w14:paraId="1FDCBEDE" w14:textId="5D265B81" w:rsidR="00A13731" w:rsidRDefault="00A13731"/>
    <w:p w14:paraId="71AE7048" w14:textId="50335FC8" w:rsidR="00A13731" w:rsidRPr="00A13731" w:rsidRDefault="00A13731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3" w:name="_Toc98245264"/>
      <w:r w:rsidRPr="00A068E2">
        <w:rPr>
          <w:rFonts w:ascii="Browallia New" w:eastAsia="Browallia New" w:hAnsi="Browallia New" w:cs="Browallia New"/>
          <w:bCs w:val="0"/>
        </w:rPr>
        <w:t>Classification Detail</w:t>
      </w:r>
      <w:bookmarkEnd w:id="21"/>
      <w:bookmarkEnd w:id="23"/>
    </w:p>
    <w:p w14:paraId="43F92445" w14:textId="77777777" w:rsidR="001766FD" w:rsidRDefault="001766FD" w:rsidP="00C9502D">
      <w:pPr>
        <w:pStyle w:val="Heading2"/>
        <w:numPr>
          <w:ilvl w:val="0"/>
          <w:numId w:val="36"/>
        </w:numPr>
      </w:pPr>
      <w:bookmarkStart w:id="24" w:name="_Toc98245265"/>
      <w:bookmarkEnd w:id="22"/>
      <w:r>
        <w:t>Currency Code</w:t>
      </w:r>
      <w:bookmarkEnd w:id="24"/>
    </w:p>
    <w:p w14:paraId="47F137DE" w14:textId="77777777" w:rsidR="001766FD" w:rsidRDefault="001766FD" w:rsidP="00C9502D">
      <w:pPr>
        <w:ind w:firstLine="360"/>
      </w:pP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สกุลเงิน โดยรายงานตามรหัสมาตรฐาน “รหัสสกุลเงิน” ที่เผยแพร่ที่ </w:t>
      </w:r>
      <w:hyperlink r:id="rId16" w:history="1">
        <w:r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3C9D52FB" w14:textId="48228B77" w:rsidR="00922492" w:rsidRDefault="00F9530B" w:rsidP="00A13731">
      <w:pPr>
        <w:pStyle w:val="Heading1"/>
        <w:numPr>
          <w:ilvl w:val="0"/>
          <w:numId w:val="1"/>
        </w:numPr>
      </w:pPr>
      <w:bookmarkStart w:id="25" w:name="_Toc81816749"/>
      <w:bookmarkStart w:id="26" w:name="_Toc98245266"/>
      <w:r>
        <w:t>Submission</w:t>
      </w:r>
      <w:bookmarkEnd w:id="25"/>
      <w:r>
        <w:t xml:space="preserve"> Format</w:t>
      </w:r>
      <w:bookmarkEnd w:id="26"/>
    </w:p>
    <w:p w14:paraId="6C3DC26A" w14:textId="33FE5C88" w:rsidR="00F9530B" w:rsidRDefault="00F9530B" w:rsidP="00F9530B">
      <w:pPr>
        <w:pStyle w:val="Heading2"/>
        <w:numPr>
          <w:ilvl w:val="0"/>
          <w:numId w:val="10"/>
        </w:numPr>
      </w:pPr>
      <w:bookmarkStart w:id="27" w:name="_Toc98245267"/>
      <w:r>
        <w:t>File Format for Submission</w:t>
      </w:r>
      <w:bookmarkEnd w:id="27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1B590142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384695A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9CA923C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F9530B" w:rsidRPr="00575157" w14:paraId="5C56315A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40920550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CE29AB7" w14:textId="77777777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F9530B" w:rsidRPr="00575157" w14:paraId="10B94259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71B01F7C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0CB4D76E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221159E4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E330A54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720029E" w14:textId="77777777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F9530B" w:rsidRPr="005822C9" w14:paraId="59D53C80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EB2484A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88BE4CB" w14:textId="77777777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F9530B" w:rsidRPr="001F4F53" w14:paraId="3028684A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3219642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A8E5704" w14:textId="003A2A1C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346AD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 </w:t>
            </w:r>
            <w:r w:rsidRPr="00346AD2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>DMSDA</w:t>
            </w:r>
            <w:r w:rsidR="00346AD2" w:rsidRPr="00346AD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 </w:t>
            </w:r>
          </w:p>
          <w:p w14:paraId="51AD03A7" w14:textId="0B7FA3EC" w:rsidR="00F9530B" w:rsidRPr="00681EEC" w:rsidRDefault="00346AD2" w:rsidP="002D5164">
            <w:pPr>
              <w:pStyle w:val="ListParagraph"/>
              <w:numPr>
                <w:ilvl w:val="0"/>
                <w:numId w:val="11"/>
              </w:numPr>
              <w:ind w:left="321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ให้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จัดส่งผ่าน </w:t>
            </w:r>
            <w:r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User  Password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: </w:t>
            </w:r>
            <w:r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แต่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ต้องทำการ</w:t>
            </w:r>
            <w:r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เข้ารหัสข้อมูล</w:t>
            </w:r>
            <w:r w:rsidR="00305D6D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 </w:t>
            </w:r>
            <w:r w:rsidR="00305D6D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โดยเลือกประเภทการเข้ารหัสเป็นแบบ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>Encrypt</w:t>
            </w:r>
            <w:r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 </w:t>
            </w:r>
            <w:r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Without Sign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 </w:t>
            </w:r>
            <w:r w:rsidR="00305D6D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ผ่าน</w:t>
            </w:r>
            <w:r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 </w:t>
            </w:r>
            <w:r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โปรแกรม (</w:t>
            </w:r>
            <w:r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DMS) DA Preparation Application </w:t>
            </w:r>
            <w:r w:rsidR="00681EEC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เวอร์ชัน</w:t>
            </w:r>
            <w:r w:rsidR="00305D6D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ล่าสุด</w:t>
            </w:r>
            <w:r w:rsidR="00681EEC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 xml:space="preserve">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สามารถ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  <w:t>download</w:t>
            </w:r>
            <w:r w:rsidR="00305D6D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 </w:t>
            </w:r>
            <w:r w:rsidR="00F9530B" w:rsidRPr="00681EEC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 ได้</w:t>
            </w:r>
            <w:r w:rsidR="00F9530B" w:rsidRPr="00681EEC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ที่</w:t>
            </w:r>
            <w:r w:rsidR="00681EEC" w:rsidRPr="00681EEC">
              <w:rPr>
                <w:b/>
                <w:color w:val="002060"/>
              </w:rPr>
              <w:t xml:space="preserve">  </w:t>
            </w:r>
            <w:r w:rsidR="00681EEC" w:rsidRPr="00681EEC">
              <w:rPr>
                <w:b/>
                <w:color w:val="002060"/>
              </w:rPr>
              <w:lastRenderedPageBreak/>
              <w:t>https://www.bot.or.th/Thai/Statistics/DataManagementSystem/Standard/DMSDA/Pages/DMSDA.aspx</w:t>
            </w:r>
          </w:p>
          <w:p w14:paraId="7571F747" w14:textId="04470EC1" w:rsidR="00F9530B" w:rsidRPr="00CF090E" w:rsidRDefault="00F9530B" w:rsidP="00346AD2">
            <w:pPr>
              <w:pStyle w:val="ListParagraph"/>
              <w:ind w:left="3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39089067" w14:textId="77777777" w:rsidR="00F9530B" w:rsidRDefault="00F9530B" w:rsidP="00F9530B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  <w:cs/>
        </w:rPr>
      </w:pPr>
    </w:p>
    <w:p w14:paraId="1898919E" w14:textId="77777777" w:rsidR="00F9530B" w:rsidRDefault="00F9530B" w:rsidP="00F9530B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21E1D536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301717D7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0FA6ADA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F9530B" w:rsidRPr="00575157" w14:paraId="3DFE4C1F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6FBD2BF1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474BB227" w14:textId="05D29C6B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</w:p>
        </w:tc>
      </w:tr>
      <w:tr w:rsidR="00F9530B" w:rsidRPr="00575157" w14:paraId="767A2CA6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5FBB25D0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9A693A0" w14:textId="50CA2D69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</w:p>
        </w:tc>
      </w:tr>
      <w:tr w:rsidR="00F9530B" w:rsidRPr="008F71C2" w14:paraId="5C496391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80FE01A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41532C5" w14:textId="5242140C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</w:tr>
      <w:tr w:rsidR="00F9530B" w:rsidRPr="00F52765" w14:paraId="3623F43C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67D8DC4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9B454BF" w14:textId="61A5E6FB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 w:rsidR="004104C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F9530B" w:rsidRPr="00CF090E" w14:paraId="65BEE566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C5D7B44" w14:textId="77777777" w:rsidR="00F9530B" w:rsidRPr="00721D1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94E8E88" w14:textId="0B0E46C5" w:rsidR="00F9530B" w:rsidRPr="00726154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798F6432" w14:textId="564ED3CD" w:rsidR="00F9530B" w:rsidRDefault="00F9530B" w:rsidP="006D0600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ใดไม่มีข้อมูล</w:t>
      </w:r>
      <w:r w:rsidR="004104CB">
        <w:rPr>
          <w:rFonts w:ascii="Browallia New" w:hAnsi="Browallia New" w:cs="Browallia New" w:hint="cs"/>
          <w:color w:val="002060"/>
          <w:sz w:val="28"/>
          <w:szCs w:val="28"/>
          <w:cs/>
        </w:rPr>
        <w:t>ให้เว้นว่าง</w:t>
      </w:r>
    </w:p>
    <w:p w14:paraId="2440FF87" w14:textId="77777777" w:rsidR="006D0600" w:rsidRPr="008828D8" w:rsidRDefault="006D0600" w:rsidP="006D0600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6A3374B9" w14:textId="4570B5B5" w:rsidR="00F9530B" w:rsidRDefault="00F9530B" w:rsidP="00F9530B">
      <w:pPr>
        <w:pStyle w:val="Heading2"/>
        <w:ind w:left="851"/>
      </w:pPr>
      <w:bookmarkStart w:id="28" w:name="_Toc98245268"/>
      <w:r>
        <w:t>Submission File Sample</w:t>
      </w:r>
      <w:bookmarkEnd w:id="28"/>
    </w:p>
    <w:p w14:paraId="58628A91" w14:textId="77777777" w:rsidR="00F9530B" w:rsidRPr="000B06CB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7B40DE" w14:paraId="217EB29C" w14:textId="77777777" w:rsidTr="001364EB">
        <w:tc>
          <w:tcPr>
            <w:tcW w:w="9736" w:type="dxa"/>
          </w:tcPr>
          <w:p w14:paraId="576AB0F8" w14:textId="77777777" w:rsidR="00F9530B" w:rsidRDefault="00F9530B" w:rsidP="001364EB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33140132" w14:textId="77777777" w:rsidR="00F9530B" w:rsidRPr="007B40DE" w:rsidRDefault="00F9530B" w:rsidP="001364EB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1496BD2D" w14:textId="527BE914" w:rsidR="00F9530B" w:rsidRPr="00C72C3A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bookmarkStart w:id="29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29"/>
      <w:r w:rsidR="00C9502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9502D">
        <w:rPr>
          <w:rFonts w:ascii="Browallia New" w:hAnsi="Browallia New" w:cs="Browallia New"/>
          <w:color w:val="002060"/>
          <w:sz w:val="28"/>
          <w:szCs w:val="28"/>
        </w:rPr>
        <w:t>DS_NRUBO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F52765" w14:paraId="277BE5ED" w14:textId="77777777" w:rsidTr="001364EB">
        <w:tc>
          <w:tcPr>
            <w:tcW w:w="9736" w:type="dxa"/>
          </w:tcPr>
          <w:p w14:paraId="6345A431" w14:textId="4C94CC4A" w:rsidR="00F9530B" w:rsidRDefault="00F9530B" w:rsidP="001364EB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</w:p>
          <w:tbl>
            <w:tblPr>
              <w:tblW w:w="9388" w:type="dxa"/>
              <w:tblLook w:val="04A0" w:firstRow="1" w:lastRow="0" w:firstColumn="1" w:lastColumn="0" w:noHBand="0" w:noVBand="1"/>
            </w:tblPr>
            <w:tblGrid>
              <w:gridCol w:w="9388"/>
            </w:tblGrid>
            <w:tr w:rsidR="00C9502D" w:rsidRPr="00C9502D" w14:paraId="4EE3154E" w14:textId="77777777" w:rsidTr="00C9502D">
              <w:trPr>
                <w:trHeight w:val="285"/>
              </w:trPr>
              <w:tc>
                <w:tcPr>
                  <w:tcW w:w="9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76825" w14:textId="77777777" w:rsidR="00C9502D" w:rsidRPr="00C9502D" w:rsidRDefault="00C9502D" w:rsidP="00C9502D">
                  <w:pPr>
                    <w:spacing w:after="0" w:line="240" w:lineRule="auto"/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</w:pPr>
                  <w:r w:rsidRPr="00C9502D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Date of Outstanding|LEI Number|ISIN Code|Total Unit|Face Amount|Currency</w:t>
                  </w:r>
                </w:p>
              </w:tc>
            </w:tr>
            <w:tr w:rsidR="00C9502D" w:rsidRPr="00C9502D" w14:paraId="5754E564" w14:textId="77777777" w:rsidTr="00C9502D">
              <w:trPr>
                <w:trHeight w:val="285"/>
              </w:trPr>
              <w:tc>
                <w:tcPr>
                  <w:tcW w:w="9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51E36" w14:textId="42CBE51B" w:rsidR="00C9502D" w:rsidRPr="00C9502D" w:rsidRDefault="00C9502D" w:rsidP="00C9502D">
                  <w:pPr>
                    <w:spacing w:after="0" w:line="240" w:lineRule="auto"/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</w:pPr>
                  <w:r w:rsidRPr="00C9502D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2021-03</w:t>
                  </w:r>
                  <w:r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-</w:t>
                  </w:r>
                  <w:r w:rsidRPr="00C9502D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16|549</w:t>
                  </w:r>
                  <w:r w:rsidR="00E37545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XXX</w:t>
                  </w:r>
                  <w:r w:rsidRPr="00C9502D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HJD00HOXYCA262|TH0655555</w:t>
                  </w:r>
                  <w:r w:rsidR="00E37545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XXX</w:t>
                  </w:r>
                  <w:r w:rsidRPr="00C9502D"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  <w:t>|10000|1000000|THB</w:t>
                  </w:r>
                </w:p>
              </w:tc>
            </w:tr>
          </w:tbl>
          <w:p w14:paraId="581E8FB5" w14:textId="7D37DDD1" w:rsidR="00C9502D" w:rsidRPr="00C9502D" w:rsidRDefault="00C9502D" w:rsidP="001364EB">
            <w:pPr>
              <w:rPr>
                <w:rFonts w:ascii="Courier New" w:hAnsi="Courier New" w:cstheme="minorBidi"/>
              </w:rPr>
            </w:pPr>
          </w:p>
        </w:tc>
      </w:tr>
    </w:tbl>
    <w:p w14:paraId="263D1644" w14:textId="789B87AA" w:rsidR="00C9502D" w:rsidRPr="00C72C3A" w:rsidRDefault="00C9502D" w:rsidP="00C9502D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FB05F9">
        <w:rPr>
          <w:rFonts w:ascii="Browallia New" w:hAnsi="Browallia New" w:cs="Browallia New"/>
          <w:color w:val="002060"/>
          <w:sz w:val="28"/>
          <w:szCs w:val="28"/>
        </w:rPr>
        <w:t>DS_NRSFW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9502D" w:rsidRPr="00F52765" w14:paraId="1C8D32F2" w14:textId="77777777" w:rsidTr="002006D6">
        <w:tc>
          <w:tcPr>
            <w:tcW w:w="9736" w:type="dxa"/>
          </w:tcPr>
          <w:p w14:paraId="108BFB82" w14:textId="77777777" w:rsidR="00C9502D" w:rsidRDefault="00C9502D" w:rsidP="002006D6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</w:p>
          <w:tbl>
            <w:tblPr>
              <w:tblW w:w="9978" w:type="dxa"/>
              <w:tblLook w:val="04A0" w:firstRow="1" w:lastRow="0" w:firstColumn="1" w:lastColumn="0" w:noHBand="0" w:noVBand="1"/>
            </w:tblPr>
            <w:tblGrid>
              <w:gridCol w:w="9978"/>
            </w:tblGrid>
            <w:tr w:rsidR="00C9502D" w:rsidRPr="00C9502D" w14:paraId="57A4D2F9" w14:textId="77777777" w:rsidTr="00C9502D">
              <w:trPr>
                <w:trHeight w:val="285"/>
              </w:trPr>
              <w:tc>
                <w:tcPr>
                  <w:tcW w:w="9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A64E4B" w14:textId="37B805D3" w:rsidR="00C9502D" w:rsidRDefault="00C9502D" w:rsidP="002006D6">
                  <w:pPr>
                    <w:spacing w:after="0" w:line="240" w:lineRule="auto"/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</w:pPr>
                </w:p>
                <w:tbl>
                  <w:tblPr>
                    <w:tblW w:w="9360" w:type="dxa"/>
                    <w:tblLook w:val="04A0" w:firstRow="1" w:lastRow="0" w:firstColumn="1" w:lastColumn="0" w:noHBand="0" w:noVBand="1"/>
                  </w:tblPr>
                  <w:tblGrid>
                    <w:gridCol w:w="9762"/>
                  </w:tblGrid>
                  <w:tr w:rsidR="00C9502D" w:rsidRPr="00C9502D" w14:paraId="44A456E4" w14:textId="77777777" w:rsidTr="00C9502D">
                    <w:trPr>
                      <w:trHeight w:val="285"/>
                    </w:trPr>
                    <w:tc>
                      <w:tcPr>
                        <w:tcW w:w="9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004D677" w14:textId="77777777" w:rsidR="00C9502D" w:rsidRPr="00C9502D" w:rsidRDefault="00C9502D" w:rsidP="00C9502D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</w:pPr>
                        <w:r w:rsidRPr="00C9502D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Report date|Settlement Date|Trade Date|Payment Type|Settlement Instruction Type|Matching ID|Settlement Currency|Transaction Type |ISIN Code|Yield|Price|Amount per unit|Total Unit|Face Amount|Settlement Amount|LEI Number|Counterparty's LEI Number|Counterparty's SSA number</w:t>
                        </w:r>
                      </w:p>
                    </w:tc>
                  </w:tr>
                  <w:tr w:rsidR="00C9502D" w:rsidRPr="00C9502D" w14:paraId="58780A5F" w14:textId="77777777" w:rsidTr="00C9502D">
                    <w:trPr>
                      <w:trHeight w:val="285"/>
                    </w:trPr>
                    <w:tc>
                      <w:tcPr>
                        <w:tcW w:w="93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A6437D" w14:textId="0298764A" w:rsidR="00C9502D" w:rsidRPr="00C9502D" w:rsidRDefault="00C9502D" w:rsidP="00C9502D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</w:pPr>
                        <w:r w:rsidRPr="00C9502D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2021-03-16|2021-03-16|2021-03-16|RVP|Internal|A001|THB|Outright|TH0655555</w:t>
                        </w:r>
                        <w:r w:rsidR="00E37545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XXX</w:t>
                        </w:r>
                        <w:r w:rsidRPr="00C9502D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|2.114112|102.554557|24840.0000000|10000|10000000.00|10009889.00|5493</w:t>
                        </w:r>
                        <w:r w:rsidR="00E37545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XX</w:t>
                        </w:r>
                        <w:r w:rsidRPr="00C9502D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HJD00HOXYCA261|5493</w:t>
                        </w:r>
                        <w:r w:rsidR="00E37545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XX</w:t>
                        </w:r>
                        <w:r w:rsidRPr="00C9502D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HJD00HOXYCA263|ABC01112</w:t>
                        </w:r>
                        <w:r w:rsidR="00E37545">
                          <w:rPr>
                            <w:rFonts w:ascii="Courier New" w:hAnsi="Courier New" w:cs="Courier New"/>
                            <w:color w:val="002060"/>
                            <w:sz w:val="20"/>
                            <w:szCs w:val="20"/>
                          </w:rPr>
                          <w:t>XX</w:t>
                        </w:r>
                      </w:p>
                    </w:tc>
                  </w:tr>
                </w:tbl>
                <w:p w14:paraId="60487B08" w14:textId="713DA315" w:rsidR="00C9502D" w:rsidRPr="00C9502D" w:rsidRDefault="00C9502D" w:rsidP="002006D6">
                  <w:pPr>
                    <w:spacing w:after="0" w:line="240" w:lineRule="auto"/>
                    <w:rPr>
                      <w:rFonts w:ascii="Courier New" w:hAnsi="Courier New" w:cs="Courier New"/>
                      <w:color w:val="002060"/>
                      <w:sz w:val="20"/>
                      <w:szCs w:val="20"/>
                    </w:rPr>
                  </w:pPr>
                </w:p>
              </w:tc>
            </w:tr>
          </w:tbl>
          <w:p w14:paraId="693E77F7" w14:textId="77777777" w:rsidR="00C9502D" w:rsidRPr="00C9502D" w:rsidRDefault="00C9502D" w:rsidP="002006D6">
            <w:pPr>
              <w:rPr>
                <w:rFonts w:ascii="Courier New" w:hAnsi="Courier New" w:cstheme="minorBidi"/>
              </w:rPr>
            </w:pPr>
          </w:p>
        </w:tc>
      </w:tr>
    </w:tbl>
    <w:p w14:paraId="7FD5CD4D" w14:textId="239151B6" w:rsidR="00F9530B" w:rsidRDefault="00F9530B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</w:p>
    <w:p w14:paraId="4030662D" w14:textId="3B8F344A" w:rsidR="00F9530B" w:rsidRDefault="00F9530B" w:rsidP="00F9530B">
      <w:pPr>
        <w:pStyle w:val="Heading2"/>
      </w:pPr>
      <w:bookmarkStart w:id="30" w:name="_Toc98245269"/>
      <w:r>
        <w:t>Naming Convention</w:t>
      </w:r>
      <w:bookmarkEnd w:id="30"/>
    </w:p>
    <w:p w14:paraId="42BD8E85" w14:textId="77777777" w:rsidR="00F9530B" w:rsidRPr="00A33EA4" w:rsidRDefault="00F9530B" w:rsidP="00F9530B">
      <w:pPr>
        <w:spacing w:before="120" w:after="0" w:line="240" w:lineRule="auto"/>
        <w:ind w:left="709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เพื่อลดกระบวนการกำหนดค่าต่าง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โดยมีการกำหนดมาตรฐานชื่อไฟล์ ดังนี้</w:t>
      </w:r>
    </w:p>
    <w:p w14:paraId="7D116F03" w14:textId="645B3308" w:rsidR="00F9530B" w:rsidRPr="007D7DB9" w:rsidRDefault="000B43AB" w:rsidP="00F9530B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</w:t>
      </w:r>
      <w:r w:rsidRPr="000B43AB">
        <w:rPr>
          <w:rFonts w:ascii="Browallia New" w:hAnsi="Browallia New" w:cs="Browallia New"/>
          <w:b/>
          <w:bCs/>
          <w:color w:val="002060"/>
          <w:sz w:val="28"/>
          <w:szCs w:val="28"/>
        </w:rPr>
        <w:t>Nn_YYYYMMDD_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Zz</w:t>
      </w:r>
      <w:r w:rsidRPr="000B43AB">
        <w:rPr>
          <w:rFonts w:ascii="Browallia New" w:hAnsi="Browallia New" w:cs="Browallia New"/>
          <w:b/>
          <w:bCs/>
          <w:color w:val="002060"/>
          <w:sz w:val="28"/>
          <w:szCs w:val="28"/>
        </w:rPr>
        <w:t>.csv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3A20AFE0" w14:textId="77777777" w:rsidTr="0079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0DCB91B" w14:textId="77777777" w:rsidR="00F9530B" w:rsidRPr="006E2048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lastRenderedPageBreak/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EB613C1" w14:textId="77777777" w:rsidR="00F9530B" w:rsidRPr="006E2048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ความหมายและข้อกำหนด</w:t>
            </w:r>
          </w:p>
        </w:tc>
      </w:tr>
      <w:tr w:rsidR="00F9530B" w:rsidRPr="00575157" w14:paraId="7DAB7445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307F946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3F29E30" w14:textId="3F241CDF" w:rsidR="00F9530B" w:rsidRPr="006E2048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Daily,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Quarterly,</w:t>
            </w:r>
            <w:r w:rsidR="001566DD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H: Half</w:t>
            </w:r>
            <w:r w:rsidR="007C1EE5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Yearly,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 A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78190C78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35987D4B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60B7466" w14:textId="61704EBD" w:rsidR="00F9530B" w:rsidRPr="00F9530B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ของข้อมูล โดยข้อมูล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0B43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ICSD Data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คือ</w:t>
            </w:r>
          </w:p>
          <w:p w14:paraId="0DEDD535" w14:textId="71108A88" w:rsidR="000B116C" w:rsidRPr="00A41CE1" w:rsidRDefault="000B43AB" w:rsidP="000B116C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CST</w:t>
            </w:r>
          </w:p>
        </w:tc>
      </w:tr>
      <w:tr w:rsidR="00F9530B" w:rsidRPr="00575157" w14:paraId="6119A293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4005CF7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4CFB55DB" w14:textId="44520801" w:rsidR="00F9530B" w:rsidRPr="00F9530B" w:rsidRDefault="00F9530B" w:rsidP="00F95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0B43AB" w:rsidRPr="00575157" w14:paraId="14877CE5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414A7363" w14:textId="5B6E3AD9" w:rsidR="000B43AB" w:rsidRDefault="000B43AB" w:rsidP="000B43AB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0396293" w14:textId="2ED47B50" w:rsidR="000B43AB" w:rsidRPr="00325B08" w:rsidRDefault="000B43AB" w:rsidP="000B43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(ค.ศ.)</w:t>
            </w:r>
          </w:p>
        </w:tc>
      </w:tr>
      <w:tr w:rsidR="000B43AB" w:rsidRPr="00575157" w14:paraId="01AB659E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2F7ED073" w14:textId="77777777" w:rsidR="000B43AB" w:rsidRDefault="000B43AB" w:rsidP="000B43A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F0F8699" w14:textId="34DE0770" w:rsidR="000B43AB" w:rsidRPr="00325B08" w:rsidRDefault="000B43AB" w:rsidP="000B4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NRUBO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NRSFW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0B43AB" w:rsidRPr="00575157" w14:paraId="3881ED53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8" w:space="0" w:color="1F3864" w:themeColor="accent5" w:themeShade="80"/>
              <w:right w:val="single" w:sz="4" w:space="0" w:color="002060"/>
            </w:tcBorders>
            <w:shd w:val="clear" w:color="auto" w:fill="auto"/>
          </w:tcPr>
          <w:p w14:paraId="09EE9550" w14:textId="77777777" w:rsidR="000B43AB" w:rsidRDefault="000B43AB" w:rsidP="000B43A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20E2D13E" w14:textId="77777777" w:rsidR="000B43AB" w:rsidRPr="00575157" w:rsidRDefault="000B43AB" w:rsidP="000B43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6B7A4CA9" w14:textId="403B21BA" w:rsidR="00F9530B" w:rsidRDefault="00F9530B" w:rsidP="00F9530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ส่ง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>ICSD Data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>S_NRUBO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งวดเดือน</w:t>
      </w:r>
      <w:r w:rsidR="000B43A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 xml:space="preserve">15 </w:t>
      </w:r>
      <w:r w:rsidR="00291F23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มีนาคม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ปี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256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5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FI Code 0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>02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ให้ตั้งชื่อ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ดังนี้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B43AB" w:rsidRPr="000B43AB">
        <w:rPr>
          <w:rFonts w:ascii="Browallia New" w:hAnsi="Browallia New" w:cs="Browallia New"/>
          <w:color w:val="002060"/>
          <w:sz w:val="28"/>
          <w:szCs w:val="28"/>
        </w:rPr>
        <w:t>DCST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>002</w:t>
      </w:r>
      <w:r w:rsidR="000B43AB" w:rsidRPr="000B43AB">
        <w:rPr>
          <w:rFonts w:ascii="Browallia New" w:hAnsi="Browallia New" w:cs="Browallia New"/>
          <w:color w:val="002060"/>
          <w:sz w:val="28"/>
          <w:szCs w:val="28"/>
        </w:rPr>
        <w:t>_</w:t>
      </w:r>
      <w:r w:rsidR="000B43AB">
        <w:rPr>
          <w:rFonts w:ascii="Browallia New" w:hAnsi="Browallia New" w:cs="Browallia New"/>
          <w:color w:val="002060"/>
          <w:sz w:val="28"/>
          <w:szCs w:val="28"/>
        </w:rPr>
        <w:t>20220315</w:t>
      </w:r>
      <w:r w:rsidR="000B43AB" w:rsidRPr="000B43AB">
        <w:rPr>
          <w:rFonts w:ascii="Browallia New" w:hAnsi="Browallia New" w:cs="Browallia New"/>
          <w:color w:val="002060"/>
          <w:sz w:val="28"/>
          <w:szCs w:val="28"/>
        </w:rPr>
        <w:t>_NRUBO.csv</w:t>
      </w:r>
    </w:p>
    <w:p w14:paraId="1225D069" w14:textId="257DF30B" w:rsidR="000B43AB" w:rsidRDefault="000B43AB" w:rsidP="000B43A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: ส่ง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84D22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ICSD Data</w:t>
      </w:r>
      <w:r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FB05F9">
        <w:rPr>
          <w:rFonts w:ascii="Browallia New" w:hAnsi="Browallia New" w:cs="Browallia New"/>
          <w:color w:val="002060"/>
          <w:sz w:val="28"/>
          <w:szCs w:val="28"/>
        </w:rPr>
        <w:t>DS_NRSFW</w:t>
      </w:r>
      <w:r w:rsidRPr="00C84D2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>งวดเดือน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15 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มีนาคม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ปี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086BC3">
        <w:rPr>
          <w:rFonts w:ascii="Browallia New" w:hAnsi="Browallia New" w:cs="Browallia New"/>
          <w:color w:val="002060"/>
          <w:sz w:val="28"/>
          <w:szCs w:val="28"/>
        </w:rPr>
        <w:t>2565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086BC3">
        <w:rPr>
          <w:rFonts w:ascii="Browallia New" w:hAnsi="Browallia New" w:cs="Browallia New"/>
          <w:color w:val="002060"/>
          <w:sz w:val="28"/>
          <w:szCs w:val="28"/>
        </w:rPr>
        <w:t>FI Code 0</w:t>
      </w:r>
      <w:r>
        <w:rPr>
          <w:rFonts w:ascii="Browallia New" w:hAnsi="Browallia New" w:cs="Browallia New"/>
          <w:color w:val="002060"/>
          <w:sz w:val="28"/>
          <w:szCs w:val="28"/>
        </w:rPr>
        <w:t>02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ให้ตั้งชื่อ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ดังนี้</w:t>
      </w:r>
      <w:r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0B43AB">
        <w:rPr>
          <w:rFonts w:ascii="Browallia New" w:hAnsi="Browallia New" w:cs="Browallia New"/>
          <w:color w:val="002060"/>
          <w:sz w:val="28"/>
          <w:szCs w:val="28"/>
        </w:rPr>
        <w:t>DCST</w:t>
      </w:r>
      <w:r>
        <w:rPr>
          <w:rFonts w:ascii="Browallia New" w:hAnsi="Browallia New" w:cs="Browallia New"/>
          <w:color w:val="002060"/>
          <w:sz w:val="28"/>
          <w:szCs w:val="28"/>
        </w:rPr>
        <w:t>002</w:t>
      </w:r>
      <w:r w:rsidRPr="000B43AB">
        <w:rPr>
          <w:rFonts w:ascii="Browallia New" w:hAnsi="Browallia New" w:cs="Browallia New"/>
          <w:color w:val="002060"/>
          <w:sz w:val="28"/>
          <w:szCs w:val="28"/>
        </w:rPr>
        <w:t>_</w:t>
      </w:r>
      <w:r>
        <w:rPr>
          <w:rFonts w:ascii="Browallia New" w:hAnsi="Browallia New" w:cs="Browallia New"/>
          <w:color w:val="002060"/>
          <w:sz w:val="28"/>
          <w:szCs w:val="28"/>
        </w:rPr>
        <w:t>20220315</w:t>
      </w:r>
      <w:r w:rsidRPr="000B43AB">
        <w:rPr>
          <w:rFonts w:ascii="Browallia New" w:hAnsi="Browallia New" w:cs="Browallia New"/>
          <w:color w:val="002060"/>
          <w:sz w:val="28"/>
          <w:szCs w:val="28"/>
        </w:rPr>
        <w:t>_NR</w:t>
      </w:r>
      <w:r>
        <w:rPr>
          <w:rFonts w:ascii="Browallia New" w:hAnsi="Browallia New" w:cs="Browallia New"/>
          <w:color w:val="002060"/>
          <w:sz w:val="28"/>
          <w:szCs w:val="28"/>
        </w:rPr>
        <w:t>SFW</w:t>
      </w:r>
      <w:r w:rsidRPr="000B43AB">
        <w:rPr>
          <w:rFonts w:ascii="Browallia New" w:hAnsi="Browallia New" w:cs="Browallia New"/>
          <w:color w:val="002060"/>
          <w:sz w:val="28"/>
          <w:szCs w:val="28"/>
        </w:rPr>
        <w:t>.csv</w:t>
      </w:r>
    </w:p>
    <w:p w14:paraId="6592124F" w14:textId="1C30ADB0" w:rsidR="000F4D2A" w:rsidRDefault="000F4D2A" w:rsidP="000F4D2A">
      <w:pPr>
        <w:pStyle w:val="Heading2"/>
      </w:pPr>
      <w:bookmarkStart w:id="31" w:name="_Toc98245270"/>
      <w:r>
        <w:t>Submission Channel</w:t>
      </w:r>
      <w:bookmarkEnd w:id="31"/>
    </w:p>
    <w:p w14:paraId="69359C99" w14:textId="1C90EDF6" w:rsidR="000F4D2A" w:rsidRPr="00236D0A" w:rsidRDefault="000F4D2A" w:rsidP="000F4D2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="00AF39C6" w:rsidRPr="00453B7B">
        <w:rPr>
          <w:rFonts w:ascii="Browallia New" w:hAnsi="Browallia New" w:cs="Browallia New"/>
          <w:color w:val="002060"/>
          <w:sz w:val="28"/>
          <w:szCs w:val="28"/>
        </w:rPr>
        <w:t>Data Acquisition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คือ</w:t>
      </w:r>
    </w:p>
    <w:p w14:paraId="42F031C0" w14:textId="015CB8B3" w:rsidR="00F9530B" w:rsidRPr="006D0600" w:rsidRDefault="000F4D2A" w:rsidP="00F9530B">
      <w:pPr>
        <w:pStyle w:val="ListParagraph"/>
        <w:numPr>
          <w:ilvl w:val="0"/>
          <w:numId w:val="1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sectPr w:rsidR="00F9530B" w:rsidRPr="006D0600" w:rsidSect="009D3C25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C18EB" w14:textId="77777777" w:rsidR="008A337B" w:rsidRDefault="008A337B" w:rsidP="00764BF4">
      <w:pPr>
        <w:spacing w:after="0" w:line="240" w:lineRule="auto"/>
      </w:pPr>
      <w:r>
        <w:separator/>
      </w:r>
    </w:p>
  </w:endnote>
  <w:endnote w:type="continuationSeparator" w:id="0">
    <w:p w14:paraId="18A46294" w14:textId="77777777" w:rsidR="008A337B" w:rsidRDefault="008A337B" w:rsidP="0076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Browallia New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F315" w14:textId="77777777" w:rsidR="007D69E6" w:rsidRDefault="007D6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EF84" w14:textId="77777777" w:rsidR="007D69E6" w:rsidRDefault="007D69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5C4D" w14:textId="77777777" w:rsidR="007D69E6" w:rsidRDefault="007D69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68B67787" w:rsidR="0092350F" w:rsidRPr="0059585D" w:rsidRDefault="0092350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974C53">
          <w:rPr>
            <w:rFonts w:ascii="Arial" w:hAnsi="Arial" w:cs="Arial"/>
            <w:noProof/>
            <w:sz w:val="16"/>
            <w:szCs w:val="16"/>
          </w:rPr>
          <w:t>33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0500C47F" w:rsidR="0092350F" w:rsidRPr="00764BF4" w:rsidRDefault="00A1255E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E0128A">
      <w:rPr>
        <w:rFonts w:ascii="Browallia New" w:hAnsi="Browallia New" w:cs="Browallia New"/>
        <w:color w:val="002060"/>
        <w:sz w:val="28"/>
        <w:szCs w:val="28"/>
      </w:rPr>
      <w:t>Thai Debt Securities Held by Non-Residents</w:t>
    </w:r>
    <w:r>
      <w:rPr>
        <w:rFonts w:ascii="Arial" w:hAnsi="Arial"/>
        <w:color w:val="003865"/>
        <w:sz w:val="18"/>
        <w:szCs w:val="18"/>
        <w:cs/>
      </w:rPr>
      <w:t xml:space="preserve"> </w:t>
    </w:r>
    <w:r w:rsidR="0092350F">
      <w:rPr>
        <w:rFonts w:ascii="Arial" w:hAnsi="Arial"/>
        <w:color w:val="003865"/>
        <w:sz w:val="18"/>
        <w:szCs w:val="18"/>
        <w:cs/>
      </w:rPr>
      <w:t xml:space="preserve">– </w:t>
    </w:r>
    <w:r w:rsidR="0092350F">
      <w:rPr>
        <w:rFonts w:ascii="Arial" w:hAnsi="Arial" w:cs="Arial"/>
        <w:color w:val="003865"/>
        <w:sz w:val="18"/>
        <w:szCs w:val="18"/>
      </w:rPr>
      <w:t>Data Entities</w:t>
    </w:r>
    <w:r w:rsidR="0092350F">
      <w:rPr>
        <w:rFonts w:ascii="Arial" w:hAnsi="Arial"/>
        <w:color w:val="003865"/>
        <w:sz w:val="18"/>
        <w:szCs w:val="18"/>
      </w:rPr>
      <w:t>,</w:t>
    </w:r>
    <w:r w:rsidR="0092350F" w:rsidRPr="00764BF4">
      <w:rPr>
        <w:rFonts w:ascii="Arial" w:hAnsi="Arial"/>
        <w:color w:val="003865"/>
        <w:sz w:val="18"/>
        <w:szCs w:val="18"/>
        <w:cs/>
      </w:rPr>
      <w:t xml:space="preserve"> </w:t>
    </w:r>
    <w:r w:rsidR="0092350F">
      <w:rPr>
        <w:rFonts w:ascii="Arial" w:hAnsi="Arial" w:cs="Arial"/>
        <w:color w:val="003865"/>
        <w:sz w:val="18"/>
        <w:szCs w:val="18"/>
      </w:rPr>
      <w:t>D</w:t>
    </w:r>
    <w:r w:rsidR="0092350F" w:rsidRPr="00764BF4">
      <w:rPr>
        <w:rFonts w:ascii="Arial" w:hAnsi="Arial" w:cs="Arial"/>
        <w:color w:val="003865"/>
        <w:sz w:val="18"/>
        <w:szCs w:val="18"/>
      </w:rPr>
      <w:t xml:space="preserve">ata </w:t>
    </w:r>
    <w:r w:rsidR="0092350F">
      <w:rPr>
        <w:rFonts w:ascii="Arial" w:hAnsi="Arial" w:cs="Arial"/>
        <w:color w:val="003865"/>
        <w:sz w:val="18"/>
        <w:szCs w:val="18"/>
      </w:rPr>
      <w:t>Elements, Data Validation and 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9C263" w14:textId="77777777" w:rsidR="008A337B" w:rsidRDefault="008A337B" w:rsidP="00764BF4">
      <w:pPr>
        <w:spacing w:after="0" w:line="240" w:lineRule="auto"/>
      </w:pPr>
      <w:r>
        <w:separator/>
      </w:r>
    </w:p>
  </w:footnote>
  <w:footnote w:type="continuationSeparator" w:id="0">
    <w:p w14:paraId="050A967D" w14:textId="77777777" w:rsidR="008A337B" w:rsidRDefault="008A337B" w:rsidP="0076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8D88" w14:textId="77777777" w:rsidR="007D69E6" w:rsidRDefault="007D6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8930D" w14:textId="77777777" w:rsidR="007D69E6" w:rsidRDefault="007D69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89C5" w14:textId="77777777" w:rsidR="007D69E6" w:rsidRDefault="007D6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4C8"/>
    <w:multiLevelType w:val="hybridMultilevel"/>
    <w:tmpl w:val="5810CC7A"/>
    <w:lvl w:ilvl="0" w:tplc="12941364">
      <w:start w:val="1"/>
      <w:numFmt w:val="decimal"/>
      <w:lvlText w:val="1.%1"/>
      <w:lvlJc w:val="left"/>
      <w:pPr>
        <w:ind w:left="3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48B1"/>
    <w:multiLevelType w:val="hybridMultilevel"/>
    <w:tmpl w:val="C890B6F8"/>
    <w:lvl w:ilvl="0" w:tplc="D4C65240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2C36AB"/>
    <w:multiLevelType w:val="hybridMultilevel"/>
    <w:tmpl w:val="473C4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17458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C4CB1"/>
    <w:multiLevelType w:val="hybridMultilevel"/>
    <w:tmpl w:val="694E47B8"/>
    <w:lvl w:ilvl="0" w:tplc="5070398E">
      <w:start w:val="3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E7E35"/>
    <w:multiLevelType w:val="hybridMultilevel"/>
    <w:tmpl w:val="E8AE17B8"/>
    <w:lvl w:ilvl="0" w:tplc="8362AB80"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56EF5"/>
    <w:multiLevelType w:val="hybridMultilevel"/>
    <w:tmpl w:val="90C2DEE2"/>
    <w:lvl w:ilvl="0" w:tplc="B09621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4A10"/>
    <w:multiLevelType w:val="hybridMultilevel"/>
    <w:tmpl w:val="1866787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E394B"/>
    <w:multiLevelType w:val="hybridMultilevel"/>
    <w:tmpl w:val="92DC77A2"/>
    <w:lvl w:ilvl="0" w:tplc="7C6A6C14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415A55"/>
    <w:multiLevelType w:val="hybridMultilevel"/>
    <w:tmpl w:val="723259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415F"/>
    <w:multiLevelType w:val="hybridMultilevel"/>
    <w:tmpl w:val="F0545452"/>
    <w:lvl w:ilvl="0" w:tplc="287A1A0C">
      <w:start w:val="1"/>
      <w:numFmt w:val="decimal"/>
      <w:pStyle w:val="Heading2"/>
      <w:lvlText w:val="%1."/>
      <w:lvlJc w:val="left"/>
      <w:pPr>
        <w:ind w:left="786" w:hanging="360"/>
      </w:pPr>
      <w:rPr>
        <w:sz w:val="28"/>
        <w:szCs w:val="28"/>
      </w:rPr>
    </w:lvl>
    <w:lvl w:ilvl="1" w:tplc="129413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E1679"/>
    <w:multiLevelType w:val="hybridMultilevel"/>
    <w:tmpl w:val="18EA2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586F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0519B2"/>
    <w:multiLevelType w:val="hybridMultilevel"/>
    <w:tmpl w:val="944A4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81B11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13D0"/>
    <w:multiLevelType w:val="hybridMultilevel"/>
    <w:tmpl w:val="C276C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3E1"/>
    <w:multiLevelType w:val="hybridMultilevel"/>
    <w:tmpl w:val="C430FE0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C1A35"/>
    <w:multiLevelType w:val="hybridMultilevel"/>
    <w:tmpl w:val="15F4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374DA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355BB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2201F"/>
    <w:multiLevelType w:val="hybridMultilevel"/>
    <w:tmpl w:val="849496D8"/>
    <w:lvl w:ilvl="0" w:tplc="0BF4D4E2">
      <w:start w:val="1"/>
      <w:numFmt w:val="bullet"/>
      <w:lvlText w:val="-"/>
      <w:lvlJc w:val="left"/>
      <w:pPr>
        <w:ind w:left="1069" w:hanging="360"/>
      </w:pPr>
      <w:rPr>
        <w:rFonts w:ascii="Browallia New" w:eastAsiaTheme="minorHAnsi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D680A9B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73E3D"/>
    <w:multiLevelType w:val="hybridMultilevel"/>
    <w:tmpl w:val="D786B8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DF41D8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4D40B6"/>
    <w:multiLevelType w:val="hybridMultilevel"/>
    <w:tmpl w:val="7A3271EE"/>
    <w:lvl w:ilvl="0" w:tplc="E7AE9FB6">
      <w:start w:val="1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28"/>
  </w:num>
  <w:num w:numId="5">
    <w:abstractNumId w:val="9"/>
  </w:num>
  <w:num w:numId="6">
    <w:abstractNumId w:val="24"/>
  </w:num>
  <w:num w:numId="7">
    <w:abstractNumId w:val="14"/>
  </w:num>
  <w:num w:numId="8">
    <w:abstractNumId w:val="6"/>
  </w:num>
  <w:num w:numId="9">
    <w:abstractNumId w:val="19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13"/>
    <w:lvlOverride w:ilvl="0">
      <w:startOverride w:val="1"/>
    </w:lvlOverride>
  </w:num>
  <w:num w:numId="13">
    <w:abstractNumId w:val="4"/>
  </w:num>
  <w:num w:numId="14">
    <w:abstractNumId w:val="0"/>
  </w:num>
  <w:num w:numId="15">
    <w:abstractNumId w:val="17"/>
  </w:num>
  <w:num w:numId="16">
    <w:abstractNumId w:val="22"/>
  </w:num>
  <w:num w:numId="17">
    <w:abstractNumId w:val="27"/>
  </w:num>
  <w:num w:numId="18">
    <w:abstractNumId w:val="13"/>
    <w:lvlOverride w:ilvl="0">
      <w:startOverride w:val="1"/>
    </w:lvlOverride>
  </w:num>
  <w:num w:numId="19">
    <w:abstractNumId w:val="15"/>
  </w:num>
  <w:num w:numId="20">
    <w:abstractNumId w:val="12"/>
  </w:num>
  <w:num w:numId="21">
    <w:abstractNumId w:val="13"/>
    <w:lvlOverride w:ilvl="0">
      <w:startOverride w:val="1"/>
    </w:lvlOverride>
  </w:num>
  <w:num w:numId="22">
    <w:abstractNumId w:val="8"/>
  </w:num>
  <w:num w:numId="23">
    <w:abstractNumId w:val="20"/>
  </w:num>
  <w:num w:numId="24">
    <w:abstractNumId w:val="29"/>
  </w:num>
  <w:num w:numId="25">
    <w:abstractNumId w:val="23"/>
  </w:num>
  <w:num w:numId="26">
    <w:abstractNumId w:val="7"/>
  </w:num>
  <w:num w:numId="27">
    <w:abstractNumId w:val="2"/>
  </w:num>
  <w:num w:numId="28">
    <w:abstractNumId w:val="16"/>
  </w:num>
  <w:num w:numId="29">
    <w:abstractNumId w:val="5"/>
  </w:num>
  <w:num w:numId="30">
    <w:abstractNumId w:val="21"/>
  </w:num>
  <w:num w:numId="31">
    <w:abstractNumId w:val="1"/>
  </w:num>
  <w:num w:numId="32">
    <w:abstractNumId w:val="10"/>
  </w:num>
  <w:num w:numId="33">
    <w:abstractNumId w:val="18"/>
  </w:num>
  <w:num w:numId="34">
    <w:abstractNumId w:val="26"/>
  </w:num>
  <w:num w:numId="35">
    <w:abstractNumId w:val="1"/>
  </w:num>
  <w:num w:numId="36">
    <w:abstractNumId w:val="13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378C"/>
    <w:rsid w:val="00005297"/>
    <w:rsid w:val="00010B9E"/>
    <w:rsid w:val="00010BA7"/>
    <w:rsid w:val="00012F80"/>
    <w:rsid w:val="00014800"/>
    <w:rsid w:val="0001660A"/>
    <w:rsid w:val="00016753"/>
    <w:rsid w:val="00016789"/>
    <w:rsid w:val="00016A9D"/>
    <w:rsid w:val="00016D29"/>
    <w:rsid w:val="00016EAA"/>
    <w:rsid w:val="000179FF"/>
    <w:rsid w:val="00017B94"/>
    <w:rsid w:val="00017BF8"/>
    <w:rsid w:val="00017DB9"/>
    <w:rsid w:val="000219CC"/>
    <w:rsid w:val="00023E7C"/>
    <w:rsid w:val="00024DE1"/>
    <w:rsid w:val="00025D62"/>
    <w:rsid w:val="0002703B"/>
    <w:rsid w:val="00027CC2"/>
    <w:rsid w:val="000304A6"/>
    <w:rsid w:val="00030780"/>
    <w:rsid w:val="00030A11"/>
    <w:rsid w:val="00030D6E"/>
    <w:rsid w:val="000310E9"/>
    <w:rsid w:val="00031A6C"/>
    <w:rsid w:val="000336E3"/>
    <w:rsid w:val="00033FE6"/>
    <w:rsid w:val="00035416"/>
    <w:rsid w:val="00035617"/>
    <w:rsid w:val="000356F1"/>
    <w:rsid w:val="000371CB"/>
    <w:rsid w:val="000379D1"/>
    <w:rsid w:val="00041F0F"/>
    <w:rsid w:val="00042209"/>
    <w:rsid w:val="000428B5"/>
    <w:rsid w:val="000438E5"/>
    <w:rsid w:val="00043BDA"/>
    <w:rsid w:val="00043F79"/>
    <w:rsid w:val="00045261"/>
    <w:rsid w:val="00046D4E"/>
    <w:rsid w:val="000474A5"/>
    <w:rsid w:val="00050780"/>
    <w:rsid w:val="000509F6"/>
    <w:rsid w:val="00051D9A"/>
    <w:rsid w:val="000520BA"/>
    <w:rsid w:val="00053281"/>
    <w:rsid w:val="00053425"/>
    <w:rsid w:val="00053B27"/>
    <w:rsid w:val="000548DC"/>
    <w:rsid w:val="000559B1"/>
    <w:rsid w:val="00055CFE"/>
    <w:rsid w:val="00057037"/>
    <w:rsid w:val="00061D3B"/>
    <w:rsid w:val="00061DB8"/>
    <w:rsid w:val="00061FA9"/>
    <w:rsid w:val="00061FFF"/>
    <w:rsid w:val="00064111"/>
    <w:rsid w:val="00064784"/>
    <w:rsid w:val="00064B3A"/>
    <w:rsid w:val="00065C5C"/>
    <w:rsid w:val="00065D24"/>
    <w:rsid w:val="0006701A"/>
    <w:rsid w:val="00067783"/>
    <w:rsid w:val="000679BB"/>
    <w:rsid w:val="00070ACE"/>
    <w:rsid w:val="0007168F"/>
    <w:rsid w:val="000719D5"/>
    <w:rsid w:val="000729A0"/>
    <w:rsid w:val="00074967"/>
    <w:rsid w:val="00075835"/>
    <w:rsid w:val="000770A7"/>
    <w:rsid w:val="00082606"/>
    <w:rsid w:val="0008609B"/>
    <w:rsid w:val="0008644C"/>
    <w:rsid w:val="00086502"/>
    <w:rsid w:val="00086587"/>
    <w:rsid w:val="00086B1E"/>
    <w:rsid w:val="00086BC3"/>
    <w:rsid w:val="00087457"/>
    <w:rsid w:val="00090547"/>
    <w:rsid w:val="000924B2"/>
    <w:rsid w:val="000929E1"/>
    <w:rsid w:val="0009359A"/>
    <w:rsid w:val="00093EFC"/>
    <w:rsid w:val="00094A0E"/>
    <w:rsid w:val="00095237"/>
    <w:rsid w:val="000960D9"/>
    <w:rsid w:val="0009616F"/>
    <w:rsid w:val="00096275"/>
    <w:rsid w:val="00096B30"/>
    <w:rsid w:val="00096C8E"/>
    <w:rsid w:val="00097243"/>
    <w:rsid w:val="0009742A"/>
    <w:rsid w:val="00097680"/>
    <w:rsid w:val="00097D09"/>
    <w:rsid w:val="000A0C8A"/>
    <w:rsid w:val="000A14F2"/>
    <w:rsid w:val="000A2DD5"/>
    <w:rsid w:val="000A3611"/>
    <w:rsid w:val="000A5919"/>
    <w:rsid w:val="000A6AFE"/>
    <w:rsid w:val="000A6D43"/>
    <w:rsid w:val="000A6D46"/>
    <w:rsid w:val="000A79BB"/>
    <w:rsid w:val="000B0A1E"/>
    <w:rsid w:val="000B0B9C"/>
    <w:rsid w:val="000B116C"/>
    <w:rsid w:val="000B2AF6"/>
    <w:rsid w:val="000B3070"/>
    <w:rsid w:val="000B320C"/>
    <w:rsid w:val="000B43AB"/>
    <w:rsid w:val="000B51A4"/>
    <w:rsid w:val="000B56DA"/>
    <w:rsid w:val="000B77F0"/>
    <w:rsid w:val="000C07CD"/>
    <w:rsid w:val="000C0A82"/>
    <w:rsid w:val="000C1F45"/>
    <w:rsid w:val="000C1FFA"/>
    <w:rsid w:val="000C2758"/>
    <w:rsid w:val="000C2E18"/>
    <w:rsid w:val="000C4124"/>
    <w:rsid w:val="000C51B2"/>
    <w:rsid w:val="000C5D95"/>
    <w:rsid w:val="000C5E95"/>
    <w:rsid w:val="000C5F75"/>
    <w:rsid w:val="000C6AD4"/>
    <w:rsid w:val="000C734A"/>
    <w:rsid w:val="000C754D"/>
    <w:rsid w:val="000C784F"/>
    <w:rsid w:val="000C7EFE"/>
    <w:rsid w:val="000D0193"/>
    <w:rsid w:val="000D16D0"/>
    <w:rsid w:val="000D2DD2"/>
    <w:rsid w:val="000D36E5"/>
    <w:rsid w:val="000D491F"/>
    <w:rsid w:val="000D611E"/>
    <w:rsid w:val="000D6C8B"/>
    <w:rsid w:val="000D6CCD"/>
    <w:rsid w:val="000E220F"/>
    <w:rsid w:val="000E36CB"/>
    <w:rsid w:val="000E3C6E"/>
    <w:rsid w:val="000E4272"/>
    <w:rsid w:val="000E4D0C"/>
    <w:rsid w:val="000E5BC1"/>
    <w:rsid w:val="000E617D"/>
    <w:rsid w:val="000E731E"/>
    <w:rsid w:val="000F234B"/>
    <w:rsid w:val="000F2F53"/>
    <w:rsid w:val="000F3E3A"/>
    <w:rsid w:val="000F3E76"/>
    <w:rsid w:val="000F40B2"/>
    <w:rsid w:val="000F474F"/>
    <w:rsid w:val="000F4D2A"/>
    <w:rsid w:val="000F5091"/>
    <w:rsid w:val="000F5745"/>
    <w:rsid w:val="000F668B"/>
    <w:rsid w:val="000F6ED1"/>
    <w:rsid w:val="001009EA"/>
    <w:rsid w:val="001010EC"/>
    <w:rsid w:val="00101623"/>
    <w:rsid w:val="00101846"/>
    <w:rsid w:val="001035AD"/>
    <w:rsid w:val="001041B0"/>
    <w:rsid w:val="00104B85"/>
    <w:rsid w:val="00105710"/>
    <w:rsid w:val="00105D8C"/>
    <w:rsid w:val="001076A6"/>
    <w:rsid w:val="00110BA4"/>
    <w:rsid w:val="00112039"/>
    <w:rsid w:val="00112F2F"/>
    <w:rsid w:val="0011334C"/>
    <w:rsid w:val="00113802"/>
    <w:rsid w:val="00113883"/>
    <w:rsid w:val="00113AC8"/>
    <w:rsid w:val="00113CFF"/>
    <w:rsid w:val="00114794"/>
    <w:rsid w:val="001147C3"/>
    <w:rsid w:val="00114CEC"/>
    <w:rsid w:val="00114DC8"/>
    <w:rsid w:val="001164A3"/>
    <w:rsid w:val="001176EE"/>
    <w:rsid w:val="00117DA4"/>
    <w:rsid w:val="0012029A"/>
    <w:rsid w:val="0012090E"/>
    <w:rsid w:val="00120B10"/>
    <w:rsid w:val="00120D77"/>
    <w:rsid w:val="00120F83"/>
    <w:rsid w:val="00121A62"/>
    <w:rsid w:val="00121D24"/>
    <w:rsid w:val="0012549B"/>
    <w:rsid w:val="00125C56"/>
    <w:rsid w:val="0012677A"/>
    <w:rsid w:val="00130241"/>
    <w:rsid w:val="001323A0"/>
    <w:rsid w:val="001328B2"/>
    <w:rsid w:val="001329F4"/>
    <w:rsid w:val="00132DD7"/>
    <w:rsid w:val="001337C0"/>
    <w:rsid w:val="00134EAA"/>
    <w:rsid w:val="00135137"/>
    <w:rsid w:val="00135611"/>
    <w:rsid w:val="001357F5"/>
    <w:rsid w:val="001364EB"/>
    <w:rsid w:val="00136A2C"/>
    <w:rsid w:val="00137B73"/>
    <w:rsid w:val="00142E06"/>
    <w:rsid w:val="00143B74"/>
    <w:rsid w:val="00144EC7"/>
    <w:rsid w:val="00144FC0"/>
    <w:rsid w:val="00146D8F"/>
    <w:rsid w:val="0014732A"/>
    <w:rsid w:val="00147F70"/>
    <w:rsid w:val="001503FB"/>
    <w:rsid w:val="0015061E"/>
    <w:rsid w:val="00150D0F"/>
    <w:rsid w:val="00151FD3"/>
    <w:rsid w:val="001522EF"/>
    <w:rsid w:val="001523E2"/>
    <w:rsid w:val="00154C79"/>
    <w:rsid w:val="00156024"/>
    <w:rsid w:val="001566DD"/>
    <w:rsid w:val="00156CCB"/>
    <w:rsid w:val="00160B3A"/>
    <w:rsid w:val="00161057"/>
    <w:rsid w:val="00162F41"/>
    <w:rsid w:val="00164F1B"/>
    <w:rsid w:val="0016583B"/>
    <w:rsid w:val="001665CC"/>
    <w:rsid w:val="0016725B"/>
    <w:rsid w:val="001703BA"/>
    <w:rsid w:val="001707FD"/>
    <w:rsid w:val="00171EE3"/>
    <w:rsid w:val="0017254E"/>
    <w:rsid w:val="00172CB5"/>
    <w:rsid w:val="00174098"/>
    <w:rsid w:val="001742C0"/>
    <w:rsid w:val="00175AEB"/>
    <w:rsid w:val="001766FD"/>
    <w:rsid w:val="001767DE"/>
    <w:rsid w:val="00180AB9"/>
    <w:rsid w:val="0018150D"/>
    <w:rsid w:val="00182AE8"/>
    <w:rsid w:val="00183ABF"/>
    <w:rsid w:val="00184330"/>
    <w:rsid w:val="00184791"/>
    <w:rsid w:val="001848DA"/>
    <w:rsid w:val="00185DC0"/>
    <w:rsid w:val="00186029"/>
    <w:rsid w:val="001868F7"/>
    <w:rsid w:val="00186E6C"/>
    <w:rsid w:val="00186EC1"/>
    <w:rsid w:val="0018770E"/>
    <w:rsid w:val="00190881"/>
    <w:rsid w:val="001913E3"/>
    <w:rsid w:val="001919B2"/>
    <w:rsid w:val="00191F36"/>
    <w:rsid w:val="00192212"/>
    <w:rsid w:val="001922DD"/>
    <w:rsid w:val="0019270C"/>
    <w:rsid w:val="00192F88"/>
    <w:rsid w:val="00193222"/>
    <w:rsid w:val="00196A26"/>
    <w:rsid w:val="001A070F"/>
    <w:rsid w:val="001A2121"/>
    <w:rsid w:val="001A2CE3"/>
    <w:rsid w:val="001A3478"/>
    <w:rsid w:val="001A530C"/>
    <w:rsid w:val="001A64D9"/>
    <w:rsid w:val="001A6EF5"/>
    <w:rsid w:val="001B0DBA"/>
    <w:rsid w:val="001B14C5"/>
    <w:rsid w:val="001B1ACB"/>
    <w:rsid w:val="001B1BCF"/>
    <w:rsid w:val="001B1C52"/>
    <w:rsid w:val="001B2116"/>
    <w:rsid w:val="001B222C"/>
    <w:rsid w:val="001B2531"/>
    <w:rsid w:val="001B3112"/>
    <w:rsid w:val="001B4919"/>
    <w:rsid w:val="001B5BC1"/>
    <w:rsid w:val="001B5D09"/>
    <w:rsid w:val="001B6328"/>
    <w:rsid w:val="001B69C4"/>
    <w:rsid w:val="001B793E"/>
    <w:rsid w:val="001B7F4B"/>
    <w:rsid w:val="001C1D16"/>
    <w:rsid w:val="001C1E65"/>
    <w:rsid w:val="001C23B7"/>
    <w:rsid w:val="001C31B4"/>
    <w:rsid w:val="001C3661"/>
    <w:rsid w:val="001C3920"/>
    <w:rsid w:val="001C41DD"/>
    <w:rsid w:val="001C46A3"/>
    <w:rsid w:val="001C4C00"/>
    <w:rsid w:val="001C5A6D"/>
    <w:rsid w:val="001C5B3E"/>
    <w:rsid w:val="001C5EB7"/>
    <w:rsid w:val="001C7143"/>
    <w:rsid w:val="001C7767"/>
    <w:rsid w:val="001C7F97"/>
    <w:rsid w:val="001D0318"/>
    <w:rsid w:val="001D20F7"/>
    <w:rsid w:val="001D2C72"/>
    <w:rsid w:val="001D2DBB"/>
    <w:rsid w:val="001D4422"/>
    <w:rsid w:val="001D46BA"/>
    <w:rsid w:val="001D4DC6"/>
    <w:rsid w:val="001D4EE0"/>
    <w:rsid w:val="001D5393"/>
    <w:rsid w:val="001D5693"/>
    <w:rsid w:val="001D5AC2"/>
    <w:rsid w:val="001D5E95"/>
    <w:rsid w:val="001D608B"/>
    <w:rsid w:val="001D60F9"/>
    <w:rsid w:val="001D672E"/>
    <w:rsid w:val="001D6C38"/>
    <w:rsid w:val="001E08DD"/>
    <w:rsid w:val="001E08FC"/>
    <w:rsid w:val="001E0FFC"/>
    <w:rsid w:val="001E117D"/>
    <w:rsid w:val="001E30D1"/>
    <w:rsid w:val="001E3572"/>
    <w:rsid w:val="001E3A27"/>
    <w:rsid w:val="001E440F"/>
    <w:rsid w:val="001E4E0D"/>
    <w:rsid w:val="001E5F6E"/>
    <w:rsid w:val="001E6A91"/>
    <w:rsid w:val="001E76F1"/>
    <w:rsid w:val="001F1EE3"/>
    <w:rsid w:val="001F259B"/>
    <w:rsid w:val="001F353F"/>
    <w:rsid w:val="001F3ECC"/>
    <w:rsid w:val="001F4F53"/>
    <w:rsid w:val="001F5CB7"/>
    <w:rsid w:val="001F60EB"/>
    <w:rsid w:val="001F63CB"/>
    <w:rsid w:val="001F6BFF"/>
    <w:rsid w:val="00201A36"/>
    <w:rsid w:val="00201A75"/>
    <w:rsid w:val="00201EF8"/>
    <w:rsid w:val="002021D5"/>
    <w:rsid w:val="00203E0F"/>
    <w:rsid w:val="0020539B"/>
    <w:rsid w:val="002053CA"/>
    <w:rsid w:val="0020721E"/>
    <w:rsid w:val="00210C6C"/>
    <w:rsid w:val="0021169E"/>
    <w:rsid w:val="0021446A"/>
    <w:rsid w:val="002145F5"/>
    <w:rsid w:val="00215695"/>
    <w:rsid w:val="0021610C"/>
    <w:rsid w:val="0021761C"/>
    <w:rsid w:val="0021793F"/>
    <w:rsid w:val="00217E8B"/>
    <w:rsid w:val="0022110C"/>
    <w:rsid w:val="002216F1"/>
    <w:rsid w:val="00221A1D"/>
    <w:rsid w:val="00221A42"/>
    <w:rsid w:val="00221E1D"/>
    <w:rsid w:val="00222249"/>
    <w:rsid w:val="00223338"/>
    <w:rsid w:val="002233A2"/>
    <w:rsid w:val="00223C66"/>
    <w:rsid w:val="00223D9C"/>
    <w:rsid w:val="002248DF"/>
    <w:rsid w:val="00224B54"/>
    <w:rsid w:val="00224B7D"/>
    <w:rsid w:val="002251BF"/>
    <w:rsid w:val="002252C0"/>
    <w:rsid w:val="00226792"/>
    <w:rsid w:val="00230795"/>
    <w:rsid w:val="00230F85"/>
    <w:rsid w:val="00231191"/>
    <w:rsid w:val="002313C1"/>
    <w:rsid w:val="002333C7"/>
    <w:rsid w:val="00233483"/>
    <w:rsid w:val="00234FDD"/>
    <w:rsid w:val="002354B2"/>
    <w:rsid w:val="00236B89"/>
    <w:rsid w:val="002377A9"/>
    <w:rsid w:val="00237B17"/>
    <w:rsid w:val="00240772"/>
    <w:rsid w:val="00240B1F"/>
    <w:rsid w:val="002411BF"/>
    <w:rsid w:val="002411E0"/>
    <w:rsid w:val="0024186D"/>
    <w:rsid w:val="002427E5"/>
    <w:rsid w:val="00242EB2"/>
    <w:rsid w:val="00243485"/>
    <w:rsid w:val="00243F37"/>
    <w:rsid w:val="00244336"/>
    <w:rsid w:val="00244B56"/>
    <w:rsid w:val="00244C7C"/>
    <w:rsid w:val="00246A34"/>
    <w:rsid w:val="00246DF6"/>
    <w:rsid w:val="00250334"/>
    <w:rsid w:val="00250686"/>
    <w:rsid w:val="00250A00"/>
    <w:rsid w:val="00252AB0"/>
    <w:rsid w:val="0025375D"/>
    <w:rsid w:val="00254133"/>
    <w:rsid w:val="0025445F"/>
    <w:rsid w:val="00254C22"/>
    <w:rsid w:val="00255AD1"/>
    <w:rsid w:val="00257E8E"/>
    <w:rsid w:val="0026223B"/>
    <w:rsid w:val="00262382"/>
    <w:rsid w:val="00263AF2"/>
    <w:rsid w:val="002642BB"/>
    <w:rsid w:val="002643D2"/>
    <w:rsid w:val="002647AF"/>
    <w:rsid w:val="00265EE6"/>
    <w:rsid w:val="00270664"/>
    <w:rsid w:val="0027143A"/>
    <w:rsid w:val="00271D4D"/>
    <w:rsid w:val="0027244B"/>
    <w:rsid w:val="002724A9"/>
    <w:rsid w:val="0027302E"/>
    <w:rsid w:val="002748E9"/>
    <w:rsid w:val="002752CA"/>
    <w:rsid w:val="00276659"/>
    <w:rsid w:val="00281915"/>
    <w:rsid w:val="00281D68"/>
    <w:rsid w:val="00281D91"/>
    <w:rsid w:val="00283107"/>
    <w:rsid w:val="00283204"/>
    <w:rsid w:val="00283B89"/>
    <w:rsid w:val="00283E22"/>
    <w:rsid w:val="00283EF8"/>
    <w:rsid w:val="00285318"/>
    <w:rsid w:val="002854F4"/>
    <w:rsid w:val="00287BEC"/>
    <w:rsid w:val="002902B0"/>
    <w:rsid w:val="00291A53"/>
    <w:rsid w:val="00291F23"/>
    <w:rsid w:val="002932A3"/>
    <w:rsid w:val="002932EC"/>
    <w:rsid w:val="002948F7"/>
    <w:rsid w:val="00295323"/>
    <w:rsid w:val="00296B52"/>
    <w:rsid w:val="00296DDB"/>
    <w:rsid w:val="00296F13"/>
    <w:rsid w:val="00297328"/>
    <w:rsid w:val="00297A06"/>
    <w:rsid w:val="002A06AE"/>
    <w:rsid w:val="002A0F3A"/>
    <w:rsid w:val="002A0F68"/>
    <w:rsid w:val="002A157C"/>
    <w:rsid w:val="002A1A84"/>
    <w:rsid w:val="002A1EA2"/>
    <w:rsid w:val="002A22A2"/>
    <w:rsid w:val="002A2990"/>
    <w:rsid w:val="002A2F20"/>
    <w:rsid w:val="002A399D"/>
    <w:rsid w:val="002A3D85"/>
    <w:rsid w:val="002A4748"/>
    <w:rsid w:val="002A4BE8"/>
    <w:rsid w:val="002A5B6F"/>
    <w:rsid w:val="002A633D"/>
    <w:rsid w:val="002A691C"/>
    <w:rsid w:val="002A75A3"/>
    <w:rsid w:val="002A794F"/>
    <w:rsid w:val="002A7D0D"/>
    <w:rsid w:val="002A7D49"/>
    <w:rsid w:val="002B0D24"/>
    <w:rsid w:val="002B1326"/>
    <w:rsid w:val="002B1AB0"/>
    <w:rsid w:val="002B35E3"/>
    <w:rsid w:val="002B7BDA"/>
    <w:rsid w:val="002C0E38"/>
    <w:rsid w:val="002C25C6"/>
    <w:rsid w:val="002C2DCF"/>
    <w:rsid w:val="002C3597"/>
    <w:rsid w:val="002C3C22"/>
    <w:rsid w:val="002C43C8"/>
    <w:rsid w:val="002C61D0"/>
    <w:rsid w:val="002C7C98"/>
    <w:rsid w:val="002C7E94"/>
    <w:rsid w:val="002D00B8"/>
    <w:rsid w:val="002D03DE"/>
    <w:rsid w:val="002D03E7"/>
    <w:rsid w:val="002D1EFE"/>
    <w:rsid w:val="002D3A40"/>
    <w:rsid w:val="002D43C7"/>
    <w:rsid w:val="002D5CBF"/>
    <w:rsid w:val="002D648E"/>
    <w:rsid w:val="002D72A5"/>
    <w:rsid w:val="002E03DE"/>
    <w:rsid w:val="002E09E8"/>
    <w:rsid w:val="002E142A"/>
    <w:rsid w:val="002E1BAA"/>
    <w:rsid w:val="002E2228"/>
    <w:rsid w:val="002E2AAA"/>
    <w:rsid w:val="002E3625"/>
    <w:rsid w:val="002E42F1"/>
    <w:rsid w:val="002E444F"/>
    <w:rsid w:val="002E4A84"/>
    <w:rsid w:val="002E5697"/>
    <w:rsid w:val="002E5F14"/>
    <w:rsid w:val="002E62FF"/>
    <w:rsid w:val="002E7A2B"/>
    <w:rsid w:val="002F0B12"/>
    <w:rsid w:val="002F2074"/>
    <w:rsid w:val="002F216E"/>
    <w:rsid w:val="002F390D"/>
    <w:rsid w:val="002F3C8E"/>
    <w:rsid w:val="002F4F0E"/>
    <w:rsid w:val="002F50FF"/>
    <w:rsid w:val="002F5388"/>
    <w:rsid w:val="002F6E35"/>
    <w:rsid w:val="002F76BF"/>
    <w:rsid w:val="002F7F07"/>
    <w:rsid w:val="00300F0E"/>
    <w:rsid w:val="00301442"/>
    <w:rsid w:val="003015FC"/>
    <w:rsid w:val="00301B54"/>
    <w:rsid w:val="00302A4F"/>
    <w:rsid w:val="00302E71"/>
    <w:rsid w:val="00302FC2"/>
    <w:rsid w:val="00303306"/>
    <w:rsid w:val="00303D1C"/>
    <w:rsid w:val="003040D1"/>
    <w:rsid w:val="003043AC"/>
    <w:rsid w:val="0030445C"/>
    <w:rsid w:val="00305269"/>
    <w:rsid w:val="003052F3"/>
    <w:rsid w:val="00305D6D"/>
    <w:rsid w:val="003071B0"/>
    <w:rsid w:val="00310665"/>
    <w:rsid w:val="00310B25"/>
    <w:rsid w:val="00310FA8"/>
    <w:rsid w:val="00310FB4"/>
    <w:rsid w:val="0031188F"/>
    <w:rsid w:val="00313114"/>
    <w:rsid w:val="0031337E"/>
    <w:rsid w:val="00313462"/>
    <w:rsid w:val="00313E2A"/>
    <w:rsid w:val="00314C84"/>
    <w:rsid w:val="00315941"/>
    <w:rsid w:val="00316374"/>
    <w:rsid w:val="00317127"/>
    <w:rsid w:val="003175CE"/>
    <w:rsid w:val="003176F9"/>
    <w:rsid w:val="00317D44"/>
    <w:rsid w:val="0032011F"/>
    <w:rsid w:val="00321BA0"/>
    <w:rsid w:val="003221D1"/>
    <w:rsid w:val="00322F87"/>
    <w:rsid w:val="00323011"/>
    <w:rsid w:val="003249FD"/>
    <w:rsid w:val="00325DAE"/>
    <w:rsid w:val="00325FBD"/>
    <w:rsid w:val="00326119"/>
    <w:rsid w:val="00327315"/>
    <w:rsid w:val="00330573"/>
    <w:rsid w:val="003317C4"/>
    <w:rsid w:val="00331C2A"/>
    <w:rsid w:val="003326FB"/>
    <w:rsid w:val="00334412"/>
    <w:rsid w:val="00335451"/>
    <w:rsid w:val="0034019E"/>
    <w:rsid w:val="00340345"/>
    <w:rsid w:val="00340892"/>
    <w:rsid w:val="003409CD"/>
    <w:rsid w:val="00340CDF"/>
    <w:rsid w:val="00341A5B"/>
    <w:rsid w:val="00342B7F"/>
    <w:rsid w:val="003431CE"/>
    <w:rsid w:val="003437C8"/>
    <w:rsid w:val="00343D62"/>
    <w:rsid w:val="003443B0"/>
    <w:rsid w:val="003455CC"/>
    <w:rsid w:val="00345D96"/>
    <w:rsid w:val="00346096"/>
    <w:rsid w:val="00346AD2"/>
    <w:rsid w:val="00346B78"/>
    <w:rsid w:val="00347691"/>
    <w:rsid w:val="003479BE"/>
    <w:rsid w:val="00347A65"/>
    <w:rsid w:val="00347B5D"/>
    <w:rsid w:val="0035004E"/>
    <w:rsid w:val="00350EDF"/>
    <w:rsid w:val="0035432A"/>
    <w:rsid w:val="00354AAA"/>
    <w:rsid w:val="00354FE6"/>
    <w:rsid w:val="0035684B"/>
    <w:rsid w:val="003600FE"/>
    <w:rsid w:val="00360179"/>
    <w:rsid w:val="003615CB"/>
    <w:rsid w:val="00362B6E"/>
    <w:rsid w:val="0036365C"/>
    <w:rsid w:val="003643B5"/>
    <w:rsid w:val="00364429"/>
    <w:rsid w:val="00364F8D"/>
    <w:rsid w:val="003652EC"/>
    <w:rsid w:val="003657BF"/>
    <w:rsid w:val="003658F8"/>
    <w:rsid w:val="00366C7B"/>
    <w:rsid w:val="0036743A"/>
    <w:rsid w:val="00367AA3"/>
    <w:rsid w:val="00370098"/>
    <w:rsid w:val="00371ED9"/>
    <w:rsid w:val="003742F6"/>
    <w:rsid w:val="00374600"/>
    <w:rsid w:val="00376DA4"/>
    <w:rsid w:val="003806F9"/>
    <w:rsid w:val="003819F9"/>
    <w:rsid w:val="003824F4"/>
    <w:rsid w:val="00383E9E"/>
    <w:rsid w:val="00383EF2"/>
    <w:rsid w:val="0038461E"/>
    <w:rsid w:val="00384BEA"/>
    <w:rsid w:val="0038504C"/>
    <w:rsid w:val="003853E2"/>
    <w:rsid w:val="0038558F"/>
    <w:rsid w:val="0038593B"/>
    <w:rsid w:val="00385FAC"/>
    <w:rsid w:val="0038783C"/>
    <w:rsid w:val="00387C42"/>
    <w:rsid w:val="00391D66"/>
    <w:rsid w:val="00391E40"/>
    <w:rsid w:val="003929E9"/>
    <w:rsid w:val="003947B4"/>
    <w:rsid w:val="00395901"/>
    <w:rsid w:val="00395F28"/>
    <w:rsid w:val="003961DB"/>
    <w:rsid w:val="003962B6"/>
    <w:rsid w:val="003965DC"/>
    <w:rsid w:val="003970FC"/>
    <w:rsid w:val="0039753D"/>
    <w:rsid w:val="003975BB"/>
    <w:rsid w:val="00397F07"/>
    <w:rsid w:val="003A0035"/>
    <w:rsid w:val="003A0650"/>
    <w:rsid w:val="003A1510"/>
    <w:rsid w:val="003A1CC7"/>
    <w:rsid w:val="003A21E1"/>
    <w:rsid w:val="003A4C23"/>
    <w:rsid w:val="003A4F2F"/>
    <w:rsid w:val="003A5A1D"/>
    <w:rsid w:val="003A713F"/>
    <w:rsid w:val="003A7B50"/>
    <w:rsid w:val="003B00AA"/>
    <w:rsid w:val="003B17CC"/>
    <w:rsid w:val="003B4795"/>
    <w:rsid w:val="003B4BDB"/>
    <w:rsid w:val="003B4C66"/>
    <w:rsid w:val="003B4D87"/>
    <w:rsid w:val="003B5CF6"/>
    <w:rsid w:val="003B65DC"/>
    <w:rsid w:val="003B69A3"/>
    <w:rsid w:val="003C1B39"/>
    <w:rsid w:val="003C37AE"/>
    <w:rsid w:val="003C3B52"/>
    <w:rsid w:val="003C705C"/>
    <w:rsid w:val="003C7DAB"/>
    <w:rsid w:val="003D06A8"/>
    <w:rsid w:val="003D1812"/>
    <w:rsid w:val="003D2351"/>
    <w:rsid w:val="003D36F7"/>
    <w:rsid w:val="003D37A2"/>
    <w:rsid w:val="003D7146"/>
    <w:rsid w:val="003D7DC7"/>
    <w:rsid w:val="003D7F55"/>
    <w:rsid w:val="003E15DE"/>
    <w:rsid w:val="003E25AB"/>
    <w:rsid w:val="003E33A9"/>
    <w:rsid w:val="003E3C2C"/>
    <w:rsid w:val="003E3CDD"/>
    <w:rsid w:val="003E5425"/>
    <w:rsid w:val="003E5D3D"/>
    <w:rsid w:val="003E69B3"/>
    <w:rsid w:val="003E6CA0"/>
    <w:rsid w:val="003F0230"/>
    <w:rsid w:val="003F1773"/>
    <w:rsid w:val="003F3229"/>
    <w:rsid w:val="003F5A69"/>
    <w:rsid w:val="003F5BC0"/>
    <w:rsid w:val="003F624D"/>
    <w:rsid w:val="003F7AD4"/>
    <w:rsid w:val="004012E2"/>
    <w:rsid w:val="0040187A"/>
    <w:rsid w:val="00401B72"/>
    <w:rsid w:val="00401E8C"/>
    <w:rsid w:val="00406438"/>
    <w:rsid w:val="00410496"/>
    <w:rsid w:val="004104CB"/>
    <w:rsid w:val="004105A0"/>
    <w:rsid w:val="00413D34"/>
    <w:rsid w:val="00414478"/>
    <w:rsid w:val="00414BCF"/>
    <w:rsid w:val="00414DF1"/>
    <w:rsid w:val="0041519C"/>
    <w:rsid w:val="004155E5"/>
    <w:rsid w:val="00415875"/>
    <w:rsid w:val="0041595A"/>
    <w:rsid w:val="00416D1B"/>
    <w:rsid w:val="004171A1"/>
    <w:rsid w:val="00417E1E"/>
    <w:rsid w:val="004211B8"/>
    <w:rsid w:val="00422370"/>
    <w:rsid w:val="00422EA5"/>
    <w:rsid w:val="00422EB5"/>
    <w:rsid w:val="00423032"/>
    <w:rsid w:val="004235F2"/>
    <w:rsid w:val="00423E62"/>
    <w:rsid w:val="004243FE"/>
    <w:rsid w:val="0042459C"/>
    <w:rsid w:val="00425DD0"/>
    <w:rsid w:val="00426083"/>
    <w:rsid w:val="004261B0"/>
    <w:rsid w:val="004261B5"/>
    <w:rsid w:val="004261B8"/>
    <w:rsid w:val="0042669F"/>
    <w:rsid w:val="00426F10"/>
    <w:rsid w:val="0042762D"/>
    <w:rsid w:val="00427DDA"/>
    <w:rsid w:val="00430009"/>
    <w:rsid w:val="00430B32"/>
    <w:rsid w:val="0043153D"/>
    <w:rsid w:val="0043428C"/>
    <w:rsid w:val="004348AE"/>
    <w:rsid w:val="00434CA2"/>
    <w:rsid w:val="004357E7"/>
    <w:rsid w:val="004357FF"/>
    <w:rsid w:val="0044100E"/>
    <w:rsid w:val="004410E9"/>
    <w:rsid w:val="00441A7C"/>
    <w:rsid w:val="00441C3F"/>
    <w:rsid w:val="00442E4F"/>
    <w:rsid w:val="004431F4"/>
    <w:rsid w:val="0044477D"/>
    <w:rsid w:val="00445508"/>
    <w:rsid w:val="00445830"/>
    <w:rsid w:val="00445D03"/>
    <w:rsid w:val="004474BD"/>
    <w:rsid w:val="00447C48"/>
    <w:rsid w:val="0045015D"/>
    <w:rsid w:val="00450AE3"/>
    <w:rsid w:val="00450E54"/>
    <w:rsid w:val="004519DE"/>
    <w:rsid w:val="00452670"/>
    <w:rsid w:val="00452D43"/>
    <w:rsid w:val="004536EB"/>
    <w:rsid w:val="00453B7B"/>
    <w:rsid w:val="00454085"/>
    <w:rsid w:val="00454712"/>
    <w:rsid w:val="004549FA"/>
    <w:rsid w:val="00454CE3"/>
    <w:rsid w:val="00457172"/>
    <w:rsid w:val="0045780C"/>
    <w:rsid w:val="00460425"/>
    <w:rsid w:val="00460FD8"/>
    <w:rsid w:val="0046144A"/>
    <w:rsid w:val="0046167A"/>
    <w:rsid w:val="00461C26"/>
    <w:rsid w:val="00461E4F"/>
    <w:rsid w:val="004623C7"/>
    <w:rsid w:val="0046384B"/>
    <w:rsid w:val="00464CAF"/>
    <w:rsid w:val="00465C55"/>
    <w:rsid w:val="00465C72"/>
    <w:rsid w:val="00466222"/>
    <w:rsid w:val="00467554"/>
    <w:rsid w:val="00467F13"/>
    <w:rsid w:val="004703F8"/>
    <w:rsid w:val="004709B3"/>
    <w:rsid w:val="00470B1B"/>
    <w:rsid w:val="004715B1"/>
    <w:rsid w:val="00471AEF"/>
    <w:rsid w:val="00471D3F"/>
    <w:rsid w:val="00472321"/>
    <w:rsid w:val="004733E7"/>
    <w:rsid w:val="00474B74"/>
    <w:rsid w:val="00475480"/>
    <w:rsid w:val="00476705"/>
    <w:rsid w:val="00480EA0"/>
    <w:rsid w:val="004821AD"/>
    <w:rsid w:val="004825B7"/>
    <w:rsid w:val="004838BD"/>
    <w:rsid w:val="00485A0D"/>
    <w:rsid w:val="00486D07"/>
    <w:rsid w:val="00487C26"/>
    <w:rsid w:val="0049001E"/>
    <w:rsid w:val="00490458"/>
    <w:rsid w:val="00490B9D"/>
    <w:rsid w:val="00491011"/>
    <w:rsid w:val="004913E4"/>
    <w:rsid w:val="004914FB"/>
    <w:rsid w:val="0049317F"/>
    <w:rsid w:val="0049368D"/>
    <w:rsid w:val="0049526B"/>
    <w:rsid w:val="00495DCC"/>
    <w:rsid w:val="004961CA"/>
    <w:rsid w:val="00496D5F"/>
    <w:rsid w:val="00497B17"/>
    <w:rsid w:val="00497F7C"/>
    <w:rsid w:val="004A1170"/>
    <w:rsid w:val="004A11D7"/>
    <w:rsid w:val="004A168F"/>
    <w:rsid w:val="004A2485"/>
    <w:rsid w:val="004A2AE8"/>
    <w:rsid w:val="004A2FBA"/>
    <w:rsid w:val="004A5039"/>
    <w:rsid w:val="004A5EB2"/>
    <w:rsid w:val="004A6566"/>
    <w:rsid w:val="004A727F"/>
    <w:rsid w:val="004A72F1"/>
    <w:rsid w:val="004A7377"/>
    <w:rsid w:val="004A777F"/>
    <w:rsid w:val="004B1CEF"/>
    <w:rsid w:val="004B258C"/>
    <w:rsid w:val="004B2947"/>
    <w:rsid w:val="004B406A"/>
    <w:rsid w:val="004B449A"/>
    <w:rsid w:val="004B4EA9"/>
    <w:rsid w:val="004B56D3"/>
    <w:rsid w:val="004B61AB"/>
    <w:rsid w:val="004B63A7"/>
    <w:rsid w:val="004B682D"/>
    <w:rsid w:val="004B6FCC"/>
    <w:rsid w:val="004B704B"/>
    <w:rsid w:val="004B713D"/>
    <w:rsid w:val="004B769D"/>
    <w:rsid w:val="004C0569"/>
    <w:rsid w:val="004C06A0"/>
    <w:rsid w:val="004C16C4"/>
    <w:rsid w:val="004C18F5"/>
    <w:rsid w:val="004C2BAF"/>
    <w:rsid w:val="004C3FB9"/>
    <w:rsid w:val="004C4176"/>
    <w:rsid w:val="004C4DB7"/>
    <w:rsid w:val="004C4E22"/>
    <w:rsid w:val="004C4FDD"/>
    <w:rsid w:val="004C50FC"/>
    <w:rsid w:val="004C5539"/>
    <w:rsid w:val="004C6FD0"/>
    <w:rsid w:val="004C7394"/>
    <w:rsid w:val="004D0106"/>
    <w:rsid w:val="004D2CF0"/>
    <w:rsid w:val="004D39FF"/>
    <w:rsid w:val="004D59BB"/>
    <w:rsid w:val="004D7617"/>
    <w:rsid w:val="004E0AA8"/>
    <w:rsid w:val="004E300C"/>
    <w:rsid w:val="004E4D9A"/>
    <w:rsid w:val="004E4E46"/>
    <w:rsid w:val="004E524A"/>
    <w:rsid w:val="004E5E26"/>
    <w:rsid w:val="004E6F96"/>
    <w:rsid w:val="004E78C2"/>
    <w:rsid w:val="004F0D25"/>
    <w:rsid w:val="004F1B9F"/>
    <w:rsid w:val="004F2001"/>
    <w:rsid w:val="004F2B69"/>
    <w:rsid w:val="004F5433"/>
    <w:rsid w:val="004F5DFA"/>
    <w:rsid w:val="004F640D"/>
    <w:rsid w:val="004F66A3"/>
    <w:rsid w:val="004F6D99"/>
    <w:rsid w:val="00500798"/>
    <w:rsid w:val="00500A18"/>
    <w:rsid w:val="00501919"/>
    <w:rsid w:val="00501DB7"/>
    <w:rsid w:val="00503572"/>
    <w:rsid w:val="005035E2"/>
    <w:rsid w:val="005045A2"/>
    <w:rsid w:val="00504CF8"/>
    <w:rsid w:val="00505ACA"/>
    <w:rsid w:val="005062F9"/>
    <w:rsid w:val="0050699F"/>
    <w:rsid w:val="00506A7E"/>
    <w:rsid w:val="00507701"/>
    <w:rsid w:val="00510950"/>
    <w:rsid w:val="00511465"/>
    <w:rsid w:val="00513B76"/>
    <w:rsid w:val="0051475D"/>
    <w:rsid w:val="00514AA0"/>
    <w:rsid w:val="00514CFA"/>
    <w:rsid w:val="00515282"/>
    <w:rsid w:val="005152AD"/>
    <w:rsid w:val="00515E6E"/>
    <w:rsid w:val="00515F7F"/>
    <w:rsid w:val="005162E2"/>
    <w:rsid w:val="00517380"/>
    <w:rsid w:val="00517EA3"/>
    <w:rsid w:val="00520CE9"/>
    <w:rsid w:val="00521299"/>
    <w:rsid w:val="005220E8"/>
    <w:rsid w:val="00522E27"/>
    <w:rsid w:val="00523148"/>
    <w:rsid w:val="005234EE"/>
    <w:rsid w:val="005244F1"/>
    <w:rsid w:val="005272B1"/>
    <w:rsid w:val="00531C0B"/>
    <w:rsid w:val="00533BE8"/>
    <w:rsid w:val="005341D7"/>
    <w:rsid w:val="005341F1"/>
    <w:rsid w:val="00534991"/>
    <w:rsid w:val="0053542A"/>
    <w:rsid w:val="00536491"/>
    <w:rsid w:val="00536F65"/>
    <w:rsid w:val="00537BBB"/>
    <w:rsid w:val="0054073F"/>
    <w:rsid w:val="00541545"/>
    <w:rsid w:val="00541BEC"/>
    <w:rsid w:val="00541CB8"/>
    <w:rsid w:val="0054284C"/>
    <w:rsid w:val="00543DC7"/>
    <w:rsid w:val="00546804"/>
    <w:rsid w:val="00547C63"/>
    <w:rsid w:val="00547E0C"/>
    <w:rsid w:val="00550257"/>
    <w:rsid w:val="00550A12"/>
    <w:rsid w:val="00550E2E"/>
    <w:rsid w:val="00551BB3"/>
    <w:rsid w:val="005526E5"/>
    <w:rsid w:val="0055285D"/>
    <w:rsid w:val="00552E4E"/>
    <w:rsid w:val="00553B6C"/>
    <w:rsid w:val="005558A7"/>
    <w:rsid w:val="0055694D"/>
    <w:rsid w:val="00557079"/>
    <w:rsid w:val="00557763"/>
    <w:rsid w:val="00557B89"/>
    <w:rsid w:val="00560FD5"/>
    <w:rsid w:val="00562986"/>
    <w:rsid w:val="00562A81"/>
    <w:rsid w:val="005630F8"/>
    <w:rsid w:val="005631B8"/>
    <w:rsid w:val="005633F1"/>
    <w:rsid w:val="005635B7"/>
    <w:rsid w:val="005642A0"/>
    <w:rsid w:val="00564369"/>
    <w:rsid w:val="00565214"/>
    <w:rsid w:val="00566078"/>
    <w:rsid w:val="00566617"/>
    <w:rsid w:val="00566B57"/>
    <w:rsid w:val="00567A0C"/>
    <w:rsid w:val="00567C59"/>
    <w:rsid w:val="00570653"/>
    <w:rsid w:val="0057168F"/>
    <w:rsid w:val="00571A0C"/>
    <w:rsid w:val="00572D8E"/>
    <w:rsid w:val="00573607"/>
    <w:rsid w:val="00573D56"/>
    <w:rsid w:val="00575245"/>
    <w:rsid w:val="00575B39"/>
    <w:rsid w:val="005802BD"/>
    <w:rsid w:val="005809E2"/>
    <w:rsid w:val="00580BAC"/>
    <w:rsid w:val="00582BFD"/>
    <w:rsid w:val="00585DC8"/>
    <w:rsid w:val="00586121"/>
    <w:rsid w:val="00586CE7"/>
    <w:rsid w:val="005909A9"/>
    <w:rsid w:val="00591358"/>
    <w:rsid w:val="00591735"/>
    <w:rsid w:val="00592929"/>
    <w:rsid w:val="00592D19"/>
    <w:rsid w:val="00594DEA"/>
    <w:rsid w:val="00595162"/>
    <w:rsid w:val="0059543D"/>
    <w:rsid w:val="0059585D"/>
    <w:rsid w:val="0059593C"/>
    <w:rsid w:val="00595B36"/>
    <w:rsid w:val="005964F6"/>
    <w:rsid w:val="005967E4"/>
    <w:rsid w:val="00596B25"/>
    <w:rsid w:val="005A02B2"/>
    <w:rsid w:val="005A14D7"/>
    <w:rsid w:val="005A3AB2"/>
    <w:rsid w:val="005A3D8C"/>
    <w:rsid w:val="005A4163"/>
    <w:rsid w:val="005A4722"/>
    <w:rsid w:val="005A49B4"/>
    <w:rsid w:val="005A4A8F"/>
    <w:rsid w:val="005A6688"/>
    <w:rsid w:val="005A66F1"/>
    <w:rsid w:val="005A6B89"/>
    <w:rsid w:val="005A6B93"/>
    <w:rsid w:val="005A6F67"/>
    <w:rsid w:val="005A7564"/>
    <w:rsid w:val="005B0389"/>
    <w:rsid w:val="005B04C2"/>
    <w:rsid w:val="005B0826"/>
    <w:rsid w:val="005B0CC2"/>
    <w:rsid w:val="005B1596"/>
    <w:rsid w:val="005B337E"/>
    <w:rsid w:val="005B3B53"/>
    <w:rsid w:val="005B421C"/>
    <w:rsid w:val="005B4AAC"/>
    <w:rsid w:val="005B7B76"/>
    <w:rsid w:val="005C0FE0"/>
    <w:rsid w:val="005C177E"/>
    <w:rsid w:val="005C1B1F"/>
    <w:rsid w:val="005C1ECC"/>
    <w:rsid w:val="005C2DE5"/>
    <w:rsid w:val="005C4973"/>
    <w:rsid w:val="005C4C1E"/>
    <w:rsid w:val="005C697D"/>
    <w:rsid w:val="005C69B2"/>
    <w:rsid w:val="005C6C08"/>
    <w:rsid w:val="005D09A4"/>
    <w:rsid w:val="005D0F9A"/>
    <w:rsid w:val="005D11BA"/>
    <w:rsid w:val="005D1758"/>
    <w:rsid w:val="005D1CE2"/>
    <w:rsid w:val="005D2236"/>
    <w:rsid w:val="005D286A"/>
    <w:rsid w:val="005D3508"/>
    <w:rsid w:val="005D39F1"/>
    <w:rsid w:val="005D6091"/>
    <w:rsid w:val="005D6599"/>
    <w:rsid w:val="005D68B8"/>
    <w:rsid w:val="005D6CE0"/>
    <w:rsid w:val="005D76AB"/>
    <w:rsid w:val="005D7878"/>
    <w:rsid w:val="005D7C94"/>
    <w:rsid w:val="005D7F45"/>
    <w:rsid w:val="005E24FF"/>
    <w:rsid w:val="005E2847"/>
    <w:rsid w:val="005E2DB7"/>
    <w:rsid w:val="005E32C0"/>
    <w:rsid w:val="005E345E"/>
    <w:rsid w:val="005E3AD0"/>
    <w:rsid w:val="005E402E"/>
    <w:rsid w:val="005E4F43"/>
    <w:rsid w:val="005E56AB"/>
    <w:rsid w:val="005E623A"/>
    <w:rsid w:val="005E6BF1"/>
    <w:rsid w:val="005E7E8E"/>
    <w:rsid w:val="005F0FB9"/>
    <w:rsid w:val="005F14E4"/>
    <w:rsid w:val="005F20AC"/>
    <w:rsid w:val="005F2B3F"/>
    <w:rsid w:val="005F4952"/>
    <w:rsid w:val="005F4979"/>
    <w:rsid w:val="005F4FCC"/>
    <w:rsid w:val="005F5161"/>
    <w:rsid w:val="005F5318"/>
    <w:rsid w:val="005F5A4D"/>
    <w:rsid w:val="005F6D3B"/>
    <w:rsid w:val="00600A28"/>
    <w:rsid w:val="00600F7E"/>
    <w:rsid w:val="006016A7"/>
    <w:rsid w:val="00601F87"/>
    <w:rsid w:val="006026C7"/>
    <w:rsid w:val="00603943"/>
    <w:rsid w:val="00603963"/>
    <w:rsid w:val="00604860"/>
    <w:rsid w:val="00604DD3"/>
    <w:rsid w:val="00606A1D"/>
    <w:rsid w:val="00606B9D"/>
    <w:rsid w:val="006100B7"/>
    <w:rsid w:val="00610A61"/>
    <w:rsid w:val="00611591"/>
    <w:rsid w:val="0061246C"/>
    <w:rsid w:val="00613420"/>
    <w:rsid w:val="00613EC2"/>
    <w:rsid w:val="0061407C"/>
    <w:rsid w:val="00617817"/>
    <w:rsid w:val="00617F94"/>
    <w:rsid w:val="006203A7"/>
    <w:rsid w:val="0062199D"/>
    <w:rsid w:val="00621A2E"/>
    <w:rsid w:val="00621AC7"/>
    <w:rsid w:val="00621BF9"/>
    <w:rsid w:val="006230F7"/>
    <w:rsid w:val="00623357"/>
    <w:rsid w:val="006235E9"/>
    <w:rsid w:val="00624861"/>
    <w:rsid w:val="0062544E"/>
    <w:rsid w:val="006254A6"/>
    <w:rsid w:val="0062552E"/>
    <w:rsid w:val="00630F42"/>
    <w:rsid w:val="00631B0C"/>
    <w:rsid w:val="006323B4"/>
    <w:rsid w:val="00632F26"/>
    <w:rsid w:val="00633B09"/>
    <w:rsid w:val="006343DA"/>
    <w:rsid w:val="00634897"/>
    <w:rsid w:val="00635831"/>
    <w:rsid w:val="00636054"/>
    <w:rsid w:val="006371B8"/>
    <w:rsid w:val="006376B1"/>
    <w:rsid w:val="00640FD3"/>
    <w:rsid w:val="00641D1A"/>
    <w:rsid w:val="006431EF"/>
    <w:rsid w:val="006434A5"/>
    <w:rsid w:val="00643701"/>
    <w:rsid w:val="00644308"/>
    <w:rsid w:val="00646316"/>
    <w:rsid w:val="00646F15"/>
    <w:rsid w:val="00647736"/>
    <w:rsid w:val="00650D53"/>
    <w:rsid w:val="00650E10"/>
    <w:rsid w:val="00651873"/>
    <w:rsid w:val="006542A6"/>
    <w:rsid w:val="00654BBF"/>
    <w:rsid w:val="0065561C"/>
    <w:rsid w:val="00655FC8"/>
    <w:rsid w:val="00657550"/>
    <w:rsid w:val="006578CB"/>
    <w:rsid w:val="00657B54"/>
    <w:rsid w:val="00657C66"/>
    <w:rsid w:val="00662FBA"/>
    <w:rsid w:val="006641B2"/>
    <w:rsid w:val="0066527B"/>
    <w:rsid w:val="00666E18"/>
    <w:rsid w:val="00667773"/>
    <w:rsid w:val="0067155B"/>
    <w:rsid w:val="006744EB"/>
    <w:rsid w:val="006748E4"/>
    <w:rsid w:val="00675691"/>
    <w:rsid w:val="00676735"/>
    <w:rsid w:val="00676C0B"/>
    <w:rsid w:val="00676D35"/>
    <w:rsid w:val="006804CA"/>
    <w:rsid w:val="0068051B"/>
    <w:rsid w:val="00680572"/>
    <w:rsid w:val="00680D3E"/>
    <w:rsid w:val="00681EEC"/>
    <w:rsid w:val="006827A9"/>
    <w:rsid w:val="00682B1C"/>
    <w:rsid w:val="006838D0"/>
    <w:rsid w:val="00683F70"/>
    <w:rsid w:val="00684ECC"/>
    <w:rsid w:val="00687D6C"/>
    <w:rsid w:val="006906FA"/>
    <w:rsid w:val="00690AE8"/>
    <w:rsid w:val="006916A6"/>
    <w:rsid w:val="006936AF"/>
    <w:rsid w:val="0069371E"/>
    <w:rsid w:val="00695F1E"/>
    <w:rsid w:val="00696D8F"/>
    <w:rsid w:val="0069706C"/>
    <w:rsid w:val="00697F6C"/>
    <w:rsid w:val="006A1EE7"/>
    <w:rsid w:val="006A2A8E"/>
    <w:rsid w:val="006A3402"/>
    <w:rsid w:val="006A356D"/>
    <w:rsid w:val="006A3776"/>
    <w:rsid w:val="006A3C7E"/>
    <w:rsid w:val="006A46D8"/>
    <w:rsid w:val="006A536C"/>
    <w:rsid w:val="006A65A1"/>
    <w:rsid w:val="006A65B2"/>
    <w:rsid w:val="006A6C69"/>
    <w:rsid w:val="006A701E"/>
    <w:rsid w:val="006B025D"/>
    <w:rsid w:val="006B0B8D"/>
    <w:rsid w:val="006B2192"/>
    <w:rsid w:val="006B2F77"/>
    <w:rsid w:val="006B4216"/>
    <w:rsid w:val="006B588E"/>
    <w:rsid w:val="006B5D62"/>
    <w:rsid w:val="006B5F43"/>
    <w:rsid w:val="006B660E"/>
    <w:rsid w:val="006B6811"/>
    <w:rsid w:val="006C0919"/>
    <w:rsid w:val="006C0A50"/>
    <w:rsid w:val="006C1B72"/>
    <w:rsid w:val="006C1BD4"/>
    <w:rsid w:val="006C21AF"/>
    <w:rsid w:val="006C2C36"/>
    <w:rsid w:val="006C4A0F"/>
    <w:rsid w:val="006C6C2C"/>
    <w:rsid w:val="006C7A53"/>
    <w:rsid w:val="006C7E45"/>
    <w:rsid w:val="006C7FDF"/>
    <w:rsid w:val="006D0600"/>
    <w:rsid w:val="006D171E"/>
    <w:rsid w:val="006D23DF"/>
    <w:rsid w:val="006D2ECB"/>
    <w:rsid w:val="006D3201"/>
    <w:rsid w:val="006D327E"/>
    <w:rsid w:val="006D3592"/>
    <w:rsid w:val="006D4528"/>
    <w:rsid w:val="006D47E7"/>
    <w:rsid w:val="006D4AD6"/>
    <w:rsid w:val="006D5237"/>
    <w:rsid w:val="006E0913"/>
    <w:rsid w:val="006E12AB"/>
    <w:rsid w:val="006E36CF"/>
    <w:rsid w:val="006E42CD"/>
    <w:rsid w:val="006E5798"/>
    <w:rsid w:val="006E6928"/>
    <w:rsid w:val="006E6FB0"/>
    <w:rsid w:val="006F0606"/>
    <w:rsid w:val="006F19DC"/>
    <w:rsid w:val="006F5251"/>
    <w:rsid w:val="006F5827"/>
    <w:rsid w:val="006F59FF"/>
    <w:rsid w:val="006F5B7A"/>
    <w:rsid w:val="006F7094"/>
    <w:rsid w:val="006F70F4"/>
    <w:rsid w:val="006F7E11"/>
    <w:rsid w:val="006F7E34"/>
    <w:rsid w:val="00700BFD"/>
    <w:rsid w:val="00701681"/>
    <w:rsid w:val="00701F16"/>
    <w:rsid w:val="00702F7C"/>
    <w:rsid w:val="0070358C"/>
    <w:rsid w:val="00703C33"/>
    <w:rsid w:val="007047FC"/>
    <w:rsid w:val="00704B83"/>
    <w:rsid w:val="007066D6"/>
    <w:rsid w:val="007066FF"/>
    <w:rsid w:val="00706A1A"/>
    <w:rsid w:val="007074D0"/>
    <w:rsid w:val="00710DA8"/>
    <w:rsid w:val="00711957"/>
    <w:rsid w:val="007134FC"/>
    <w:rsid w:val="00713D04"/>
    <w:rsid w:val="007145BF"/>
    <w:rsid w:val="0071544A"/>
    <w:rsid w:val="007155E4"/>
    <w:rsid w:val="00715D3D"/>
    <w:rsid w:val="00716036"/>
    <w:rsid w:val="00716316"/>
    <w:rsid w:val="0071726D"/>
    <w:rsid w:val="007178F0"/>
    <w:rsid w:val="007204BB"/>
    <w:rsid w:val="00720D6B"/>
    <w:rsid w:val="00721636"/>
    <w:rsid w:val="00722A63"/>
    <w:rsid w:val="00723EAC"/>
    <w:rsid w:val="00724589"/>
    <w:rsid w:val="00725381"/>
    <w:rsid w:val="00725A7D"/>
    <w:rsid w:val="00726B21"/>
    <w:rsid w:val="00726CD4"/>
    <w:rsid w:val="007276CA"/>
    <w:rsid w:val="00727860"/>
    <w:rsid w:val="00727F9A"/>
    <w:rsid w:val="00732D4B"/>
    <w:rsid w:val="00733E89"/>
    <w:rsid w:val="00734059"/>
    <w:rsid w:val="00735640"/>
    <w:rsid w:val="00735839"/>
    <w:rsid w:val="00735CB4"/>
    <w:rsid w:val="00735D9B"/>
    <w:rsid w:val="00735F53"/>
    <w:rsid w:val="00736AC6"/>
    <w:rsid w:val="0073770B"/>
    <w:rsid w:val="00737D5F"/>
    <w:rsid w:val="00737DE1"/>
    <w:rsid w:val="007405AC"/>
    <w:rsid w:val="00740BD9"/>
    <w:rsid w:val="0074191C"/>
    <w:rsid w:val="0074250F"/>
    <w:rsid w:val="00742E40"/>
    <w:rsid w:val="00743558"/>
    <w:rsid w:val="00744B42"/>
    <w:rsid w:val="0074569F"/>
    <w:rsid w:val="00746025"/>
    <w:rsid w:val="0074719D"/>
    <w:rsid w:val="00747544"/>
    <w:rsid w:val="00751425"/>
    <w:rsid w:val="00751C3C"/>
    <w:rsid w:val="00752FAD"/>
    <w:rsid w:val="007530E0"/>
    <w:rsid w:val="00754184"/>
    <w:rsid w:val="0075492D"/>
    <w:rsid w:val="007549C2"/>
    <w:rsid w:val="00755D3D"/>
    <w:rsid w:val="00760630"/>
    <w:rsid w:val="007614CB"/>
    <w:rsid w:val="00761D70"/>
    <w:rsid w:val="00762E19"/>
    <w:rsid w:val="00764BF4"/>
    <w:rsid w:val="0076611B"/>
    <w:rsid w:val="007700B8"/>
    <w:rsid w:val="00770C4B"/>
    <w:rsid w:val="00770DB0"/>
    <w:rsid w:val="007714DA"/>
    <w:rsid w:val="00771502"/>
    <w:rsid w:val="00771958"/>
    <w:rsid w:val="007722AC"/>
    <w:rsid w:val="0077263A"/>
    <w:rsid w:val="007728D5"/>
    <w:rsid w:val="00773442"/>
    <w:rsid w:val="0077458D"/>
    <w:rsid w:val="00774951"/>
    <w:rsid w:val="00775FBE"/>
    <w:rsid w:val="00776431"/>
    <w:rsid w:val="00777000"/>
    <w:rsid w:val="0078339B"/>
    <w:rsid w:val="00784760"/>
    <w:rsid w:val="0078517D"/>
    <w:rsid w:val="00786E63"/>
    <w:rsid w:val="0078754C"/>
    <w:rsid w:val="007918B2"/>
    <w:rsid w:val="00792ABA"/>
    <w:rsid w:val="00792F02"/>
    <w:rsid w:val="00793927"/>
    <w:rsid w:val="00793A1C"/>
    <w:rsid w:val="007948B6"/>
    <w:rsid w:val="00795250"/>
    <w:rsid w:val="00795DD4"/>
    <w:rsid w:val="00796008"/>
    <w:rsid w:val="00796DD5"/>
    <w:rsid w:val="00796E11"/>
    <w:rsid w:val="00797169"/>
    <w:rsid w:val="007A04F4"/>
    <w:rsid w:val="007A087E"/>
    <w:rsid w:val="007A08A8"/>
    <w:rsid w:val="007A17B7"/>
    <w:rsid w:val="007A1B21"/>
    <w:rsid w:val="007A25EC"/>
    <w:rsid w:val="007A40AA"/>
    <w:rsid w:val="007A5642"/>
    <w:rsid w:val="007A7923"/>
    <w:rsid w:val="007B0A60"/>
    <w:rsid w:val="007B13E9"/>
    <w:rsid w:val="007B1897"/>
    <w:rsid w:val="007B1C7B"/>
    <w:rsid w:val="007B2331"/>
    <w:rsid w:val="007B33ED"/>
    <w:rsid w:val="007B3D37"/>
    <w:rsid w:val="007B44F9"/>
    <w:rsid w:val="007B4B88"/>
    <w:rsid w:val="007B5508"/>
    <w:rsid w:val="007B5811"/>
    <w:rsid w:val="007B5D40"/>
    <w:rsid w:val="007B6041"/>
    <w:rsid w:val="007B61C8"/>
    <w:rsid w:val="007B6B0F"/>
    <w:rsid w:val="007B7987"/>
    <w:rsid w:val="007C0D35"/>
    <w:rsid w:val="007C0D76"/>
    <w:rsid w:val="007C1EE5"/>
    <w:rsid w:val="007C20D2"/>
    <w:rsid w:val="007C229C"/>
    <w:rsid w:val="007C2565"/>
    <w:rsid w:val="007C2A60"/>
    <w:rsid w:val="007C44F9"/>
    <w:rsid w:val="007C4F0F"/>
    <w:rsid w:val="007C4F9E"/>
    <w:rsid w:val="007C5540"/>
    <w:rsid w:val="007C5EFA"/>
    <w:rsid w:val="007C677D"/>
    <w:rsid w:val="007C7B25"/>
    <w:rsid w:val="007D0197"/>
    <w:rsid w:val="007D35C6"/>
    <w:rsid w:val="007D3C83"/>
    <w:rsid w:val="007D482B"/>
    <w:rsid w:val="007D4948"/>
    <w:rsid w:val="007D5183"/>
    <w:rsid w:val="007D5521"/>
    <w:rsid w:val="007D56A0"/>
    <w:rsid w:val="007D5DEE"/>
    <w:rsid w:val="007D69E6"/>
    <w:rsid w:val="007D7168"/>
    <w:rsid w:val="007E0B5D"/>
    <w:rsid w:val="007E21E2"/>
    <w:rsid w:val="007E2A99"/>
    <w:rsid w:val="007E2D63"/>
    <w:rsid w:val="007E39FF"/>
    <w:rsid w:val="007E3B55"/>
    <w:rsid w:val="007E41B7"/>
    <w:rsid w:val="007E4D51"/>
    <w:rsid w:val="007E53A8"/>
    <w:rsid w:val="007E597B"/>
    <w:rsid w:val="007E7636"/>
    <w:rsid w:val="007E7719"/>
    <w:rsid w:val="007F04F7"/>
    <w:rsid w:val="007F1A6F"/>
    <w:rsid w:val="007F1FCE"/>
    <w:rsid w:val="007F37C0"/>
    <w:rsid w:val="007F47B2"/>
    <w:rsid w:val="007F4AA1"/>
    <w:rsid w:val="007F5ACE"/>
    <w:rsid w:val="007F7873"/>
    <w:rsid w:val="00800A95"/>
    <w:rsid w:val="00800E2C"/>
    <w:rsid w:val="008011B0"/>
    <w:rsid w:val="00802390"/>
    <w:rsid w:val="00802C36"/>
    <w:rsid w:val="00803587"/>
    <w:rsid w:val="0080416A"/>
    <w:rsid w:val="00804BAA"/>
    <w:rsid w:val="008051A2"/>
    <w:rsid w:val="00805A88"/>
    <w:rsid w:val="00805CE2"/>
    <w:rsid w:val="00806B67"/>
    <w:rsid w:val="00811A4E"/>
    <w:rsid w:val="00811F7C"/>
    <w:rsid w:val="008128C9"/>
    <w:rsid w:val="00812CD8"/>
    <w:rsid w:val="0081340C"/>
    <w:rsid w:val="00813F89"/>
    <w:rsid w:val="00814D9E"/>
    <w:rsid w:val="008152FE"/>
    <w:rsid w:val="00816794"/>
    <w:rsid w:val="00816E49"/>
    <w:rsid w:val="00817CDB"/>
    <w:rsid w:val="00820738"/>
    <w:rsid w:val="00820C61"/>
    <w:rsid w:val="00820E58"/>
    <w:rsid w:val="00821A34"/>
    <w:rsid w:val="00821B0B"/>
    <w:rsid w:val="00821C3E"/>
    <w:rsid w:val="008230F9"/>
    <w:rsid w:val="00823196"/>
    <w:rsid w:val="00823DFF"/>
    <w:rsid w:val="008246FC"/>
    <w:rsid w:val="0082673F"/>
    <w:rsid w:val="00826A9C"/>
    <w:rsid w:val="00826FD7"/>
    <w:rsid w:val="0082743F"/>
    <w:rsid w:val="008311B1"/>
    <w:rsid w:val="00831603"/>
    <w:rsid w:val="008324BF"/>
    <w:rsid w:val="0083256B"/>
    <w:rsid w:val="00832617"/>
    <w:rsid w:val="008330B7"/>
    <w:rsid w:val="0083365C"/>
    <w:rsid w:val="00834E4D"/>
    <w:rsid w:val="0083752A"/>
    <w:rsid w:val="00837ABF"/>
    <w:rsid w:val="008406F9"/>
    <w:rsid w:val="00841748"/>
    <w:rsid w:val="008424D8"/>
    <w:rsid w:val="00843C62"/>
    <w:rsid w:val="00844B07"/>
    <w:rsid w:val="008466FD"/>
    <w:rsid w:val="00847353"/>
    <w:rsid w:val="00847ED5"/>
    <w:rsid w:val="008503E4"/>
    <w:rsid w:val="00850A5F"/>
    <w:rsid w:val="00850BB1"/>
    <w:rsid w:val="00851F90"/>
    <w:rsid w:val="008523F4"/>
    <w:rsid w:val="00852C0D"/>
    <w:rsid w:val="00853043"/>
    <w:rsid w:val="0085405C"/>
    <w:rsid w:val="00854503"/>
    <w:rsid w:val="00854BA6"/>
    <w:rsid w:val="00855499"/>
    <w:rsid w:val="008563C9"/>
    <w:rsid w:val="00856997"/>
    <w:rsid w:val="00857C75"/>
    <w:rsid w:val="008601DE"/>
    <w:rsid w:val="008602BD"/>
    <w:rsid w:val="0086295C"/>
    <w:rsid w:val="00862A3D"/>
    <w:rsid w:val="00863CA6"/>
    <w:rsid w:val="008647EC"/>
    <w:rsid w:val="00865A41"/>
    <w:rsid w:val="00865B81"/>
    <w:rsid w:val="00865F14"/>
    <w:rsid w:val="00870193"/>
    <w:rsid w:val="00870EEC"/>
    <w:rsid w:val="008719BC"/>
    <w:rsid w:val="00873437"/>
    <w:rsid w:val="00874516"/>
    <w:rsid w:val="008750B3"/>
    <w:rsid w:val="00875689"/>
    <w:rsid w:val="00876BEB"/>
    <w:rsid w:val="00877428"/>
    <w:rsid w:val="008802BF"/>
    <w:rsid w:val="0088155E"/>
    <w:rsid w:val="00881776"/>
    <w:rsid w:val="00881C56"/>
    <w:rsid w:val="00881C79"/>
    <w:rsid w:val="00881CB0"/>
    <w:rsid w:val="008826C0"/>
    <w:rsid w:val="00882BA8"/>
    <w:rsid w:val="00882EDD"/>
    <w:rsid w:val="008837DB"/>
    <w:rsid w:val="00883B9C"/>
    <w:rsid w:val="0088436A"/>
    <w:rsid w:val="00884BA5"/>
    <w:rsid w:val="00885955"/>
    <w:rsid w:val="00886C4D"/>
    <w:rsid w:val="008879C5"/>
    <w:rsid w:val="00892C2A"/>
    <w:rsid w:val="00893763"/>
    <w:rsid w:val="00894BBC"/>
    <w:rsid w:val="00896668"/>
    <w:rsid w:val="00896A44"/>
    <w:rsid w:val="00896BA0"/>
    <w:rsid w:val="008977D6"/>
    <w:rsid w:val="008A020B"/>
    <w:rsid w:val="008A194F"/>
    <w:rsid w:val="008A2C4B"/>
    <w:rsid w:val="008A337B"/>
    <w:rsid w:val="008A362A"/>
    <w:rsid w:val="008A3B8F"/>
    <w:rsid w:val="008A3D4D"/>
    <w:rsid w:val="008A3D67"/>
    <w:rsid w:val="008A4115"/>
    <w:rsid w:val="008A4A1B"/>
    <w:rsid w:val="008A5550"/>
    <w:rsid w:val="008A569D"/>
    <w:rsid w:val="008B01EE"/>
    <w:rsid w:val="008B10A9"/>
    <w:rsid w:val="008B1C30"/>
    <w:rsid w:val="008B2064"/>
    <w:rsid w:val="008B302B"/>
    <w:rsid w:val="008B33FD"/>
    <w:rsid w:val="008B3D64"/>
    <w:rsid w:val="008B5057"/>
    <w:rsid w:val="008C0789"/>
    <w:rsid w:val="008C0E59"/>
    <w:rsid w:val="008C12A3"/>
    <w:rsid w:val="008C183B"/>
    <w:rsid w:val="008C27ED"/>
    <w:rsid w:val="008C2BE6"/>
    <w:rsid w:val="008C364B"/>
    <w:rsid w:val="008C46BD"/>
    <w:rsid w:val="008C4B5B"/>
    <w:rsid w:val="008C4CE9"/>
    <w:rsid w:val="008C4D88"/>
    <w:rsid w:val="008C4E3A"/>
    <w:rsid w:val="008C7532"/>
    <w:rsid w:val="008C7543"/>
    <w:rsid w:val="008C75B3"/>
    <w:rsid w:val="008D0054"/>
    <w:rsid w:val="008D00A2"/>
    <w:rsid w:val="008D0855"/>
    <w:rsid w:val="008D0BF3"/>
    <w:rsid w:val="008D1BE3"/>
    <w:rsid w:val="008D1C10"/>
    <w:rsid w:val="008D1FFB"/>
    <w:rsid w:val="008D21B4"/>
    <w:rsid w:val="008D3400"/>
    <w:rsid w:val="008D3E44"/>
    <w:rsid w:val="008D63A3"/>
    <w:rsid w:val="008D663C"/>
    <w:rsid w:val="008D7C32"/>
    <w:rsid w:val="008E2A98"/>
    <w:rsid w:val="008E38DB"/>
    <w:rsid w:val="008E3BA8"/>
    <w:rsid w:val="008E3FF4"/>
    <w:rsid w:val="008E4E40"/>
    <w:rsid w:val="008E529B"/>
    <w:rsid w:val="008E5AF5"/>
    <w:rsid w:val="008E5D42"/>
    <w:rsid w:val="008E5EFD"/>
    <w:rsid w:val="008E6813"/>
    <w:rsid w:val="008E714C"/>
    <w:rsid w:val="008F0343"/>
    <w:rsid w:val="008F210C"/>
    <w:rsid w:val="008F2D19"/>
    <w:rsid w:val="008F2EF4"/>
    <w:rsid w:val="008F3629"/>
    <w:rsid w:val="008F3C45"/>
    <w:rsid w:val="008F3FED"/>
    <w:rsid w:val="008F4B71"/>
    <w:rsid w:val="008F52A0"/>
    <w:rsid w:val="008F5573"/>
    <w:rsid w:val="008F5C82"/>
    <w:rsid w:val="008F6438"/>
    <w:rsid w:val="008F6DFC"/>
    <w:rsid w:val="008F7A4F"/>
    <w:rsid w:val="008F7DD9"/>
    <w:rsid w:val="00900061"/>
    <w:rsid w:val="00901B01"/>
    <w:rsid w:val="009027C6"/>
    <w:rsid w:val="00902922"/>
    <w:rsid w:val="00902FF0"/>
    <w:rsid w:val="00904038"/>
    <w:rsid w:val="009047CE"/>
    <w:rsid w:val="00904828"/>
    <w:rsid w:val="00904A69"/>
    <w:rsid w:val="00905970"/>
    <w:rsid w:val="009078B8"/>
    <w:rsid w:val="009103E4"/>
    <w:rsid w:val="00911335"/>
    <w:rsid w:val="009114AD"/>
    <w:rsid w:val="009133CD"/>
    <w:rsid w:val="009135DB"/>
    <w:rsid w:val="0091394D"/>
    <w:rsid w:val="00914187"/>
    <w:rsid w:val="00914E89"/>
    <w:rsid w:val="009150C4"/>
    <w:rsid w:val="00915107"/>
    <w:rsid w:val="00915918"/>
    <w:rsid w:val="00915D11"/>
    <w:rsid w:val="009167AD"/>
    <w:rsid w:val="009201B4"/>
    <w:rsid w:val="009217FC"/>
    <w:rsid w:val="00922492"/>
    <w:rsid w:val="00923288"/>
    <w:rsid w:val="0092350F"/>
    <w:rsid w:val="00923733"/>
    <w:rsid w:val="009237A8"/>
    <w:rsid w:val="0092397B"/>
    <w:rsid w:val="00923B29"/>
    <w:rsid w:val="00923E97"/>
    <w:rsid w:val="00923F0F"/>
    <w:rsid w:val="009255D3"/>
    <w:rsid w:val="009257C4"/>
    <w:rsid w:val="00926E1A"/>
    <w:rsid w:val="00930312"/>
    <w:rsid w:val="00930DF2"/>
    <w:rsid w:val="0093132A"/>
    <w:rsid w:val="0093165D"/>
    <w:rsid w:val="00932061"/>
    <w:rsid w:val="00932262"/>
    <w:rsid w:val="00933637"/>
    <w:rsid w:val="00934292"/>
    <w:rsid w:val="00934C72"/>
    <w:rsid w:val="00934D11"/>
    <w:rsid w:val="00934F15"/>
    <w:rsid w:val="00935840"/>
    <w:rsid w:val="0093591C"/>
    <w:rsid w:val="00936325"/>
    <w:rsid w:val="00937017"/>
    <w:rsid w:val="009378BC"/>
    <w:rsid w:val="009404C3"/>
    <w:rsid w:val="00941387"/>
    <w:rsid w:val="00941D70"/>
    <w:rsid w:val="00942128"/>
    <w:rsid w:val="0094473F"/>
    <w:rsid w:val="00944A04"/>
    <w:rsid w:val="0094509B"/>
    <w:rsid w:val="00945252"/>
    <w:rsid w:val="009454B0"/>
    <w:rsid w:val="00945536"/>
    <w:rsid w:val="00946215"/>
    <w:rsid w:val="00946AE2"/>
    <w:rsid w:val="00947556"/>
    <w:rsid w:val="00947D4C"/>
    <w:rsid w:val="009519B8"/>
    <w:rsid w:val="00953546"/>
    <w:rsid w:val="0095551E"/>
    <w:rsid w:val="009570A1"/>
    <w:rsid w:val="00960C64"/>
    <w:rsid w:val="009612D7"/>
    <w:rsid w:val="0096278B"/>
    <w:rsid w:val="009635D3"/>
    <w:rsid w:val="0096415F"/>
    <w:rsid w:val="00964DF4"/>
    <w:rsid w:val="00966383"/>
    <w:rsid w:val="009671E2"/>
    <w:rsid w:val="00970246"/>
    <w:rsid w:val="009706C6"/>
    <w:rsid w:val="00970A24"/>
    <w:rsid w:val="0097118B"/>
    <w:rsid w:val="0097139F"/>
    <w:rsid w:val="00972183"/>
    <w:rsid w:val="00972688"/>
    <w:rsid w:val="00972795"/>
    <w:rsid w:val="00973061"/>
    <w:rsid w:val="009737B6"/>
    <w:rsid w:val="00973F44"/>
    <w:rsid w:val="00974C53"/>
    <w:rsid w:val="009759B7"/>
    <w:rsid w:val="00975DB7"/>
    <w:rsid w:val="009774B4"/>
    <w:rsid w:val="009776D9"/>
    <w:rsid w:val="00977CD4"/>
    <w:rsid w:val="00977FC7"/>
    <w:rsid w:val="00981769"/>
    <w:rsid w:val="009820F2"/>
    <w:rsid w:val="00983B9D"/>
    <w:rsid w:val="00984795"/>
    <w:rsid w:val="00985BAB"/>
    <w:rsid w:val="00990824"/>
    <w:rsid w:val="00992AB9"/>
    <w:rsid w:val="00994955"/>
    <w:rsid w:val="0099671B"/>
    <w:rsid w:val="00997D19"/>
    <w:rsid w:val="009A0E60"/>
    <w:rsid w:val="009A1056"/>
    <w:rsid w:val="009A238E"/>
    <w:rsid w:val="009A28B4"/>
    <w:rsid w:val="009A2D4C"/>
    <w:rsid w:val="009A3F9D"/>
    <w:rsid w:val="009A4120"/>
    <w:rsid w:val="009A4812"/>
    <w:rsid w:val="009A5266"/>
    <w:rsid w:val="009A61FC"/>
    <w:rsid w:val="009A693A"/>
    <w:rsid w:val="009B026D"/>
    <w:rsid w:val="009B108F"/>
    <w:rsid w:val="009B280D"/>
    <w:rsid w:val="009B2AD7"/>
    <w:rsid w:val="009B2B24"/>
    <w:rsid w:val="009B4010"/>
    <w:rsid w:val="009B441B"/>
    <w:rsid w:val="009B4DE9"/>
    <w:rsid w:val="009B60A5"/>
    <w:rsid w:val="009B639E"/>
    <w:rsid w:val="009B6C84"/>
    <w:rsid w:val="009B7EC9"/>
    <w:rsid w:val="009C07AE"/>
    <w:rsid w:val="009C1118"/>
    <w:rsid w:val="009C1439"/>
    <w:rsid w:val="009C1A50"/>
    <w:rsid w:val="009C1DF3"/>
    <w:rsid w:val="009C3E5B"/>
    <w:rsid w:val="009C40DA"/>
    <w:rsid w:val="009C4420"/>
    <w:rsid w:val="009C5146"/>
    <w:rsid w:val="009C74C5"/>
    <w:rsid w:val="009D05C3"/>
    <w:rsid w:val="009D1611"/>
    <w:rsid w:val="009D2562"/>
    <w:rsid w:val="009D313D"/>
    <w:rsid w:val="009D3C25"/>
    <w:rsid w:val="009D3FED"/>
    <w:rsid w:val="009D48B3"/>
    <w:rsid w:val="009D5322"/>
    <w:rsid w:val="009D544E"/>
    <w:rsid w:val="009D6252"/>
    <w:rsid w:val="009D7872"/>
    <w:rsid w:val="009D7922"/>
    <w:rsid w:val="009E0E2F"/>
    <w:rsid w:val="009E27B5"/>
    <w:rsid w:val="009E3873"/>
    <w:rsid w:val="009E48D0"/>
    <w:rsid w:val="009E4DC7"/>
    <w:rsid w:val="009E559B"/>
    <w:rsid w:val="009E59D2"/>
    <w:rsid w:val="009F1817"/>
    <w:rsid w:val="009F1F0F"/>
    <w:rsid w:val="009F22F4"/>
    <w:rsid w:val="009F2F4E"/>
    <w:rsid w:val="009F408B"/>
    <w:rsid w:val="009F4517"/>
    <w:rsid w:val="009F5153"/>
    <w:rsid w:val="009F5366"/>
    <w:rsid w:val="009F63C2"/>
    <w:rsid w:val="009F63FD"/>
    <w:rsid w:val="009F7351"/>
    <w:rsid w:val="009F738A"/>
    <w:rsid w:val="009F7DA1"/>
    <w:rsid w:val="009F7EA1"/>
    <w:rsid w:val="00A011C8"/>
    <w:rsid w:val="00A01ED0"/>
    <w:rsid w:val="00A02446"/>
    <w:rsid w:val="00A02EF4"/>
    <w:rsid w:val="00A03ECC"/>
    <w:rsid w:val="00A04E39"/>
    <w:rsid w:val="00A06578"/>
    <w:rsid w:val="00A068E2"/>
    <w:rsid w:val="00A073C5"/>
    <w:rsid w:val="00A11123"/>
    <w:rsid w:val="00A11D0B"/>
    <w:rsid w:val="00A1255E"/>
    <w:rsid w:val="00A134C2"/>
    <w:rsid w:val="00A135DD"/>
    <w:rsid w:val="00A13687"/>
    <w:rsid w:val="00A13731"/>
    <w:rsid w:val="00A14254"/>
    <w:rsid w:val="00A1514D"/>
    <w:rsid w:val="00A15303"/>
    <w:rsid w:val="00A2080F"/>
    <w:rsid w:val="00A20B92"/>
    <w:rsid w:val="00A21682"/>
    <w:rsid w:val="00A216A7"/>
    <w:rsid w:val="00A2170B"/>
    <w:rsid w:val="00A219B3"/>
    <w:rsid w:val="00A22E8F"/>
    <w:rsid w:val="00A22EE9"/>
    <w:rsid w:val="00A22F1F"/>
    <w:rsid w:val="00A23C2D"/>
    <w:rsid w:val="00A243D4"/>
    <w:rsid w:val="00A252FC"/>
    <w:rsid w:val="00A26A93"/>
    <w:rsid w:val="00A27062"/>
    <w:rsid w:val="00A2709F"/>
    <w:rsid w:val="00A30369"/>
    <w:rsid w:val="00A30410"/>
    <w:rsid w:val="00A30C2A"/>
    <w:rsid w:val="00A345E9"/>
    <w:rsid w:val="00A348F5"/>
    <w:rsid w:val="00A35275"/>
    <w:rsid w:val="00A35CBA"/>
    <w:rsid w:val="00A3603D"/>
    <w:rsid w:val="00A370AB"/>
    <w:rsid w:val="00A4107E"/>
    <w:rsid w:val="00A41CE1"/>
    <w:rsid w:val="00A42FC7"/>
    <w:rsid w:val="00A43562"/>
    <w:rsid w:val="00A43F4B"/>
    <w:rsid w:val="00A467AE"/>
    <w:rsid w:val="00A50C1E"/>
    <w:rsid w:val="00A516DD"/>
    <w:rsid w:val="00A519ED"/>
    <w:rsid w:val="00A51A3D"/>
    <w:rsid w:val="00A526AA"/>
    <w:rsid w:val="00A53B21"/>
    <w:rsid w:val="00A53B36"/>
    <w:rsid w:val="00A54324"/>
    <w:rsid w:val="00A5466D"/>
    <w:rsid w:val="00A54B9C"/>
    <w:rsid w:val="00A54FDD"/>
    <w:rsid w:val="00A56C09"/>
    <w:rsid w:val="00A56D90"/>
    <w:rsid w:val="00A57145"/>
    <w:rsid w:val="00A603BB"/>
    <w:rsid w:val="00A609AA"/>
    <w:rsid w:val="00A60A84"/>
    <w:rsid w:val="00A6143F"/>
    <w:rsid w:val="00A62ADD"/>
    <w:rsid w:val="00A636E9"/>
    <w:rsid w:val="00A64EBA"/>
    <w:rsid w:val="00A64FE2"/>
    <w:rsid w:val="00A65B11"/>
    <w:rsid w:val="00A65E87"/>
    <w:rsid w:val="00A662A6"/>
    <w:rsid w:val="00A6698F"/>
    <w:rsid w:val="00A70532"/>
    <w:rsid w:val="00A709CD"/>
    <w:rsid w:val="00A7136C"/>
    <w:rsid w:val="00A72F13"/>
    <w:rsid w:val="00A73057"/>
    <w:rsid w:val="00A7310C"/>
    <w:rsid w:val="00A74215"/>
    <w:rsid w:val="00A742F2"/>
    <w:rsid w:val="00A7434F"/>
    <w:rsid w:val="00A7498A"/>
    <w:rsid w:val="00A75C56"/>
    <w:rsid w:val="00A770B6"/>
    <w:rsid w:val="00A7779D"/>
    <w:rsid w:val="00A77E2E"/>
    <w:rsid w:val="00A83547"/>
    <w:rsid w:val="00A83915"/>
    <w:rsid w:val="00A86807"/>
    <w:rsid w:val="00A86B47"/>
    <w:rsid w:val="00A86F00"/>
    <w:rsid w:val="00A87DB3"/>
    <w:rsid w:val="00A90E5A"/>
    <w:rsid w:val="00A93D7B"/>
    <w:rsid w:val="00A94049"/>
    <w:rsid w:val="00A94400"/>
    <w:rsid w:val="00A949C9"/>
    <w:rsid w:val="00A94CD4"/>
    <w:rsid w:val="00A952C3"/>
    <w:rsid w:val="00A95D58"/>
    <w:rsid w:val="00A96C65"/>
    <w:rsid w:val="00A976FB"/>
    <w:rsid w:val="00A97C58"/>
    <w:rsid w:val="00A97EB5"/>
    <w:rsid w:val="00AA059A"/>
    <w:rsid w:val="00AA1D26"/>
    <w:rsid w:val="00AA1E9D"/>
    <w:rsid w:val="00AA30B3"/>
    <w:rsid w:val="00AA313A"/>
    <w:rsid w:val="00AA4B10"/>
    <w:rsid w:val="00AA525B"/>
    <w:rsid w:val="00AA5D5D"/>
    <w:rsid w:val="00AA78C2"/>
    <w:rsid w:val="00AB0595"/>
    <w:rsid w:val="00AB06B6"/>
    <w:rsid w:val="00AB2257"/>
    <w:rsid w:val="00AB29DA"/>
    <w:rsid w:val="00AB2F17"/>
    <w:rsid w:val="00AB3BCD"/>
    <w:rsid w:val="00AB4121"/>
    <w:rsid w:val="00AB4647"/>
    <w:rsid w:val="00AB48DE"/>
    <w:rsid w:val="00AB4B5A"/>
    <w:rsid w:val="00AB52DF"/>
    <w:rsid w:val="00AB5A10"/>
    <w:rsid w:val="00AB5A65"/>
    <w:rsid w:val="00AB63B3"/>
    <w:rsid w:val="00AB65B6"/>
    <w:rsid w:val="00AB68A0"/>
    <w:rsid w:val="00AB76E6"/>
    <w:rsid w:val="00AC0648"/>
    <w:rsid w:val="00AC0822"/>
    <w:rsid w:val="00AC17C0"/>
    <w:rsid w:val="00AC1CEE"/>
    <w:rsid w:val="00AC25FD"/>
    <w:rsid w:val="00AC27E5"/>
    <w:rsid w:val="00AC2881"/>
    <w:rsid w:val="00AC2CF4"/>
    <w:rsid w:val="00AC3960"/>
    <w:rsid w:val="00AC3A66"/>
    <w:rsid w:val="00AC471C"/>
    <w:rsid w:val="00AC6555"/>
    <w:rsid w:val="00AD17D9"/>
    <w:rsid w:val="00AD199D"/>
    <w:rsid w:val="00AD1EAE"/>
    <w:rsid w:val="00AD21FE"/>
    <w:rsid w:val="00AD261D"/>
    <w:rsid w:val="00AD353A"/>
    <w:rsid w:val="00AD3BC0"/>
    <w:rsid w:val="00AD4AD4"/>
    <w:rsid w:val="00AD4F86"/>
    <w:rsid w:val="00AD661B"/>
    <w:rsid w:val="00AD6EAE"/>
    <w:rsid w:val="00AE0E05"/>
    <w:rsid w:val="00AE1A0B"/>
    <w:rsid w:val="00AE1BD4"/>
    <w:rsid w:val="00AE1FC7"/>
    <w:rsid w:val="00AE2658"/>
    <w:rsid w:val="00AE27E2"/>
    <w:rsid w:val="00AE31E0"/>
    <w:rsid w:val="00AE3493"/>
    <w:rsid w:val="00AE37F6"/>
    <w:rsid w:val="00AE3CFD"/>
    <w:rsid w:val="00AE4D16"/>
    <w:rsid w:val="00AE5D1A"/>
    <w:rsid w:val="00AE60C5"/>
    <w:rsid w:val="00AE7796"/>
    <w:rsid w:val="00AE7B6E"/>
    <w:rsid w:val="00AE7BEA"/>
    <w:rsid w:val="00AF320C"/>
    <w:rsid w:val="00AF39C6"/>
    <w:rsid w:val="00AF4BF3"/>
    <w:rsid w:val="00AF62F9"/>
    <w:rsid w:val="00B01086"/>
    <w:rsid w:val="00B01D2C"/>
    <w:rsid w:val="00B030B0"/>
    <w:rsid w:val="00B039DA"/>
    <w:rsid w:val="00B04587"/>
    <w:rsid w:val="00B054C1"/>
    <w:rsid w:val="00B05693"/>
    <w:rsid w:val="00B05C4C"/>
    <w:rsid w:val="00B06906"/>
    <w:rsid w:val="00B07B71"/>
    <w:rsid w:val="00B1007B"/>
    <w:rsid w:val="00B1135D"/>
    <w:rsid w:val="00B1194C"/>
    <w:rsid w:val="00B12046"/>
    <w:rsid w:val="00B133B6"/>
    <w:rsid w:val="00B16A58"/>
    <w:rsid w:val="00B16BB5"/>
    <w:rsid w:val="00B17596"/>
    <w:rsid w:val="00B178C3"/>
    <w:rsid w:val="00B201BC"/>
    <w:rsid w:val="00B20909"/>
    <w:rsid w:val="00B21B5C"/>
    <w:rsid w:val="00B21F34"/>
    <w:rsid w:val="00B2275E"/>
    <w:rsid w:val="00B22B6F"/>
    <w:rsid w:val="00B26244"/>
    <w:rsid w:val="00B26CE8"/>
    <w:rsid w:val="00B275E6"/>
    <w:rsid w:val="00B27C33"/>
    <w:rsid w:val="00B30775"/>
    <w:rsid w:val="00B30B69"/>
    <w:rsid w:val="00B30F95"/>
    <w:rsid w:val="00B31602"/>
    <w:rsid w:val="00B31A89"/>
    <w:rsid w:val="00B31C9E"/>
    <w:rsid w:val="00B32134"/>
    <w:rsid w:val="00B32734"/>
    <w:rsid w:val="00B327FF"/>
    <w:rsid w:val="00B32B23"/>
    <w:rsid w:val="00B33BBA"/>
    <w:rsid w:val="00B35049"/>
    <w:rsid w:val="00B35CA3"/>
    <w:rsid w:val="00B42193"/>
    <w:rsid w:val="00B42A1C"/>
    <w:rsid w:val="00B43498"/>
    <w:rsid w:val="00B4464A"/>
    <w:rsid w:val="00B4551F"/>
    <w:rsid w:val="00B471DC"/>
    <w:rsid w:val="00B47AA8"/>
    <w:rsid w:val="00B5146C"/>
    <w:rsid w:val="00B514E7"/>
    <w:rsid w:val="00B51D09"/>
    <w:rsid w:val="00B53008"/>
    <w:rsid w:val="00B534DD"/>
    <w:rsid w:val="00B53615"/>
    <w:rsid w:val="00B547DA"/>
    <w:rsid w:val="00B54C02"/>
    <w:rsid w:val="00B55F49"/>
    <w:rsid w:val="00B56DEF"/>
    <w:rsid w:val="00B576D4"/>
    <w:rsid w:val="00B604AE"/>
    <w:rsid w:val="00B60634"/>
    <w:rsid w:val="00B61CEC"/>
    <w:rsid w:val="00B61D6B"/>
    <w:rsid w:val="00B61E1F"/>
    <w:rsid w:val="00B620B3"/>
    <w:rsid w:val="00B62926"/>
    <w:rsid w:val="00B62EFE"/>
    <w:rsid w:val="00B64D75"/>
    <w:rsid w:val="00B64E6C"/>
    <w:rsid w:val="00B658A9"/>
    <w:rsid w:val="00B66C35"/>
    <w:rsid w:val="00B6719B"/>
    <w:rsid w:val="00B70914"/>
    <w:rsid w:val="00B70B9A"/>
    <w:rsid w:val="00B70DC6"/>
    <w:rsid w:val="00B72BA3"/>
    <w:rsid w:val="00B73206"/>
    <w:rsid w:val="00B7320F"/>
    <w:rsid w:val="00B732B3"/>
    <w:rsid w:val="00B73628"/>
    <w:rsid w:val="00B74454"/>
    <w:rsid w:val="00B74605"/>
    <w:rsid w:val="00B74E0D"/>
    <w:rsid w:val="00B85C3E"/>
    <w:rsid w:val="00B86AFF"/>
    <w:rsid w:val="00B87D0C"/>
    <w:rsid w:val="00B90462"/>
    <w:rsid w:val="00B90B99"/>
    <w:rsid w:val="00B918E3"/>
    <w:rsid w:val="00B91F97"/>
    <w:rsid w:val="00B92910"/>
    <w:rsid w:val="00B93F55"/>
    <w:rsid w:val="00B9415F"/>
    <w:rsid w:val="00B955F1"/>
    <w:rsid w:val="00B959A7"/>
    <w:rsid w:val="00B9728A"/>
    <w:rsid w:val="00BA0B3A"/>
    <w:rsid w:val="00BA1152"/>
    <w:rsid w:val="00BA29E0"/>
    <w:rsid w:val="00BA4624"/>
    <w:rsid w:val="00BA4E6B"/>
    <w:rsid w:val="00BA5234"/>
    <w:rsid w:val="00BA5433"/>
    <w:rsid w:val="00BA64CB"/>
    <w:rsid w:val="00BA6507"/>
    <w:rsid w:val="00BA6DE3"/>
    <w:rsid w:val="00BA70D5"/>
    <w:rsid w:val="00BA7F74"/>
    <w:rsid w:val="00BB01FF"/>
    <w:rsid w:val="00BB069E"/>
    <w:rsid w:val="00BB0B4E"/>
    <w:rsid w:val="00BB1362"/>
    <w:rsid w:val="00BB15F4"/>
    <w:rsid w:val="00BB3BD0"/>
    <w:rsid w:val="00BB4CBC"/>
    <w:rsid w:val="00BB5387"/>
    <w:rsid w:val="00BB5482"/>
    <w:rsid w:val="00BB67E0"/>
    <w:rsid w:val="00BB690C"/>
    <w:rsid w:val="00BB6DD6"/>
    <w:rsid w:val="00BB7812"/>
    <w:rsid w:val="00BB7981"/>
    <w:rsid w:val="00BC1E5C"/>
    <w:rsid w:val="00BC29ED"/>
    <w:rsid w:val="00BC5475"/>
    <w:rsid w:val="00BC5AED"/>
    <w:rsid w:val="00BC5B3B"/>
    <w:rsid w:val="00BC5F4D"/>
    <w:rsid w:val="00BC6B26"/>
    <w:rsid w:val="00BC72D9"/>
    <w:rsid w:val="00BC75E3"/>
    <w:rsid w:val="00BD0287"/>
    <w:rsid w:val="00BD0545"/>
    <w:rsid w:val="00BD0F2F"/>
    <w:rsid w:val="00BD1DD5"/>
    <w:rsid w:val="00BD237D"/>
    <w:rsid w:val="00BD2528"/>
    <w:rsid w:val="00BD573F"/>
    <w:rsid w:val="00BD6B06"/>
    <w:rsid w:val="00BD6DD1"/>
    <w:rsid w:val="00BD72FC"/>
    <w:rsid w:val="00BD76EC"/>
    <w:rsid w:val="00BD7F1D"/>
    <w:rsid w:val="00BE2E06"/>
    <w:rsid w:val="00BE3CCE"/>
    <w:rsid w:val="00BE5B2C"/>
    <w:rsid w:val="00BE6C62"/>
    <w:rsid w:val="00BE71B8"/>
    <w:rsid w:val="00BE7344"/>
    <w:rsid w:val="00BE7C0C"/>
    <w:rsid w:val="00BF37B0"/>
    <w:rsid w:val="00BF3A65"/>
    <w:rsid w:val="00BF57E7"/>
    <w:rsid w:val="00BF5B53"/>
    <w:rsid w:val="00BF6019"/>
    <w:rsid w:val="00BF623E"/>
    <w:rsid w:val="00BF62B3"/>
    <w:rsid w:val="00BF7808"/>
    <w:rsid w:val="00BF7879"/>
    <w:rsid w:val="00BF7EAE"/>
    <w:rsid w:val="00C00001"/>
    <w:rsid w:val="00C00E38"/>
    <w:rsid w:val="00C016CA"/>
    <w:rsid w:val="00C021AC"/>
    <w:rsid w:val="00C02223"/>
    <w:rsid w:val="00C02E1A"/>
    <w:rsid w:val="00C02FCC"/>
    <w:rsid w:val="00C03BA0"/>
    <w:rsid w:val="00C04B39"/>
    <w:rsid w:val="00C056A5"/>
    <w:rsid w:val="00C104E7"/>
    <w:rsid w:val="00C11393"/>
    <w:rsid w:val="00C12711"/>
    <w:rsid w:val="00C13152"/>
    <w:rsid w:val="00C13344"/>
    <w:rsid w:val="00C13AFE"/>
    <w:rsid w:val="00C14F4B"/>
    <w:rsid w:val="00C165E2"/>
    <w:rsid w:val="00C16A79"/>
    <w:rsid w:val="00C16FEC"/>
    <w:rsid w:val="00C17718"/>
    <w:rsid w:val="00C2165B"/>
    <w:rsid w:val="00C21E2B"/>
    <w:rsid w:val="00C22160"/>
    <w:rsid w:val="00C2353A"/>
    <w:rsid w:val="00C23EB8"/>
    <w:rsid w:val="00C24DFC"/>
    <w:rsid w:val="00C27341"/>
    <w:rsid w:val="00C2763A"/>
    <w:rsid w:val="00C27712"/>
    <w:rsid w:val="00C3396C"/>
    <w:rsid w:val="00C368AF"/>
    <w:rsid w:val="00C368B9"/>
    <w:rsid w:val="00C36EF8"/>
    <w:rsid w:val="00C36FBC"/>
    <w:rsid w:val="00C4100C"/>
    <w:rsid w:val="00C42C3C"/>
    <w:rsid w:val="00C431C0"/>
    <w:rsid w:val="00C4396A"/>
    <w:rsid w:val="00C457A4"/>
    <w:rsid w:val="00C46B05"/>
    <w:rsid w:val="00C47283"/>
    <w:rsid w:val="00C47D9B"/>
    <w:rsid w:val="00C47ED0"/>
    <w:rsid w:val="00C5067D"/>
    <w:rsid w:val="00C51F66"/>
    <w:rsid w:val="00C51F77"/>
    <w:rsid w:val="00C53433"/>
    <w:rsid w:val="00C536B6"/>
    <w:rsid w:val="00C54978"/>
    <w:rsid w:val="00C5549E"/>
    <w:rsid w:val="00C5630A"/>
    <w:rsid w:val="00C56906"/>
    <w:rsid w:val="00C57DF7"/>
    <w:rsid w:val="00C61F4B"/>
    <w:rsid w:val="00C61FE8"/>
    <w:rsid w:val="00C62448"/>
    <w:rsid w:val="00C6271F"/>
    <w:rsid w:val="00C62A6C"/>
    <w:rsid w:val="00C6306A"/>
    <w:rsid w:val="00C6523B"/>
    <w:rsid w:val="00C66023"/>
    <w:rsid w:val="00C6710B"/>
    <w:rsid w:val="00C70139"/>
    <w:rsid w:val="00C714E4"/>
    <w:rsid w:val="00C71C88"/>
    <w:rsid w:val="00C72366"/>
    <w:rsid w:val="00C73635"/>
    <w:rsid w:val="00C738FC"/>
    <w:rsid w:val="00C7491E"/>
    <w:rsid w:val="00C74DDC"/>
    <w:rsid w:val="00C75795"/>
    <w:rsid w:val="00C800D9"/>
    <w:rsid w:val="00C80412"/>
    <w:rsid w:val="00C818DA"/>
    <w:rsid w:val="00C8394C"/>
    <w:rsid w:val="00C83B5B"/>
    <w:rsid w:val="00C83D09"/>
    <w:rsid w:val="00C84839"/>
    <w:rsid w:val="00C84D22"/>
    <w:rsid w:val="00C86342"/>
    <w:rsid w:val="00C866B9"/>
    <w:rsid w:val="00C86BB1"/>
    <w:rsid w:val="00C87A85"/>
    <w:rsid w:val="00C87F5B"/>
    <w:rsid w:val="00C90890"/>
    <w:rsid w:val="00C90E61"/>
    <w:rsid w:val="00C9172C"/>
    <w:rsid w:val="00C91740"/>
    <w:rsid w:val="00C91D53"/>
    <w:rsid w:val="00C91DE7"/>
    <w:rsid w:val="00C924A9"/>
    <w:rsid w:val="00C93833"/>
    <w:rsid w:val="00C93B19"/>
    <w:rsid w:val="00C93D61"/>
    <w:rsid w:val="00C94955"/>
    <w:rsid w:val="00C949B1"/>
    <w:rsid w:val="00C9502D"/>
    <w:rsid w:val="00C955B7"/>
    <w:rsid w:val="00C95DF4"/>
    <w:rsid w:val="00C967A2"/>
    <w:rsid w:val="00C97F45"/>
    <w:rsid w:val="00CA16AF"/>
    <w:rsid w:val="00CA1845"/>
    <w:rsid w:val="00CA1877"/>
    <w:rsid w:val="00CA2471"/>
    <w:rsid w:val="00CA342D"/>
    <w:rsid w:val="00CA4AC7"/>
    <w:rsid w:val="00CA4EAD"/>
    <w:rsid w:val="00CA503C"/>
    <w:rsid w:val="00CA6DA5"/>
    <w:rsid w:val="00CA727E"/>
    <w:rsid w:val="00CA75A0"/>
    <w:rsid w:val="00CB0412"/>
    <w:rsid w:val="00CB0FAC"/>
    <w:rsid w:val="00CB168C"/>
    <w:rsid w:val="00CB184F"/>
    <w:rsid w:val="00CB1D57"/>
    <w:rsid w:val="00CB1D8F"/>
    <w:rsid w:val="00CB2D5B"/>
    <w:rsid w:val="00CB3D13"/>
    <w:rsid w:val="00CB4289"/>
    <w:rsid w:val="00CB4912"/>
    <w:rsid w:val="00CB5A40"/>
    <w:rsid w:val="00CB751C"/>
    <w:rsid w:val="00CB77A7"/>
    <w:rsid w:val="00CC020C"/>
    <w:rsid w:val="00CC2D7B"/>
    <w:rsid w:val="00CC3724"/>
    <w:rsid w:val="00CC4DF0"/>
    <w:rsid w:val="00CC5AA7"/>
    <w:rsid w:val="00CC6340"/>
    <w:rsid w:val="00CC6550"/>
    <w:rsid w:val="00CC67D9"/>
    <w:rsid w:val="00CD0233"/>
    <w:rsid w:val="00CD03F1"/>
    <w:rsid w:val="00CD0881"/>
    <w:rsid w:val="00CD0907"/>
    <w:rsid w:val="00CD0ECC"/>
    <w:rsid w:val="00CD340A"/>
    <w:rsid w:val="00CD3674"/>
    <w:rsid w:val="00CD431B"/>
    <w:rsid w:val="00CD5408"/>
    <w:rsid w:val="00CD5A72"/>
    <w:rsid w:val="00CD610C"/>
    <w:rsid w:val="00CD6993"/>
    <w:rsid w:val="00CD71AC"/>
    <w:rsid w:val="00CD7ABC"/>
    <w:rsid w:val="00CE13A6"/>
    <w:rsid w:val="00CE2813"/>
    <w:rsid w:val="00CE5ECC"/>
    <w:rsid w:val="00CE5F11"/>
    <w:rsid w:val="00CE6256"/>
    <w:rsid w:val="00CE6840"/>
    <w:rsid w:val="00CE6DA5"/>
    <w:rsid w:val="00CF12E9"/>
    <w:rsid w:val="00CF179E"/>
    <w:rsid w:val="00CF5FD1"/>
    <w:rsid w:val="00CF68D4"/>
    <w:rsid w:val="00D01DE0"/>
    <w:rsid w:val="00D02A97"/>
    <w:rsid w:val="00D02FA6"/>
    <w:rsid w:val="00D03A6B"/>
    <w:rsid w:val="00D03B34"/>
    <w:rsid w:val="00D03E98"/>
    <w:rsid w:val="00D04211"/>
    <w:rsid w:val="00D04C8A"/>
    <w:rsid w:val="00D052B5"/>
    <w:rsid w:val="00D05C8E"/>
    <w:rsid w:val="00D0632B"/>
    <w:rsid w:val="00D065EC"/>
    <w:rsid w:val="00D06B35"/>
    <w:rsid w:val="00D10FC3"/>
    <w:rsid w:val="00D13B6E"/>
    <w:rsid w:val="00D13EDD"/>
    <w:rsid w:val="00D145F5"/>
    <w:rsid w:val="00D14CE1"/>
    <w:rsid w:val="00D1530F"/>
    <w:rsid w:val="00D15E95"/>
    <w:rsid w:val="00D15FE1"/>
    <w:rsid w:val="00D168CA"/>
    <w:rsid w:val="00D1692D"/>
    <w:rsid w:val="00D20831"/>
    <w:rsid w:val="00D20AEB"/>
    <w:rsid w:val="00D21027"/>
    <w:rsid w:val="00D22DA4"/>
    <w:rsid w:val="00D238AE"/>
    <w:rsid w:val="00D24A04"/>
    <w:rsid w:val="00D25785"/>
    <w:rsid w:val="00D25951"/>
    <w:rsid w:val="00D262C8"/>
    <w:rsid w:val="00D2667B"/>
    <w:rsid w:val="00D26AFA"/>
    <w:rsid w:val="00D27120"/>
    <w:rsid w:val="00D27448"/>
    <w:rsid w:val="00D31CFA"/>
    <w:rsid w:val="00D3209D"/>
    <w:rsid w:val="00D329ED"/>
    <w:rsid w:val="00D33533"/>
    <w:rsid w:val="00D33BF7"/>
    <w:rsid w:val="00D34015"/>
    <w:rsid w:val="00D34666"/>
    <w:rsid w:val="00D347F6"/>
    <w:rsid w:val="00D3583A"/>
    <w:rsid w:val="00D360A8"/>
    <w:rsid w:val="00D37FCB"/>
    <w:rsid w:val="00D4095B"/>
    <w:rsid w:val="00D4120B"/>
    <w:rsid w:val="00D41C32"/>
    <w:rsid w:val="00D420FE"/>
    <w:rsid w:val="00D4251E"/>
    <w:rsid w:val="00D43BE6"/>
    <w:rsid w:val="00D4651F"/>
    <w:rsid w:val="00D46DA0"/>
    <w:rsid w:val="00D5026F"/>
    <w:rsid w:val="00D509B0"/>
    <w:rsid w:val="00D51C26"/>
    <w:rsid w:val="00D52040"/>
    <w:rsid w:val="00D53642"/>
    <w:rsid w:val="00D5373D"/>
    <w:rsid w:val="00D5473F"/>
    <w:rsid w:val="00D5490E"/>
    <w:rsid w:val="00D55BC2"/>
    <w:rsid w:val="00D5652E"/>
    <w:rsid w:val="00D56E9D"/>
    <w:rsid w:val="00D57691"/>
    <w:rsid w:val="00D60A9D"/>
    <w:rsid w:val="00D6261E"/>
    <w:rsid w:val="00D63514"/>
    <w:rsid w:val="00D645C1"/>
    <w:rsid w:val="00D66203"/>
    <w:rsid w:val="00D66BE8"/>
    <w:rsid w:val="00D67474"/>
    <w:rsid w:val="00D678C4"/>
    <w:rsid w:val="00D71114"/>
    <w:rsid w:val="00D711C1"/>
    <w:rsid w:val="00D7284D"/>
    <w:rsid w:val="00D729F5"/>
    <w:rsid w:val="00D73444"/>
    <w:rsid w:val="00D749B4"/>
    <w:rsid w:val="00D74C26"/>
    <w:rsid w:val="00D7627B"/>
    <w:rsid w:val="00D76B8E"/>
    <w:rsid w:val="00D77B7E"/>
    <w:rsid w:val="00D80346"/>
    <w:rsid w:val="00D804DE"/>
    <w:rsid w:val="00D80DA1"/>
    <w:rsid w:val="00D81A70"/>
    <w:rsid w:val="00D82498"/>
    <w:rsid w:val="00D82FA7"/>
    <w:rsid w:val="00D843B2"/>
    <w:rsid w:val="00D84AB1"/>
    <w:rsid w:val="00D85613"/>
    <w:rsid w:val="00D85A26"/>
    <w:rsid w:val="00D8673D"/>
    <w:rsid w:val="00D867DE"/>
    <w:rsid w:val="00D87A8C"/>
    <w:rsid w:val="00D905B0"/>
    <w:rsid w:val="00D9100D"/>
    <w:rsid w:val="00D917F1"/>
    <w:rsid w:val="00D923E4"/>
    <w:rsid w:val="00D9290D"/>
    <w:rsid w:val="00D92D41"/>
    <w:rsid w:val="00D92FEB"/>
    <w:rsid w:val="00D933CD"/>
    <w:rsid w:val="00D93AA1"/>
    <w:rsid w:val="00D957CF"/>
    <w:rsid w:val="00D96261"/>
    <w:rsid w:val="00DA0D09"/>
    <w:rsid w:val="00DA1FC2"/>
    <w:rsid w:val="00DA28DB"/>
    <w:rsid w:val="00DA3496"/>
    <w:rsid w:val="00DA56ED"/>
    <w:rsid w:val="00DA60CE"/>
    <w:rsid w:val="00DA66B0"/>
    <w:rsid w:val="00DA71D9"/>
    <w:rsid w:val="00DA77D5"/>
    <w:rsid w:val="00DB075A"/>
    <w:rsid w:val="00DB0A6E"/>
    <w:rsid w:val="00DB2218"/>
    <w:rsid w:val="00DB387A"/>
    <w:rsid w:val="00DB3A3B"/>
    <w:rsid w:val="00DB4E6A"/>
    <w:rsid w:val="00DB593B"/>
    <w:rsid w:val="00DB67AE"/>
    <w:rsid w:val="00DB7A9E"/>
    <w:rsid w:val="00DC05D2"/>
    <w:rsid w:val="00DC0A6C"/>
    <w:rsid w:val="00DC0F6A"/>
    <w:rsid w:val="00DC1F81"/>
    <w:rsid w:val="00DC211C"/>
    <w:rsid w:val="00DC2627"/>
    <w:rsid w:val="00DC29D3"/>
    <w:rsid w:val="00DC30B5"/>
    <w:rsid w:val="00DC3446"/>
    <w:rsid w:val="00DC35F6"/>
    <w:rsid w:val="00DC3A7F"/>
    <w:rsid w:val="00DC3A91"/>
    <w:rsid w:val="00DC4908"/>
    <w:rsid w:val="00DC5679"/>
    <w:rsid w:val="00DC5E0B"/>
    <w:rsid w:val="00DC63AA"/>
    <w:rsid w:val="00DC7448"/>
    <w:rsid w:val="00DC7CFD"/>
    <w:rsid w:val="00DD0FE3"/>
    <w:rsid w:val="00DD1231"/>
    <w:rsid w:val="00DD15D6"/>
    <w:rsid w:val="00DD2C6A"/>
    <w:rsid w:val="00DD2C8E"/>
    <w:rsid w:val="00DD4447"/>
    <w:rsid w:val="00DD4A4E"/>
    <w:rsid w:val="00DD4D4D"/>
    <w:rsid w:val="00DD5974"/>
    <w:rsid w:val="00DD6342"/>
    <w:rsid w:val="00DD6E68"/>
    <w:rsid w:val="00DD7E35"/>
    <w:rsid w:val="00DE129C"/>
    <w:rsid w:val="00DE271A"/>
    <w:rsid w:val="00DE28D3"/>
    <w:rsid w:val="00DE4F47"/>
    <w:rsid w:val="00DE6B1C"/>
    <w:rsid w:val="00DE6FB8"/>
    <w:rsid w:val="00DE707E"/>
    <w:rsid w:val="00DE7C75"/>
    <w:rsid w:val="00DE7FB2"/>
    <w:rsid w:val="00DF20F3"/>
    <w:rsid w:val="00DF25C5"/>
    <w:rsid w:val="00DF4297"/>
    <w:rsid w:val="00DF5004"/>
    <w:rsid w:val="00DF57B7"/>
    <w:rsid w:val="00DF580B"/>
    <w:rsid w:val="00DF5D1C"/>
    <w:rsid w:val="00DF6AB6"/>
    <w:rsid w:val="00E00435"/>
    <w:rsid w:val="00E00A4D"/>
    <w:rsid w:val="00E0128A"/>
    <w:rsid w:val="00E016B4"/>
    <w:rsid w:val="00E0216A"/>
    <w:rsid w:val="00E03177"/>
    <w:rsid w:val="00E03468"/>
    <w:rsid w:val="00E041ED"/>
    <w:rsid w:val="00E04669"/>
    <w:rsid w:val="00E0787C"/>
    <w:rsid w:val="00E102DE"/>
    <w:rsid w:val="00E11384"/>
    <w:rsid w:val="00E11559"/>
    <w:rsid w:val="00E117D2"/>
    <w:rsid w:val="00E11E3E"/>
    <w:rsid w:val="00E128EA"/>
    <w:rsid w:val="00E12D96"/>
    <w:rsid w:val="00E15DA1"/>
    <w:rsid w:val="00E162C2"/>
    <w:rsid w:val="00E163AF"/>
    <w:rsid w:val="00E164A5"/>
    <w:rsid w:val="00E17E44"/>
    <w:rsid w:val="00E204D4"/>
    <w:rsid w:val="00E20766"/>
    <w:rsid w:val="00E213A8"/>
    <w:rsid w:val="00E21BD9"/>
    <w:rsid w:val="00E23026"/>
    <w:rsid w:val="00E2469B"/>
    <w:rsid w:val="00E24DAB"/>
    <w:rsid w:val="00E25066"/>
    <w:rsid w:val="00E25F60"/>
    <w:rsid w:val="00E2606F"/>
    <w:rsid w:val="00E2638A"/>
    <w:rsid w:val="00E27487"/>
    <w:rsid w:val="00E274DD"/>
    <w:rsid w:val="00E31BA5"/>
    <w:rsid w:val="00E32755"/>
    <w:rsid w:val="00E328D1"/>
    <w:rsid w:val="00E32D42"/>
    <w:rsid w:val="00E32D8A"/>
    <w:rsid w:val="00E33F2F"/>
    <w:rsid w:val="00E343C9"/>
    <w:rsid w:val="00E3489F"/>
    <w:rsid w:val="00E350C2"/>
    <w:rsid w:val="00E3752A"/>
    <w:rsid w:val="00E37545"/>
    <w:rsid w:val="00E4047D"/>
    <w:rsid w:val="00E40845"/>
    <w:rsid w:val="00E40D15"/>
    <w:rsid w:val="00E40D83"/>
    <w:rsid w:val="00E41D38"/>
    <w:rsid w:val="00E4270A"/>
    <w:rsid w:val="00E432E7"/>
    <w:rsid w:val="00E4400F"/>
    <w:rsid w:val="00E44963"/>
    <w:rsid w:val="00E45430"/>
    <w:rsid w:val="00E45BCD"/>
    <w:rsid w:val="00E45CC9"/>
    <w:rsid w:val="00E461FF"/>
    <w:rsid w:val="00E510AF"/>
    <w:rsid w:val="00E51299"/>
    <w:rsid w:val="00E51B41"/>
    <w:rsid w:val="00E532F6"/>
    <w:rsid w:val="00E53676"/>
    <w:rsid w:val="00E53BA2"/>
    <w:rsid w:val="00E54570"/>
    <w:rsid w:val="00E54AA4"/>
    <w:rsid w:val="00E55384"/>
    <w:rsid w:val="00E5617D"/>
    <w:rsid w:val="00E56BC8"/>
    <w:rsid w:val="00E570FD"/>
    <w:rsid w:val="00E575D2"/>
    <w:rsid w:val="00E6138F"/>
    <w:rsid w:val="00E617CC"/>
    <w:rsid w:val="00E61C4B"/>
    <w:rsid w:val="00E62923"/>
    <w:rsid w:val="00E645E9"/>
    <w:rsid w:val="00E65105"/>
    <w:rsid w:val="00E6601E"/>
    <w:rsid w:val="00E661A9"/>
    <w:rsid w:val="00E662CD"/>
    <w:rsid w:val="00E66A29"/>
    <w:rsid w:val="00E66A48"/>
    <w:rsid w:val="00E704AC"/>
    <w:rsid w:val="00E713A5"/>
    <w:rsid w:val="00E7221B"/>
    <w:rsid w:val="00E7247A"/>
    <w:rsid w:val="00E75D22"/>
    <w:rsid w:val="00E76205"/>
    <w:rsid w:val="00E76552"/>
    <w:rsid w:val="00E77297"/>
    <w:rsid w:val="00E81135"/>
    <w:rsid w:val="00E81F0F"/>
    <w:rsid w:val="00E838E5"/>
    <w:rsid w:val="00E855A1"/>
    <w:rsid w:val="00E86979"/>
    <w:rsid w:val="00E906EF"/>
    <w:rsid w:val="00E90B86"/>
    <w:rsid w:val="00E90EB9"/>
    <w:rsid w:val="00E913B8"/>
    <w:rsid w:val="00E9158F"/>
    <w:rsid w:val="00E91966"/>
    <w:rsid w:val="00E95C84"/>
    <w:rsid w:val="00E96049"/>
    <w:rsid w:val="00EA0AD6"/>
    <w:rsid w:val="00EA1013"/>
    <w:rsid w:val="00EA2840"/>
    <w:rsid w:val="00EA4F7F"/>
    <w:rsid w:val="00EA4FF9"/>
    <w:rsid w:val="00EA54BE"/>
    <w:rsid w:val="00EA56AD"/>
    <w:rsid w:val="00EA63C4"/>
    <w:rsid w:val="00EA6580"/>
    <w:rsid w:val="00EA7979"/>
    <w:rsid w:val="00EB0027"/>
    <w:rsid w:val="00EB1099"/>
    <w:rsid w:val="00EB13F7"/>
    <w:rsid w:val="00EB158E"/>
    <w:rsid w:val="00EB183C"/>
    <w:rsid w:val="00EB2B79"/>
    <w:rsid w:val="00EB312E"/>
    <w:rsid w:val="00EB34FF"/>
    <w:rsid w:val="00EB40EF"/>
    <w:rsid w:val="00EB4622"/>
    <w:rsid w:val="00EB577D"/>
    <w:rsid w:val="00EB68A5"/>
    <w:rsid w:val="00EB6B09"/>
    <w:rsid w:val="00EB6B6C"/>
    <w:rsid w:val="00EB7145"/>
    <w:rsid w:val="00EB7D65"/>
    <w:rsid w:val="00EC0C37"/>
    <w:rsid w:val="00EC0D59"/>
    <w:rsid w:val="00EC13B5"/>
    <w:rsid w:val="00EC18B0"/>
    <w:rsid w:val="00EC1B48"/>
    <w:rsid w:val="00EC32F9"/>
    <w:rsid w:val="00EC361C"/>
    <w:rsid w:val="00EC4090"/>
    <w:rsid w:val="00EC42CF"/>
    <w:rsid w:val="00EC4CAB"/>
    <w:rsid w:val="00EC4D3D"/>
    <w:rsid w:val="00EC6453"/>
    <w:rsid w:val="00EC6F56"/>
    <w:rsid w:val="00EC752A"/>
    <w:rsid w:val="00ED139C"/>
    <w:rsid w:val="00ED1671"/>
    <w:rsid w:val="00ED2C9D"/>
    <w:rsid w:val="00ED4E59"/>
    <w:rsid w:val="00ED50A4"/>
    <w:rsid w:val="00ED586F"/>
    <w:rsid w:val="00ED6E5D"/>
    <w:rsid w:val="00ED71CC"/>
    <w:rsid w:val="00ED794C"/>
    <w:rsid w:val="00EE0A73"/>
    <w:rsid w:val="00EE25BA"/>
    <w:rsid w:val="00EE350F"/>
    <w:rsid w:val="00EE3972"/>
    <w:rsid w:val="00EE3A1E"/>
    <w:rsid w:val="00EE3B7F"/>
    <w:rsid w:val="00EE40C3"/>
    <w:rsid w:val="00EE51E2"/>
    <w:rsid w:val="00EE58C3"/>
    <w:rsid w:val="00EE6155"/>
    <w:rsid w:val="00EE7E36"/>
    <w:rsid w:val="00EF0F8D"/>
    <w:rsid w:val="00EF26DE"/>
    <w:rsid w:val="00EF297D"/>
    <w:rsid w:val="00EF38D7"/>
    <w:rsid w:val="00EF3BA8"/>
    <w:rsid w:val="00EF3D9E"/>
    <w:rsid w:val="00EF3F8C"/>
    <w:rsid w:val="00EF6338"/>
    <w:rsid w:val="00EF6BEF"/>
    <w:rsid w:val="00EF798C"/>
    <w:rsid w:val="00EF7BA4"/>
    <w:rsid w:val="00F01EA1"/>
    <w:rsid w:val="00F02491"/>
    <w:rsid w:val="00F02588"/>
    <w:rsid w:val="00F025BD"/>
    <w:rsid w:val="00F03C92"/>
    <w:rsid w:val="00F04653"/>
    <w:rsid w:val="00F063C9"/>
    <w:rsid w:val="00F06D77"/>
    <w:rsid w:val="00F1028B"/>
    <w:rsid w:val="00F107C7"/>
    <w:rsid w:val="00F10C44"/>
    <w:rsid w:val="00F11DDD"/>
    <w:rsid w:val="00F11FFA"/>
    <w:rsid w:val="00F12E40"/>
    <w:rsid w:val="00F12E90"/>
    <w:rsid w:val="00F14947"/>
    <w:rsid w:val="00F14C0C"/>
    <w:rsid w:val="00F159ED"/>
    <w:rsid w:val="00F16BD8"/>
    <w:rsid w:val="00F170DF"/>
    <w:rsid w:val="00F17BF4"/>
    <w:rsid w:val="00F17E2B"/>
    <w:rsid w:val="00F20460"/>
    <w:rsid w:val="00F22390"/>
    <w:rsid w:val="00F2286F"/>
    <w:rsid w:val="00F24628"/>
    <w:rsid w:val="00F249E6"/>
    <w:rsid w:val="00F24CED"/>
    <w:rsid w:val="00F24F32"/>
    <w:rsid w:val="00F25554"/>
    <w:rsid w:val="00F31017"/>
    <w:rsid w:val="00F32007"/>
    <w:rsid w:val="00F32369"/>
    <w:rsid w:val="00F33648"/>
    <w:rsid w:val="00F34487"/>
    <w:rsid w:val="00F34A3E"/>
    <w:rsid w:val="00F34F8A"/>
    <w:rsid w:val="00F351AE"/>
    <w:rsid w:val="00F35BEA"/>
    <w:rsid w:val="00F3734E"/>
    <w:rsid w:val="00F37D32"/>
    <w:rsid w:val="00F37EA1"/>
    <w:rsid w:val="00F402E4"/>
    <w:rsid w:val="00F40A99"/>
    <w:rsid w:val="00F410D3"/>
    <w:rsid w:val="00F42AF5"/>
    <w:rsid w:val="00F43887"/>
    <w:rsid w:val="00F4505D"/>
    <w:rsid w:val="00F46004"/>
    <w:rsid w:val="00F464ED"/>
    <w:rsid w:val="00F46C55"/>
    <w:rsid w:val="00F4701E"/>
    <w:rsid w:val="00F47AB1"/>
    <w:rsid w:val="00F500DB"/>
    <w:rsid w:val="00F50194"/>
    <w:rsid w:val="00F50896"/>
    <w:rsid w:val="00F50B49"/>
    <w:rsid w:val="00F511EA"/>
    <w:rsid w:val="00F51CBC"/>
    <w:rsid w:val="00F53DD0"/>
    <w:rsid w:val="00F5453B"/>
    <w:rsid w:val="00F54FEE"/>
    <w:rsid w:val="00F60BC4"/>
    <w:rsid w:val="00F619DD"/>
    <w:rsid w:val="00F61B0C"/>
    <w:rsid w:val="00F62CD3"/>
    <w:rsid w:val="00F652B1"/>
    <w:rsid w:val="00F65398"/>
    <w:rsid w:val="00F6582A"/>
    <w:rsid w:val="00F65903"/>
    <w:rsid w:val="00F65A41"/>
    <w:rsid w:val="00F6637F"/>
    <w:rsid w:val="00F67D57"/>
    <w:rsid w:val="00F67FCF"/>
    <w:rsid w:val="00F708C1"/>
    <w:rsid w:val="00F712F3"/>
    <w:rsid w:val="00F7162B"/>
    <w:rsid w:val="00F71A9D"/>
    <w:rsid w:val="00F71AA0"/>
    <w:rsid w:val="00F733E3"/>
    <w:rsid w:val="00F738F5"/>
    <w:rsid w:val="00F76C38"/>
    <w:rsid w:val="00F77133"/>
    <w:rsid w:val="00F77C37"/>
    <w:rsid w:val="00F80988"/>
    <w:rsid w:val="00F80A7E"/>
    <w:rsid w:val="00F80C9F"/>
    <w:rsid w:val="00F81C5F"/>
    <w:rsid w:val="00F82612"/>
    <w:rsid w:val="00F83491"/>
    <w:rsid w:val="00F84A67"/>
    <w:rsid w:val="00F8598B"/>
    <w:rsid w:val="00F8617A"/>
    <w:rsid w:val="00F861AD"/>
    <w:rsid w:val="00F86C5C"/>
    <w:rsid w:val="00F9334B"/>
    <w:rsid w:val="00F93618"/>
    <w:rsid w:val="00F93F47"/>
    <w:rsid w:val="00F942BB"/>
    <w:rsid w:val="00F94736"/>
    <w:rsid w:val="00F94737"/>
    <w:rsid w:val="00F9530B"/>
    <w:rsid w:val="00F95D60"/>
    <w:rsid w:val="00F967D8"/>
    <w:rsid w:val="00F96940"/>
    <w:rsid w:val="00F96EAB"/>
    <w:rsid w:val="00F9711F"/>
    <w:rsid w:val="00FA1CE0"/>
    <w:rsid w:val="00FA1F11"/>
    <w:rsid w:val="00FA2BC5"/>
    <w:rsid w:val="00FA30B3"/>
    <w:rsid w:val="00FA3F72"/>
    <w:rsid w:val="00FA46B1"/>
    <w:rsid w:val="00FA52DE"/>
    <w:rsid w:val="00FA5ACE"/>
    <w:rsid w:val="00FA6C6A"/>
    <w:rsid w:val="00FB05F9"/>
    <w:rsid w:val="00FB1FC7"/>
    <w:rsid w:val="00FB20A1"/>
    <w:rsid w:val="00FB2CC6"/>
    <w:rsid w:val="00FB3C21"/>
    <w:rsid w:val="00FB3D02"/>
    <w:rsid w:val="00FB4090"/>
    <w:rsid w:val="00FB4513"/>
    <w:rsid w:val="00FB497B"/>
    <w:rsid w:val="00FB5944"/>
    <w:rsid w:val="00FB5D2B"/>
    <w:rsid w:val="00FB6DB1"/>
    <w:rsid w:val="00FB7B7B"/>
    <w:rsid w:val="00FC06A8"/>
    <w:rsid w:val="00FC0A57"/>
    <w:rsid w:val="00FC1CD4"/>
    <w:rsid w:val="00FC2AF2"/>
    <w:rsid w:val="00FC2EB1"/>
    <w:rsid w:val="00FC304F"/>
    <w:rsid w:val="00FC420E"/>
    <w:rsid w:val="00FC45B2"/>
    <w:rsid w:val="00FC504C"/>
    <w:rsid w:val="00FC67C3"/>
    <w:rsid w:val="00FC7E15"/>
    <w:rsid w:val="00FD13DA"/>
    <w:rsid w:val="00FD1DD8"/>
    <w:rsid w:val="00FD23EB"/>
    <w:rsid w:val="00FD37C8"/>
    <w:rsid w:val="00FD4421"/>
    <w:rsid w:val="00FD4466"/>
    <w:rsid w:val="00FD4756"/>
    <w:rsid w:val="00FD4ADC"/>
    <w:rsid w:val="00FD520F"/>
    <w:rsid w:val="00FD5745"/>
    <w:rsid w:val="00FD595A"/>
    <w:rsid w:val="00FD5A24"/>
    <w:rsid w:val="00FD5A57"/>
    <w:rsid w:val="00FD5E24"/>
    <w:rsid w:val="00FD5E30"/>
    <w:rsid w:val="00FD7867"/>
    <w:rsid w:val="00FE01A6"/>
    <w:rsid w:val="00FE0F63"/>
    <w:rsid w:val="00FE29CA"/>
    <w:rsid w:val="00FE3DE9"/>
    <w:rsid w:val="00FE5644"/>
    <w:rsid w:val="00FE6116"/>
    <w:rsid w:val="00FF04A3"/>
    <w:rsid w:val="00FF1A5C"/>
    <w:rsid w:val="00FF20BD"/>
    <w:rsid w:val="00FF2305"/>
    <w:rsid w:val="00FF26B8"/>
    <w:rsid w:val="00FF2C90"/>
    <w:rsid w:val="00FF47C8"/>
    <w:rsid w:val="00FF564B"/>
    <w:rsid w:val="00FF6B0E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DBBFEC4F-53FF-47A5-AB70-0551DB2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aliases w:val="RDT3"/>
    <w:basedOn w:val="Normal"/>
    <w:next w:val="Heading2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42B7F"/>
    <w:pPr>
      <w:tabs>
        <w:tab w:val="left" w:pos="284"/>
        <w:tab w:val="right" w:leader="dot" w:pos="9736"/>
      </w:tabs>
      <w:spacing w:after="0" w:line="240" w:lineRule="auto"/>
    </w:pPr>
    <w:rPr>
      <w:rFonts w:cs="Browallia New"/>
      <w:color w:val="00206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C5E95"/>
    <w:pPr>
      <w:tabs>
        <w:tab w:val="left" w:pos="709"/>
        <w:tab w:val="right" w:leader="dot" w:pos="9736"/>
      </w:tabs>
      <w:spacing w:after="0"/>
      <w:ind w:left="318"/>
    </w:pPr>
    <w:rPr>
      <w:rFonts w:cs="Browallia New"/>
      <w:color w:val="00206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42B7F"/>
    <w:pPr>
      <w:spacing w:after="0"/>
      <w:ind w:left="641"/>
    </w:pPr>
    <w:rPr>
      <w:rFonts w:cs="Browallia New"/>
      <w:color w:val="002060"/>
      <w:sz w:val="28"/>
      <w:szCs w:val="28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348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41F1"/>
    <w:pPr>
      <w:spacing w:after="0" w:line="240" w:lineRule="auto"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ot.or.th/Thai/Statistics/DataManagementSystem/Standard/StandardCode/Pag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F2734-9CD6-497D-A40A-F1312235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ปุณฑริก ศุภอมรกุล</dc:creator>
  <cp:keywords/>
  <dc:description/>
  <cp:lastModifiedBy>Parisa Pattarathanawat (ภริษา ภัทรธนาวัชร์)</cp:lastModifiedBy>
  <cp:revision>10</cp:revision>
  <cp:lastPrinted>2021-06-08T10:06:00Z</cp:lastPrinted>
  <dcterms:created xsi:type="dcterms:W3CDTF">2022-03-14T09:46:00Z</dcterms:created>
  <dcterms:modified xsi:type="dcterms:W3CDTF">2022-03-20T08:56:00Z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</Properties>
</file>